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94C" w:rsidRPr="002B5192" w:rsidRDefault="0009794C" w:rsidP="00B53E67">
      <w:pPr>
        <w:spacing w:after="0" w:line="240" w:lineRule="auto"/>
        <w:rPr>
          <w:rFonts w:ascii="Arial" w:eastAsia="Times New Roman" w:hAnsi="Arial" w:cs="Arial"/>
          <w:sz w:val="24"/>
          <w:szCs w:val="24"/>
          <w:lang w:val="en-CA"/>
        </w:rPr>
      </w:pPr>
      <w:bookmarkStart w:id="0" w:name="_GoBack"/>
      <w:bookmarkEnd w:id="0"/>
    </w:p>
    <w:p w:rsidR="0009794C" w:rsidRPr="002B5192" w:rsidRDefault="0009794C" w:rsidP="00B53E67">
      <w:pPr>
        <w:spacing w:after="0" w:line="240" w:lineRule="auto"/>
        <w:rPr>
          <w:rFonts w:ascii="Arial" w:eastAsia="Times New Roman" w:hAnsi="Arial" w:cs="Arial"/>
          <w:sz w:val="24"/>
          <w:szCs w:val="24"/>
          <w:lang w:val="en-CA"/>
        </w:rPr>
      </w:pPr>
    </w:p>
    <w:p w:rsidR="0009794C" w:rsidRPr="002B5192" w:rsidRDefault="0009794C" w:rsidP="00B53E67">
      <w:pPr>
        <w:snapToGrid w:val="0"/>
        <w:spacing w:after="0" w:line="240" w:lineRule="auto"/>
        <w:rPr>
          <w:rFonts w:ascii="Arial" w:eastAsia="Times New Roman" w:hAnsi="Arial" w:cs="Arial"/>
          <w:sz w:val="24"/>
          <w:szCs w:val="24"/>
          <w:lang w:val="en-CA"/>
        </w:rPr>
      </w:pPr>
    </w:p>
    <w:p w:rsidR="0009794C" w:rsidRPr="002B5192" w:rsidRDefault="0009794C" w:rsidP="00B53E67">
      <w:pPr>
        <w:snapToGrid w:val="0"/>
        <w:spacing w:after="0" w:line="240" w:lineRule="auto"/>
        <w:rPr>
          <w:rFonts w:ascii="Arial" w:eastAsia="Times New Roman" w:hAnsi="Arial" w:cs="Arial"/>
          <w:sz w:val="24"/>
          <w:szCs w:val="24"/>
          <w:lang w:val="en-CA"/>
        </w:rPr>
      </w:pPr>
    </w:p>
    <w:p w:rsidR="0009794C" w:rsidRPr="002B5192" w:rsidRDefault="0009794C" w:rsidP="00B53E67">
      <w:pPr>
        <w:tabs>
          <w:tab w:val="left" w:pos="3105"/>
        </w:tabs>
        <w:snapToGrid w:val="0"/>
        <w:spacing w:after="0" w:line="240" w:lineRule="auto"/>
        <w:rPr>
          <w:rFonts w:ascii="Arial" w:eastAsia="Times New Roman" w:hAnsi="Arial" w:cs="Arial"/>
          <w:sz w:val="24"/>
          <w:szCs w:val="24"/>
          <w:lang w:val="en-CA"/>
        </w:rPr>
      </w:pPr>
      <w:r w:rsidRPr="002B5192">
        <w:rPr>
          <w:rFonts w:ascii="Arial" w:eastAsia="Times New Roman" w:hAnsi="Arial" w:cs="Arial"/>
          <w:sz w:val="24"/>
          <w:szCs w:val="24"/>
          <w:lang w:val="en-CA"/>
        </w:rPr>
        <w:tab/>
      </w:r>
    </w:p>
    <w:p w:rsidR="0009794C" w:rsidRPr="002B5192" w:rsidRDefault="0009794C" w:rsidP="00B53E67">
      <w:pPr>
        <w:spacing w:after="0" w:line="240" w:lineRule="auto"/>
        <w:rPr>
          <w:rFonts w:ascii="Arial" w:eastAsia="Times New Roman" w:hAnsi="Arial" w:cs="Arial"/>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jc w:val="center"/>
        <w:rPr>
          <w:rFonts w:ascii="Arial" w:eastAsia="Times New Roman" w:hAnsi="Arial" w:cs="Arial"/>
          <w:b/>
          <w:bCs/>
          <w:sz w:val="24"/>
          <w:szCs w:val="24"/>
          <w:lang w:val="en-CA"/>
        </w:rPr>
      </w:pPr>
    </w:p>
    <w:p w:rsidR="0009794C" w:rsidRPr="002B5192" w:rsidRDefault="0009794C" w:rsidP="00B53E67">
      <w:pPr>
        <w:tabs>
          <w:tab w:val="left" w:pos="0"/>
          <w:tab w:val="left" w:pos="848"/>
          <w:tab w:val="left" w:pos="7035"/>
          <w:tab w:val="left" w:pos="7635"/>
        </w:tabs>
        <w:spacing w:after="0" w:line="240" w:lineRule="auto"/>
        <w:ind w:right="4"/>
        <w:rPr>
          <w:rFonts w:ascii="Arial" w:eastAsia="Times New Roman" w:hAnsi="Arial" w:cs="Arial"/>
          <w:b/>
          <w:bCs/>
          <w:sz w:val="24"/>
          <w:szCs w:val="24"/>
          <w:lang w:val="en-CA"/>
        </w:rPr>
      </w:pP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t>+</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jc w:val="center"/>
        <w:rPr>
          <w:rFonts w:ascii="Arial" w:eastAsia="Times New Roman" w:hAnsi="Arial" w:cs="Arial"/>
          <w:b/>
          <w:bCs/>
          <w:sz w:val="24"/>
          <w:szCs w:val="24"/>
          <w:lang w:val="en-CA"/>
        </w:rPr>
      </w:pPr>
      <w:r w:rsidRPr="002B5192">
        <w:rPr>
          <w:rFonts w:ascii="Arial" w:eastAsia="Times New Roman" w:hAnsi="Arial" w:cs="Arial"/>
          <w:b/>
          <w:bCs/>
          <w:noProof/>
          <w:sz w:val="24"/>
          <w:szCs w:val="24"/>
        </w:rPr>
        <w:drawing>
          <wp:anchor distT="0" distB="0" distL="114300" distR="114300" simplePos="0" relativeHeight="251659264" behindDoc="0" locked="0" layoutInCell="0" allowOverlap="1" wp14:anchorId="57F44D74" wp14:editId="524C50ED">
            <wp:simplePos x="0" y="0"/>
            <wp:positionH relativeFrom="column">
              <wp:posOffset>3540760</wp:posOffset>
            </wp:positionH>
            <wp:positionV relativeFrom="paragraph">
              <wp:posOffset>-984250</wp:posOffset>
            </wp:positionV>
            <wp:extent cx="880745" cy="1045845"/>
            <wp:effectExtent l="19050" t="0" r="0" b="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880745" cy="1045845"/>
                    </a:xfrm>
                    <a:prstGeom prst="rect">
                      <a:avLst/>
                    </a:prstGeom>
                    <a:noFill/>
                  </pic:spPr>
                </pic:pic>
              </a:graphicData>
            </a:graphic>
          </wp:anchor>
        </w:drawing>
      </w:r>
      <w:r w:rsidRPr="002B5192">
        <w:rPr>
          <w:rFonts w:ascii="Arial" w:eastAsia="Times New Roman" w:hAnsi="Arial" w:cs="Arial"/>
          <w:b/>
          <w:bCs/>
          <w:noProof/>
          <w:sz w:val="24"/>
          <w:szCs w:val="24"/>
        </w:rPr>
        <w:drawing>
          <wp:anchor distT="0" distB="0" distL="114300" distR="114300" simplePos="0" relativeHeight="251660288" behindDoc="0" locked="0" layoutInCell="0" allowOverlap="1" wp14:anchorId="54C9829E" wp14:editId="51A4BE2A">
            <wp:simplePos x="0" y="0"/>
            <wp:positionH relativeFrom="column">
              <wp:posOffset>1350010</wp:posOffset>
            </wp:positionH>
            <wp:positionV relativeFrom="paragraph">
              <wp:posOffset>-1041400</wp:posOffset>
            </wp:positionV>
            <wp:extent cx="1173480" cy="1237615"/>
            <wp:effectExtent l="19050" t="0" r="7620" b="0"/>
            <wp:wrapNone/>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173480" cy="1237615"/>
                    </a:xfrm>
                    <a:prstGeom prst="rect">
                      <a:avLst/>
                    </a:prstGeom>
                    <a:noFill/>
                  </pic:spPr>
                </pic:pic>
              </a:graphicData>
            </a:graphic>
          </wp:anchor>
        </w:drawing>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jc w:val="center"/>
        <w:rPr>
          <w:rFonts w:ascii="Arial" w:eastAsia="Times New Roman" w:hAnsi="Arial" w:cs="Arial"/>
          <w:b/>
          <w:bCs/>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jc w:val="center"/>
        <w:rPr>
          <w:rFonts w:ascii="Arial" w:eastAsia="Times New Roman" w:hAnsi="Arial" w:cs="Arial"/>
          <w:b/>
          <w:bCs/>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jc w:val="center"/>
        <w:rPr>
          <w:rFonts w:ascii="Arial" w:eastAsia="Times New Roman" w:hAnsi="Arial" w:cs="Arial"/>
          <w:b/>
          <w:bCs/>
          <w:sz w:val="24"/>
          <w:szCs w:val="24"/>
          <w:lang w:val="en-CA"/>
        </w:rPr>
      </w:pPr>
      <w:r w:rsidRPr="002B5192">
        <w:rPr>
          <w:rFonts w:ascii="Arial" w:eastAsia="Times New Roman" w:hAnsi="Arial" w:cs="Arial"/>
          <w:b/>
          <w:bCs/>
          <w:sz w:val="24"/>
          <w:szCs w:val="24"/>
          <w:lang w:val="en-CA"/>
        </w:rPr>
        <w:t>CONCORDIA UNIVERSITY</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5938" w:right="4" w:hanging="5938"/>
        <w:rPr>
          <w:rFonts w:ascii="Arial" w:eastAsia="Times New Roman" w:hAnsi="Arial" w:cs="Arial"/>
          <w:b/>
          <w:sz w:val="24"/>
          <w:szCs w:val="24"/>
          <w:lang w:val="en-CA"/>
        </w:rPr>
      </w:pPr>
      <w:r w:rsidRPr="002B5192">
        <w:rPr>
          <w:rFonts w:ascii="Arial" w:eastAsia="Times New Roman" w:hAnsi="Arial" w:cs="Arial"/>
          <w:b/>
          <w:sz w:val="24"/>
          <w:szCs w:val="24"/>
          <w:lang w:val="en-CA"/>
        </w:rPr>
        <w:t>Course:</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t xml:space="preserve">Managerial Accounting </w:t>
      </w:r>
      <w:r w:rsidRPr="002B5192">
        <w:rPr>
          <w:rFonts w:ascii="Arial" w:eastAsia="Times New Roman" w:hAnsi="Arial" w:cs="Arial"/>
          <w:b/>
          <w:sz w:val="24"/>
          <w:szCs w:val="24"/>
          <w:lang w:val="en-CA"/>
        </w:rPr>
        <w:tab/>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spacing w:after="0" w:line="240" w:lineRule="auto"/>
        <w:ind w:left="2552" w:right="4" w:hanging="2552"/>
        <w:rPr>
          <w:rFonts w:ascii="Arial" w:eastAsia="Times New Roman" w:hAnsi="Arial" w:cs="Arial"/>
          <w:b/>
          <w:sz w:val="24"/>
          <w:szCs w:val="24"/>
          <w:lang w:val="en-CA"/>
        </w:rPr>
      </w:pPr>
      <w:r w:rsidRPr="002B5192">
        <w:rPr>
          <w:rFonts w:ascii="Arial" w:eastAsia="Times New Roman" w:hAnsi="Arial" w:cs="Arial"/>
          <w:b/>
          <w:sz w:val="24"/>
          <w:szCs w:val="24"/>
          <w:lang w:val="en-CA"/>
        </w:rPr>
        <w:t xml:space="preserve">No.: </w:t>
      </w:r>
      <w:r w:rsidRPr="002B5192">
        <w:rPr>
          <w:rFonts w:ascii="Arial" w:eastAsia="Times New Roman" w:hAnsi="Arial" w:cs="Arial"/>
          <w:b/>
          <w:sz w:val="24"/>
          <w:szCs w:val="24"/>
          <w:lang w:val="en-CA"/>
        </w:rPr>
        <w:tab/>
        <w:t>COMM 305 ALL SECTIONS</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3393" w:right="4" w:hanging="3393"/>
        <w:rPr>
          <w:rFonts w:ascii="Arial" w:eastAsia="Times New Roman" w:hAnsi="Arial" w:cs="Arial"/>
          <w:b/>
          <w:sz w:val="24"/>
          <w:szCs w:val="24"/>
          <w:lang w:val="en-CA"/>
        </w:rPr>
      </w:pPr>
      <w:r w:rsidRPr="002B5192">
        <w:rPr>
          <w:rFonts w:ascii="Arial" w:eastAsia="Times New Roman" w:hAnsi="Arial" w:cs="Arial"/>
          <w:b/>
          <w:sz w:val="24"/>
          <w:szCs w:val="24"/>
          <w:lang w:val="en-CA"/>
        </w:rPr>
        <w:t>Examination:</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t>Final</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4242" w:right="4" w:hanging="4242"/>
        <w:rPr>
          <w:rFonts w:ascii="Arial" w:eastAsia="Times New Roman" w:hAnsi="Arial" w:cs="Arial"/>
          <w:b/>
          <w:sz w:val="24"/>
          <w:szCs w:val="24"/>
          <w:lang w:val="en-CA"/>
        </w:rPr>
      </w:pPr>
      <w:r w:rsidRPr="002B5192">
        <w:rPr>
          <w:rFonts w:ascii="Arial" w:eastAsia="Times New Roman" w:hAnsi="Arial" w:cs="Arial"/>
          <w:b/>
          <w:sz w:val="24"/>
          <w:szCs w:val="24"/>
          <w:lang w:val="en-CA"/>
        </w:rPr>
        <w:t>Date:</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t>Dec 7, 2013</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4242" w:right="4" w:hanging="4242"/>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1696" w:right="4" w:hanging="1696"/>
        <w:rPr>
          <w:rFonts w:ascii="Arial" w:eastAsia="Times New Roman" w:hAnsi="Arial" w:cs="Arial"/>
          <w:b/>
          <w:sz w:val="24"/>
          <w:szCs w:val="24"/>
          <w:lang w:val="en-CA"/>
        </w:rPr>
      </w:pPr>
      <w:r w:rsidRPr="002B5192">
        <w:rPr>
          <w:rFonts w:ascii="Arial" w:eastAsia="Times New Roman" w:hAnsi="Arial" w:cs="Arial"/>
          <w:b/>
          <w:sz w:val="24"/>
          <w:szCs w:val="24"/>
          <w:lang w:val="en-CA"/>
        </w:rPr>
        <w:t xml:space="preserve">No. of Pages:  </w:t>
      </w:r>
      <w:r w:rsidRPr="002B5192">
        <w:rPr>
          <w:rFonts w:ascii="Arial" w:eastAsia="Times New Roman" w:hAnsi="Arial" w:cs="Arial"/>
          <w:b/>
          <w:sz w:val="24"/>
          <w:szCs w:val="24"/>
          <w:lang w:val="en-CA"/>
        </w:rPr>
        <w:tab/>
        <w:t xml:space="preserve"> </w:t>
      </w:r>
      <w:r w:rsidRPr="002B5192">
        <w:rPr>
          <w:rFonts w:ascii="Arial" w:eastAsia="Times New Roman" w:hAnsi="Arial" w:cs="Arial"/>
          <w:b/>
          <w:sz w:val="24"/>
          <w:szCs w:val="24"/>
          <w:lang w:val="en-CA"/>
        </w:rPr>
        <w:tab/>
        <w:t>9 pages including the cover page</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p>
    <w:p w:rsidR="0009794C" w:rsidRPr="002B5192" w:rsidRDefault="0009794C" w:rsidP="00B53E67">
      <w:pPr>
        <w:spacing w:after="0" w:line="240" w:lineRule="auto"/>
        <w:ind w:left="2552" w:right="4" w:hanging="2552"/>
        <w:jc w:val="both"/>
        <w:rPr>
          <w:rFonts w:ascii="Arial" w:eastAsia="Times New Roman" w:hAnsi="Arial" w:cs="Arial"/>
          <w:b/>
          <w:sz w:val="24"/>
          <w:szCs w:val="24"/>
          <w:lang w:val="en-CA"/>
        </w:rPr>
      </w:pPr>
      <w:r w:rsidRPr="002B5192">
        <w:rPr>
          <w:rFonts w:ascii="Arial" w:eastAsia="Times New Roman" w:hAnsi="Arial" w:cs="Arial"/>
          <w:b/>
          <w:sz w:val="24"/>
          <w:szCs w:val="24"/>
          <w:lang w:val="en-CA"/>
        </w:rPr>
        <w:t>Material Allowed:</w:t>
      </w:r>
      <w:r w:rsidRPr="002B5192">
        <w:rPr>
          <w:rFonts w:ascii="Arial" w:eastAsia="Times New Roman" w:hAnsi="Arial" w:cs="Arial"/>
          <w:b/>
          <w:sz w:val="24"/>
          <w:szCs w:val="24"/>
          <w:lang w:val="en-CA"/>
        </w:rPr>
        <w:tab/>
        <w:t xml:space="preserve">This is a closed book examination; no reference to notes, etc. is allowed. However, a silent hand-held four-function calculator and one standard (not electronic) dictionary are permitted. </w:t>
      </w:r>
    </w:p>
    <w:p w:rsidR="0009794C" w:rsidRPr="002B5192" w:rsidRDefault="0009794C" w:rsidP="00B53E67">
      <w:pPr>
        <w:spacing w:after="0" w:line="240" w:lineRule="auto"/>
        <w:ind w:left="2552" w:right="4" w:hanging="2552"/>
        <w:jc w:val="both"/>
        <w:rPr>
          <w:rFonts w:ascii="Arial" w:eastAsia="Times New Roman" w:hAnsi="Arial" w:cs="Arial"/>
          <w:b/>
          <w:sz w:val="24"/>
          <w:szCs w:val="24"/>
          <w:lang w:val="en-CA"/>
        </w:rPr>
      </w:pPr>
    </w:p>
    <w:p w:rsidR="0009794C" w:rsidRPr="002B5192" w:rsidRDefault="0009794C" w:rsidP="00B53E67">
      <w:pPr>
        <w:spacing w:after="0" w:line="240" w:lineRule="auto"/>
        <w:ind w:left="2552" w:right="4" w:hanging="2552"/>
        <w:jc w:val="both"/>
        <w:rPr>
          <w:rFonts w:ascii="Arial" w:eastAsia="Times New Roman" w:hAnsi="Arial" w:cs="Arial"/>
          <w:b/>
          <w:bCs/>
          <w:sz w:val="24"/>
          <w:szCs w:val="24"/>
          <w:lang w:val="en-CA"/>
        </w:rPr>
      </w:pPr>
      <w:r w:rsidRPr="002B5192">
        <w:rPr>
          <w:rFonts w:ascii="Arial" w:eastAsia="Times New Roman" w:hAnsi="Arial" w:cs="Arial"/>
          <w:b/>
          <w:sz w:val="24"/>
          <w:szCs w:val="24"/>
          <w:lang w:val="en-CA"/>
        </w:rPr>
        <w:t>Special Instructions:</w:t>
      </w:r>
      <w:r w:rsidRPr="002B5192">
        <w:rPr>
          <w:rFonts w:ascii="Arial" w:eastAsia="Times New Roman" w:hAnsi="Arial" w:cs="Arial"/>
          <w:b/>
          <w:sz w:val="24"/>
          <w:szCs w:val="24"/>
          <w:lang w:val="en-CA"/>
        </w:rPr>
        <w:tab/>
      </w:r>
      <w:r w:rsidRPr="002B5192">
        <w:rPr>
          <w:rFonts w:ascii="Arial" w:eastAsia="Times New Roman" w:hAnsi="Arial" w:cs="Arial"/>
          <w:b/>
          <w:bCs/>
          <w:sz w:val="24"/>
          <w:szCs w:val="24"/>
          <w:lang w:val="en-CA"/>
        </w:rPr>
        <w:t xml:space="preserve">Answer multiple choice questions in </w:t>
      </w:r>
      <w:r w:rsidRPr="002B5192">
        <w:rPr>
          <w:rFonts w:ascii="Arial" w:eastAsia="Times New Roman" w:hAnsi="Arial" w:cs="Arial"/>
          <w:b/>
          <w:bCs/>
          <w:sz w:val="24"/>
          <w:szCs w:val="24"/>
          <w:u w:val="single"/>
          <w:lang w:val="en-CA"/>
        </w:rPr>
        <w:t>IBM Sheet</w:t>
      </w:r>
      <w:r w:rsidRPr="002B5192">
        <w:rPr>
          <w:rFonts w:ascii="Arial" w:eastAsia="Times New Roman" w:hAnsi="Arial" w:cs="Arial"/>
          <w:b/>
          <w:bCs/>
          <w:sz w:val="24"/>
          <w:szCs w:val="24"/>
          <w:lang w:val="en-CA"/>
        </w:rPr>
        <w:t xml:space="preserve"> provided and also in your lined answer booklet.</w:t>
      </w:r>
    </w:p>
    <w:p w:rsidR="0009794C" w:rsidRPr="002B5192" w:rsidRDefault="0009794C" w:rsidP="00B53E67">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spacing w:after="0" w:line="240" w:lineRule="auto"/>
        <w:ind w:left="2545" w:right="4" w:hanging="2545"/>
        <w:rPr>
          <w:rFonts w:ascii="Arial" w:eastAsia="Times New Roman" w:hAnsi="Arial" w:cs="Arial"/>
          <w:b/>
          <w:bCs/>
          <w:sz w:val="24"/>
          <w:szCs w:val="24"/>
          <w:lang w:val="en-CA"/>
        </w:rPr>
      </w:pPr>
    </w:p>
    <w:p w:rsidR="0009794C" w:rsidRPr="002B5192" w:rsidRDefault="0009794C" w:rsidP="00B53E67">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spacing w:after="0" w:line="240" w:lineRule="auto"/>
        <w:ind w:left="2545" w:right="4" w:hanging="2545"/>
        <w:rPr>
          <w:rFonts w:ascii="Arial" w:eastAsia="Times New Roman" w:hAnsi="Arial" w:cs="Arial"/>
          <w:b/>
          <w:bCs/>
          <w:sz w:val="24"/>
          <w:szCs w:val="24"/>
          <w:lang w:val="en-CA"/>
        </w:rPr>
      </w:pP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t>Return the exam questions with your lined answer booklet and IBM Sheet.</w:t>
      </w:r>
    </w:p>
    <w:p w:rsidR="0009794C" w:rsidRPr="002B5192" w:rsidRDefault="0009794C" w:rsidP="00B53E67">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spacing w:after="0" w:line="240" w:lineRule="auto"/>
        <w:ind w:left="2545" w:right="4" w:hanging="2545"/>
        <w:rPr>
          <w:rFonts w:ascii="Arial" w:eastAsia="Times New Roman" w:hAnsi="Arial" w:cs="Arial"/>
          <w:b/>
          <w:bCs/>
          <w:sz w:val="24"/>
          <w:szCs w:val="24"/>
          <w:lang w:val="en-CA"/>
        </w:rPr>
      </w:pP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r>
      <w:r w:rsidRPr="002B5192">
        <w:rPr>
          <w:rFonts w:ascii="Arial" w:eastAsia="Times New Roman" w:hAnsi="Arial" w:cs="Arial"/>
          <w:b/>
          <w:bCs/>
          <w:sz w:val="24"/>
          <w:szCs w:val="24"/>
          <w:lang w:val="en-CA"/>
        </w:rPr>
        <w:tab/>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bCs/>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right="4"/>
        <w:rPr>
          <w:rFonts w:ascii="Arial" w:eastAsia="Times New Roman" w:hAnsi="Arial" w:cs="Arial"/>
          <w:b/>
          <w:sz w:val="24"/>
          <w:szCs w:val="24"/>
          <w:lang w:val="en-CA"/>
        </w:rPr>
      </w:pPr>
      <w:r w:rsidRPr="002B5192">
        <w:rPr>
          <w:rFonts w:ascii="Arial" w:eastAsia="Times New Roman" w:hAnsi="Arial" w:cs="Arial"/>
          <w:noProof/>
          <w:sz w:val="24"/>
          <w:szCs w:val="24"/>
        </w:rPr>
        <mc:AlternateContent>
          <mc:Choice Requires="wps">
            <w:drawing>
              <wp:anchor distT="0" distB="0" distL="114300" distR="114300" simplePos="0" relativeHeight="251661312" behindDoc="1" locked="1" layoutInCell="0" allowOverlap="1" wp14:anchorId="38203823" wp14:editId="47165940">
                <wp:simplePos x="0" y="0"/>
                <wp:positionH relativeFrom="margin">
                  <wp:posOffset>43180</wp:posOffset>
                </wp:positionH>
                <wp:positionV relativeFrom="margin">
                  <wp:posOffset>4039870</wp:posOffset>
                </wp:positionV>
                <wp:extent cx="5166995" cy="85090"/>
                <wp:effectExtent l="0" t="0" r="14605" b="1016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69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09794C" w:rsidRDefault="0009794C" w:rsidP="00B53E67">
                            <w:pPr>
                              <w:pBdr>
                                <w:top w:val="single" w:sz="6" w:space="0" w:color="FFFFFF"/>
                                <w:left w:val="single" w:sz="6" w:space="0" w:color="FFFFFF"/>
                                <w:bottom w:val="single" w:sz="6" w:space="0" w:color="FFFFFF"/>
                                <w:right w:val="single" w:sz="6" w:space="0" w:color="FFFFFF"/>
                              </w:pBdr>
                            </w:pPr>
                            <w:r>
                              <w:rPr>
                                <w:noProof/>
                              </w:rPr>
                              <w:drawing>
                                <wp:inline distT="0" distB="0" distL="0" distR="0" wp14:anchorId="19EAE699" wp14:editId="639D4E73">
                                  <wp:extent cx="5133975" cy="85725"/>
                                  <wp:effectExtent l="0" t="0" r="9525"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133975" cy="8572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4pt;margin-top:318.1pt;width:406.85pt;height:6.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" o:allowincell="f" filled="f" stroked="f" strokeweight="0">
                <v:textbox inset="0,0,0,0">
                  <w:txbxContent>
                    <w:p w:rsidR="0009794C" w:rsidRDefault="0009794C" w:rsidP="00B53E67">
                      <w:pPr>
                        <w:pBdr>
                          <w:top w:val="single" w:sz="6" w:space="0" w:color="FFFFFF"/>
                          <w:left w:val="single" w:sz="6" w:space="0" w:color="FFFFFF"/>
                          <w:bottom w:val="single" w:sz="6" w:space="0" w:color="FFFFFF"/>
                          <w:right w:val="single" w:sz="6" w:space="0" w:color="FFFFFF"/>
                        </w:pBdr>
                      </w:pPr>
                      <w:r>
                        <w:rPr>
                          <w:noProof/>
                        </w:rPr>
                        <w:drawing>
                          <wp:inline distT="0" distB="0" distL="0" distR="0" wp14:anchorId="19EAE699" wp14:editId="639D4E73">
                            <wp:extent cx="5133975" cy="85725"/>
                            <wp:effectExtent l="0" t="0" r="9525"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133975" cy="85725"/>
                                    </a:xfrm>
                                    <a:prstGeom prst="rect">
                                      <a:avLst/>
                                    </a:prstGeom>
                                    <a:noFill/>
                                    <a:ln w="9525">
                                      <a:noFill/>
                                      <a:miter lim="800000"/>
                                      <a:headEnd/>
                                      <a:tailEnd/>
                                    </a:ln>
                                  </pic:spPr>
                                </pic:pic>
                              </a:graphicData>
                            </a:graphic>
                          </wp:inline>
                        </w:drawing>
                      </w:r>
                    </w:p>
                  </w:txbxContent>
                </v:textbox>
                <w10:wrap anchorx="margin" anchory="margin"/>
                <w10:anchorlock/>
              </v:rect>
            </w:pict>
          </mc:Fallback>
        </mc:AlternateConten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6787" w:right="4" w:hanging="6787"/>
        <w:rPr>
          <w:rFonts w:ascii="Arial" w:eastAsia="Times New Roman" w:hAnsi="Arial" w:cs="Arial"/>
          <w:b/>
          <w:sz w:val="24"/>
          <w:szCs w:val="24"/>
          <w:lang w:val="en-CA"/>
        </w:rPr>
      </w:pPr>
      <w:r w:rsidRPr="002B5192">
        <w:rPr>
          <w:rFonts w:ascii="Arial" w:eastAsia="Times New Roman" w:hAnsi="Arial" w:cs="Arial"/>
          <w:b/>
          <w:sz w:val="24"/>
          <w:szCs w:val="24"/>
          <w:lang w:val="en-CA"/>
        </w:rPr>
        <w:t>Student Name:</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r>
      <w:r w:rsidRPr="002B5192">
        <w:rPr>
          <w:rFonts w:ascii="Arial" w:eastAsia="Times New Roman" w:hAnsi="Arial" w:cs="Arial"/>
          <w:b/>
          <w:sz w:val="24"/>
          <w:szCs w:val="24"/>
          <w:u w:val="single"/>
          <w:lang w:val="en-CA"/>
        </w:rPr>
        <w:t xml:space="preserve">                                                                          </w:t>
      </w:r>
      <w:r w:rsidRPr="002B5192">
        <w:rPr>
          <w:rFonts w:ascii="Arial" w:eastAsia="Times New Roman" w:hAnsi="Arial" w:cs="Arial"/>
          <w:b/>
          <w:sz w:val="24"/>
          <w:szCs w:val="24"/>
          <w:lang w:val="en-CA"/>
        </w:rPr>
        <w:tab/>
        <w:t xml:space="preserve">                                                                       </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6787" w:right="4" w:hanging="6787"/>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6787" w:right="4" w:hanging="6787"/>
        <w:rPr>
          <w:rFonts w:ascii="Arial" w:eastAsia="Times New Roman" w:hAnsi="Arial" w:cs="Arial"/>
          <w:b/>
          <w:sz w:val="24"/>
          <w:szCs w:val="24"/>
          <w:lang w:val="en-CA"/>
        </w:rPr>
      </w:pPr>
      <w:r w:rsidRPr="002B5192">
        <w:rPr>
          <w:rFonts w:ascii="Arial" w:eastAsia="Times New Roman" w:hAnsi="Arial" w:cs="Arial"/>
          <w:b/>
          <w:sz w:val="24"/>
          <w:szCs w:val="24"/>
          <w:lang w:val="en-CA"/>
        </w:rPr>
        <w:t>Student ID No.:</w:t>
      </w:r>
      <w:r w:rsidRPr="002B5192">
        <w:rPr>
          <w:rFonts w:ascii="Arial" w:eastAsia="Times New Roman" w:hAnsi="Arial" w:cs="Arial"/>
          <w:b/>
          <w:sz w:val="24"/>
          <w:szCs w:val="24"/>
          <w:lang w:val="en-CA"/>
        </w:rPr>
        <w:tab/>
      </w:r>
      <w:r w:rsidRPr="002B5192">
        <w:rPr>
          <w:rFonts w:ascii="Arial" w:eastAsia="Times New Roman" w:hAnsi="Arial" w:cs="Arial"/>
          <w:b/>
          <w:sz w:val="24"/>
          <w:szCs w:val="24"/>
          <w:u w:val="single"/>
          <w:lang w:val="en-CA"/>
        </w:rPr>
        <w:t xml:space="preserve">                                                                           </w:t>
      </w:r>
      <w:r w:rsidRPr="002B5192">
        <w:rPr>
          <w:rFonts w:ascii="Arial" w:eastAsia="Times New Roman" w:hAnsi="Arial" w:cs="Arial"/>
          <w:b/>
          <w:sz w:val="24"/>
          <w:szCs w:val="24"/>
          <w:lang w:val="en-CA"/>
        </w:rPr>
        <w:tab/>
        <w:t xml:space="preserve">                                                                       </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6787" w:right="4" w:hanging="6787"/>
        <w:rPr>
          <w:rFonts w:ascii="Arial" w:eastAsia="Times New Roman" w:hAnsi="Arial" w:cs="Arial"/>
          <w:b/>
          <w:sz w:val="24"/>
          <w:szCs w:val="24"/>
          <w:lang w:val="en-CA"/>
        </w:rPr>
      </w:pP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6787" w:right="4" w:hanging="6787"/>
        <w:rPr>
          <w:rFonts w:ascii="Arial" w:eastAsia="Times New Roman" w:hAnsi="Arial" w:cs="Arial"/>
          <w:b/>
          <w:sz w:val="24"/>
          <w:szCs w:val="24"/>
          <w:lang w:val="en-CA"/>
        </w:rPr>
      </w:pPr>
      <w:r w:rsidRPr="002B5192">
        <w:rPr>
          <w:rFonts w:ascii="Arial" w:eastAsia="Times New Roman" w:hAnsi="Arial" w:cs="Arial"/>
          <w:b/>
          <w:sz w:val="24"/>
          <w:szCs w:val="24"/>
          <w:lang w:val="en-CA"/>
        </w:rPr>
        <w:t>Section:</w:t>
      </w:r>
      <w:r w:rsidRPr="002B5192">
        <w:rPr>
          <w:rFonts w:ascii="Arial" w:eastAsia="Times New Roman" w:hAnsi="Arial" w:cs="Arial"/>
          <w:b/>
          <w:sz w:val="24"/>
          <w:szCs w:val="24"/>
          <w:lang w:val="en-CA"/>
        </w:rPr>
        <w:tab/>
      </w:r>
      <w:r w:rsidRPr="002B5192">
        <w:rPr>
          <w:rFonts w:ascii="Arial" w:eastAsia="Times New Roman" w:hAnsi="Arial" w:cs="Arial"/>
          <w:b/>
          <w:sz w:val="24"/>
          <w:szCs w:val="24"/>
          <w:lang w:val="en-CA"/>
        </w:rPr>
        <w:tab/>
      </w:r>
      <w:r w:rsidRPr="002B5192">
        <w:rPr>
          <w:rFonts w:ascii="Arial" w:eastAsia="Times New Roman" w:hAnsi="Arial" w:cs="Arial"/>
          <w:b/>
          <w:sz w:val="24"/>
          <w:szCs w:val="24"/>
          <w:u w:val="single"/>
          <w:lang w:val="en-CA"/>
        </w:rPr>
        <w:t xml:space="preserve">                                                                            </w:t>
      </w:r>
      <w:r w:rsidRPr="002B5192">
        <w:rPr>
          <w:rFonts w:ascii="Arial" w:eastAsia="Times New Roman" w:hAnsi="Arial" w:cs="Arial"/>
          <w:b/>
          <w:sz w:val="24"/>
          <w:szCs w:val="24"/>
          <w:lang w:val="en-CA"/>
        </w:rPr>
        <w:tab/>
        <w:t xml:space="preserve">                                                                       </w:t>
      </w:r>
    </w:p>
    <w:p w:rsidR="0009794C" w:rsidRPr="002B5192" w:rsidRDefault="0009794C" w:rsidP="00B53E67">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spacing w:after="0" w:line="240" w:lineRule="auto"/>
        <w:ind w:left="7635" w:right="4" w:hanging="7635"/>
        <w:rPr>
          <w:rFonts w:ascii="Arial" w:eastAsia="Times New Roman" w:hAnsi="Arial" w:cs="Arial"/>
          <w:b/>
          <w:sz w:val="24"/>
          <w:szCs w:val="24"/>
          <w:lang w:val="en-CA"/>
        </w:rPr>
      </w:pPr>
    </w:p>
    <w:p w:rsidR="0009794C" w:rsidRPr="002B5192" w:rsidRDefault="0009794C" w:rsidP="00EB67D2">
      <w:pPr>
        <w:tabs>
          <w:tab w:val="left" w:pos="-720"/>
          <w:tab w:val="left" w:pos="2520"/>
        </w:tabs>
        <w:suppressAutoHyphens/>
        <w:spacing w:after="0" w:line="240" w:lineRule="atLeast"/>
        <w:ind w:right="4"/>
        <w:rPr>
          <w:rFonts w:ascii="Arial" w:eastAsia="Times New Roman" w:hAnsi="Arial" w:cs="Arial"/>
          <w:sz w:val="24"/>
          <w:szCs w:val="24"/>
        </w:rPr>
      </w:pPr>
      <w:r w:rsidRPr="002B5192">
        <w:rPr>
          <w:rFonts w:ascii="Arial" w:eastAsia="Times New Roman" w:hAnsi="Arial" w:cs="Arial"/>
          <w:b/>
          <w:sz w:val="24"/>
          <w:szCs w:val="24"/>
          <w:lang w:val="en-CA"/>
        </w:rPr>
        <w:t>Instructor:</w:t>
      </w:r>
      <w:r w:rsidRPr="002B5192">
        <w:rPr>
          <w:rFonts w:ascii="Arial" w:eastAsia="Times New Roman" w:hAnsi="Arial" w:cs="Arial"/>
          <w:b/>
          <w:sz w:val="24"/>
          <w:szCs w:val="24"/>
          <w:lang w:val="en-CA"/>
        </w:rPr>
        <w:tab/>
      </w:r>
      <w:r w:rsidRPr="002B5192">
        <w:rPr>
          <w:rFonts w:ascii="Arial" w:eastAsia="Times New Roman" w:hAnsi="Arial" w:cs="Arial"/>
          <w:b/>
          <w:sz w:val="24"/>
          <w:szCs w:val="24"/>
          <w:u w:val="single"/>
          <w:lang w:val="en-CA"/>
        </w:rPr>
        <w:t xml:space="preserve">                                                                            </w:t>
      </w:r>
      <w:r w:rsidRPr="002B5192">
        <w:rPr>
          <w:rFonts w:ascii="Arial" w:eastAsia="Times New Roman" w:hAnsi="Arial" w:cs="Arial"/>
          <w:b/>
          <w:sz w:val="24"/>
          <w:szCs w:val="24"/>
          <w:lang w:val="en-CA"/>
        </w:rPr>
        <w:tab/>
        <w:t xml:space="preserve">                                                                       </w:t>
      </w:r>
      <w:r w:rsidRPr="002B5192">
        <w:rPr>
          <w:rFonts w:ascii="Arial" w:eastAsia="Times New Roman" w:hAnsi="Arial" w:cs="Arial"/>
          <w:b/>
          <w:sz w:val="24"/>
          <w:szCs w:val="24"/>
          <w:lang w:val="en-CA"/>
        </w:rPr>
        <w:br w:type="page"/>
      </w:r>
    </w:p>
    <w:p w:rsidR="0009794C" w:rsidRPr="002B5192" w:rsidRDefault="0009794C" w:rsidP="007C155E">
      <w:pPr>
        <w:pStyle w:val="ListParagraph"/>
        <w:keepLines/>
        <w:tabs>
          <w:tab w:val="right" w:pos="-180"/>
          <w:tab w:val="left" w:pos="0"/>
        </w:tabs>
        <w:suppressAutoHyphens/>
        <w:autoSpaceDE w:val="0"/>
        <w:autoSpaceDN w:val="0"/>
        <w:adjustRightInd w:val="0"/>
        <w:spacing w:after="0" w:line="240" w:lineRule="auto"/>
        <w:ind w:left="90"/>
        <w:jc w:val="center"/>
        <w:rPr>
          <w:rFonts w:ascii="Arial" w:eastAsia="Times New Roman" w:hAnsi="Arial" w:cs="Arial"/>
          <w:b/>
          <w:sz w:val="28"/>
          <w:szCs w:val="28"/>
        </w:rPr>
      </w:pPr>
      <w:r w:rsidRPr="002B5192">
        <w:rPr>
          <w:rFonts w:ascii="Arial" w:eastAsia="Times New Roman" w:hAnsi="Arial" w:cs="Arial"/>
          <w:b/>
          <w:sz w:val="28"/>
          <w:szCs w:val="28"/>
        </w:rPr>
        <w:lastRenderedPageBreak/>
        <w:t>QUESTION I. 20 MARKS</w:t>
      </w:r>
    </w:p>
    <w:p w:rsidR="0009794C" w:rsidRPr="002B5192" w:rsidRDefault="0009794C" w:rsidP="007C155E">
      <w:pPr>
        <w:pStyle w:val="ListParagraph"/>
        <w:keepLines/>
        <w:tabs>
          <w:tab w:val="right" w:pos="-180"/>
          <w:tab w:val="left" w:pos="0"/>
        </w:tabs>
        <w:suppressAutoHyphens/>
        <w:autoSpaceDE w:val="0"/>
        <w:autoSpaceDN w:val="0"/>
        <w:adjustRightInd w:val="0"/>
        <w:spacing w:after="0" w:line="240" w:lineRule="auto"/>
        <w:ind w:left="0"/>
        <w:rPr>
          <w:rFonts w:ascii="Arial" w:eastAsia="Times New Roman" w:hAnsi="Arial" w:cs="Arial"/>
          <w:b/>
          <w:sz w:val="24"/>
          <w:szCs w:val="24"/>
        </w:rPr>
      </w:pPr>
      <w:r w:rsidRPr="002B5192">
        <w:rPr>
          <w:rFonts w:ascii="Arial" w:eastAsia="Times New Roman" w:hAnsi="Arial" w:cs="Arial"/>
          <w:b/>
          <w:sz w:val="24"/>
          <w:szCs w:val="24"/>
        </w:rPr>
        <w:t>Select the Best Answer:</w:t>
      </w:r>
    </w:p>
    <w:p w:rsidR="0009794C" w:rsidRPr="002B5192" w:rsidRDefault="0009794C" w:rsidP="007C155E">
      <w:pPr>
        <w:pStyle w:val="ListParagraph"/>
        <w:keepLines/>
        <w:tabs>
          <w:tab w:val="right" w:pos="-180"/>
          <w:tab w:val="left" w:pos="0"/>
        </w:tabs>
        <w:suppressAutoHyphens/>
        <w:autoSpaceDE w:val="0"/>
        <w:autoSpaceDN w:val="0"/>
        <w:adjustRightInd w:val="0"/>
        <w:spacing w:after="0" w:line="240" w:lineRule="auto"/>
        <w:ind w:left="0"/>
        <w:rPr>
          <w:rFonts w:ascii="Arial" w:eastAsia="Times New Roman" w:hAnsi="Arial" w:cs="Arial"/>
          <w:sz w:val="24"/>
          <w:szCs w:val="24"/>
        </w:rPr>
      </w:pPr>
    </w:p>
    <w:p w:rsidR="0009794C" w:rsidRPr="009F7009"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imes New Roman" w:hAnsi="Arial" w:cs="Arial"/>
          <w:sz w:val="24"/>
          <w:szCs w:val="24"/>
        </w:rPr>
      </w:pPr>
      <w:r w:rsidRPr="009F7009">
        <w:rPr>
          <w:rFonts w:ascii="Arial" w:eastAsia="Times New Roman" w:hAnsi="Arial" w:cs="Arial"/>
          <w:sz w:val="24"/>
          <w:szCs w:val="24"/>
        </w:rPr>
        <w:t>Which of the following is a true statement about costs in incremental analysis?</w:t>
      </w:r>
    </w:p>
    <w:p w:rsidR="0009794C" w:rsidRPr="009F7009" w:rsidRDefault="0009794C" w:rsidP="0009794C">
      <w:pPr>
        <w:pStyle w:val="ListParagraph"/>
        <w:keepLines/>
        <w:numPr>
          <w:ilvl w:val="0"/>
          <w:numId w:val="8"/>
        </w:numPr>
        <w:tabs>
          <w:tab w:val="right" w:pos="-180"/>
          <w:tab w:val="left" w:pos="0"/>
        </w:tabs>
        <w:suppressAutoHyphens/>
        <w:autoSpaceDE w:val="0"/>
        <w:autoSpaceDN w:val="0"/>
        <w:adjustRightInd w:val="0"/>
        <w:spacing w:after="0" w:line="240" w:lineRule="auto"/>
        <w:rPr>
          <w:rFonts w:ascii="Arial" w:eastAsia="Times New Roman" w:hAnsi="Arial" w:cs="Arial"/>
          <w:sz w:val="24"/>
          <w:szCs w:val="24"/>
        </w:rPr>
      </w:pPr>
      <w:r w:rsidRPr="009F7009">
        <w:rPr>
          <w:rFonts w:ascii="Arial" w:eastAsia="Times New Roman" w:hAnsi="Arial" w:cs="Arial"/>
          <w:sz w:val="24"/>
          <w:szCs w:val="24"/>
        </w:rPr>
        <w:t>Variable costs are always relevant.</w:t>
      </w:r>
    </w:p>
    <w:p w:rsidR="0009794C" w:rsidRPr="009F7009" w:rsidRDefault="0009794C" w:rsidP="0009794C">
      <w:pPr>
        <w:pStyle w:val="ListParagraph"/>
        <w:keepLines/>
        <w:numPr>
          <w:ilvl w:val="0"/>
          <w:numId w:val="8"/>
        </w:numPr>
        <w:tabs>
          <w:tab w:val="right" w:pos="-180"/>
          <w:tab w:val="left" w:pos="0"/>
        </w:tabs>
        <w:suppressAutoHyphens/>
        <w:autoSpaceDE w:val="0"/>
        <w:autoSpaceDN w:val="0"/>
        <w:adjustRightInd w:val="0"/>
        <w:spacing w:after="0" w:line="240" w:lineRule="auto"/>
        <w:rPr>
          <w:rFonts w:ascii="Arial" w:eastAsia="Times New Roman" w:hAnsi="Arial" w:cs="Arial"/>
          <w:sz w:val="24"/>
          <w:szCs w:val="24"/>
        </w:rPr>
      </w:pPr>
      <w:r w:rsidRPr="009F7009">
        <w:rPr>
          <w:rFonts w:ascii="Arial" w:eastAsia="Times New Roman" w:hAnsi="Arial" w:cs="Arial"/>
          <w:sz w:val="24"/>
          <w:szCs w:val="24"/>
        </w:rPr>
        <w:t>Fixed costs are never relevant.</w:t>
      </w:r>
    </w:p>
    <w:p w:rsidR="0009794C" w:rsidRPr="009F7009" w:rsidRDefault="0009794C" w:rsidP="0009794C">
      <w:pPr>
        <w:pStyle w:val="ListParagraph"/>
        <w:keepLines/>
        <w:numPr>
          <w:ilvl w:val="0"/>
          <w:numId w:val="8"/>
        </w:numPr>
        <w:tabs>
          <w:tab w:val="right" w:pos="-180"/>
          <w:tab w:val="left" w:pos="0"/>
        </w:tabs>
        <w:suppressAutoHyphens/>
        <w:autoSpaceDE w:val="0"/>
        <w:autoSpaceDN w:val="0"/>
        <w:adjustRightInd w:val="0"/>
        <w:spacing w:after="0" w:line="240" w:lineRule="auto"/>
        <w:rPr>
          <w:rFonts w:ascii="Arial" w:eastAsia="Times New Roman" w:hAnsi="Arial" w:cs="Arial"/>
          <w:sz w:val="24"/>
          <w:szCs w:val="24"/>
        </w:rPr>
      </w:pPr>
      <w:r w:rsidRPr="009F7009">
        <w:rPr>
          <w:rFonts w:ascii="Arial" w:eastAsia="Times New Roman" w:hAnsi="Arial" w:cs="Arial"/>
          <w:sz w:val="24"/>
          <w:szCs w:val="24"/>
        </w:rPr>
        <w:t>Fixed costs are always relevant.</w:t>
      </w:r>
    </w:p>
    <w:p w:rsidR="0009794C" w:rsidRPr="00AE60AB" w:rsidRDefault="0009794C" w:rsidP="0009794C">
      <w:pPr>
        <w:pStyle w:val="ListParagraph"/>
        <w:keepLines/>
        <w:numPr>
          <w:ilvl w:val="0"/>
          <w:numId w:val="8"/>
        </w:numPr>
        <w:tabs>
          <w:tab w:val="right" w:pos="-180"/>
          <w:tab w:val="left" w:pos="0"/>
        </w:tabs>
        <w:suppressAutoHyphens/>
        <w:autoSpaceDE w:val="0"/>
        <w:autoSpaceDN w:val="0"/>
        <w:adjustRightInd w:val="0"/>
        <w:spacing w:after="0" w:line="240" w:lineRule="auto"/>
        <w:rPr>
          <w:rFonts w:ascii="Arial" w:eastAsia="Times New Roman" w:hAnsi="Arial" w:cs="Arial"/>
          <w:sz w:val="24"/>
          <w:szCs w:val="24"/>
        </w:rPr>
      </w:pPr>
      <w:r w:rsidRPr="00AE60AB">
        <w:rPr>
          <w:rFonts w:ascii="Arial" w:eastAsia="Times New Roman" w:hAnsi="Arial" w:cs="Arial"/>
          <w:sz w:val="24"/>
          <w:szCs w:val="24"/>
        </w:rPr>
        <w:t>Both variable and fixed costs can be relevant</w:t>
      </w:r>
    </w:p>
    <w:p w:rsidR="0009794C" w:rsidRPr="00AE60AB" w:rsidRDefault="0009794C" w:rsidP="00453903">
      <w:pPr>
        <w:keepLines/>
        <w:tabs>
          <w:tab w:val="right" w:pos="-180"/>
          <w:tab w:val="left" w:pos="0"/>
        </w:tabs>
        <w:suppressAutoHyphens/>
        <w:autoSpaceDE w:val="0"/>
        <w:autoSpaceDN w:val="0"/>
        <w:adjustRightInd w:val="0"/>
        <w:spacing w:after="0" w:line="240" w:lineRule="auto"/>
        <w:ind w:hanging="630"/>
        <w:rPr>
          <w:rFonts w:ascii="Arial" w:eastAsiaTheme="minorEastAsia" w:hAnsi="Arial" w:cs="Arial"/>
          <w:sz w:val="24"/>
          <w:szCs w:val="24"/>
          <w:lang w:eastAsia="en-CA"/>
        </w:rPr>
      </w:pPr>
    </w:p>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 purchasing agent has two potential firms from which to buy materials for production. If both firms charge the same price, what is the material cost?</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an irrelevant cost</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b.</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 relevant cost</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c.</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 sunk cost</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d.</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an opportunity cost</w:t>
            </w:r>
          </w:p>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p>
        </w:tc>
      </w:tr>
    </w:tbl>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Which of the following costs is irrelevant to a make-or-buy decision?</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$10,000 of direct labour used to manufacture the parts</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b.</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$30,000 of depreciation on the plant used to manufacture the parts</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c.</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the supervisor’s salary of $25,000 that will be avoided if the part is purchased from an outside supplier</w:t>
            </w:r>
          </w:p>
        </w:tc>
      </w:tr>
      <w:tr w:rsidR="0009794C" w:rsidRPr="0047384C" w:rsidTr="008F7710">
        <w:tc>
          <w:tcPr>
            <w:tcW w:w="36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d.</w:t>
            </w:r>
          </w:p>
        </w:tc>
        <w:tc>
          <w:tcPr>
            <w:tcW w:w="8100" w:type="dxa"/>
            <w:tcBorders>
              <w:top w:val="nil"/>
              <w:left w:val="nil"/>
              <w:bottom w:val="nil"/>
              <w:right w:val="nil"/>
            </w:tcBorders>
          </w:tcPr>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$15,000 in rent from leasing the production space to another company if the part is purchased from an outside supplier</w:t>
            </w:r>
          </w:p>
          <w:p w:rsidR="0009794C" w:rsidRPr="00AE60AB" w:rsidRDefault="0009794C" w:rsidP="008F7710">
            <w:pPr>
              <w:keepLines/>
              <w:suppressAutoHyphens/>
              <w:autoSpaceDE w:val="0"/>
              <w:autoSpaceDN w:val="0"/>
              <w:adjustRightInd w:val="0"/>
              <w:spacing w:after="0" w:line="240" w:lineRule="auto"/>
              <w:rPr>
                <w:rFonts w:ascii="Arial" w:eastAsiaTheme="minorEastAsia" w:hAnsi="Arial" w:cs="Arial"/>
                <w:sz w:val="24"/>
                <w:szCs w:val="24"/>
                <w:lang w:eastAsia="en-CA"/>
              </w:rPr>
            </w:pPr>
          </w:p>
        </w:tc>
      </w:tr>
    </w:tbl>
    <w:p w:rsidR="0009794C" w:rsidRPr="0047384C" w:rsidRDefault="0009794C" w:rsidP="0009794C">
      <w:pPr>
        <w:pStyle w:val="ListParagraph"/>
        <w:numPr>
          <w:ilvl w:val="0"/>
          <w:numId w:val="7"/>
        </w:numPr>
        <w:autoSpaceDE w:val="0"/>
        <w:autoSpaceDN w:val="0"/>
        <w:snapToGrid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 xml:space="preserve">The </w:t>
      </w:r>
      <w:r>
        <w:rPr>
          <w:rFonts w:ascii="Arial" w:eastAsia="Times New Roman" w:hAnsi="Arial" w:cs="Arial"/>
          <w:sz w:val="24"/>
          <w:szCs w:val="24"/>
          <w:lang w:val="en-CA"/>
        </w:rPr>
        <w:t xml:space="preserve">division </w:t>
      </w:r>
      <w:r w:rsidRPr="0047384C">
        <w:rPr>
          <w:rFonts w:ascii="Arial" w:eastAsia="Times New Roman" w:hAnsi="Arial" w:cs="Arial"/>
          <w:sz w:val="24"/>
          <w:szCs w:val="24"/>
          <w:lang w:val="en-CA"/>
        </w:rPr>
        <w:t>manager of the Steak House Restaurants is considering two possible expansion alternatives. The required investments, expected controllable margins, and the ROIs of each are as follows:</w:t>
      </w:r>
    </w:p>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p>
    <w:tbl>
      <w:tblPr>
        <w:tblW w:w="3250" w:type="pct"/>
        <w:jc w:val="center"/>
        <w:tblCellSpacing w:w="0" w:type="dxa"/>
        <w:tblCellMar>
          <w:left w:w="0" w:type="dxa"/>
          <w:right w:w="0" w:type="dxa"/>
        </w:tblCellMar>
        <w:tblLook w:val="0000" w:firstRow="0" w:lastRow="0" w:firstColumn="0" w:lastColumn="0" w:noHBand="0" w:noVBand="0"/>
      </w:tblPr>
      <w:tblGrid>
        <w:gridCol w:w="1772"/>
        <w:gridCol w:w="1418"/>
        <w:gridCol w:w="2479"/>
        <w:gridCol w:w="1377"/>
      </w:tblGrid>
      <w:tr w:rsidR="0009794C" w:rsidRPr="0047384C" w:rsidTr="00820008">
        <w:trPr>
          <w:trHeight w:val="83"/>
          <w:tblCellSpacing w:w="0" w:type="dxa"/>
          <w:jc w:val="center"/>
        </w:trPr>
        <w:tc>
          <w:tcPr>
            <w:tcW w:w="1250" w:type="pct"/>
            <w:tcBorders>
              <w:top w:val="single" w:sz="8" w:space="0" w:color="auto"/>
              <w:left w:val="single" w:sz="8" w:space="0" w:color="auto"/>
              <w:bottom w:val="single" w:sz="8" w:space="0" w:color="auto"/>
              <w:right w:val="single" w:sz="8" w:space="0" w:color="auto"/>
            </w:tcBorders>
            <w:shd w:val="clear" w:color="auto" w:fill="C0C0C0"/>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Project</w:t>
            </w:r>
          </w:p>
        </w:tc>
        <w:tc>
          <w:tcPr>
            <w:tcW w:w="1000" w:type="pct"/>
            <w:tcBorders>
              <w:top w:val="single" w:sz="8" w:space="0" w:color="auto"/>
              <w:left w:val="single" w:sz="8" w:space="0" w:color="auto"/>
              <w:bottom w:val="single" w:sz="8" w:space="0" w:color="auto"/>
              <w:right w:val="single" w:sz="8" w:space="0" w:color="auto"/>
            </w:tcBorders>
            <w:shd w:val="clear" w:color="auto" w:fill="C0C0C0"/>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Investment</w:t>
            </w:r>
          </w:p>
        </w:tc>
        <w:tc>
          <w:tcPr>
            <w:tcW w:w="1748" w:type="pct"/>
            <w:tcBorders>
              <w:top w:val="single" w:sz="8" w:space="0" w:color="auto"/>
              <w:left w:val="single" w:sz="8" w:space="0" w:color="auto"/>
              <w:bottom w:val="single" w:sz="8" w:space="0" w:color="auto"/>
              <w:right w:val="single" w:sz="8" w:space="0" w:color="auto"/>
            </w:tcBorders>
            <w:shd w:val="clear" w:color="auto" w:fill="C0C0C0"/>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Controllable Margin</w:t>
            </w:r>
          </w:p>
        </w:tc>
        <w:tc>
          <w:tcPr>
            <w:tcW w:w="971" w:type="pct"/>
            <w:tcBorders>
              <w:top w:val="single" w:sz="8" w:space="0" w:color="auto"/>
              <w:left w:val="single" w:sz="8" w:space="0" w:color="auto"/>
              <w:bottom w:val="single" w:sz="8" w:space="0" w:color="auto"/>
              <w:right w:val="single" w:sz="8" w:space="0" w:color="auto"/>
            </w:tcBorders>
            <w:shd w:val="clear" w:color="auto" w:fill="C0C0C0"/>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ROI</w:t>
            </w:r>
          </w:p>
        </w:tc>
      </w:tr>
      <w:tr w:rsidR="0009794C" w:rsidRPr="0047384C" w:rsidTr="00820008">
        <w:trPr>
          <w:trHeight w:val="144"/>
          <w:tblCellSpacing w:w="0" w:type="dxa"/>
          <w:jc w:val="center"/>
        </w:trPr>
        <w:tc>
          <w:tcPr>
            <w:tcW w:w="1250"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Winnipeg</w:t>
            </w:r>
          </w:p>
        </w:tc>
        <w:tc>
          <w:tcPr>
            <w:tcW w:w="1000"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Pr>
                <w:rFonts w:ascii="Arial" w:eastAsia="Times New Roman" w:hAnsi="Arial" w:cs="Arial"/>
                <w:sz w:val="24"/>
                <w:szCs w:val="24"/>
                <w:lang w:val="en-CA"/>
              </w:rPr>
              <w:t xml:space="preserve">  </w:t>
            </w:r>
            <w:r w:rsidRPr="0047384C">
              <w:rPr>
                <w:rFonts w:ascii="Arial" w:eastAsia="Times New Roman" w:hAnsi="Arial" w:cs="Arial"/>
                <w:sz w:val="24"/>
                <w:szCs w:val="24"/>
                <w:lang w:val="en-CA"/>
              </w:rPr>
              <w:t>$300,000</w:t>
            </w:r>
          </w:p>
        </w:tc>
        <w:tc>
          <w:tcPr>
            <w:tcW w:w="1748"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$100,000</w:t>
            </w:r>
          </w:p>
        </w:tc>
        <w:tc>
          <w:tcPr>
            <w:tcW w:w="971"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33.33%</w:t>
            </w:r>
          </w:p>
        </w:tc>
      </w:tr>
      <w:tr w:rsidR="0009794C" w:rsidRPr="0047384C" w:rsidTr="00820008">
        <w:trPr>
          <w:trHeight w:val="83"/>
          <w:tblCellSpacing w:w="0" w:type="dxa"/>
          <w:jc w:val="center"/>
        </w:trPr>
        <w:tc>
          <w:tcPr>
            <w:tcW w:w="1250"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Regina</w:t>
            </w:r>
          </w:p>
        </w:tc>
        <w:tc>
          <w:tcPr>
            <w:tcW w:w="1000"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  $700,000</w:t>
            </w:r>
          </w:p>
        </w:tc>
        <w:tc>
          <w:tcPr>
            <w:tcW w:w="1748"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$200,000</w:t>
            </w:r>
          </w:p>
        </w:tc>
        <w:tc>
          <w:tcPr>
            <w:tcW w:w="971" w:type="pct"/>
            <w:vAlign w:val="center"/>
          </w:tcPr>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28.57%</w:t>
            </w:r>
          </w:p>
        </w:tc>
      </w:tr>
    </w:tbl>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p>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r w:rsidRPr="0047384C">
        <w:rPr>
          <w:rFonts w:ascii="Arial" w:eastAsia="Times New Roman" w:hAnsi="Arial" w:cs="Arial"/>
          <w:sz w:val="24"/>
          <w:szCs w:val="24"/>
          <w:lang w:val="en-CA"/>
        </w:rPr>
        <w:tab/>
        <w:t>The Steak House division has currently $5,000,000 in invested capital and a controllable margin of $1,500,000. Which one of following projects will increase the Steak House division’s ROI?</w:t>
      </w:r>
    </w:p>
    <w:p w:rsidR="0009794C" w:rsidRPr="0047384C" w:rsidRDefault="0009794C" w:rsidP="00C862DD">
      <w:pPr>
        <w:snapToGrid w:val="0"/>
        <w:spacing w:after="0" w:line="240" w:lineRule="auto"/>
        <w:ind w:left="709" w:hanging="709"/>
        <w:rPr>
          <w:rFonts w:ascii="Arial" w:eastAsia="Times New Roman" w:hAnsi="Arial" w:cs="Arial"/>
          <w:sz w:val="24"/>
          <w:szCs w:val="24"/>
          <w:lang w:val="en-CA"/>
        </w:rPr>
      </w:pP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r w:rsidRPr="0047384C">
        <w:rPr>
          <w:rFonts w:ascii="Arial" w:eastAsia="Times New Roman" w:hAnsi="Arial" w:cs="Arial"/>
          <w:sz w:val="24"/>
          <w:szCs w:val="24"/>
          <w:lang w:val="en-CA"/>
        </w:rPr>
        <w:t>a.</w:t>
      </w:r>
      <w:r w:rsidRPr="0047384C">
        <w:rPr>
          <w:rFonts w:ascii="Arial" w:eastAsia="Times New Roman" w:hAnsi="Arial" w:cs="Arial"/>
          <w:sz w:val="24"/>
          <w:szCs w:val="24"/>
          <w:lang w:val="en-CA"/>
        </w:rPr>
        <w:tab/>
        <w:t>Both the Winnipeg and Regina options</w:t>
      </w:r>
    </w:p>
    <w:p w:rsidR="0009794C" w:rsidRPr="00AE60AB" w:rsidRDefault="0009794C" w:rsidP="009F7009">
      <w:pPr>
        <w:snapToGrid w:val="0"/>
        <w:spacing w:after="0" w:line="240" w:lineRule="auto"/>
        <w:ind w:left="426" w:hanging="426"/>
        <w:rPr>
          <w:rFonts w:ascii="Arial" w:eastAsia="Times New Roman" w:hAnsi="Arial" w:cs="Arial"/>
          <w:sz w:val="24"/>
          <w:szCs w:val="24"/>
          <w:lang w:val="en-CA"/>
        </w:rPr>
      </w:pPr>
      <w:r w:rsidRPr="00AE60AB">
        <w:rPr>
          <w:rFonts w:ascii="Arial" w:eastAsia="Times New Roman" w:hAnsi="Arial" w:cs="Arial"/>
          <w:sz w:val="24"/>
          <w:szCs w:val="24"/>
          <w:lang w:val="en-CA"/>
        </w:rPr>
        <w:t>b.</w:t>
      </w:r>
      <w:r w:rsidRPr="00AE60AB">
        <w:rPr>
          <w:rFonts w:ascii="Arial" w:eastAsia="Times New Roman" w:hAnsi="Arial" w:cs="Arial"/>
          <w:sz w:val="24"/>
          <w:szCs w:val="24"/>
          <w:lang w:val="en-CA"/>
        </w:rPr>
        <w:tab/>
        <w:t>Only the Winnipeg option</w:t>
      </w: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r w:rsidRPr="0047384C">
        <w:rPr>
          <w:rFonts w:ascii="Arial" w:eastAsia="Times New Roman" w:hAnsi="Arial" w:cs="Arial"/>
          <w:sz w:val="24"/>
          <w:szCs w:val="24"/>
          <w:lang w:val="en-CA"/>
        </w:rPr>
        <w:t>c.</w:t>
      </w:r>
      <w:r w:rsidRPr="0047384C">
        <w:rPr>
          <w:rFonts w:ascii="Arial" w:eastAsia="Times New Roman" w:hAnsi="Arial" w:cs="Arial"/>
          <w:sz w:val="24"/>
          <w:szCs w:val="24"/>
          <w:lang w:val="en-CA"/>
        </w:rPr>
        <w:tab/>
        <w:t>Only the Regina option</w:t>
      </w: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r w:rsidRPr="0047384C">
        <w:rPr>
          <w:rFonts w:ascii="Arial" w:eastAsia="Times New Roman" w:hAnsi="Arial" w:cs="Arial"/>
          <w:sz w:val="24"/>
          <w:szCs w:val="24"/>
          <w:lang w:val="en-CA"/>
        </w:rPr>
        <w:t>d.</w:t>
      </w:r>
      <w:r w:rsidRPr="0047384C">
        <w:rPr>
          <w:rFonts w:ascii="Arial" w:eastAsia="Times New Roman" w:hAnsi="Arial" w:cs="Arial"/>
          <w:sz w:val="24"/>
          <w:szCs w:val="24"/>
          <w:lang w:val="en-CA"/>
        </w:rPr>
        <w:tab/>
        <w:t>Neither the Winnipeg nor the Regina options</w:t>
      </w: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p>
    <w:p w:rsidR="0009794C" w:rsidRDefault="0009794C" w:rsidP="009F7009">
      <w:pPr>
        <w:snapToGrid w:val="0"/>
        <w:spacing w:after="0" w:line="240" w:lineRule="auto"/>
        <w:ind w:left="426" w:hanging="426"/>
        <w:rPr>
          <w:rFonts w:ascii="Arial" w:eastAsia="Times New Roman" w:hAnsi="Arial" w:cs="Arial"/>
          <w:sz w:val="24"/>
          <w:szCs w:val="24"/>
          <w:lang w:val="en-CA"/>
        </w:rPr>
      </w:pP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p>
    <w:p w:rsidR="0009794C" w:rsidRPr="0047384C" w:rsidRDefault="0009794C" w:rsidP="009F7009">
      <w:pPr>
        <w:snapToGrid w:val="0"/>
        <w:spacing w:after="0" w:line="240" w:lineRule="auto"/>
        <w:ind w:left="426" w:hanging="426"/>
        <w:rPr>
          <w:rFonts w:ascii="Arial" w:eastAsia="Times New Roman" w:hAnsi="Arial" w:cs="Arial"/>
          <w:sz w:val="24"/>
          <w:szCs w:val="24"/>
          <w:lang w:val="en-CA"/>
        </w:rPr>
      </w:pPr>
    </w:p>
    <w:p w:rsidR="0009794C" w:rsidRPr="0047384C" w:rsidRDefault="0009794C" w:rsidP="00C862DD">
      <w:pPr>
        <w:snapToGrid w:val="0"/>
        <w:spacing w:after="0" w:line="240" w:lineRule="auto"/>
        <w:ind w:left="1560" w:hanging="426"/>
        <w:rPr>
          <w:rFonts w:ascii="Arial" w:eastAsia="Times New Roman" w:hAnsi="Arial" w:cs="Arial"/>
          <w:sz w:val="24"/>
          <w:szCs w:val="24"/>
          <w:lang w:val="en-CA"/>
        </w:rPr>
      </w:pPr>
    </w:p>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If there is excess capacity, what must the minimum acceptable price for a special order cover?</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820008">
        <w:tc>
          <w:tcPr>
            <w:tcW w:w="36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w:t>
            </w:r>
          </w:p>
        </w:tc>
        <w:tc>
          <w:tcPr>
            <w:tcW w:w="810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b.</w:t>
            </w:r>
          </w:p>
        </w:tc>
        <w:tc>
          <w:tcPr>
            <w:tcW w:w="810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and fixed manufacturing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c.</w:t>
            </w:r>
          </w:p>
        </w:tc>
        <w:tc>
          <w:tcPr>
            <w:tcW w:w="810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and incremental fixed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d.</w:t>
            </w:r>
          </w:p>
        </w:tc>
        <w:tc>
          <w:tcPr>
            <w:tcW w:w="8100" w:type="dxa"/>
            <w:tcBorders>
              <w:top w:val="nil"/>
              <w:left w:val="nil"/>
              <w:bottom w:val="nil"/>
              <w:right w:val="nil"/>
            </w:tcBorders>
          </w:tcPr>
          <w:p w:rsidR="0009794C" w:rsidRPr="00AE60AB" w:rsidRDefault="0009794C" w:rsidP="000163C5">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costs and incremental fixed costs associated with the special order plus the contribution margin usually earned on regular units</w:t>
            </w:r>
          </w:p>
        </w:tc>
      </w:tr>
    </w:tbl>
    <w:p w:rsidR="0009794C" w:rsidRPr="0047384C" w:rsidRDefault="0009794C" w:rsidP="00C862DD">
      <w:pPr>
        <w:tabs>
          <w:tab w:val="left" w:pos="-142"/>
        </w:tabs>
        <w:autoSpaceDE w:val="0"/>
        <w:autoSpaceDN w:val="0"/>
        <w:spacing w:after="0" w:line="240" w:lineRule="auto"/>
        <w:ind w:left="-567"/>
        <w:rPr>
          <w:rFonts w:ascii="Arial" w:eastAsia="Times New Roman" w:hAnsi="Arial" w:cs="Arial"/>
          <w:snapToGrid w:val="0"/>
          <w:sz w:val="24"/>
          <w:szCs w:val="24"/>
          <w:lang w:val="en-CA"/>
        </w:rPr>
      </w:pPr>
    </w:p>
    <w:p w:rsidR="0009794C" w:rsidRPr="0047384C" w:rsidRDefault="0009794C" w:rsidP="0009794C">
      <w:pPr>
        <w:pStyle w:val="ListParagraph"/>
        <w:numPr>
          <w:ilvl w:val="0"/>
          <w:numId w:val="7"/>
        </w:numPr>
        <w:tabs>
          <w:tab w:val="left" w:pos="-142"/>
        </w:tabs>
        <w:autoSpaceDE w:val="0"/>
        <w:autoSpaceDN w:val="0"/>
        <w:spacing w:after="0" w:line="240" w:lineRule="auto"/>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Which of the following costs is irrelevant to a decision to sell a product at split-off or process the product further and then sell the product?</w:t>
      </w:r>
    </w:p>
    <w:p w:rsidR="0009794C" w:rsidRPr="0047384C" w:rsidRDefault="0009794C" w:rsidP="009F7009">
      <w:pPr>
        <w:tabs>
          <w:tab w:val="left" w:pos="-142"/>
          <w:tab w:val="left" w:pos="426"/>
        </w:tabs>
        <w:autoSpaceDE w:val="0"/>
        <w:autoSpaceDN w:val="0"/>
        <w:spacing w:after="0" w:line="240" w:lineRule="auto"/>
        <w:rPr>
          <w:rFonts w:ascii="Arial" w:eastAsia="Times New Roman" w:hAnsi="Arial" w:cs="Arial"/>
          <w:snapToGrid w:val="0"/>
          <w:sz w:val="24"/>
          <w:szCs w:val="24"/>
          <w:lang w:val="en-CA"/>
        </w:rPr>
      </w:pPr>
      <w:proofErr w:type="gramStart"/>
      <w:r w:rsidRPr="00AE60AB">
        <w:rPr>
          <w:rFonts w:ascii="Arial" w:eastAsia="Times New Roman" w:hAnsi="Arial" w:cs="Arial"/>
          <w:snapToGrid w:val="0"/>
          <w:sz w:val="24"/>
          <w:szCs w:val="24"/>
          <w:lang w:val="en-CA"/>
        </w:rPr>
        <w:t>a</w:t>
      </w:r>
      <w:proofErr w:type="gramEnd"/>
      <w:r w:rsidRPr="00AE60AB">
        <w:rPr>
          <w:rFonts w:ascii="Arial" w:eastAsia="Times New Roman" w:hAnsi="Arial" w:cs="Arial"/>
          <w:snapToGrid w:val="0"/>
          <w:sz w:val="24"/>
          <w:szCs w:val="24"/>
          <w:lang w:val="en-CA"/>
        </w:rPr>
        <w:t>.</w:t>
      </w:r>
      <w:r w:rsidRPr="00AE60AB">
        <w:rPr>
          <w:rFonts w:ascii="Arial" w:eastAsia="Times New Roman" w:hAnsi="Arial" w:cs="Arial"/>
          <w:snapToGrid w:val="0"/>
          <w:sz w:val="24"/>
          <w:szCs w:val="24"/>
          <w:lang w:val="en-CA"/>
        </w:rPr>
        <w:tab/>
        <w:t>joint costs allocated to the product</w:t>
      </w:r>
    </w:p>
    <w:p w:rsidR="0009794C" w:rsidRPr="0047384C" w:rsidRDefault="0009794C" w:rsidP="009F7009">
      <w:pPr>
        <w:tabs>
          <w:tab w:val="left" w:pos="-142"/>
          <w:tab w:val="left" w:pos="426"/>
        </w:tabs>
        <w:autoSpaceDE w:val="0"/>
        <w:autoSpaceDN w:val="0"/>
        <w:spacing w:after="0" w:line="240" w:lineRule="auto"/>
        <w:rPr>
          <w:rFonts w:ascii="Arial" w:eastAsia="Times New Roman" w:hAnsi="Arial" w:cs="Arial"/>
          <w:snapToGrid w:val="0"/>
          <w:sz w:val="24"/>
          <w:szCs w:val="24"/>
          <w:lang w:val="en-CA"/>
        </w:rPr>
      </w:pPr>
      <w:proofErr w:type="gramStart"/>
      <w:r w:rsidRPr="0047384C">
        <w:rPr>
          <w:rFonts w:ascii="Arial" w:eastAsia="Times New Roman" w:hAnsi="Arial" w:cs="Arial"/>
          <w:snapToGrid w:val="0"/>
          <w:sz w:val="24"/>
          <w:szCs w:val="24"/>
          <w:lang w:val="en-CA"/>
        </w:rPr>
        <w:t>b</w:t>
      </w:r>
      <w:proofErr w:type="gramEnd"/>
      <w:r w:rsidRPr="0047384C">
        <w:rPr>
          <w:rFonts w:ascii="Arial" w:eastAsia="Times New Roman" w:hAnsi="Arial" w:cs="Arial"/>
          <w:snapToGrid w:val="0"/>
          <w:sz w:val="24"/>
          <w:szCs w:val="24"/>
          <w:lang w:val="en-CA"/>
        </w:rPr>
        <w:t>.</w:t>
      </w:r>
      <w:r w:rsidRPr="0047384C">
        <w:rPr>
          <w:rFonts w:ascii="Arial" w:eastAsia="Times New Roman" w:hAnsi="Arial" w:cs="Arial"/>
          <w:snapToGrid w:val="0"/>
          <w:sz w:val="24"/>
          <w:szCs w:val="24"/>
          <w:lang w:val="en-CA"/>
        </w:rPr>
        <w:tab/>
        <w:t>the selling price of the product at split-off</w:t>
      </w:r>
    </w:p>
    <w:p w:rsidR="0009794C" w:rsidRPr="0047384C" w:rsidRDefault="0009794C" w:rsidP="009F7009">
      <w:pPr>
        <w:tabs>
          <w:tab w:val="left" w:pos="-142"/>
          <w:tab w:val="left" w:pos="426"/>
        </w:tabs>
        <w:autoSpaceDE w:val="0"/>
        <w:autoSpaceDN w:val="0"/>
        <w:spacing w:after="0" w:line="240" w:lineRule="auto"/>
        <w:rPr>
          <w:rFonts w:ascii="Arial" w:eastAsia="Times New Roman" w:hAnsi="Arial" w:cs="Arial"/>
          <w:snapToGrid w:val="0"/>
          <w:sz w:val="24"/>
          <w:szCs w:val="24"/>
          <w:lang w:val="en-CA"/>
        </w:rPr>
      </w:pPr>
      <w:proofErr w:type="gramStart"/>
      <w:r w:rsidRPr="0047384C">
        <w:rPr>
          <w:rFonts w:ascii="Arial" w:eastAsia="Times New Roman" w:hAnsi="Arial" w:cs="Arial"/>
          <w:snapToGrid w:val="0"/>
          <w:sz w:val="24"/>
          <w:szCs w:val="24"/>
          <w:lang w:val="en-CA"/>
        </w:rPr>
        <w:t>c</w:t>
      </w:r>
      <w:proofErr w:type="gramEnd"/>
      <w:r w:rsidRPr="0047384C">
        <w:rPr>
          <w:rFonts w:ascii="Arial" w:eastAsia="Times New Roman" w:hAnsi="Arial" w:cs="Arial"/>
          <w:snapToGrid w:val="0"/>
          <w:sz w:val="24"/>
          <w:szCs w:val="24"/>
          <w:lang w:val="en-CA"/>
        </w:rPr>
        <w:t>.</w:t>
      </w:r>
      <w:r w:rsidRPr="0047384C">
        <w:rPr>
          <w:rFonts w:ascii="Arial" w:eastAsia="Times New Roman" w:hAnsi="Arial" w:cs="Arial"/>
          <w:snapToGrid w:val="0"/>
          <w:sz w:val="24"/>
          <w:szCs w:val="24"/>
          <w:lang w:val="en-CA"/>
        </w:rPr>
        <w:tab/>
        <w:t>the additional processing costs after split-off</w:t>
      </w:r>
    </w:p>
    <w:p w:rsidR="0009794C" w:rsidRPr="0047384C" w:rsidRDefault="0009794C" w:rsidP="009F7009">
      <w:pPr>
        <w:tabs>
          <w:tab w:val="left" w:pos="-142"/>
          <w:tab w:val="left" w:pos="426"/>
        </w:tabs>
        <w:autoSpaceDE w:val="0"/>
        <w:autoSpaceDN w:val="0"/>
        <w:spacing w:after="0" w:line="240" w:lineRule="auto"/>
        <w:rPr>
          <w:rFonts w:ascii="Arial" w:eastAsia="Times New Roman" w:hAnsi="Arial" w:cs="Arial"/>
          <w:snapToGrid w:val="0"/>
          <w:sz w:val="24"/>
          <w:szCs w:val="24"/>
          <w:lang w:val="en-CA"/>
        </w:rPr>
      </w:pPr>
      <w:proofErr w:type="gramStart"/>
      <w:r w:rsidRPr="0047384C">
        <w:rPr>
          <w:rFonts w:ascii="Arial" w:eastAsia="Times New Roman" w:hAnsi="Arial" w:cs="Arial"/>
          <w:snapToGrid w:val="0"/>
          <w:sz w:val="24"/>
          <w:szCs w:val="24"/>
          <w:lang w:val="en-CA"/>
        </w:rPr>
        <w:t>d</w:t>
      </w:r>
      <w:proofErr w:type="gramEnd"/>
      <w:r w:rsidRPr="0047384C">
        <w:rPr>
          <w:rFonts w:ascii="Arial" w:eastAsia="Times New Roman" w:hAnsi="Arial" w:cs="Arial"/>
          <w:snapToGrid w:val="0"/>
          <w:sz w:val="24"/>
          <w:szCs w:val="24"/>
          <w:lang w:val="en-CA"/>
        </w:rPr>
        <w:t>.</w:t>
      </w:r>
      <w:r w:rsidRPr="0047384C">
        <w:rPr>
          <w:rFonts w:ascii="Arial" w:eastAsia="Times New Roman" w:hAnsi="Arial" w:cs="Arial"/>
          <w:snapToGrid w:val="0"/>
          <w:sz w:val="24"/>
          <w:szCs w:val="24"/>
          <w:lang w:val="en-CA"/>
        </w:rPr>
        <w:tab/>
        <w:t>the selling price of the product after further processing</w:t>
      </w:r>
    </w:p>
    <w:p w:rsidR="0009794C" w:rsidRPr="0047384C" w:rsidRDefault="0009794C" w:rsidP="009F7009">
      <w:pPr>
        <w:tabs>
          <w:tab w:val="left" w:pos="-142"/>
          <w:tab w:val="left" w:pos="426"/>
        </w:tabs>
        <w:autoSpaceDE w:val="0"/>
        <w:autoSpaceDN w:val="0"/>
        <w:spacing w:after="0" w:line="240" w:lineRule="auto"/>
        <w:rPr>
          <w:rFonts w:ascii="Arial" w:eastAsia="Times New Roman" w:hAnsi="Arial" w:cs="Arial"/>
          <w:snapToGrid w:val="0"/>
          <w:sz w:val="24"/>
          <w:szCs w:val="24"/>
          <w:lang w:val="en-CA"/>
        </w:rPr>
      </w:pPr>
    </w:p>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If a firm is at full capacity, what must the minimum special order price cover?</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820008">
        <w:tc>
          <w:tcPr>
            <w:tcW w:w="36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a.</w:t>
            </w:r>
          </w:p>
        </w:tc>
        <w:tc>
          <w:tcPr>
            <w:tcW w:w="810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b.</w:t>
            </w:r>
          </w:p>
        </w:tc>
        <w:tc>
          <w:tcPr>
            <w:tcW w:w="810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and fixed manufacturing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c.</w:t>
            </w:r>
          </w:p>
        </w:tc>
        <w:tc>
          <w:tcPr>
            <w:tcW w:w="810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and incremental fixed costs associated with the special order</w:t>
            </w:r>
          </w:p>
        </w:tc>
      </w:tr>
      <w:tr w:rsidR="0009794C" w:rsidRPr="0047384C" w:rsidTr="00820008">
        <w:tc>
          <w:tcPr>
            <w:tcW w:w="36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d.</w:t>
            </w:r>
          </w:p>
        </w:tc>
        <w:tc>
          <w:tcPr>
            <w:tcW w:w="8100" w:type="dxa"/>
            <w:tcBorders>
              <w:top w:val="nil"/>
              <w:left w:val="nil"/>
              <w:bottom w:val="nil"/>
              <w:right w:val="nil"/>
            </w:tcBorders>
          </w:tcPr>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variable costs and incremental fixed costs associated with the special order plus foregone contribution margin on regular units not produced</w:t>
            </w:r>
          </w:p>
          <w:p w:rsidR="0009794C" w:rsidRPr="00AE60AB" w:rsidRDefault="0009794C" w:rsidP="00B060A0">
            <w:pPr>
              <w:keepLines/>
              <w:suppressAutoHyphens/>
              <w:autoSpaceDE w:val="0"/>
              <w:autoSpaceDN w:val="0"/>
              <w:adjustRightInd w:val="0"/>
              <w:spacing w:after="0" w:line="240" w:lineRule="auto"/>
              <w:rPr>
                <w:rFonts w:ascii="Arial" w:eastAsiaTheme="minorEastAsia" w:hAnsi="Arial" w:cs="Arial"/>
                <w:sz w:val="24"/>
                <w:szCs w:val="24"/>
                <w:lang w:eastAsia="en-CA"/>
              </w:rPr>
            </w:pPr>
          </w:p>
        </w:tc>
      </w:tr>
    </w:tbl>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What is a disadvantage of absorption costing?</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lastRenderedPageBreak/>
              <w:t>a.</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It is not a useful format for decision making.</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b.</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It encourages the dumping of inventory.</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c.</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It reports a lower net income when production is less than sales.</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d.</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lang w:eastAsia="en-CA"/>
              </w:rPr>
            </w:pPr>
            <w:r w:rsidRPr="00AE60AB">
              <w:rPr>
                <w:rFonts w:ascii="Arial" w:eastAsiaTheme="minorEastAsia" w:hAnsi="Arial" w:cs="Arial"/>
                <w:sz w:val="24"/>
                <w:szCs w:val="24"/>
                <w:lang w:eastAsia="en-CA"/>
              </w:rPr>
              <w:t>It is difficult to gather the fixed and variable costing information.</w:t>
            </w:r>
          </w:p>
        </w:tc>
      </w:tr>
    </w:tbl>
    <w:p w:rsidR="0009794C" w:rsidRPr="0047384C" w:rsidRDefault="0009794C" w:rsidP="00C862DD">
      <w:pPr>
        <w:tabs>
          <w:tab w:val="left" w:pos="-142"/>
        </w:tabs>
        <w:autoSpaceDE w:val="0"/>
        <w:autoSpaceDN w:val="0"/>
        <w:spacing w:after="0" w:line="240" w:lineRule="auto"/>
        <w:ind w:left="-567"/>
        <w:rPr>
          <w:rFonts w:ascii="Arial" w:eastAsia="Times New Roman" w:hAnsi="Arial" w:cs="Arial"/>
          <w:snapToGrid w:val="0"/>
          <w:sz w:val="24"/>
          <w:szCs w:val="24"/>
          <w:lang w:val="en-CA"/>
        </w:rPr>
      </w:pPr>
    </w:p>
    <w:p w:rsidR="0009794C" w:rsidRPr="0047384C" w:rsidRDefault="0009794C" w:rsidP="0009794C">
      <w:pPr>
        <w:pStyle w:val="ListParagraph"/>
        <w:numPr>
          <w:ilvl w:val="0"/>
          <w:numId w:val="7"/>
        </w:numPr>
        <w:tabs>
          <w:tab w:val="left" w:pos="-142"/>
        </w:tabs>
        <w:autoSpaceDE w:val="0"/>
        <w:autoSpaceDN w:val="0"/>
        <w:spacing w:after="0" w:line="240" w:lineRule="auto"/>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How do controllable margin and contribution margin differ?</w:t>
      </w:r>
    </w:p>
    <w:p w:rsidR="0009794C" w:rsidRPr="0047384C" w:rsidRDefault="0009794C" w:rsidP="00F20113">
      <w:pPr>
        <w:autoSpaceDE w:val="0"/>
        <w:autoSpaceDN w:val="0"/>
        <w:spacing w:after="0" w:line="240" w:lineRule="auto"/>
        <w:ind w:left="284" w:hanging="284"/>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a.</w:t>
      </w:r>
      <w:r w:rsidRPr="0047384C">
        <w:rPr>
          <w:rFonts w:ascii="Arial" w:eastAsia="Times New Roman" w:hAnsi="Arial" w:cs="Arial"/>
          <w:snapToGrid w:val="0"/>
          <w:sz w:val="24"/>
          <w:szCs w:val="24"/>
          <w:lang w:val="en-CA"/>
        </w:rPr>
        <w:tab/>
        <w:t>The amount of the controllable margin is larger than contribution margin.</w:t>
      </w:r>
    </w:p>
    <w:p w:rsidR="0009794C" w:rsidRPr="0047384C" w:rsidRDefault="0009794C" w:rsidP="00F20113">
      <w:pPr>
        <w:autoSpaceDE w:val="0"/>
        <w:autoSpaceDN w:val="0"/>
        <w:spacing w:after="0" w:line="240" w:lineRule="auto"/>
        <w:ind w:left="284" w:hanging="284"/>
        <w:rPr>
          <w:rFonts w:ascii="Arial" w:eastAsia="Times New Roman" w:hAnsi="Arial" w:cs="Arial"/>
          <w:snapToGrid w:val="0"/>
          <w:sz w:val="24"/>
          <w:szCs w:val="24"/>
          <w:lang w:val="en-CA"/>
        </w:rPr>
      </w:pPr>
      <w:r w:rsidRPr="00AE60AB">
        <w:rPr>
          <w:rFonts w:ascii="Arial" w:eastAsia="Times New Roman" w:hAnsi="Arial" w:cs="Arial"/>
          <w:snapToGrid w:val="0"/>
          <w:sz w:val="24"/>
          <w:szCs w:val="24"/>
          <w:lang w:val="en-CA"/>
        </w:rPr>
        <w:t>b.</w:t>
      </w:r>
      <w:r w:rsidRPr="0047384C">
        <w:rPr>
          <w:rFonts w:ascii="Arial" w:eastAsia="Times New Roman" w:hAnsi="Arial" w:cs="Arial"/>
          <w:snapToGrid w:val="0"/>
          <w:sz w:val="24"/>
          <w:szCs w:val="24"/>
          <w:lang w:val="en-CA"/>
        </w:rPr>
        <w:tab/>
        <w:t>The amount of the contribution margin is usually higher than the controllable margin.</w:t>
      </w:r>
    </w:p>
    <w:p w:rsidR="0009794C" w:rsidRPr="0047384C" w:rsidRDefault="0009794C" w:rsidP="00F20113">
      <w:pPr>
        <w:autoSpaceDE w:val="0"/>
        <w:autoSpaceDN w:val="0"/>
        <w:spacing w:after="0" w:line="240" w:lineRule="auto"/>
        <w:ind w:left="284" w:hanging="284"/>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c.</w:t>
      </w:r>
      <w:r w:rsidRPr="0047384C">
        <w:rPr>
          <w:rFonts w:ascii="Arial" w:eastAsia="Times New Roman" w:hAnsi="Arial" w:cs="Arial"/>
          <w:snapToGrid w:val="0"/>
          <w:sz w:val="24"/>
          <w:szCs w:val="24"/>
          <w:lang w:val="en-CA"/>
        </w:rPr>
        <w:tab/>
        <w:t>They are synonymous terms.</w:t>
      </w:r>
    </w:p>
    <w:p w:rsidR="0009794C" w:rsidRPr="0047384C" w:rsidRDefault="0009794C" w:rsidP="00F20113">
      <w:pPr>
        <w:autoSpaceDE w:val="0"/>
        <w:autoSpaceDN w:val="0"/>
        <w:spacing w:after="0" w:line="240" w:lineRule="auto"/>
        <w:ind w:left="284" w:hanging="284"/>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d.</w:t>
      </w:r>
      <w:r w:rsidRPr="0047384C">
        <w:rPr>
          <w:rFonts w:ascii="Arial" w:eastAsia="Times New Roman" w:hAnsi="Arial" w:cs="Arial"/>
          <w:snapToGrid w:val="0"/>
          <w:sz w:val="24"/>
          <w:szCs w:val="24"/>
          <w:lang w:val="en-CA"/>
        </w:rPr>
        <w:tab/>
        <w:t>Controllable margin is used for profit centres, while contribution margin is used for cost centres.</w:t>
      </w:r>
    </w:p>
    <w:p w:rsidR="0009794C" w:rsidRPr="0047384C" w:rsidRDefault="0009794C" w:rsidP="00F20113">
      <w:pPr>
        <w:autoSpaceDE w:val="0"/>
        <w:autoSpaceDN w:val="0"/>
        <w:spacing w:after="0" w:line="240" w:lineRule="auto"/>
        <w:ind w:left="284" w:hanging="284"/>
        <w:rPr>
          <w:rFonts w:ascii="Arial" w:eastAsia="Times New Roman" w:hAnsi="Arial" w:cs="Arial"/>
          <w:snapToGrid w:val="0"/>
          <w:sz w:val="24"/>
          <w:szCs w:val="24"/>
          <w:lang w:val="en-CA"/>
        </w:rPr>
      </w:pPr>
    </w:p>
    <w:p w:rsidR="0009794C" w:rsidRPr="0047384C" w:rsidRDefault="0009794C" w:rsidP="0009794C">
      <w:pPr>
        <w:pStyle w:val="ListParagraph"/>
        <w:numPr>
          <w:ilvl w:val="0"/>
          <w:numId w:val="7"/>
        </w:numPr>
        <w:tabs>
          <w:tab w:val="left" w:pos="1080"/>
        </w:tabs>
        <w:autoSpaceDE w:val="0"/>
        <w:autoSpaceDN w:val="0"/>
        <w:spacing w:after="0" w:line="240" w:lineRule="auto"/>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 xml:space="preserve">Which one of the following measures is frequently used to evaluate the performance of the manager of an investment centre, but </w:t>
      </w:r>
      <w:r w:rsidRPr="0047384C">
        <w:rPr>
          <w:rFonts w:ascii="Arial" w:eastAsia="Times New Roman" w:hAnsi="Arial" w:cs="Arial"/>
          <w:bCs/>
          <w:i/>
          <w:snapToGrid w:val="0"/>
          <w:sz w:val="24"/>
          <w:szCs w:val="24"/>
          <w:lang w:val="en-CA"/>
        </w:rPr>
        <w:t>not</w:t>
      </w:r>
      <w:r w:rsidRPr="0047384C">
        <w:rPr>
          <w:rFonts w:ascii="Arial" w:eastAsia="Times New Roman" w:hAnsi="Arial" w:cs="Arial"/>
          <w:snapToGrid w:val="0"/>
          <w:sz w:val="24"/>
          <w:szCs w:val="24"/>
          <w:lang w:val="en-CA"/>
        </w:rPr>
        <w:t xml:space="preserve"> profit centres?</w:t>
      </w:r>
    </w:p>
    <w:p w:rsidR="0009794C" w:rsidRPr="0047384C"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a.</w:t>
      </w:r>
      <w:r w:rsidRPr="0047384C">
        <w:rPr>
          <w:rFonts w:ascii="Arial" w:eastAsia="Times New Roman" w:hAnsi="Arial" w:cs="Arial"/>
          <w:snapToGrid w:val="0"/>
          <w:sz w:val="24"/>
          <w:szCs w:val="24"/>
          <w:lang w:val="en-CA"/>
        </w:rPr>
        <w:tab/>
        <w:t>The amount of profit generated</w:t>
      </w:r>
    </w:p>
    <w:p w:rsidR="0009794C" w:rsidRPr="0047384C"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b.</w:t>
      </w:r>
      <w:r w:rsidRPr="0047384C">
        <w:rPr>
          <w:rFonts w:ascii="Arial" w:eastAsia="Times New Roman" w:hAnsi="Arial" w:cs="Arial"/>
          <w:snapToGrid w:val="0"/>
          <w:sz w:val="24"/>
          <w:szCs w:val="24"/>
          <w:lang w:val="en-CA"/>
        </w:rPr>
        <w:tab/>
        <w:t>The percentage increase in profit over the previous year</w:t>
      </w:r>
    </w:p>
    <w:p w:rsidR="0009794C" w:rsidRPr="0047384C"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r w:rsidRPr="0047384C">
        <w:rPr>
          <w:rFonts w:ascii="Arial" w:eastAsia="Times New Roman" w:hAnsi="Arial" w:cs="Arial"/>
          <w:snapToGrid w:val="0"/>
          <w:sz w:val="24"/>
          <w:szCs w:val="24"/>
          <w:lang w:val="en-CA"/>
        </w:rPr>
        <w:t>c.</w:t>
      </w:r>
      <w:r w:rsidRPr="0047384C">
        <w:rPr>
          <w:rFonts w:ascii="Arial" w:eastAsia="Times New Roman" w:hAnsi="Arial" w:cs="Arial"/>
          <w:snapToGrid w:val="0"/>
          <w:sz w:val="24"/>
          <w:szCs w:val="24"/>
          <w:lang w:val="en-CA"/>
        </w:rPr>
        <w:tab/>
        <w:t>Controllable margin</w:t>
      </w: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r w:rsidRPr="00AE60AB">
        <w:rPr>
          <w:rFonts w:ascii="Arial" w:eastAsia="Times New Roman" w:hAnsi="Arial" w:cs="Arial"/>
          <w:snapToGrid w:val="0"/>
          <w:sz w:val="24"/>
          <w:szCs w:val="24"/>
          <w:lang w:val="en-CA"/>
        </w:rPr>
        <w:t>d.</w:t>
      </w:r>
      <w:r w:rsidRPr="00AE60AB">
        <w:rPr>
          <w:rFonts w:ascii="Arial" w:eastAsia="Times New Roman" w:hAnsi="Arial" w:cs="Arial"/>
          <w:snapToGrid w:val="0"/>
          <w:sz w:val="24"/>
          <w:szCs w:val="24"/>
          <w:lang w:val="en-CA"/>
        </w:rPr>
        <w:tab/>
        <w:t>The rate of return on funds invested in the centre</w:t>
      </w: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p>
    <w:p w:rsidR="0009794C" w:rsidRPr="00AE60AB" w:rsidRDefault="0009794C" w:rsidP="00F20113">
      <w:pPr>
        <w:tabs>
          <w:tab w:val="left" w:pos="426"/>
        </w:tabs>
        <w:autoSpaceDE w:val="0"/>
        <w:autoSpaceDN w:val="0"/>
        <w:spacing w:after="0" w:line="240" w:lineRule="auto"/>
        <w:ind w:left="284" w:hanging="142"/>
        <w:rPr>
          <w:rFonts w:ascii="Arial" w:eastAsia="Times New Roman" w:hAnsi="Arial" w:cs="Arial"/>
          <w:snapToGrid w:val="0"/>
          <w:sz w:val="24"/>
          <w:szCs w:val="24"/>
          <w:lang w:val="en-CA"/>
        </w:rPr>
      </w:pPr>
    </w:p>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Which of the following changes would increase return on investment (ROI)?</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a.</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Decrease sales and expenses by the same percentage.</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b.</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Increase total assets.</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c.</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Increase sales and expenses by the same percentage.</w:t>
            </w:r>
          </w:p>
        </w:tc>
      </w:tr>
      <w:tr w:rsidR="0009794C" w:rsidRPr="0047384C" w:rsidTr="00012DD7">
        <w:tc>
          <w:tcPr>
            <w:tcW w:w="36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w:t>
            </w:r>
          </w:p>
        </w:tc>
        <w:tc>
          <w:tcPr>
            <w:tcW w:w="8100" w:type="dxa"/>
            <w:tcBorders>
              <w:top w:val="nil"/>
              <w:left w:val="nil"/>
              <w:bottom w:val="nil"/>
              <w:right w:val="nil"/>
            </w:tcBorders>
          </w:tcPr>
          <w:p w:rsidR="0009794C" w:rsidRPr="00AE60AB" w:rsidRDefault="0009794C" w:rsidP="00267F36">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Decrease sales and expenses by the same dollar amount.</w:t>
            </w:r>
          </w:p>
        </w:tc>
      </w:tr>
    </w:tbl>
    <w:p w:rsidR="0009794C" w:rsidRPr="0047384C" w:rsidRDefault="0009794C" w:rsidP="00AB5AA1">
      <w:pPr>
        <w:snapToGrid w:val="0"/>
        <w:spacing w:after="0" w:line="240" w:lineRule="auto"/>
        <w:ind w:left="709" w:hanging="709"/>
        <w:rPr>
          <w:rFonts w:ascii="Arial" w:eastAsia="Times New Roman" w:hAnsi="Arial" w:cs="Arial"/>
          <w:sz w:val="24"/>
          <w:szCs w:val="24"/>
          <w:lang w:val="en-CA"/>
        </w:rPr>
      </w:pPr>
    </w:p>
    <w:p w:rsidR="0009794C" w:rsidRPr="0047384C" w:rsidRDefault="0009794C" w:rsidP="0009794C">
      <w:pPr>
        <w:pStyle w:val="ListParagraph"/>
        <w:numPr>
          <w:ilvl w:val="0"/>
          <w:numId w:val="7"/>
        </w:numPr>
        <w:snapToGrid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What is a weakness of residual income?</w:t>
      </w:r>
    </w:p>
    <w:p w:rsidR="0009794C" w:rsidRPr="0047384C" w:rsidRDefault="0009794C" w:rsidP="00F20113">
      <w:pPr>
        <w:snapToGrid w:val="0"/>
        <w:spacing w:after="0" w:line="240" w:lineRule="auto"/>
        <w:ind w:left="426" w:hanging="284"/>
        <w:rPr>
          <w:rFonts w:ascii="Arial" w:eastAsia="Times New Roman" w:hAnsi="Arial" w:cs="Arial"/>
          <w:sz w:val="24"/>
          <w:szCs w:val="24"/>
          <w:lang w:val="en-CA"/>
        </w:rPr>
      </w:pPr>
      <w:r w:rsidRPr="0047384C">
        <w:rPr>
          <w:rFonts w:ascii="Arial" w:eastAsia="Times New Roman" w:hAnsi="Arial" w:cs="Arial"/>
          <w:sz w:val="24"/>
          <w:szCs w:val="24"/>
          <w:lang w:val="en-CA"/>
        </w:rPr>
        <w:t>a.</w:t>
      </w:r>
      <w:r w:rsidRPr="0047384C">
        <w:rPr>
          <w:rFonts w:ascii="Arial" w:eastAsia="Times New Roman" w:hAnsi="Arial" w:cs="Arial"/>
          <w:sz w:val="24"/>
          <w:szCs w:val="24"/>
          <w:lang w:val="en-CA"/>
        </w:rPr>
        <w:tab/>
        <w:t>It discourages goal congruence.</w:t>
      </w:r>
    </w:p>
    <w:p w:rsidR="0009794C" w:rsidRPr="00AE60AB" w:rsidRDefault="0009794C" w:rsidP="00F20113">
      <w:pPr>
        <w:snapToGrid w:val="0"/>
        <w:spacing w:after="0" w:line="240" w:lineRule="auto"/>
        <w:ind w:left="426" w:hanging="284"/>
        <w:rPr>
          <w:rFonts w:ascii="Arial" w:eastAsia="Times New Roman" w:hAnsi="Arial" w:cs="Arial"/>
          <w:sz w:val="24"/>
          <w:szCs w:val="24"/>
          <w:lang w:val="en-CA"/>
        </w:rPr>
      </w:pPr>
      <w:r w:rsidRPr="00AE60AB">
        <w:rPr>
          <w:rFonts w:ascii="Arial" w:eastAsia="Times New Roman" w:hAnsi="Arial" w:cs="Arial"/>
          <w:sz w:val="24"/>
          <w:szCs w:val="24"/>
          <w:lang w:val="en-CA"/>
        </w:rPr>
        <w:t>b.</w:t>
      </w:r>
      <w:r w:rsidRPr="00AE60AB">
        <w:rPr>
          <w:rFonts w:ascii="Arial" w:eastAsia="Times New Roman" w:hAnsi="Arial" w:cs="Arial"/>
          <w:sz w:val="24"/>
          <w:szCs w:val="24"/>
          <w:lang w:val="en-CA"/>
        </w:rPr>
        <w:tab/>
        <w:t>It can be misleading when comparing divisions of different sizes.</w:t>
      </w:r>
    </w:p>
    <w:p w:rsidR="0009794C" w:rsidRPr="0047384C" w:rsidRDefault="0009794C" w:rsidP="00F20113">
      <w:pPr>
        <w:snapToGrid w:val="0"/>
        <w:spacing w:after="0" w:line="240" w:lineRule="auto"/>
        <w:ind w:left="426" w:hanging="284"/>
        <w:rPr>
          <w:rFonts w:ascii="Arial" w:eastAsia="Times New Roman" w:hAnsi="Arial" w:cs="Arial"/>
          <w:sz w:val="24"/>
          <w:szCs w:val="24"/>
          <w:lang w:val="en-CA"/>
        </w:rPr>
      </w:pPr>
      <w:r w:rsidRPr="0047384C">
        <w:rPr>
          <w:rFonts w:ascii="Arial" w:eastAsia="Times New Roman" w:hAnsi="Arial" w:cs="Arial"/>
          <w:sz w:val="24"/>
          <w:szCs w:val="24"/>
          <w:lang w:val="en-CA"/>
        </w:rPr>
        <w:t>c.</w:t>
      </w:r>
      <w:r w:rsidRPr="0047384C">
        <w:rPr>
          <w:rFonts w:ascii="Arial" w:eastAsia="Times New Roman" w:hAnsi="Arial" w:cs="Arial"/>
          <w:sz w:val="24"/>
          <w:szCs w:val="24"/>
          <w:lang w:val="en-CA"/>
        </w:rPr>
        <w:tab/>
        <w:t>It routinely results in managers rejecting investment opportunities that would be advantageous to the company as a whole.</w:t>
      </w:r>
    </w:p>
    <w:p w:rsidR="0009794C" w:rsidRPr="0047384C" w:rsidRDefault="0009794C" w:rsidP="00F20113">
      <w:pPr>
        <w:snapToGrid w:val="0"/>
        <w:spacing w:after="0" w:line="240" w:lineRule="auto"/>
        <w:ind w:left="426" w:hanging="284"/>
        <w:rPr>
          <w:rFonts w:ascii="Arial" w:eastAsia="Times New Roman" w:hAnsi="Arial" w:cs="Arial"/>
          <w:sz w:val="24"/>
          <w:szCs w:val="24"/>
          <w:lang w:val="en-CA"/>
        </w:rPr>
      </w:pPr>
      <w:r w:rsidRPr="0047384C">
        <w:rPr>
          <w:rFonts w:ascii="Arial" w:eastAsia="Times New Roman" w:hAnsi="Arial" w:cs="Arial"/>
          <w:sz w:val="24"/>
          <w:szCs w:val="24"/>
          <w:lang w:val="en-CA"/>
        </w:rPr>
        <w:t>d.</w:t>
      </w:r>
      <w:r w:rsidRPr="0047384C">
        <w:rPr>
          <w:rFonts w:ascii="Arial" w:eastAsia="Times New Roman" w:hAnsi="Arial" w:cs="Arial"/>
          <w:sz w:val="24"/>
          <w:szCs w:val="24"/>
          <w:lang w:val="en-CA"/>
        </w:rPr>
        <w:tab/>
        <w:t>It does not take cost of capital into consideration.</w:t>
      </w:r>
    </w:p>
    <w:p w:rsidR="0009794C" w:rsidRPr="0047384C" w:rsidRDefault="0009794C" w:rsidP="00F20113">
      <w:pPr>
        <w:snapToGrid w:val="0"/>
        <w:spacing w:after="0" w:line="240" w:lineRule="auto"/>
        <w:ind w:left="426" w:hanging="284"/>
        <w:rPr>
          <w:rFonts w:ascii="Arial" w:eastAsia="Times New Roman" w:hAnsi="Arial" w:cs="Arial"/>
          <w:sz w:val="24"/>
          <w:szCs w:val="24"/>
          <w:lang w:val="en-CA"/>
        </w:rPr>
      </w:pPr>
    </w:p>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If the operating asset turnover ratio increased by 30 % and the profit margin increased by 20% , by how much would the ROI change?</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a.</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increase by 20 %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b.</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 xml:space="preserve">increase by 56 %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c.</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decrease by 50 %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w:t>
            </w:r>
          </w:p>
        </w:tc>
        <w:tc>
          <w:tcPr>
            <w:tcW w:w="810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decrease by 60 %</w:t>
            </w:r>
          </w:p>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p>
        </w:tc>
      </w:tr>
    </w:tbl>
    <w:p w:rsidR="0009794C" w:rsidRPr="00AE60AB" w:rsidRDefault="0009794C" w:rsidP="0009794C">
      <w:pPr>
        <w:pStyle w:val="ListParagraph"/>
        <w:keepLines/>
        <w:numPr>
          <w:ilvl w:val="0"/>
          <w:numId w:val="7"/>
        </w:numPr>
        <w:tabs>
          <w:tab w:val="right" w:pos="-180"/>
          <w:tab w:val="left" w:pos="0"/>
        </w:tab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If the operating asset turnover ratio increased by 30 % and the profit margin decreased by 30 %, how would the ROI respond?</w:t>
      </w:r>
    </w:p>
    <w:tbl>
      <w:tblPr>
        <w:tblW w:w="0" w:type="auto"/>
        <w:tblCellMar>
          <w:left w:w="45" w:type="dxa"/>
          <w:right w:w="45" w:type="dxa"/>
        </w:tblCellMar>
        <w:tblLook w:val="0000" w:firstRow="0" w:lastRow="0" w:firstColumn="0" w:lastColumn="0" w:noHBand="0" w:noVBand="0"/>
      </w:tblPr>
      <w:tblGrid>
        <w:gridCol w:w="360"/>
        <w:gridCol w:w="8100"/>
      </w:tblGrid>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a.</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 xml:space="preserve">decrease by 9 %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b.</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 xml:space="preserve">increase by 69 %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c.</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 xml:space="preserve">increase by 90 % </w:t>
            </w:r>
          </w:p>
        </w:tc>
      </w:tr>
      <w:tr w:rsidR="0009794C" w:rsidRPr="0047384C" w:rsidTr="00012DD7">
        <w:tc>
          <w:tcPr>
            <w:tcW w:w="360" w:type="dxa"/>
            <w:tcBorders>
              <w:top w:val="nil"/>
              <w:left w:val="nil"/>
              <w:bottom w:val="nil"/>
              <w:right w:val="nil"/>
            </w:tcBorders>
          </w:tcPr>
          <w:p w:rsidR="0009794C" w:rsidRPr="00AE60AB" w:rsidRDefault="0009794C" w:rsidP="00000310">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w:t>
            </w:r>
          </w:p>
        </w:tc>
        <w:tc>
          <w:tcPr>
            <w:tcW w:w="8100" w:type="dxa"/>
            <w:tcBorders>
              <w:top w:val="nil"/>
              <w:left w:val="nil"/>
              <w:bottom w:val="nil"/>
              <w:right w:val="nil"/>
            </w:tcBorders>
          </w:tcPr>
          <w:p w:rsidR="0009794C" w:rsidRPr="00AE60AB" w:rsidRDefault="0009794C" w:rsidP="00C358CA">
            <w:pPr>
              <w:keepLines/>
              <w:suppressAutoHyphens/>
              <w:autoSpaceDE w:val="0"/>
              <w:autoSpaceDN w:val="0"/>
              <w:adjustRightInd w:val="0"/>
              <w:spacing w:after="0" w:line="240" w:lineRule="auto"/>
              <w:rPr>
                <w:rFonts w:ascii="Arial" w:eastAsiaTheme="minorEastAsia" w:hAnsi="Arial" w:cs="Arial"/>
                <w:sz w:val="24"/>
                <w:szCs w:val="24"/>
              </w:rPr>
            </w:pPr>
            <w:r w:rsidRPr="00AE60AB">
              <w:rPr>
                <w:rFonts w:ascii="Arial" w:eastAsiaTheme="minorEastAsia" w:hAnsi="Arial" w:cs="Arial"/>
                <w:sz w:val="24"/>
                <w:szCs w:val="24"/>
              </w:rPr>
              <w:t>decrease by 91 %</w:t>
            </w:r>
          </w:p>
        </w:tc>
      </w:tr>
    </w:tbl>
    <w:p w:rsidR="0009794C" w:rsidRPr="0047384C" w:rsidRDefault="0009794C" w:rsidP="006B5BE9">
      <w:pPr>
        <w:autoSpaceDE w:val="0"/>
        <w:autoSpaceDN w:val="0"/>
        <w:spacing w:after="0" w:line="240" w:lineRule="auto"/>
        <w:ind w:left="720" w:hanging="720"/>
        <w:rPr>
          <w:rFonts w:ascii="Arial" w:eastAsia="Times New Roman" w:hAnsi="Arial" w:cs="Arial"/>
          <w:sz w:val="24"/>
          <w:szCs w:val="24"/>
          <w:lang w:val="en-CA"/>
        </w:rPr>
      </w:pPr>
    </w:p>
    <w:p w:rsidR="0009794C" w:rsidRPr="0047384C" w:rsidRDefault="0009794C" w:rsidP="0009794C">
      <w:pPr>
        <w:pStyle w:val="ListParagraph"/>
        <w:numPr>
          <w:ilvl w:val="0"/>
          <w:numId w:val="7"/>
        </w:numPr>
        <w:autoSpaceDE w:val="0"/>
        <w:autoSpaceDN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 xml:space="preserve">All of the following are correct statements about the target price </w:t>
      </w:r>
      <w:r w:rsidRPr="0047384C">
        <w:rPr>
          <w:rFonts w:ascii="Arial" w:eastAsia="Times New Roman" w:hAnsi="Arial" w:cs="Arial"/>
          <w:bCs/>
          <w:i/>
          <w:sz w:val="24"/>
          <w:szCs w:val="24"/>
          <w:lang w:val="en-CA"/>
        </w:rPr>
        <w:t>except</w:t>
      </w:r>
      <w:r w:rsidRPr="0047384C">
        <w:rPr>
          <w:rFonts w:ascii="Arial" w:eastAsia="Times New Roman" w:hAnsi="Arial" w:cs="Arial"/>
          <w:sz w:val="24"/>
          <w:szCs w:val="24"/>
          <w:lang w:val="en-CA"/>
        </w:rPr>
        <w:t xml:space="preserve"> it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is the price the company believes would place it in the optimal position for its target audience.</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is used to determine a product's target cost.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c</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is determined after the company has identified its market and does market research.</w:t>
      </w:r>
    </w:p>
    <w:p w:rsidR="0009794C" w:rsidRPr="00AE60AB"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d</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is determined after the company sets its desired profit amount.</w:t>
      </w:r>
    </w:p>
    <w:p w:rsidR="0009794C" w:rsidRPr="0047384C" w:rsidRDefault="0009794C" w:rsidP="006B5BE9">
      <w:pPr>
        <w:autoSpaceDE w:val="0"/>
        <w:autoSpaceDN w:val="0"/>
        <w:spacing w:after="0" w:line="240" w:lineRule="auto"/>
        <w:ind w:left="1560" w:hanging="426"/>
        <w:rPr>
          <w:rFonts w:ascii="Arial" w:eastAsia="Times New Roman" w:hAnsi="Arial" w:cs="Arial"/>
          <w:sz w:val="24"/>
          <w:szCs w:val="24"/>
          <w:lang w:val="en-CA"/>
        </w:rPr>
      </w:pPr>
    </w:p>
    <w:p w:rsidR="0009794C" w:rsidRPr="0047384C" w:rsidRDefault="0009794C" w:rsidP="0009794C">
      <w:pPr>
        <w:pStyle w:val="ListParagraph"/>
        <w:numPr>
          <w:ilvl w:val="0"/>
          <w:numId w:val="7"/>
        </w:numPr>
        <w:autoSpaceDE w:val="0"/>
        <w:autoSpaceDN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 xml:space="preserve">All of the following are correct statements about the actual cost-based transfer price approach </w:t>
      </w:r>
      <w:r w:rsidRPr="0047384C">
        <w:rPr>
          <w:rFonts w:ascii="Arial" w:eastAsia="Times New Roman" w:hAnsi="Arial" w:cs="Arial"/>
          <w:bCs/>
          <w:i/>
          <w:sz w:val="24"/>
          <w:szCs w:val="24"/>
          <w:lang w:val="en-CA"/>
        </w:rPr>
        <w:t>except</w:t>
      </w:r>
      <w:r w:rsidRPr="0047384C">
        <w:rPr>
          <w:rFonts w:ascii="Arial" w:eastAsia="Times New Roman" w:hAnsi="Arial" w:cs="Arial"/>
          <w:i/>
          <w:sz w:val="24"/>
          <w:szCs w:val="24"/>
          <w:lang w:val="en-CA"/>
        </w:rPr>
        <w:t xml:space="preserve"> </w:t>
      </w:r>
      <w:r w:rsidRPr="0047384C">
        <w:rPr>
          <w:rFonts w:ascii="Arial" w:eastAsia="Times New Roman" w:hAnsi="Arial" w:cs="Arial"/>
          <w:sz w:val="24"/>
          <w:szCs w:val="24"/>
          <w:lang w:val="en-CA"/>
        </w:rPr>
        <w:t>that it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can understate the actual contribution to profit by the selling division.</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can reduce a division manager's control over the division's performance.</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c</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bases the transfer price on standard cost instead of actual cost.</w:t>
      </w:r>
    </w:p>
    <w:p w:rsidR="0009794C" w:rsidRPr="00AE60AB"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d</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provides incentive for the selling division to control costs.</w:t>
      </w:r>
    </w:p>
    <w:p w:rsidR="0009794C" w:rsidRPr="00AE60AB"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AE60AB"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AE60AB"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AE60AB"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AE60AB"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47384C" w:rsidRDefault="0009794C" w:rsidP="0009794C">
      <w:pPr>
        <w:pStyle w:val="ListParagraph"/>
        <w:numPr>
          <w:ilvl w:val="0"/>
          <w:numId w:val="7"/>
        </w:numPr>
        <w:autoSpaceDE w:val="0"/>
        <w:autoSpaceDN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 xml:space="preserve">All of the following are correct statements about the market-based approach </w:t>
      </w:r>
      <w:r w:rsidRPr="0047384C">
        <w:rPr>
          <w:rFonts w:ascii="Arial" w:eastAsia="Times New Roman" w:hAnsi="Arial" w:cs="Arial"/>
          <w:bCs/>
          <w:i/>
          <w:sz w:val="24"/>
          <w:szCs w:val="24"/>
          <w:lang w:val="en-CA"/>
        </w:rPr>
        <w:t>except</w:t>
      </w:r>
      <w:r w:rsidRPr="0047384C">
        <w:rPr>
          <w:rFonts w:ascii="Arial" w:eastAsia="Times New Roman" w:hAnsi="Arial" w:cs="Arial"/>
          <w:sz w:val="24"/>
          <w:szCs w:val="24"/>
          <w:lang w:val="en-CA"/>
        </w:rPr>
        <w:t xml:space="preserve"> that it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lastRenderedPageBreak/>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assumes that the transfer price should be based on the most objective inputs possible.</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provides a fairer allocation of the company's contribution margin to each division.</w:t>
      </w:r>
    </w:p>
    <w:p w:rsidR="0009794C" w:rsidRPr="00AE60AB"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c</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produces a higher company contribution margin than the cost-based approach.</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d</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ensures that each division manager is properly motivated and rewarded.</w:t>
      </w:r>
    </w:p>
    <w:p w:rsidR="0009794C" w:rsidRPr="0047384C" w:rsidRDefault="0009794C" w:rsidP="008F7385">
      <w:pPr>
        <w:autoSpaceDE w:val="0"/>
        <w:autoSpaceDN w:val="0"/>
        <w:spacing w:after="0" w:line="240" w:lineRule="auto"/>
        <w:ind w:left="1560" w:hanging="426"/>
        <w:rPr>
          <w:rFonts w:ascii="Arial" w:eastAsia="Times New Roman" w:hAnsi="Arial" w:cs="Arial"/>
          <w:sz w:val="24"/>
          <w:szCs w:val="24"/>
          <w:lang w:val="en-CA"/>
        </w:rPr>
      </w:pPr>
    </w:p>
    <w:p w:rsidR="0009794C" w:rsidRPr="0047384C" w:rsidRDefault="0009794C" w:rsidP="0009794C">
      <w:pPr>
        <w:pStyle w:val="ListParagraph"/>
        <w:numPr>
          <w:ilvl w:val="0"/>
          <w:numId w:val="7"/>
        </w:numPr>
        <w:autoSpaceDE w:val="0"/>
        <w:autoSpaceDN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The maximum transfer price from the buying division's standpoint is the</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total cost + opportunity cost.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variable cost + opportunity cost.</w:t>
      </w:r>
    </w:p>
    <w:p w:rsidR="0009794C" w:rsidRPr="00AE60AB"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c</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external purchase price.</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d</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external purchase price + opportunity cost.</w:t>
      </w:r>
    </w:p>
    <w:p w:rsidR="0009794C" w:rsidRPr="0047384C" w:rsidRDefault="0009794C" w:rsidP="008F7385">
      <w:pPr>
        <w:autoSpaceDE w:val="0"/>
        <w:autoSpaceDN w:val="0"/>
        <w:spacing w:after="0" w:line="240" w:lineRule="auto"/>
        <w:ind w:left="720" w:hanging="720"/>
        <w:rPr>
          <w:rFonts w:ascii="Arial" w:eastAsia="Times New Roman" w:hAnsi="Arial" w:cs="Arial"/>
          <w:sz w:val="24"/>
          <w:szCs w:val="24"/>
          <w:lang w:val="en-CA"/>
        </w:rPr>
      </w:pPr>
    </w:p>
    <w:p w:rsidR="0009794C" w:rsidRPr="0047384C" w:rsidRDefault="0009794C" w:rsidP="0009794C">
      <w:pPr>
        <w:pStyle w:val="ListParagraph"/>
        <w:numPr>
          <w:ilvl w:val="0"/>
          <w:numId w:val="7"/>
        </w:numPr>
        <w:autoSpaceDE w:val="0"/>
        <w:autoSpaceDN w:val="0"/>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The mark-up percentage in the absorption cost-plus approach is calculated by dividing the sum of the desired ROI per unit and</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fixed costs per unit by manufacturing cost per unit.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fixed costs per unit by variable costs per unit.</w:t>
      </w:r>
    </w:p>
    <w:p w:rsidR="0009794C" w:rsidRPr="00AE60AB"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c</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selling and administrative expenses per unit by manufacturing cost per unit.</w:t>
      </w:r>
    </w:p>
    <w:p w:rsidR="0009794C" w:rsidRPr="0047384C" w:rsidRDefault="0009794C" w:rsidP="00F20113">
      <w:pPr>
        <w:autoSpaceDE w:val="0"/>
        <w:autoSpaceDN w:val="0"/>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d</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selling and administrative expenses per unit by variable costs per unit.</w:t>
      </w:r>
    </w:p>
    <w:p w:rsidR="0009794C" w:rsidRPr="0047384C" w:rsidRDefault="0009794C" w:rsidP="00B540FE">
      <w:pPr>
        <w:spacing w:after="0" w:line="240" w:lineRule="auto"/>
        <w:ind w:left="720" w:hanging="720"/>
        <w:rPr>
          <w:rFonts w:ascii="Arial" w:eastAsia="Times New Roman" w:hAnsi="Arial" w:cs="Arial"/>
          <w:sz w:val="24"/>
          <w:szCs w:val="24"/>
          <w:lang w:val="en-CA"/>
        </w:rPr>
      </w:pPr>
    </w:p>
    <w:p w:rsidR="0009794C" w:rsidRPr="0047384C" w:rsidRDefault="0009794C" w:rsidP="0009794C">
      <w:pPr>
        <w:pStyle w:val="ListParagraph"/>
        <w:numPr>
          <w:ilvl w:val="0"/>
          <w:numId w:val="7"/>
        </w:numPr>
        <w:spacing w:after="0" w:line="240" w:lineRule="auto"/>
        <w:rPr>
          <w:rFonts w:ascii="Arial" w:eastAsia="Times New Roman" w:hAnsi="Arial" w:cs="Arial"/>
          <w:sz w:val="24"/>
          <w:szCs w:val="24"/>
          <w:lang w:val="en-CA"/>
        </w:rPr>
      </w:pPr>
      <w:r w:rsidRPr="0047384C">
        <w:rPr>
          <w:rFonts w:ascii="Arial" w:eastAsia="Times New Roman" w:hAnsi="Arial" w:cs="Arial"/>
          <w:sz w:val="24"/>
          <w:szCs w:val="24"/>
          <w:lang w:val="en-CA"/>
        </w:rPr>
        <w:t>Variable cost-plus pricing is most effective when a company:</w:t>
      </w:r>
    </w:p>
    <w:p w:rsidR="0009794C" w:rsidRPr="0047384C" w:rsidRDefault="0009794C" w:rsidP="00F20113">
      <w:pPr>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a</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experiences high demand for its products.</w:t>
      </w:r>
    </w:p>
    <w:p w:rsidR="0009794C" w:rsidRPr="0047384C" w:rsidRDefault="0009794C" w:rsidP="00F20113">
      <w:pPr>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b</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produces a product over many years.</w:t>
      </w:r>
    </w:p>
    <w:p w:rsidR="0009794C" w:rsidRPr="00AE60AB" w:rsidRDefault="0009794C" w:rsidP="00F20113">
      <w:pPr>
        <w:spacing w:after="0" w:line="240" w:lineRule="auto"/>
        <w:ind w:left="426" w:hanging="284"/>
        <w:rPr>
          <w:rFonts w:ascii="Arial" w:eastAsia="Times New Roman" w:hAnsi="Arial" w:cs="Arial"/>
          <w:sz w:val="24"/>
          <w:szCs w:val="24"/>
          <w:lang w:val="en-CA"/>
        </w:rPr>
      </w:pPr>
      <w:proofErr w:type="gramStart"/>
      <w:r w:rsidRPr="00AE60AB">
        <w:rPr>
          <w:rFonts w:ascii="Arial" w:eastAsia="Times New Roman" w:hAnsi="Arial" w:cs="Arial"/>
          <w:sz w:val="24"/>
          <w:szCs w:val="24"/>
          <w:lang w:val="en-CA"/>
        </w:rPr>
        <w:t>c</w:t>
      </w:r>
      <w:proofErr w:type="gramEnd"/>
      <w:r w:rsidRPr="00AE60AB">
        <w:rPr>
          <w:rFonts w:ascii="Arial" w:eastAsia="Times New Roman" w:hAnsi="Arial" w:cs="Arial"/>
          <w:sz w:val="24"/>
          <w:szCs w:val="24"/>
          <w:lang w:val="en-CA"/>
        </w:rPr>
        <w:t>.</w:t>
      </w:r>
      <w:r w:rsidRPr="00AE60AB">
        <w:rPr>
          <w:rFonts w:ascii="Arial" w:eastAsia="Times New Roman" w:hAnsi="Arial" w:cs="Arial"/>
          <w:sz w:val="24"/>
          <w:szCs w:val="24"/>
          <w:lang w:val="en-CA"/>
        </w:rPr>
        <w:tab/>
        <w:t>has excess capacity.</w:t>
      </w:r>
    </w:p>
    <w:p w:rsidR="0009794C" w:rsidRPr="0047384C" w:rsidRDefault="0009794C" w:rsidP="00F20113">
      <w:pPr>
        <w:spacing w:after="0" w:line="240" w:lineRule="auto"/>
        <w:ind w:left="426" w:hanging="284"/>
        <w:rPr>
          <w:rFonts w:ascii="Arial" w:eastAsia="Times New Roman" w:hAnsi="Arial" w:cs="Arial"/>
          <w:sz w:val="24"/>
          <w:szCs w:val="24"/>
          <w:lang w:val="en-CA"/>
        </w:rPr>
      </w:pPr>
      <w:proofErr w:type="gramStart"/>
      <w:r w:rsidRPr="0047384C">
        <w:rPr>
          <w:rFonts w:ascii="Arial" w:eastAsia="Times New Roman" w:hAnsi="Arial" w:cs="Arial"/>
          <w:sz w:val="24"/>
          <w:szCs w:val="24"/>
          <w:lang w:val="en-CA"/>
        </w:rPr>
        <w:t>d</w:t>
      </w:r>
      <w:proofErr w:type="gramEnd"/>
      <w:r w:rsidRPr="0047384C">
        <w:rPr>
          <w:rFonts w:ascii="Arial" w:eastAsia="Times New Roman" w:hAnsi="Arial" w:cs="Arial"/>
          <w:sz w:val="24"/>
          <w:szCs w:val="24"/>
          <w:lang w:val="en-CA"/>
        </w:rPr>
        <w:t>.</w:t>
      </w:r>
      <w:r w:rsidRPr="0047384C">
        <w:rPr>
          <w:rFonts w:ascii="Arial" w:eastAsia="Times New Roman" w:hAnsi="Arial" w:cs="Arial"/>
          <w:sz w:val="24"/>
          <w:szCs w:val="24"/>
          <w:lang w:val="en-CA"/>
        </w:rPr>
        <w:tab/>
        <w:t>is operating at full capacity and receives a special order.</w:t>
      </w:r>
    </w:p>
    <w:p w:rsidR="0009794C" w:rsidRPr="009F7009" w:rsidRDefault="0009794C" w:rsidP="00F20113">
      <w:pPr>
        <w:ind w:left="426" w:hanging="284"/>
        <w:rPr>
          <w:rFonts w:ascii="Arial" w:hAnsi="Arial" w:cs="Arial"/>
          <w:sz w:val="24"/>
          <w:szCs w:val="24"/>
          <w:lang w:val="en-CA"/>
        </w:rPr>
      </w:pPr>
      <w:r w:rsidRPr="009F7009">
        <w:rPr>
          <w:rFonts w:ascii="Arial" w:hAnsi="Arial" w:cs="Arial"/>
          <w:sz w:val="24"/>
          <w:szCs w:val="24"/>
          <w:lang w:val="en-CA"/>
        </w:rPr>
        <w:br w:type="page"/>
      </w:r>
    </w:p>
    <w:p w:rsidR="0009794C" w:rsidRDefault="0009794C" w:rsidP="00F554DA">
      <w:pPr>
        <w:spacing w:after="0" w:line="240" w:lineRule="auto"/>
        <w:jc w:val="center"/>
        <w:rPr>
          <w:rFonts w:ascii="Arial" w:eastAsia="Times New Roman" w:hAnsi="Arial" w:cs="Arial"/>
          <w:b/>
          <w:sz w:val="24"/>
          <w:szCs w:val="24"/>
        </w:rPr>
      </w:pPr>
      <w:r w:rsidRPr="00AE60AB">
        <w:rPr>
          <w:rFonts w:ascii="Arial" w:eastAsia="Times New Roman" w:hAnsi="Arial" w:cs="Arial"/>
          <w:b/>
          <w:sz w:val="28"/>
          <w:szCs w:val="28"/>
        </w:rPr>
        <w:lastRenderedPageBreak/>
        <w:t xml:space="preserve">QUESTION </w:t>
      </w:r>
      <w:r>
        <w:rPr>
          <w:rFonts w:ascii="Arial" w:eastAsia="Times New Roman" w:hAnsi="Arial" w:cs="Arial"/>
          <w:b/>
          <w:sz w:val="28"/>
          <w:szCs w:val="28"/>
        </w:rPr>
        <w:t>I</w:t>
      </w:r>
      <w:r w:rsidRPr="00AE60AB">
        <w:rPr>
          <w:rFonts w:ascii="Arial" w:eastAsia="Times New Roman" w:hAnsi="Arial" w:cs="Arial"/>
          <w:b/>
          <w:sz w:val="28"/>
          <w:szCs w:val="28"/>
        </w:rPr>
        <w:t>I. 20 MARKS</w:t>
      </w:r>
    </w:p>
    <w:p w:rsidR="0009794C" w:rsidRPr="00A12D84" w:rsidRDefault="0009794C" w:rsidP="00F554DA">
      <w:pPr>
        <w:spacing w:after="0" w:line="240" w:lineRule="auto"/>
        <w:jc w:val="center"/>
        <w:rPr>
          <w:rFonts w:ascii="Arial" w:eastAsia="Times New Roman" w:hAnsi="Arial" w:cs="Arial"/>
          <w:b/>
          <w:sz w:val="24"/>
          <w:szCs w:val="24"/>
        </w:rPr>
      </w:pPr>
    </w:p>
    <w:p w:rsidR="0009794C" w:rsidRDefault="0009794C" w:rsidP="006073A4">
      <w:pPr>
        <w:rPr>
          <w:rFonts w:ascii="Arial" w:hAnsi="Arial" w:cs="Arial"/>
          <w:sz w:val="24"/>
          <w:szCs w:val="24"/>
          <w:lang w:val="en-CA"/>
        </w:rPr>
      </w:pPr>
      <w:r w:rsidRPr="009F7009">
        <w:rPr>
          <w:rFonts w:ascii="Arial" w:hAnsi="Arial" w:cs="Arial"/>
          <w:sz w:val="24"/>
          <w:szCs w:val="24"/>
          <w:lang w:val="en-CA"/>
        </w:rPr>
        <w:t>The condensed income statement for the Phan and Nguyen partnership for 2012 is as follows:</w:t>
      </w:r>
      <w:r>
        <w:rPr>
          <w:rFonts w:ascii="Arial" w:hAnsi="Arial" w:cs="Arial"/>
          <w:sz w:val="24"/>
          <w:szCs w:val="24"/>
          <w:lang w:val="en-CA"/>
        </w:rPr>
        <w:t xml:space="preserve">                           </w:t>
      </w:r>
    </w:p>
    <w:p w:rsidR="0009794C" w:rsidRPr="00AE60AB" w:rsidRDefault="0009794C" w:rsidP="006073A4">
      <w:pPr>
        <w:spacing w:after="0"/>
        <w:jc w:val="center"/>
        <w:rPr>
          <w:rFonts w:ascii="Arial" w:hAnsi="Arial" w:cs="Arial"/>
          <w:b/>
          <w:sz w:val="24"/>
          <w:szCs w:val="24"/>
          <w:lang w:val="en-CA"/>
        </w:rPr>
      </w:pPr>
      <w:r w:rsidRPr="00AE60AB">
        <w:rPr>
          <w:rFonts w:ascii="Arial" w:hAnsi="Arial" w:cs="Arial"/>
          <w:b/>
          <w:sz w:val="24"/>
          <w:szCs w:val="24"/>
          <w:lang w:val="en-CA"/>
        </w:rPr>
        <w:t>PHAN AND NGUYEN LLP</w:t>
      </w:r>
    </w:p>
    <w:p w:rsidR="0009794C" w:rsidRPr="00AE60AB" w:rsidRDefault="0009794C" w:rsidP="00AF0208">
      <w:pPr>
        <w:spacing w:after="0" w:line="240" w:lineRule="auto"/>
        <w:jc w:val="center"/>
        <w:rPr>
          <w:rFonts w:ascii="Arial" w:hAnsi="Arial" w:cs="Arial"/>
          <w:b/>
          <w:sz w:val="24"/>
          <w:szCs w:val="24"/>
          <w:lang w:val="en-CA"/>
        </w:rPr>
      </w:pPr>
      <w:r w:rsidRPr="00AE60AB">
        <w:rPr>
          <w:rFonts w:ascii="Arial" w:hAnsi="Arial" w:cs="Arial"/>
          <w:b/>
          <w:sz w:val="24"/>
          <w:szCs w:val="24"/>
          <w:lang w:val="en-CA"/>
        </w:rPr>
        <w:t>Income Statement</w:t>
      </w:r>
    </w:p>
    <w:p w:rsidR="0009794C" w:rsidRPr="00AE60AB" w:rsidRDefault="0009794C" w:rsidP="00AF0208">
      <w:pPr>
        <w:spacing w:after="0" w:line="240" w:lineRule="auto"/>
        <w:jc w:val="center"/>
        <w:rPr>
          <w:rFonts w:ascii="Arial" w:hAnsi="Arial" w:cs="Arial"/>
          <w:b/>
          <w:sz w:val="24"/>
          <w:szCs w:val="24"/>
          <w:lang w:val="en-CA"/>
        </w:rPr>
      </w:pPr>
      <w:r w:rsidRPr="00AE60AB">
        <w:rPr>
          <w:rFonts w:ascii="Arial" w:hAnsi="Arial" w:cs="Arial"/>
          <w:b/>
          <w:sz w:val="24"/>
          <w:szCs w:val="24"/>
          <w:lang w:val="en-CA"/>
        </w:rPr>
        <w:t>Year Ending December 31, 2012</w:t>
      </w:r>
    </w:p>
    <w:p w:rsidR="0009794C" w:rsidRPr="009F7009" w:rsidRDefault="0009794C" w:rsidP="00AF0208">
      <w:pPr>
        <w:spacing w:after="0" w:line="240" w:lineRule="auto"/>
        <w:jc w:val="center"/>
        <w:rPr>
          <w:rFonts w:ascii="Arial" w:hAnsi="Arial" w:cs="Arial"/>
          <w:sz w:val="24"/>
          <w:szCs w:val="24"/>
          <w:lang w:val="en-CA"/>
        </w:rPr>
      </w:pPr>
    </w:p>
    <w:p w:rsidR="0009794C" w:rsidRPr="009F7009" w:rsidRDefault="0009794C" w:rsidP="00C453E5">
      <w:pPr>
        <w:spacing w:after="0"/>
        <w:ind w:firstLine="1276"/>
        <w:rPr>
          <w:rFonts w:ascii="Arial" w:hAnsi="Arial" w:cs="Arial"/>
          <w:sz w:val="24"/>
          <w:szCs w:val="24"/>
          <w:lang w:val="en-CA"/>
        </w:rPr>
      </w:pPr>
      <w:r w:rsidRPr="009F7009">
        <w:rPr>
          <w:rFonts w:ascii="Arial" w:hAnsi="Arial" w:cs="Arial"/>
          <w:sz w:val="24"/>
          <w:szCs w:val="24"/>
          <w:lang w:val="en-CA"/>
        </w:rPr>
        <w:t>Sales (</w:t>
      </w:r>
      <w:r>
        <w:rPr>
          <w:rFonts w:ascii="Arial" w:hAnsi="Arial" w:cs="Arial"/>
          <w:sz w:val="24"/>
          <w:szCs w:val="24"/>
          <w:lang w:val="en-CA"/>
        </w:rPr>
        <w:t>160</w:t>
      </w:r>
      <w:r w:rsidRPr="009F7009">
        <w:rPr>
          <w:rFonts w:ascii="Arial" w:hAnsi="Arial" w:cs="Arial"/>
          <w:sz w:val="24"/>
          <w:szCs w:val="24"/>
          <w:lang w:val="en-CA"/>
        </w:rPr>
        <w:t xml:space="preserve">,000 units)  </w:t>
      </w:r>
      <w:r w:rsidRPr="009F7009">
        <w:rPr>
          <w:rFonts w:ascii="Arial" w:hAnsi="Arial" w:cs="Arial"/>
          <w:sz w:val="24"/>
          <w:szCs w:val="24"/>
          <w:lang w:val="en-CA"/>
        </w:rPr>
        <w:tab/>
      </w:r>
      <w:r w:rsidRPr="009F7009">
        <w:rPr>
          <w:rFonts w:ascii="Arial" w:hAnsi="Arial" w:cs="Arial"/>
          <w:sz w:val="24"/>
          <w:szCs w:val="24"/>
          <w:lang w:val="en-CA"/>
        </w:rPr>
        <w:tab/>
      </w:r>
      <w:r w:rsidRPr="009F7009">
        <w:rPr>
          <w:rFonts w:ascii="Arial" w:hAnsi="Arial" w:cs="Arial"/>
          <w:sz w:val="24"/>
          <w:szCs w:val="24"/>
          <w:lang w:val="en-CA"/>
        </w:rPr>
        <w:tab/>
      </w:r>
      <w:r>
        <w:rPr>
          <w:rFonts w:ascii="Arial" w:hAnsi="Arial" w:cs="Arial"/>
          <w:sz w:val="24"/>
          <w:szCs w:val="24"/>
          <w:lang w:val="en-CA"/>
        </w:rPr>
        <w:t xml:space="preserve"> $1280</w:t>
      </w:r>
      <w:r w:rsidRPr="009F7009">
        <w:rPr>
          <w:rFonts w:ascii="Arial" w:hAnsi="Arial" w:cs="Arial"/>
          <w:sz w:val="24"/>
          <w:szCs w:val="24"/>
          <w:lang w:val="en-CA"/>
        </w:rPr>
        <w:t>, 000</w:t>
      </w:r>
    </w:p>
    <w:p w:rsidR="0009794C" w:rsidRPr="009F7009" w:rsidRDefault="0009794C" w:rsidP="00C453E5">
      <w:pPr>
        <w:spacing w:after="0"/>
        <w:ind w:firstLine="1276"/>
        <w:rPr>
          <w:rFonts w:ascii="Arial" w:hAnsi="Arial" w:cs="Arial"/>
          <w:sz w:val="24"/>
          <w:szCs w:val="24"/>
          <w:lang w:val="en-CA"/>
        </w:rPr>
      </w:pPr>
      <w:r w:rsidRPr="009F7009">
        <w:rPr>
          <w:rFonts w:ascii="Arial" w:hAnsi="Arial" w:cs="Arial"/>
          <w:sz w:val="24"/>
          <w:szCs w:val="24"/>
          <w:lang w:val="en-CA"/>
        </w:rPr>
        <w:t>Cost of goods sold</w:t>
      </w:r>
      <w:r w:rsidRPr="009F7009">
        <w:rPr>
          <w:rFonts w:ascii="Arial" w:hAnsi="Arial" w:cs="Arial"/>
          <w:sz w:val="24"/>
          <w:szCs w:val="24"/>
          <w:lang w:val="en-CA"/>
        </w:rPr>
        <w:tab/>
      </w:r>
      <w:r w:rsidRPr="009F7009">
        <w:rPr>
          <w:rFonts w:ascii="Arial" w:hAnsi="Arial" w:cs="Arial"/>
          <w:sz w:val="24"/>
          <w:szCs w:val="24"/>
          <w:lang w:val="en-CA"/>
        </w:rPr>
        <w:tab/>
      </w:r>
      <w:r w:rsidRPr="009F7009">
        <w:rPr>
          <w:rFonts w:ascii="Arial" w:hAnsi="Arial" w:cs="Arial"/>
          <w:sz w:val="24"/>
          <w:szCs w:val="24"/>
          <w:lang w:val="en-CA"/>
        </w:rPr>
        <w:tab/>
      </w:r>
      <w:r>
        <w:rPr>
          <w:rFonts w:ascii="Arial" w:hAnsi="Arial" w:cs="Arial"/>
          <w:sz w:val="24"/>
          <w:szCs w:val="24"/>
          <w:lang w:val="en-CA"/>
        </w:rPr>
        <w:tab/>
      </w:r>
      <w:r w:rsidRPr="009F7009">
        <w:rPr>
          <w:rFonts w:ascii="Arial" w:hAnsi="Arial" w:cs="Arial"/>
          <w:sz w:val="24"/>
          <w:szCs w:val="24"/>
          <w:lang w:val="en-CA"/>
        </w:rPr>
        <w:t xml:space="preserve"> </w:t>
      </w:r>
      <w:r w:rsidRPr="009F7009">
        <w:rPr>
          <w:rFonts w:ascii="Arial" w:hAnsi="Arial" w:cs="Arial"/>
          <w:sz w:val="24"/>
          <w:szCs w:val="24"/>
          <w:u w:val="single"/>
          <w:lang w:val="en-CA"/>
        </w:rPr>
        <w:t xml:space="preserve">     800,000</w:t>
      </w:r>
    </w:p>
    <w:p w:rsidR="0009794C" w:rsidRPr="009F7009" w:rsidRDefault="0009794C" w:rsidP="00C453E5">
      <w:pPr>
        <w:spacing w:after="0"/>
        <w:ind w:firstLine="1276"/>
        <w:rPr>
          <w:rFonts w:ascii="Arial" w:hAnsi="Arial" w:cs="Arial"/>
          <w:sz w:val="24"/>
          <w:szCs w:val="24"/>
          <w:lang w:val="en-CA"/>
        </w:rPr>
      </w:pPr>
      <w:r w:rsidRPr="009F7009">
        <w:rPr>
          <w:rFonts w:ascii="Arial" w:hAnsi="Arial" w:cs="Arial"/>
          <w:sz w:val="24"/>
          <w:szCs w:val="24"/>
          <w:lang w:val="en-CA"/>
        </w:rPr>
        <w:t xml:space="preserve">Gross profit </w:t>
      </w:r>
      <w:r w:rsidRPr="009F7009">
        <w:rPr>
          <w:rFonts w:ascii="Arial" w:hAnsi="Arial" w:cs="Arial"/>
          <w:sz w:val="24"/>
          <w:szCs w:val="24"/>
          <w:lang w:val="en-CA"/>
        </w:rPr>
        <w:tab/>
      </w:r>
      <w:r w:rsidRPr="009F7009">
        <w:rPr>
          <w:rFonts w:ascii="Arial" w:hAnsi="Arial" w:cs="Arial"/>
          <w:sz w:val="24"/>
          <w:szCs w:val="24"/>
          <w:lang w:val="en-CA"/>
        </w:rPr>
        <w:tab/>
      </w:r>
      <w:r w:rsidRPr="009F7009">
        <w:rPr>
          <w:rFonts w:ascii="Arial" w:hAnsi="Arial" w:cs="Arial"/>
          <w:sz w:val="24"/>
          <w:szCs w:val="24"/>
          <w:lang w:val="en-CA"/>
        </w:rPr>
        <w:tab/>
        <w:t xml:space="preserve">     </w:t>
      </w:r>
      <w:r w:rsidRPr="009F7009">
        <w:rPr>
          <w:rFonts w:ascii="Arial" w:hAnsi="Arial" w:cs="Arial"/>
          <w:sz w:val="24"/>
          <w:szCs w:val="24"/>
          <w:lang w:val="en-CA"/>
        </w:rPr>
        <w:tab/>
        <w:t xml:space="preserve"> </w:t>
      </w:r>
      <w:r>
        <w:rPr>
          <w:rFonts w:ascii="Arial" w:hAnsi="Arial" w:cs="Arial"/>
          <w:sz w:val="24"/>
          <w:szCs w:val="24"/>
          <w:lang w:val="en-CA"/>
        </w:rPr>
        <w:tab/>
      </w:r>
      <w:r w:rsidRPr="009F7009">
        <w:rPr>
          <w:rFonts w:ascii="Arial" w:hAnsi="Arial" w:cs="Arial"/>
          <w:sz w:val="24"/>
          <w:szCs w:val="24"/>
          <w:lang w:val="en-CA"/>
        </w:rPr>
        <w:t xml:space="preserve">     </w:t>
      </w:r>
      <w:r>
        <w:rPr>
          <w:rFonts w:ascii="Arial" w:hAnsi="Arial" w:cs="Arial"/>
          <w:sz w:val="24"/>
          <w:szCs w:val="24"/>
          <w:lang w:val="en-CA"/>
        </w:rPr>
        <w:t>48</w:t>
      </w:r>
      <w:r w:rsidRPr="009F7009">
        <w:rPr>
          <w:rFonts w:ascii="Arial" w:hAnsi="Arial" w:cs="Arial"/>
          <w:sz w:val="24"/>
          <w:szCs w:val="24"/>
          <w:lang w:val="en-CA"/>
        </w:rPr>
        <w:t>0,000</w:t>
      </w:r>
    </w:p>
    <w:p w:rsidR="0009794C" w:rsidRPr="009F7009" w:rsidRDefault="0009794C" w:rsidP="00C453E5">
      <w:pPr>
        <w:spacing w:after="0"/>
        <w:ind w:firstLine="1276"/>
        <w:rPr>
          <w:rFonts w:ascii="Arial" w:hAnsi="Arial" w:cs="Arial"/>
          <w:sz w:val="24"/>
          <w:szCs w:val="24"/>
          <w:lang w:val="en-CA"/>
        </w:rPr>
      </w:pPr>
      <w:r w:rsidRPr="009F7009">
        <w:rPr>
          <w:rFonts w:ascii="Arial" w:hAnsi="Arial" w:cs="Arial"/>
          <w:sz w:val="24"/>
          <w:szCs w:val="24"/>
          <w:lang w:val="en-CA"/>
        </w:rPr>
        <w:t xml:space="preserve">Operating expenses </w:t>
      </w:r>
    </w:p>
    <w:p w:rsidR="0009794C" w:rsidRPr="009F7009" w:rsidRDefault="0009794C" w:rsidP="00C453E5">
      <w:pPr>
        <w:tabs>
          <w:tab w:val="left" w:pos="284"/>
          <w:tab w:val="left" w:pos="2127"/>
        </w:tabs>
        <w:spacing w:after="0"/>
        <w:ind w:firstLine="1276"/>
        <w:rPr>
          <w:rFonts w:ascii="Arial" w:hAnsi="Arial" w:cs="Arial"/>
          <w:sz w:val="24"/>
          <w:szCs w:val="24"/>
          <w:lang w:val="en-CA"/>
        </w:rPr>
      </w:pPr>
      <w:r w:rsidRPr="009F7009">
        <w:rPr>
          <w:rFonts w:ascii="Arial" w:hAnsi="Arial" w:cs="Arial"/>
          <w:sz w:val="24"/>
          <w:szCs w:val="24"/>
          <w:lang w:val="en-CA"/>
        </w:rPr>
        <w:tab/>
        <w:t xml:space="preserve">Selling </w:t>
      </w:r>
      <w:r w:rsidRPr="009F7009">
        <w:rPr>
          <w:rFonts w:ascii="Arial" w:hAnsi="Arial" w:cs="Arial"/>
          <w:sz w:val="24"/>
          <w:szCs w:val="24"/>
          <w:lang w:val="en-CA"/>
        </w:rPr>
        <w:tab/>
      </w:r>
      <w:r w:rsidRPr="009F7009">
        <w:rPr>
          <w:rFonts w:ascii="Arial" w:hAnsi="Arial" w:cs="Arial"/>
          <w:sz w:val="24"/>
          <w:szCs w:val="24"/>
          <w:lang w:val="en-CA"/>
        </w:rPr>
        <w:tab/>
        <w:t>$</w:t>
      </w:r>
      <w:r>
        <w:rPr>
          <w:rFonts w:ascii="Arial" w:hAnsi="Arial" w:cs="Arial"/>
          <w:sz w:val="24"/>
          <w:szCs w:val="24"/>
          <w:lang w:val="en-CA"/>
        </w:rPr>
        <w:t>200</w:t>
      </w:r>
      <w:r w:rsidRPr="009F7009">
        <w:rPr>
          <w:rFonts w:ascii="Arial" w:hAnsi="Arial" w:cs="Arial"/>
          <w:sz w:val="24"/>
          <w:szCs w:val="24"/>
          <w:lang w:val="en-CA"/>
        </w:rPr>
        <w:t>,000</w:t>
      </w:r>
    </w:p>
    <w:p w:rsidR="0009794C" w:rsidRPr="009F7009" w:rsidRDefault="0009794C" w:rsidP="00C453E5">
      <w:pPr>
        <w:tabs>
          <w:tab w:val="left" w:pos="284"/>
          <w:tab w:val="left" w:pos="2127"/>
        </w:tabs>
        <w:spacing w:after="0"/>
        <w:ind w:firstLine="1276"/>
        <w:rPr>
          <w:rFonts w:ascii="Arial" w:hAnsi="Arial" w:cs="Arial"/>
          <w:sz w:val="24"/>
          <w:szCs w:val="24"/>
          <w:lang w:val="en-CA"/>
        </w:rPr>
      </w:pPr>
      <w:r w:rsidRPr="009F7009">
        <w:rPr>
          <w:rFonts w:ascii="Arial" w:hAnsi="Arial" w:cs="Arial"/>
          <w:sz w:val="24"/>
          <w:szCs w:val="24"/>
          <w:lang w:val="en-CA"/>
        </w:rPr>
        <w:tab/>
        <w:t xml:space="preserve"> Administrative</w:t>
      </w:r>
      <w:r w:rsidRPr="009F7009">
        <w:rPr>
          <w:rFonts w:ascii="Arial" w:hAnsi="Arial" w:cs="Arial"/>
          <w:sz w:val="24"/>
          <w:szCs w:val="24"/>
          <w:lang w:val="en-CA"/>
        </w:rPr>
        <w:tab/>
      </w:r>
      <w:r>
        <w:rPr>
          <w:rFonts w:ascii="Arial" w:hAnsi="Arial" w:cs="Arial"/>
          <w:sz w:val="24"/>
          <w:szCs w:val="24"/>
          <w:lang w:val="en-CA"/>
        </w:rPr>
        <w:t xml:space="preserve"> </w:t>
      </w:r>
      <w:r w:rsidRPr="009F7009">
        <w:rPr>
          <w:rFonts w:ascii="Arial" w:hAnsi="Arial" w:cs="Arial"/>
          <w:sz w:val="24"/>
          <w:szCs w:val="24"/>
          <w:lang w:val="en-CA"/>
        </w:rPr>
        <w:t xml:space="preserve"> </w:t>
      </w:r>
      <w:r>
        <w:rPr>
          <w:rFonts w:ascii="Arial" w:hAnsi="Arial" w:cs="Arial"/>
          <w:sz w:val="24"/>
          <w:szCs w:val="24"/>
          <w:u w:val="single"/>
          <w:lang w:val="en-CA"/>
        </w:rPr>
        <w:t>400</w:t>
      </w:r>
      <w:r w:rsidRPr="009F7009">
        <w:rPr>
          <w:rFonts w:ascii="Arial" w:hAnsi="Arial" w:cs="Arial"/>
          <w:sz w:val="24"/>
          <w:szCs w:val="24"/>
          <w:u w:val="single"/>
          <w:lang w:val="en-CA"/>
        </w:rPr>
        <w:t xml:space="preserve">,000 </w:t>
      </w:r>
      <w:r w:rsidRPr="009F7009">
        <w:rPr>
          <w:rFonts w:ascii="Arial" w:hAnsi="Arial" w:cs="Arial"/>
          <w:sz w:val="24"/>
          <w:szCs w:val="24"/>
          <w:lang w:val="en-CA"/>
        </w:rPr>
        <w:tab/>
        <w:t xml:space="preserve">     </w:t>
      </w:r>
      <w:r w:rsidRPr="009F7009">
        <w:rPr>
          <w:rFonts w:ascii="Arial" w:hAnsi="Arial" w:cs="Arial"/>
          <w:sz w:val="24"/>
          <w:szCs w:val="24"/>
          <w:u w:val="single"/>
          <w:lang w:val="en-CA"/>
        </w:rPr>
        <w:t xml:space="preserve"> </w:t>
      </w:r>
      <w:r>
        <w:rPr>
          <w:rFonts w:ascii="Arial" w:hAnsi="Arial" w:cs="Arial"/>
          <w:sz w:val="24"/>
          <w:szCs w:val="24"/>
          <w:u w:val="single"/>
          <w:lang w:val="en-CA"/>
        </w:rPr>
        <w:t>600</w:t>
      </w:r>
      <w:r w:rsidRPr="009F7009">
        <w:rPr>
          <w:rFonts w:ascii="Arial" w:hAnsi="Arial" w:cs="Arial"/>
          <w:sz w:val="24"/>
          <w:szCs w:val="24"/>
          <w:u w:val="single"/>
          <w:lang w:val="en-CA"/>
        </w:rPr>
        <w:t>,000</w:t>
      </w:r>
    </w:p>
    <w:p w:rsidR="0009794C" w:rsidRPr="009F7009" w:rsidRDefault="0009794C" w:rsidP="00C453E5">
      <w:pPr>
        <w:spacing w:after="0"/>
        <w:ind w:firstLine="1276"/>
        <w:rPr>
          <w:rFonts w:ascii="Arial" w:hAnsi="Arial" w:cs="Arial"/>
          <w:sz w:val="24"/>
          <w:szCs w:val="24"/>
          <w:u w:val="double"/>
          <w:lang w:val="en-CA"/>
        </w:rPr>
      </w:pPr>
      <w:r w:rsidRPr="009F7009">
        <w:rPr>
          <w:rFonts w:ascii="Arial" w:hAnsi="Arial" w:cs="Arial"/>
          <w:sz w:val="24"/>
          <w:szCs w:val="24"/>
          <w:lang w:val="en-CA"/>
        </w:rPr>
        <w:t xml:space="preserve">Net loss </w:t>
      </w:r>
      <w:r w:rsidRPr="009F7009">
        <w:rPr>
          <w:rFonts w:ascii="Arial" w:hAnsi="Arial" w:cs="Arial"/>
          <w:sz w:val="24"/>
          <w:szCs w:val="24"/>
          <w:lang w:val="en-CA"/>
        </w:rPr>
        <w:tab/>
      </w:r>
      <w:r w:rsidRPr="009F7009">
        <w:rPr>
          <w:rFonts w:ascii="Arial" w:hAnsi="Arial" w:cs="Arial"/>
          <w:sz w:val="24"/>
          <w:szCs w:val="24"/>
          <w:lang w:val="en-CA"/>
        </w:rPr>
        <w:tab/>
      </w:r>
      <w:r w:rsidRPr="009F7009">
        <w:rPr>
          <w:rFonts w:ascii="Arial" w:hAnsi="Arial" w:cs="Arial"/>
          <w:sz w:val="24"/>
          <w:szCs w:val="24"/>
          <w:lang w:val="en-CA"/>
        </w:rPr>
        <w:tab/>
      </w:r>
      <w:r w:rsidRPr="009F7009">
        <w:rPr>
          <w:rFonts w:ascii="Arial" w:hAnsi="Arial" w:cs="Arial"/>
          <w:sz w:val="24"/>
          <w:szCs w:val="24"/>
          <w:lang w:val="en-CA"/>
        </w:rPr>
        <w:tab/>
      </w:r>
      <w:r>
        <w:rPr>
          <w:rFonts w:ascii="Arial" w:hAnsi="Arial" w:cs="Arial"/>
          <w:sz w:val="24"/>
          <w:szCs w:val="24"/>
          <w:lang w:val="en-CA"/>
        </w:rPr>
        <w:tab/>
      </w:r>
      <w:r w:rsidRPr="009F7009">
        <w:rPr>
          <w:rFonts w:ascii="Arial" w:hAnsi="Arial" w:cs="Arial"/>
          <w:sz w:val="24"/>
          <w:szCs w:val="24"/>
          <w:lang w:val="en-CA"/>
        </w:rPr>
        <w:t xml:space="preserve">   </w:t>
      </w:r>
      <w:r w:rsidRPr="009F7009">
        <w:rPr>
          <w:rFonts w:ascii="Arial" w:hAnsi="Arial" w:cs="Arial"/>
          <w:sz w:val="24"/>
          <w:szCs w:val="24"/>
          <w:u w:val="double"/>
          <w:lang w:val="en-CA"/>
        </w:rPr>
        <w:t>$(</w:t>
      </w:r>
      <w:r>
        <w:rPr>
          <w:rFonts w:ascii="Arial" w:hAnsi="Arial" w:cs="Arial"/>
          <w:sz w:val="24"/>
          <w:szCs w:val="24"/>
          <w:u w:val="double"/>
          <w:lang w:val="en-CA"/>
        </w:rPr>
        <w:t>120</w:t>
      </w:r>
      <w:r w:rsidRPr="009F7009">
        <w:rPr>
          <w:rFonts w:ascii="Arial" w:hAnsi="Arial" w:cs="Arial"/>
          <w:sz w:val="24"/>
          <w:szCs w:val="24"/>
          <w:u w:val="double"/>
          <w:lang w:val="en-CA"/>
        </w:rPr>
        <w:t>,000)</w:t>
      </w:r>
    </w:p>
    <w:p w:rsidR="0009794C" w:rsidRPr="009F7009" w:rsidRDefault="0009794C" w:rsidP="00AF0208">
      <w:pPr>
        <w:spacing w:after="0"/>
        <w:rPr>
          <w:rFonts w:ascii="Arial" w:hAnsi="Arial" w:cs="Arial"/>
          <w:sz w:val="24"/>
          <w:szCs w:val="24"/>
          <w:lang w:val="en-CA"/>
        </w:rPr>
      </w:pPr>
    </w:p>
    <w:p w:rsidR="0009794C" w:rsidRPr="009F7009" w:rsidRDefault="0009794C" w:rsidP="000F3156">
      <w:pPr>
        <w:rPr>
          <w:rFonts w:ascii="Arial" w:hAnsi="Arial" w:cs="Arial"/>
          <w:sz w:val="24"/>
          <w:szCs w:val="24"/>
          <w:lang w:val="en-CA"/>
        </w:rPr>
      </w:pPr>
      <w:r w:rsidRPr="009F7009">
        <w:rPr>
          <w:rFonts w:ascii="Arial" w:hAnsi="Arial" w:cs="Arial"/>
          <w:sz w:val="24"/>
          <w:szCs w:val="24"/>
          <w:lang w:val="en-CA"/>
        </w:rPr>
        <w:t>A cost behaviour analysis indicates that 75% of the cost of goods sold is variable, 50% of the selling expenses are variable, and 25% of the administrative expenses are variable.</w:t>
      </w:r>
    </w:p>
    <w:p w:rsidR="0009794C" w:rsidRDefault="0009794C" w:rsidP="006073A4">
      <w:pPr>
        <w:spacing w:after="0"/>
        <w:rPr>
          <w:rFonts w:ascii="Arial" w:hAnsi="Arial" w:cs="Arial"/>
          <w:sz w:val="24"/>
          <w:szCs w:val="24"/>
          <w:lang w:val="en-CA"/>
        </w:rPr>
      </w:pPr>
      <w:r w:rsidRPr="006073A4">
        <w:rPr>
          <w:rFonts w:ascii="Arial" w:hAnsi="Arial" w:cs="Arial"/>
          <w:b/>
          <w:sz w:val="24"/>
          <w:szCs w:val="24"/>
          <w:lang w:val="en-CA"/>
        </w:rPr>
        <w:t>Instructions</w:t>
      </w:r>
      <w:r>
        <w:rPr>
          <w:rFonts w:ascii="Arial" w:hAnsi="Arial" w:cs="Arial"/>
          <w:b/>
          <w:sz w:val="24"/>
          <w:szCs w:val="24"/>
          <w:lang w:val="en-CA"/>
        </w:rPr>
        <w:t xml:space="preserve">:  </w:t>
      </w:r>
      <w:r w:rsidRPr="009F7009">
        <w:rPr>
          <w:rFonts w:ascii="Arial" w:hAnsi="Arial" w:cs="Arial"/>
          <w:sz w:val="24"/>
          <w:szCs w:val="24"/>
          <w:lang w:val="en-CA"/>
        </w:rPr>
        <w:t xml:space="preserve">(Round to nearest unit, dollar, and percentage, where necessary. </w:t>
      </w:r>
    </w:p>
    <w:p w:rsidR="0009794C" w:rsidRPr="006073A4" w:rsidRDefault="0009794C" w:rsidP="006073A4">
      <w:pPr>
        <w:spacing w:after="0"/>
        <w:rPr>
          <w:rFonts w:ascii="Arial" w:hAnsi="Arial" w:cs="Arial"/>
          <w:b/>
          <w:sz w:val="24"/>
          <w:szCs w:val="24"/>
          <w:lang w:val="en-CA"/>
        </w:rPr>
      </w:pPr>
      <w:r>
        <w:rPr>
          <w:rFonts w:ascii="Arial" w:hAnsi="Arial" w:cs="Arial"/>
          <w:b/>
          <w:sz w:val="24"/>
          <w:szCs w:val="24"/>
          <w:lang w:val="en-CA"/>
        </w:rPr>
        <w:tab/>
      </w:r>
      <w:r>
        <w:rPr>
          <w:rFonts w:ascii="Arial" w:hAnsi="Arial" w:cs="Arial"/>
          <w:b/>
          <w:sz w:val="24"/>
          <w:szCs w:val="24"/>
          <w:lang w:val="en-CA"/>
        </w:rPr>
        <w:tab/>
      </w:r>
      <w:r w:rsidRPr="006073A4">
        <w:rPr>
          <w:rFonts w:ascii="Arial" w:hAnsi="Arial" w:cs="Arial"/>
          <w:b/>
          <w:sz w:val="24"/>
          <w:szCs w:val="24"/>
          <w:lang w:val="en-CA"/>
        </w:rPr>
        <w:t>Use the CVP income statement format in calculating profits.)</w:t>
      </w:r>
    </w:p>
    <w:p w:rsidR="0009794C" w:rsidRPr="009F7009" w:rsidRDefault="0009794C" w:rsidP="0009794C">
      <w:pPr>
        <w:pStyle w:val="ListParagraph"/>
        <w:numPr>
          <w:ilvl w:val="0"/>
          <w:numId w:val="6"/>
        </w:numPr>
        <w:ind w:left="284" w:hanging="284"/>
        <w:rPr>
          <w:rFonts w:ascii="Arial" w:hAnsi="Arial" w:cs="Arial"/>
          <w:sz w:val="24"/>
          <w:szCs w:val="24"/>
          <w:lang w:val="en-CA"/>
        </w:rPr>
      </w:pPr>
      <w:r w:rsidRPr="009F7009">
        <w:rPr>
          <w:rFonts w:ascii="Arial" w:hAnsi="Arial" w:cs="Arial"/>
          <w:sz w:val="24"/>
          <w:szCs w:val="24"/>
          <w:lang w:val="en-CA"/>
        </w:rPr>
        <w:t>Calculate the break-even point in total sales dollars and in units for 2012.</w:t>
      </w:r>
      <w:r>
        <w:rPr>
          <w:rFonts w:ascii="Arial" w:hAnsi="Arial" w:cs="Arial"/>
          <w:sz w:val="24"/>
          <w:szCs w:val="24"/>
          <w:lang w:val="en-CA"/>
        </w:rPr>
        <w:t xml:space="preserve"> </w:t>
      </w:r>
      <w:r w:rsidRPr="006073A4">
        <w:rPr>
          <w:rFonts w:ascii="Arial" w:hAnsi="Arial" w:cs="Arial"/>
          <w:b/>
          <w:sz w:val="24"/>
          <w:szCs w:val="24"/>
          <w:lang w:val="en-CA"/>
        </w:rPr>
        <w:t>(6 Marks)</w:t>
      </w:r>
    </w:p>
    <w:p w:rsidR="0009794C" w:rsidRDefault="0009794C" w:rsidP="006073A4">
      <w:pPr>
        <w:pStyle w:val="ListParagraph"/>
        <w:ind w:left="284"/>
        <w:rPr>
          <w:rFonts w:ascii="Arial" w:hAnsi="Arial" w:cs="Arial"/>
          <w:sz w:val="24"/>
          <w:szCs w:val="24"/>
          <w:lang w:val="en-CA"/>
        </w:rPr>
      </w:pPr>
    </w:p>
    <w:p w:rsidR="0009794C" w:rsidRPr="009F7009" w:rsidRDefault="0009794C" w:rsidP="0009794C">
      <w:pPr>
        <w:pStyle w:val="ListParagraph"/>
        <w:numPr>
          <w:ilvl w:val="0"/>
          <w:numId w:val="6"/>
        </w:numPr>
        <w:ind w:left="284" w:hanging="284"/>
        <w:rPr>
          <w:rFonts w:ascii="Arial" w:hAnsi="Arial" w:cs="Arial"/>
          <w:sz w:val="24"/>
          <w:szCs w:val="24"/>
          <w:lang w:val="en-CA"/>
        </w:rPr>
      </w:pPr>
      <w:r w:rsidRPr="009F7009">
        <w:rPr>
          <w:rFonts w:ascii="Arial" w:hAnsi="Arial" w:cs="Arial"/>
          <w:sz w:val="24"/>
          <w:szCs w:val="24"/>
          <w:lang w:val="en-CA"/>
        </w:rPr>
        <w:t>Phan has proposed a plan to get the partnership “out of the red” and improve its profitability. She feels that the quality of the product could be substantially improved by spending $</w:t>
      </w:r>
      <w:r>
        <w:rPr>
          <w:rFonts w:ascii="Arial" w:hAnsi="Arial" w:cs="Arial"/>
          <w:sz w:val="24"/>
          <w:szCs w:val="24"/>
          <w:lang w:val="en-CA"/>
        </w:rPr>
        <w:t>0.50</w:t>
      </w:r>
      <w:r w:rsidRPr="009F7009">
        <w:rPr>
          <w:rFonts w:ascii="Arial" w:hAnsi="Arial" w:cs="Arial"/>
          <w:sz w:val="24"/>
          <w:szCs w:val="24"/>
          <w:lang w:val="en-CA"/>
        </w:rPr>
        <w:t xml:space="preserve"> more per unit on better raw materials. The selling price per unit could be increased </w:t>
      </w:r>
      <w:r>
        <w:rPr>
          <w:rFonts w:ascii="Arial" w:hAnsi="Arial" w:cs="Arial"/>
          <w:sz w:val="24"/>
          <w:szCs w:val="24"/>
          <w:lang w:val="en-CA"/>
        </w:rPr>
        <w:t>by</w:t>
      </w:r>
      <w:r w:rsidRPr="009F7009">
        <w:rPr>
          <w:rFonts w:ascii="Arial" w:hAnsi="Arial" w:cs="Arial"/>
          <w:sz w:val="24"/>
          <w:szCs w:val="24"/>
          <w:lang w:val="en-CA"/>
        </w:rPr>
        <w:t xml:space="preserve"> $</w:t>
      </w:r>
      <w:r>
        <w:rPr>
          <w:rFonts w:ascii="Arial" w:hAnsi="Arial" w:cs="Arial"/>
          <w:sz w:val="24"/>
          <w:szCs w:val="24"/>
          <w:lang w:val="en-CA"/>
        </w:rPr>
        <w:t>0.50</w:t>
      </w:r>
      <w:r w:rsidRPr="009F7009">
        <w:rPr>
          <w:rFonts w:ascii="Arial" w:hAnsi="Arial" w:cs="Arial"/>
          <w:sz w:val="24"/>
          <w:szCs w:val="24"/>
          <w:lang w:val="en-CA"/>
        </w:rPr>
        <w:t xml:space="preserve"> because of competitive pressures. Phan estimates that sales volume will increase by </w:t>
      </w:r>
      <w:r>
        <w:rPr>
          <w:rFonts w:ascii="Arial" w:hAnsi="Arial" w:cs="Arial"/>
          <w:sz w:val="24"/>
          <w:szCs w:val="24"/>
          <w:lang w:val="en-CA"/>
        </w:rPr>
        <w:t>4</w:t>
      </w:r>
      <w:r w:rsidRPr="009F7009">
        <w:rPr>
          <w:rFonts w:ascii="Arial" w:hAnsi="Arial" w:cs="Arial"/>
          <w:sz w:val="24"/>
          <w:szCs w:val="24"/>
          <w:lang w:val="en-CA"/>
        </w:rPr>
        <w:t xml:space="preserve">0%. What effect would Phan's plan have on the partnership's profits and its break-even point in dollars? </w:t>
      </w:r>
      <w:r w:rsidRPr="006073A4">
        <w:rPr>
          <w:rFonts w:ascii="Arial" w:hAnsi="Arial" w:cs="Arial"/>
          <w:b/>
          <w:sz w:val="24"/>
          <w:szCs w:val="24"/>
          <w:lang w:val="en-CA"/>
        </w:rPr>
        <w:t>(6 Marks)</w:t>
      </w:r>
    </w:p>
    <w:p w:rsidR="0009794C" w:rsidRDefault="0009794C" w:rsidP="006073A4">
      <w:pPr>
        <w:pStyle w:val="ListParagraph"/>
        <w:ind w:left="284"/>
        <w:rPr>
          <w:rFonts w:ascii="Arial" w:hAnsi="Arial" w:cs="Arial"/>
          <w:sz w:val="24"/>
          <w:szCs w:val="24"/>
          <w:lang w:val="en-CA"/>
        </w:rPr>
      </w:pPr>
    </w:p>
    <w:p w:rsidR="0009794C" w:rsidRPr="009F7009" w:rsidRDefault="0009794C" w:rsidP="0009794C">
      <w:pPr>
        <w:pStyle w:val="ListParagraph"/>
        <w:numPr>
          <w:ilvl w:val="0"/>
          <w:numId w:val="6"/>
        </w:numPr>
        <w:ind w:left="284" w:hanging="284"/>
        <w:rPr>
          <w:rFonts w:ascii="Arial" w:hAnsi="Arial" w:cs="Arial"/>
          <w:sz w:val="24"/>
          <w:szCs w:val="24"/>
          <w:lang w:val="en-CA"/>
        </w:rPr>
      </w:pPr>
      <w:r w:rsidRPr="009F7009">
        <w:rPr>
          <w:rFonts w:ascii="Arial" w:hAnsi="Arial" w:cs="Arial"/>
          <w:sz w:val="24"/>
          <w:szCs w:val="24"/>
          <w:lang w:val="en-CA"/>
        </w:rPr>
        <w:t>Nguyen was a marketing major in university. He believes that the sales volume can be increased only by intensive advertising and promotional campaigns. He therefore proposed the following plan as an alternative to Phan's: (1) increase variable selling expenses to $0.7</w:t>
      </w:r>
      <w:r>
        <w:rPr>
          <w:rFonts w:ascii="Arial" w:hAnsi="Arial" w:cs="Arial"/>
          <w:sz w:val="24"/>
          <w:szCs w:val="24"/>
          <w:lang w:val="en-CA"/>
        </w:rPr>
        <w:t>5</w:t>
      </w:r>
      <w:r w:rsidRPr="009F7009">
        <w:rPr>
          <w:rFonts w:ascii="Arial" w:hAnsi="Arial" w:cs="Arial"/>
          <w:sz w:val="24"/>
          <w:szCs w:val="24"/>
          <w:lang w:val="en-CA"/>
        </w:rPr>
        <w:t xml:space="preserve"> per unit, (2) lower the selling price per unit by $0.</w:t>
      </w:r>
      <w:r>
        <w:rPr>
          <w:rFonts w:ascii="Arial" w:hAnsi="Arial" w:cs="Arial"/>
          <w:sz w:val="24"/>
          <w:szCs w:val="24"/>
          <w:lang w:val="en-CA"/>
        </w:rPr>
        <w:t>25</w:t>
      </w:r>
      <w:r w:rsidRPr="009F7009">
        <w:rPr>
          <w:rFonts w:ascii="Arial" w:hAnsi="Arial" w:cs="Arial"/>
          <w:sz w:val="24"/>
          <w:szCs w:val="24"/>
          <w:lang w:val="en-CA"/>
        </w:rPr>
        <w:t>, and (3) increase fixed selling expenses by $5</w:t>
      </w:r>
      <w:r>
        <w:rPr>
          <w:rFonts w:ascii="Arial" w:hAnsi="Arial" w:cs="Arial"/>
          <w:sz w:val="24"/>
          <w:szCs w:val="24"/>
          <w:lang w:val="en-CA"/>
        </w:rPr>
        <w:t>0</w:t>
      </w:r>
      <w:r w:rsidRPr="009F7009">
        <w:rPr>
          <w:rFonts w:ascii="Arial" w:hAnsi="Arial" w:cs="Arial"/>
          <w:sz w:val="24"/>
          <w:szCs w:val="24"/>
          <w:lang w:val="en-CA"/>
        </w:rPr>
        <w:t xml:space="preserve">,000. Nguyen </w:t>
      </w:r>
      <w:r>
        <w:rPr>
          <w:rFonts w:ascii="Arial" w:hAnsi="Arial" w:cs="Arial"/>
          <w:sz w:val="24"/>
          <w:szCs w:val="24"/>
          <w:lang w:val="en-CA"/>
        </w:rPr>
        <w:t xml:space="preserve">believes </w:t>
      </w:r>
      <w:r w:rsidRPr="009F7009">
        <w:rPr>
          <w:rFonts w:ascii="Arial" w:hAnsi="Arial" w:cs="Arial"/>
          <w:sz w:val="24"/>
          <w:szCs w:val="24"/>
          <w:lang w:val="en-CA"/>
        </w:rPr>
        <w:t xml:space="preserve">that sales volume would increase by </w:t>
      </w:r>
      <w:r>
        <w:rPr>
          <w:rFonts w:ascii="Arial" w:hAnsi="Arial" w:cs="Arial"/>
          <w:sz w:val="24"/>
          <w:szCs w:val="24"/>
          <w:lang w:val="en-CA"/>
        </w:rPr>
        <w:t>210</w:t>
      </w:r>
      <w:r w:rsidRPr="009F7009">
        <w:rPr>
          <w:rFonts w:ascii="Arial" w:hAnsi="Arial" w:cs="Arial"/>
          <w:sz w:val="24"/>
          <w:szCs w:val="24"/>
          <w:lang w:val="en-CA"/>
        </w:rPr>
        <w:t>% if these changes were made. What effect would Nguyen's plan have on the partnership's profits and its break-even point in dollars?</w:t>
      </w:r>
      <w:r w:rsidRPr="006073A4">
        <w:rPr>
          <w:rFonts w:ascii="Arial" w:hAnsi="Arial" w:cs="Arial"/>
          <w:b/>
          <w:sz w:val="24"/>
          <w:szCs w:val="24"/>
          <w:lang w:val="en-CA"/>
        </w:rPr>
        <w:t xml:space="preserve"> (</w:t>
      </w:r>
      <w:r>
        <w:rPr>
          <w:rFonts w:ascii="Arial" w:hAnsi="Arial" w:cs="Arial"/>
          <w:b/>
          <w:sz w:val="24"/>
          <w:szCs w:val="24"/>
          <w:lang w:val="en-CA"/>
        </w:rPr>
        <w:t>5.5</w:t>
      </w:r>
      <w:r w:rsidRPr="006073A4">
        <w:rPr>
          <w:rFonts w:ascii="Arial" w:hAnsi="Arial" w:cs="Arial"/>
          <w:b/>
          <w:sz w:val="24"/>
          <w:szCs w:val="24"/>
          <w:lang w:val="en-CA"/>
        </w:rPr>
        <w:t>Marks)</w:t>
      </w:r>
      <w:r>
        <w:rPr>
          <w:rFonts w:ascii="Arial" w:hAnsi="Arial" w:cs="Arial"/>
          <w:sz w:val="24"/>
          <w:szCs w:val="24"/>
          <w:lang w:val="en-CA"/>
        </w:rPr>
        <w:t xml:space="preserve"> </w:t>
      </w:r>
    </w:p>
    <w:p w:rsidR="0009794C" w:rsidRDefault="0009794C" w:rsidP="006073A4">
      <w:pPr>
        <w:pStyle w:val="ListParagraph"/>
        <w:ind w:left="284"/>
        <w:rPr>
          <w:rFonts w:ascii="Arial" w:hAnsi="Arial" w:cs="Arial"/>
          <w:sz w:val="24"/>
          <w:szCs w:val="24"/>
          <w:lang w:val="en-CA"/>
        </w:rPr>
      </w:pPr>
    </w:p>
    <w:p w:rsidR="0009794C" w:rsidRPr="009F7009" w:rsidRDefault="0009794C" w:rsidP="0009794C">
      <w:pPr>
        <w:pStyle w:val="ListParagraph"/>
        <w:numPr>
          <w:ilvl w:val="0"/>
          <w:numId w:val="6"/>
        </w:numPr>
        <w:ind w:left="284" w:hanging="284"/>
        <w:rPr>
          <w:rFonts w:ascii="Arial" w:hAnsi="Arial" w:cs="Arial"/>
          <w:sz w:val="24"/>
          <w:szCs w:val="24"/>
          <w:lang w:val="en-CA"/>
        </w:rPr>
      </w:pPr>
      <w:r w:rsidRPr="009F7009">
        <w:rPr>
          <w:rFonts w:ascii="Arial" w:hAnsi="Arial" w:cs="Arial"/>
          <w:sz w:val="24"/>
          <w:szCs w:val="24"/>
          <w:lang w:val="en-CA"/>
        </w:rPr>
        <w:t>Determine which plan should be accepted. Explain your answer.</w:t>
      </w:r>
      <w:r>
        <w:rPr>
          <w:rFonts w:ascii="Arial" w:hAnsi="Arial" w:cs="Arial"/>
          <w:sz w:val="24"/>
          <w:szCs w:val="24"/>
          <w:lang w:val="en-CA"/>
        </w:rPr>
        <w:t xml:space="preserve"> </w:t>
      </w:r>
      <w:r w:rsidRPr="006073A4">
        <w:rPr>
          <w:rFonts w:ascii="Arial" w:hAnsi="Arial" w:cs="Arial"/>
          <w:b/>
          <w:sz w:val="24"/>
          <w:szCs w:val="24"/>
          <w:lang w:val="en-CA"/>
        </w:rPr>
        <w:t>(</w:t>
      </w:r>
      <w:r>
        <w:rPr>
          <w:rFonts w:ascii="Arial" w:hAnsi="Arial" w:cs="Arial"/>
          <w:b/>
          <w:sz w:val="24"/>
          <w:szCs w:val="24"/>
          <w:lang w:val="en-CA"/>
        </w:rPr>
        <w:t>2.5</w:t>
      </w:r>
      <w:r w:rsidRPr="006073A4">
        <w:rPr>
          <w:rFonts w:ascii="Arial" w:hAnsi="Arial" w:cs="Arial"/>
          <w:b/>
          <w:sz w:val="24"/>
          <w:szCs w:val="24"/>
          <w:lang w:val="en-CA"/>
        </w:rPr>
        <w:t xml:space="preserve"> Marks)</w:t>
      </w:r>
    </w:p>
    <w:p w:rsidR="0009794C" w:rsidRDefault="0009794C">
      <w:r>
        <w:br w:type="page"/>
      </w:r>
    </w:p>
    <w:tbl>
      <w:tblPr>
        <w:tblW w:w="5366" w:type="pct"/>
        <w:tblCellSpacing w:w="0" w:type="dxa"/>
        <w:tblCellMar>
          <w:left w:w="0" w:type="dxa"/>
          <w:right w:w="0" w:type="dxa"/>
        </w:tblCellMar>
        <w:tblLook w:val="04A0" w:firstRow="1" w:lastRow="0" w:firstColumn="1" w:lastColumn="0" w:noHBand="0" w:noVBand="1"/>
      </w:tblPr>
      <w:tblGrid>
        <w:gridCol w:w="105"/>
        <w:gridCol w:w="1041"/>
        <w:gridCol w:w="10093"/>
        <w:gridCol w:w="352"/>
      </w:tblGrid>
      <w:tr w:rsidR="0009794C" w:rsidRPr="009F7009" w:rsidTr="00AE60AB">
        <w:trPr>
          <w:tblCellSpacing w:w="0" w:type="dxa"/>
        </w:trPr>
        <w:tc>
          <w:tcPr>
            <w:tcW w:w="45" w:type="pct"/>
            <w:noWrap/>
          </w:tcPr>
          <w:p w:rsidR="0009794C" w:rsidRPr="009F7009" w:rsidRDefault="0009794C" w:rsidP="00142A00">
            <w:pPr>
              <w:spacing w:after="0" w:line="240" w:lineRule="auto"/>
              <w:jc w:val="right"/>
              <w:rPr>
                <w:rFonts w:ascii="Arial" w:eastAsia="Times New Roman" w:hAnsi="Arial" w:cs="Arial"/>
                <w:sz w:val="24"/>
                <w:szCs w:val="24"/>
              </w:rPr>
            </w:pPr>
            <w:r>
              <w:lastRenderedPageBreak/>
              <w:br w:type="page"/>
            </w:r>
          </w:p>
        </w:tc>
        <w:tc>
          <w:tcPr>
            <w:tcW w:w="4955" w:type="pct"/>
            <w:gridSpan w:val="3"/>
            <w:hideMark/>
          </w:tcPr>
          <w:p w:rsidR="0009794C" w:rsidRPr="00AE60AB" w:rsidRDefault="0009794C" w:rsidP="00142A00">
            <w:pPr>
              <w:spacing w:after="0" w:line="240" w:lineRule="auto"/>
              <w:jc w:val="center"/>
              <w:rPr>
                <w:rFonts w:ascii="Arial" w:eastAsia="Times New Roman" w:hAnsi="Arial" w:cs="Arial"/>
                <w:b/>
                <w:sz w:val="28"/>
                <w:szCs w:val="28"/>
              </w:rPr>
            </w:pPr>
            <w:r w:rsidRPr="00AE60AB">
              <w:rPr>
                <w:rFonts w:ascii="Arial" w:eastAsia="Times New Roman" w:hAnsi="Arial" w:cs="Arial"/>
                <w:b/>
                <w:sz w:val="28"/>
                <w:szCs w:val="28"/>
              </w:rPr>
              <w:t xml:space="preserve">QUESTION </w:t>
            </w:r>
            <w:r>
              <w:rPr>
                <w:rFonts w:ascii="Arial" w:eastAsia="Times New Roman" w:hAnsi="Arial" w:cs="Arial"/>
                <w:b/>
                <w:sz w:val="28"/>
                <w:szCs w:val="28"/>
              </w:rPr>
              <w:t>I</w:t>
            </w:r>
            <w:r w:rsidRPr="00AE60AB">
              <w:rPr>
                <w:rFonts w:ascii="Arial" w:eastAsia="Times New Roman" w:hAnsi="Arial" w:cs="Arial"/>
                <w:b/>
                <w:sz w:val="28"/>
                <w:szCs w:val="28"/>
              </w:rPr>
              <w:t>II. 20 MARKS</w:t>
            </w:r>
          </w:p>
          <w:p w:rsidR="0009794C" w:rsidRDefault="0009794C" w:rsidP="00142A00">
            <w:pPr>
              <w:spacing w:after="0" w:line="240" w:lineRule="auto"/>
              <w:rPr>
                <w:rFonts w:ascii="Arial" w:eastAsia="Times New Roman" w:hAnsi="Arial" w:cs="Arial"/>
                <w:sz w:val="24"/>
                <w:szCs w:val="24"/>
              </w:rPr>
            </w:pPr>
          </w:p>
          <w:p w:rsidR="0009794C" w:rsidRPr="009F7009" w:rsidRDefault="0009794C" w:rsidP="00142A00">
            <w:pPr>
              <w:spacing w:after="0" w:line="240" w:lineRule="auto"/>
              <w:rPr>
                <w:rFonts w:ascii="Arial" w:eastAsia="Times New Roman" w:hAnsi="Arial" w:cs="Arial"/>
                <w:sz w:val="24"/>
                <w:szCs w:val="24"/>
              </w:rPr>
            </w:pPr>
            <w:r>
              <w:rPr>
                <w:rFonts w:ascii="Arial" w:eastAsia="Times New Roman" w:hAnsi="Arial" w:cs="Arial"/>
                <w:sz w:val="24"/>
                <w:szCs w:val="24"/>
              </w:rPr>
              <w:t>Quebec</w:t>
            </w:r>
            <w:r w:rsidRPr="009F7009">
              <w:rPr>
                <w:rFonts w:ascii="Arial" w:eastAsia="Times New Roman" w:hAnsi="Arial" w:cs="Arial"/>
                <w:sz w:val="24"/>
                <w:szCs w:val="24"/>
              </w:rPr>
              <w:t xml:space="preserve"> Products manufactures and sells a variety of swimming products. Recently, the company opened a new plant to manufacture a lightweight, inflatable boat. Cost and sales data for 2012 are shown below: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640"/>
            </w:tblGrid>
            <w:tr w:rsidR="0009794C" w:rsidRPr="009F7009" w:rsidTr="00142A00">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Description w:val=""/>
                  </w:tblPr>
                  <w:tblGrid>
                    <w:gridCol w:w="6550"/>
                  </w:tblGrid>
                  <w:tr w:rsidR="0009794C" w:rsidRPr="009F7009" w:rsidTr="00142A00">
                    <w:trPr>
                      <w:tblCellSpacing w:w="0" w:type="dxa"/>
                      <w:jc w:val="center"/>
                    </w:trPr>
                    <w:tc>
                      <w:tcPr>
                        <w:tcW w:w="0" w:type="auto"/>
                        <w:vAlign w:val="center"/>
                        <w:hideMark/>
                      </w:tcPr>
                      <w:tbl>
                        <w:tblPr>
                          <w:tblW w:w="0" w:type="auto"/>
                          <w:tblCellSpacing w:w="0" w:type="dxa"/>
                          <w:tblCellMar>
                            <w:top w:w="48" w:type="dxa"/>
                            <w:left w:w="48" w:type="dxa"/>
                            <w:bottom w:w="48" w:type="dxa"/>
                            <w:right w:w="48" w:type="dxa"/>
                          </w:tblCellMar>
                          <w:tblLook w:val="04A0" w:firstRow="1" w:lastRow="0" w:firstColumn="1" w:lastColumn="0" w:noHBand="0" w:noVBand="1"/>
                        </w:tblPr>
                        <w:tblGrid>
                          <w:gridCol w:w="3764"/>
                          <w:gridCol w:w="1200"/>
                          <w:gridCol w:w="1586"/>
                        </w:tblGrid>
                        <w:tr w:rsidR="0009794C" w:rsidRPr="009F7009" w:rsidTr="00142A00">
                          <w:trPr>
                            <w:tblCellSpacing w:w="0" w:type="dxa"/>
                          </w:trPr>
                          <w:tc>
                            <w:tcPr>
                              <w:tcW w:w="0" w:type="auto"/>
                              <w:hideMark/>
                            </w:tcPr>
                            <w:p w:rsidR="0009794C" w:rsidRPr="009F0CED" w:rsidRDefault="0009794C" w:rsidP="00142A00">
                              <w:pPr>
                                <w:spacing w:after="0" w:line="240" w:lineRule="auto"/>
                                <w:rPr>
                                  <w:rFonts w:ascii="Arial" w:eastAsia="Times New Roman" w:hAnsi="Arial" w:cs="Arial"/>
                                  <w:b/>
                                  <w:sz w:val="24"/>
                                  <w:szCs w:val="24"/>
                                  <w:u w:val="single"/>
                                </w:rPr>
                              </w:pPr>
                              <w:r w:rsidRPr="009F0CED">
                                <w:rPr>
                                  <w:rFonts w:ascii="Arial" w:eastAsia="Times New Roman" w:hAnsi="Arial" w:cs="Arial"/>
                                  <w:b/>
                                  <w:sz w:val="24"/>
                                  <w:szCs w:val="24"/>
                                  <w:u w:val="single"/>
                                </w:rPr>
                                <w:t>Manufacturing costs</w:t>
                              </w:r>
                            </w:p>
                          </w:tc>
                          <w:tc>
                            <w:tcPr>
                              <w:tcW w:w="0" w:type="auto"/>
                              <w:tcMar>
                                <w:top w:w="48" w:type="dxa"/>
                                <w:left w:w="150" w:type="dxa"/>
                                <w:bottom w:w="48" w:type="dxa"/>
                                <w:right w:w="48" w:type="dxa"/>
                              </w:tcMar>
                              <w:hideMark/>
                            </w:tcPr>
                            <w:p w:rsidR="0009794C" w:rsidRPr="009F7009" w:rsidRDefault="0009794C" w:rsidP="00142A00">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 </w:t>
                              </w:r>
                            </w:p>
                          </w:tc>
                          <w:tc>
                            <w:tcPr>
                              <w:tcW w:w="0" w:type="auto"/>
                              <w:tcMar>
                                <w:top w:w="48" w:type="dxa"/>
                                <w:left w:w="150" w:type="dxa"/>
                                <w:bottom w:w="48" w:type="dxa"/>
                                <w:right w:w="48" w:type="dxa"/>
                              </w:tcMar>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Fixed overhead costs</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$150,000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Variable overhead</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$5</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per boat</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Direct labour</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$10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per boat</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Direct materials</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$10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per boat</w:t>
                              </w:r>
                            </w:p>
                          </w:tc>
                        </w:tr>
                        <w:tr w:rsidR="0009794C" w:rsidRPr="009F7009" w:rsidTr="00142A00">
                          <w:trPr>
                            <w:tblCellSpacing w:w="0" w:type="dxa"/>
                          </w:trPr>
                          <w:tc>
                            <w:tcPr>
                              <w:tcW w:w="0" w:type="auto"/>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Beginning inventory</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boats</w:t>
                              </w:r>
                            </w:p>
                          </w:tc>
                        </w:tr>
                        <w:tr w:rsidR="0009794C" w:rsidRPr="009F7009" w:rsidTr="00142A00">
                          <w:trPr>
                            <w:tblCellSpacing w:w="0" w:type="dxa"/>
                          </w:trPr>
                          <w:tc>
                            <w:tcPr>
                              <w:tcW w:w="0" w:type="auto"/>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Boats produced</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50,000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Boats sold</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46,000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hideMark/>
                            </w:tcPr>
                            <w:p w:rsidR="0009794C" w:rsidRPr="009F0CED" w:rsidRDefault="0009794C" w:rsidP="00D95B66">
                              <w:pPr>
                                <w:spacing w:after="0" w:line="240" w:lineRule="auto"/>
                                <w:rPr>
                                  <w:rFonts w:ascii="Arial" w:eastAsia="Times New Roman" w:hAnsi="Arial" w:cs="Arial"/>
                                  <w:b/>
                                  <w:sz w:val="24"/>
                                  <w:szCs w:val="24"/>
                                  <w:u w:val="single"/>
                                </w:rPr>
                              </w:pPr>
                              <w:r w:rsidRPr="009F0CED">
                                <w:rPr>
                                  <w:rFonts w:ascii="Arial" w:eastAsia="Times New Roman" w:hAnsi="Arial" w:cs="Arial"/>
                                  <w:b/>
                                  <w:sz w:val="24"/>
                                  <w:szCs w:val="24"/>
                                  <w:u w:val="single"/>
                                </w:rPr>
                                <w:t>Selling and administrative costs</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 </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Fixed</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$300,000</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r>
                        <w:tr w:rsidR="0009794C" w:rsidRPr="009F7009" w:rsidTr="00142A00">
                          <w:trPr>
                            <w:tblCellSpacing w:w="0" w:type="dxa"/>
                          </w:trPr>
                          <w:tc>
                            <w:tcPr>
                              <w:tcW w:w="0" w:type="auto"/>
                              <w:tcMar>
                                <w:top w:w="48" w:type="dxa"/>
                                <w:left w:w="30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Variable</w:t>
                              </w:r>
                            </w:p>
                          </w:tc>
                          <w:tc>
                            <w:tcPr>
                              <w:tcW w:w="0" w:type="auto"/>
                              <w:tcMar>
                                <w:top w:w="48" w:type="dxa"/>
                                <w:left w:w="150" w:type="dxa"/>
                                <w:bottom w:w="48" w:type="dxa"/>
                                <w:right w:w="48" w:type="dxa"/>
                              </w:tcMar>
                              <w:hideMark/>
                            </w:tcPr>
                            <w:p w:rsidR="0009794C" w:rsidRPr="009F7009" w:rsidRDefault="0009794C" w:rsidP="00D95B66">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$8</w:t>
                              </w:r>
                            </w:p>
                          </w:tc>
                          <w:tc>
                            <w:tcPr>
                              <w:tcW w:w="0" w:type="auto"/>
                              <w:tcMar>
                                <w:top w:w="48" w:type="dxa"/>
                                <w:left w:w="150" w:type="dxa"/>
                                <w:bottom w:w="48" w:type="dxa"/>
                                <w:right w:w="48" w:type="dxa"/>
                              </w:tcMar>
                              <w:hideMark/>
                            </w:tcPr>
                            <w:p w:rsidR="0009794C" w:rsidRPr="009F7009" w:rsidRDefault="0009794C" w:rsidP="00D95B66">
                              <w:pPr>
                                <w:spacing w:after="0" w:line="240" w:lineRule="auto"/>
                                <w:rPr>
                                  <w:rFonts w:ascii="Arial" w:eastAsia="Times New Roman" w:hAnsi="Arial" w:cs="Arial"/>
                                  <w:sz w:val="24"/>
                                  <w:szCs w:val="24"/>
                                </w:rPr>
                              </w:pPr>
                              <w:r w:rsidRPr="009F7009">
                                <w:rPr>
                                  <w:rFonts w:ascii="Arial" w:eastAsia="Times New Roman" w:hAnsi="Arial" w:cs="Arial"/>
                                  <w:sz w:val="24"/>
                                  <w:szCs w:val="24"/>
                                </w:rPr>
                                <w:t>per boat sold</w:t>
                              </w:r>
                            </w:p>
                          </w:tc>
                        </w:tr>
                      </w:tbl>
                      <w:p w:rsidR="0009794C" w:rsidRPr="009F7009" w:rsidRDefault="0009794C" w:rsidP="00142A00">
                        <w:pPr>
                          <w:spacing w:after="0" w:line="240" w:lineRule="auto"/>
                          <w:rPr>
                            <w:rFonts w:ascii="Arial" w:eastAsia="Times New Roman" w:hAnsi="Arial" w:cs="Arial"/>
                            <w:sz w:val="24"/>
                            <w:szCs w:val="24"/>
                          </w:rPr>
                        </w:pPr>
                      </w:p>
                    </w:tc>
                  </w:tr>
                </w:tbl>
                <w:p w:rsidR="0009794C" w:rsidRPr="009F7009" w:rsidRDefault="0009794C" w:rsidP="00142A00">
                  <w:pPr>
                    <w:spacing w:after="0" w:line="240" w:lineRule="auto"/>
                    <w:jc w:val="center"/>
                    <w:rPr>
                      <w:rFonts w:ascii="Arial" w:eastAsia="Times New Roman" w:hAnsi="Arial" w:cs="Arial"/>
                      <w:sz w:val="24"/>
                      <w:szCs w:val="24"/>
                    </w:rPr>
                  </w:pPr>
                </w:p>
              </w:tc>
            </w:tr>
          </w:tbl>
          <w:p w:rsidR="0009794C"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The boat sells for $60. Management is interested in the first year's results and has asked for an income statement.</w:t>
            </w:r>
          </w:p>
          <w:p w:rsidR="0009794C" w:rsidRPr="009F7009" w:rsidRDefault="0009794C" w:rsidP="00142A00">
            <w:pPr>
              <w:spacing w:after="0" w:line="240" w:lineRule="auto"/>
              <w:rPr>
                <w:rFonts w:ascii="Arial" w:eastAsia="Times New Roman" w:hAnsi="Arial" w:cs="Arial"/>
                <w:sz w:val="24"/>
                <w:szCs w:val="24"/>
              </w:rPr>
            </w:pPr>
          </w:p>
          <w:p w:rsidR="0009794C" w:rsidRPr="00AE60AB" w:rsidRDefault="0009794C" w:rsidP="00142A00">
            <w:pPr>
              <w:spacing w:after="0" w:line="240" w:lineRule="auto"/>
              <w:rPr>
                <w:rFonts w:ascii="Arial" w:eastAsia="Times New Roman" w:hAnsi="Arial" w:cs="Arial"/>
                <w:b/>
                <w:sz w:val="24"/>
                <w:szCs w:val="24"/>
              </w:rPr>
            </w:pPr>
            <w:r w:rsidRPr="00AE60AB">
              <w:rPr>
                <w:rFonts w:ascii="Arial" w:eastAsia="Times New Roman" w:hAnsi="Arial" w:cs="Arial"/>
                <w:b/>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1077"/>
              <w:gridCol w:w="10409"/>
            </w:tblGrid>
            <w:tr w:rsidR="0009794C" w:rsidRPr="009F7009" w:rsidTr="00D95B66">
              <w:trPr>
                <w:tblCellSpacing w:w="0" w:type="dxa"/>
              </w:trPr>
              <w:tc>
                <w:tcPr>
                  <w:tcW w:w="469" w:type="pct"/>
                  <w:noWrap/>
                  <w:hideMark/>
                </w:tcPr>
                <w:p w:rsidR="0009794C" w:rsidRPr="009F7009" w:rsidRDefault="0009794C" w:rsidP="00142A00">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(a)  </w:t>
                  </w:r>
                </w:p>
              </w:tc>
              <w:tc>
                <w:tcPr>
                  <w:tcW w:w="4531" w:type="pct"/>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 xml:space="preserve">Assuming the company uses absorption costing: </w:t>
                  </w:r>
                </w:p>
                <w:tbl>
                  <w:tblPr>
                    <w:tblW w:w="5000" w:type="pct"/>
                    <w:tblCellSpacing w:w="0" w:type="dxa"/>
                    <w:tblCellMar>
                      <w:left w:w="0" w:type="dxa"/>
                      <w:right w:w="0" w:type="dxa"/>
                    </w:tblCellMar>
                    <w:tblLook w:val="04A0" w:firstRow="1" w:lastRow="0" w:firstColumn="1" w:lastColumn="0" w:noHBand="0" w:noVBand="1"/>
                  </w:tblPr>
                  <w:tblGrid>
                    <w:gridCol w:w="300"/>
                    <w:gridCol w:w="10109"/>
                  </w:tblGrid>
                  <w:tr w:rsidR="0009794C" w:rsidRPr="009F7009" w:rsidTr="00142A00">
                    <w:trPr>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64F2B3A5" wp14:editId="4DE2B7B4">
                              <wp:extent cx="10160" cy="46355"/>
                              <wp:effectExtent l="0" t="0" r="0" b="0"/>
                              <wp:docPr id="17" name="Picture 17"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r w:rsidR="0009794C" w:rsidRPr="009F7009" w:rsidTr="00142A00">
                    <w:trPr>
                      <w:tblCellSpacing w:w="0" w:type="dxa"/>
                    </w:trPr>
                    <w:tc>
                      <w:tcPr>
                        <w:tcW w:w="0" w:type="auto"/>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0DAE4A69" wp14:editId="726965B3">
                              <wp:extent cx="189865" cy="10160"/>
                              <wp:effectExtent l="0" t="0" r="0" b="0"/>
                              <wp:docPr id="18" name="Picture 18"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10160"/>
                                      </a:xfrm>
                                      <a:prstGeom prst="rect">
                                        <a:avLst/>
                                      </a:prstGeom>
                                      <a:noFill/>
                                      <a:ln>
                                        <a:noFill/>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401"/>
                          <w:gridCol w:w="9708"/>
                        </w:tblGrid>
                        <w:tr w:rsidR="0009794C" w:rsidRPr="009F7009" w:rsidTr="00142A00">
                          <w:trPr>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1.   </w:t>
                              </w:r>
                            </w:p>
                          </w:tc>
                          <w:tc>
                            <w:tcPr>
                              <w:tcW w:w="5000" w:type="pct"/>
                              <w:hideMark/>
                            </w:tcPr>
                            <w:p w:rsidR="0009794C" w:rsidRPr="009F7009" w:rsidRDefault="0009794C" w:rsidP="00076F47">
                              <w:pPr>
                                <w:spacing w:after="0" w:line="240" w:lineRule="auto"/>
                                <w:rPr>
                                  <w:rFonts w:ascii="Arial" w:eastAsia="Times New Roman" w:hAnsi="Arial" w:cs="Arial"/>
                                  <w:sz w:val="24"/>
                                  <w:szCs w:val="24"/>
                                </w:rPr>
                              </w:pPr>
                              <w:r w:rsidRPr="009F7009">
                                <w:rPr>
                                  <w:rFonts w:ascii="Arial" w:eastAsia="Times New Roman" w:hAnsi="Arial" w:cs="Arial"/>
                                  <w:sz w:val="24"/>
                                  <w:szCs w:val="24"/>
                                </w:rPr>
                                <w:t>Calculate the produc</w:t>
                              </w:r>
                              <w:r>
                                <w:rPr>
                                  <w:rFonts w:ascii="Arial" w:eastAsia="Times New Roman" w:hAnsi="Arial" w:cs="Arial"/>
                                  <w:sz w:val="24"/>
                                  <w:szCs w:val="24"/>
                                </w:rPr>
                                <w:t>t</w:t>
                              </w:r>
                              <w:r w:rsidRPr="009F7009">
                                <w:rPr>
                                  <w:rFonts w:ascii="Arial" w:eastAsia="Times New Roman" w:hAnsi="Arial" w:cs="Arial"/>
                                  <w:sz w:val="24"/>
                                  <w:szCs w:val="24"/>
                                </w:rPr>
                                <w:t xml:space="preserve"> cost per unit.</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2.5</w:t>
                              </w:r>
                              <w:r w:rsidRPr="006073A4">
                                <w:rPr>
                                  <w:rFonts w:ascii="Arial" w:hAnsi="Arial" w:cs="Arial"/>
                                  <w:b/>
                                  <w:sz w:val="24"/>
                                  <w:szCs w:val="24"/>
                                  <w:lang w:val="en-CA"/>
                                </w:rPr>
                                <w:t xml:space="preserve"> Marks)</w:t>
                              </w:r>
                            </w:p>
                          </w:tc>
                        </w:tr>
                        <w:tr w:rsidR="0009794C" w:rsidRPr="009F7009" w:rsidTr="00142A00">
                          <w:trPr>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2.   </w:t>
                              </w:r>
                            </w:p>
                          </w:tc>
                          <w:tc>
                            <w:tcPr>
                              <w:tcW w:w="5000" w:type="pct"/>
                              <w:hideMark/>
                            </w:tcPr>
                            <w:p w:rsidR="0009794C" w:rsidRPr="009F7009" w:rsidRDefault="0009794C" w:rsidP="00076F47">
                              <w:pPr>
                                <w:spacing w:after="0" w:line="240" w:lineRule="auto"/>
                                <w:rPr>
                                  <w:rFonts w:ascii="Arial" w:eastAsia="Times New Roman" w:hAnsi="Arial" w:cs="Arial"/>
                                  <w:sz w:val="24"/>
                                  <w:szCs w:val="24"/>
                                </w:rPr>
                              </w:pPr>
                              <w:r w:rsidRPr="009F7009">
                                <w:rPr>
                                  <w:rFonts w:ascii="Arial" w:eastAsia="Times New Roman" w:hAnsi="Arial" w:cs="Arial"/>
                                  <w:sz w:val="24"/>
                                  <w:szCs w:val="24"/>
                                </w:rPr>
                                <w:t>Prepare an income statement for 2012.</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3.5</w:t>
                              </w:r>
                              <w:r w:rsidRPr="006073A4">
                                <w:rPr>
                                  <w:rFonts w:ascii="Arial" w:hAnsi="Arial" w:cs="Arial"/>
                                  <w:b/>
                                  <w:sz w:val="24"/>
                                  <w:szCs w:val="24"/>
                                  <w:lang w:val="en-CA"/>
                                </w:rPr>
                                <w:t xml:space="preserve"> Marks)</w:t>
                              </w:r>
                            </w:p>
                          </w:tc>
                        </w:tr>
                      </w:tbl>
                      <w:p w:rsidR="0009794C" w:rsidRPr="009F7009" w:rsidRDefault="0009794C" w:rsidP="00142A00">
                        <w:pPr>
                          <w:spacing w:after="0" w:line="240" w:lineRule="auto"/>
                          <w:rPr>
                            <w:rFonts w:ascii="Arial" w:eastAsia="Times New Roman" w:hAnsi="Arial" w:cs="Arial"/>
                            <w:sz w:val="24"/>
                            <w:szCs w:val="24"/>
                          </w:rPr>
                        </w:pPr>
                      </w:p>
                    </w:tc>
                  </w:tr>
                  <w:tr w:rsidR="0009794C" w:rsidRPr="009F7009" w:rsidTr="00142A00">
                    <w:trPr>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506F6FC6" wp14:editId="5E1FE08F">
                              <wp:extent cx="10160" cy="46355"/>
                              <wp:effectExtent l="0" t="0" r="0" b="0"/>
                              <wp:docPr id="19" name="Picture 19"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bl>
                <w:p w:rsidR="0009794C" w:rsidRPr="009F7009" w:rsidRDefault="0009794C" w:rsidP="00142A00">
                  <w:pPr>
                    <w:spacing w:after="0" w:line="240" w:lineRule="auto"/>
                    <w:rPr>
                      <w:rFonts w:ascii="Arial" w:eastAsia="Times New Roman" w:hAnsi="Arial" w:cs="Arial"/>
                      <w:sz w:val="24"/>
                      <w:szCs w:val="24"/>
                    </w:rPr>
                  </w:pPr>
                </w:p>
              </w:tc>
            </w:tr>
            <w:tr w:rsidR="0009794C" w:rsidRPr="009F7009" w:rsidTr="00D95B66">
              <w:trPr>
                <w:tblCellSpacing w:w="0" w:type="dxa"/>
              </w:trPr>
              <w:tc>
                <w:tcPr>
                  <w:tcW w:w="469" w:type="pct"/>
                  <w:noWrap/>
                  <w:hideMark/>
                </w:tcPr>
                <w:p w:rsidR="0009794C" w:rsidRPr="009F7009" w:rsidRDefault="0009794C" w:rsidP="00142A00">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(b)  </w:t>
                  </w:r>
                </w:p>
              </w:tc>
              <w:tc>
                <w:tcPr>
                  <w:tcW w:w="4531" w:type="pct"/>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 xml:space="preserve">Assuming the company uses variable costing: </w:t>
                  </w:r>
                </w:p>
                <w:tbl>
                  <w:tblPr>
                    <w:tblW w:w="9020" w:type="dxa"/>
                    <w:tblCellSpacing w:w="0" w:type="dxa"/>
                    <w:tblCellMar>
                      <w:left w:w="0" w:type="dxa"/>
                      <w:right w:w="0" w:type="dxa"/>
                    </w:tblCellMar>
                    <w:tblLook w:val="04A0" w:firstRow="1" w:lastRow="0" w:firstColumn="1" w:lastColumn="0" w:noHBand="0" w:noVBand="1"/>
                  </w:tblPr>
                  <w:tblGrid>
                    <w:gridCol w:w="299"/>
                    <w:gridCol w:w="8721"/>
                  </w:tblGrid>
                  <w:tr w:rsidR="0009794C" w:rsidRPr="009F7009" w:rsidTr="00AE60AB">
                    <w:trPr>
                      <w:trHeight w:val="78"/>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07F6C1CB" wp14:editId="2075352E">
                              <wp:extent cx="10160" cy="46355"/>
                              <wp:effectExtent l="0" t="0" r="0" b="0"/>
                              <wp:docPr id="20" name="Picture 20"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r w:rsidR="0009794C" w:rsidRPr="009F7009" w:rsidTr="00AE60AB">
                    <w:trPr>
                      <w:trHeight w:val="767"/>
                      <w:tblCellSpacing w:w="0" w:type="dxa"/>
                    </w:trPr>
                    <w:tc>
                      <w:tcPr>
                        <w:tcW w:w="0" w:type="auto"/>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4B85F489" wp14:editId="6D0308E7">
                              <wp:extent cx="189865" cy="10160"/>
                              <wp:effectExtent l="0" t="0" r="0" b="0"/>
                              <wp:docPr id="21" name="Picture 2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10160"/>
                                      </a:xfrm>
                                      <a:prstGeom prst="rect">
                                        <a:avLst/>
                                      </a:prstGeom>
                                      <a:noFill/>
                                      <a:ln>
                                        <a:noFill/>
                                      </a:ln>
                                    </pic:spPr>
                                  </pic:pic>
                                </a:graphicData>
                              </a:graphic>
                            </wp:inline>
                          </w:drawing>
                        </w:r>
                      </w:p>
                    </w:tc>
                    <w:tc>
                      <w:tcPr>
                        <w:tcW w:w="4834" w:type="pct"/>
                        <w:hideMark/>
                      </w:tcPr>
                      <w:tbl>
                        <w:tblPr>
                          <w:tblW w:w="5000" w:type="pct"/>
                          <w:tblCellSpacing w:w="0" w:type="dxa"/>
                          <w:tblCellMar>
                            <w:left w:w="0" w:type="dxa"/>
                            <w:right w:w="0" w:type="dxa"/>
                          </w:tblCellMar>
                          <w:tblLook w:val="04A0" w:firstRow="1" w:lastRow="0" w:firstColumn="1" w:lastColumn="0" w:noHBand="0" w:noVBand="1"/>
                        </w:tblPr>
                        <w:tblGrid>
                          <w:gridCol w:w="398"/>
                          <w:gridCol w:w="8323"/>
                        </w:tblGrid>
                        <w:tr w:rsidR="0009794C" w:rsidRPr="009F7009" w:rsidTr="00AE60AB">
                          <w:trPr>
                            <w:trHeight w:val="756"/>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  </w:t>
                              </w:r>
                            </w:p>
                          </w:tc>
                          <w:tc>
                            <w:tcPr>
                              <w:tcW w:w="4772" w:type="pct"/>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1. Calculate the product cost per unit</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2</w:t>
                              </w:r>
                              <w:r w:rsidRPr="006073A4">
                                <w:rPr>
                                  <w:rFonts w:ascii="Arial" w:hAnsi="Arial" w:cs="Arial"/>
                                  <w:b/>
                                  <w:sz w:val="24"/>
                                  <w:szCs w:val="24"/>
                                  <w:lang w:val="en-CA"/>
                                </w:rPr>
                                <w:t xml:space="preserve"> Marks)</w:t>
                              </w:r>
                            </w:p>
                            <w:p w:rsidR="0009794C" w:rsidRPr="009F7009" w:rsidRDefault="0009794C" w:rsidP="00142A00">
                              <w:pPr>
                                <w:spacing w:after="0" w:line="240" w:lineRule="auto"/>
                                <w:ind w:left="317" w:hanging="317"/>
                                <w:rPr>
                                  <w:rFonts w:ascii="Arial" w:eastAsia="Times New Roman" w:hAnsi="Arial" w:cs="Arial"/>
                                  <w:sz w:val="24"/>
                                  <w:szCs w:val="24"/>
                                </w:rPr>
                              </w:pPr>
                              <w:r w:rsidRPr="009F7009">
                                <w:rPr>
                                  <w:rFonts w:ascii="Arial" w:eastAsia="Times New Roman" w:hAnsi="Arial" w:cs="Arial"/>
                                  <w:sz w:val="24"/>
                                  <w:szCs w:val="24"/>
                                </w:rPr>
                                <w:t>2. Reconcile the difference in net income between the absorption-costing and variable-costing methods for 2012.</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2</w:t>
                              </w:r>
                              <w:r w:rsidRPr="006073A4">
                                <w:rPr>
                                  <w:rFonts w:ascii="Arial" w:hAnsi="Arial" w:cs="Arial"/>
                                  <w:b/>
                                  <w:sz w:val="24"/>
                                  <w:szCs w:val="24"/>
                                  <w:lang w:val="en-CA"/>
                                </w:rPr>
                                <w:t xml:space="preserve"> Marks)</w:t>
                              </w:r>
                            </w:p>
                          </w:tc>
                        </w:tr>
                      </w:tbl>
                      <w:p w:rsidR="0009794C" w:rsidRPr="009F7009" w:rsidRDefault="0009794C" w:rsidP="00142A00">
                        <w:pPr>
                          <w:spacing w:after="0" w:line="240" w:lineRule="auto"/>
                          <w:rPr>
                            <w:rFonts w:ascii="Arial" w:eastAsia="Times New Roman" w:hAnsi="Arial" w:cs="Arial"/>
                            <w:sz w:val="24"/>
                            <w:szCs w:val="24"/>
                          </w:rPr>
                        </w:pPr>
                      </w:p>
                    </w:tc>
                  </w:tr>
                  <w:tr w:rsidR="0009794C" w:rsidRPr="009F7009" w:rsidTr="00AE60AB">
                    <w:trPr>
                      <w:trHeight w:val="67"/>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28797DA8" wp14:editId="57D653B2">
                              <wp:extent cx="10160" cy="46355"/>
                              <wp:effectExtent l="0" t="0" r="0" b="0"/>
                              <wp:docPr id="22" name="Picture 2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bl>
                <w:p w:rsidR="0009794C" w:rsidRPr="009F7009" w:rsidRDefault="0009794C" w:rsidP="00142A00">
                  <w:pPr>
                    <w:spacing w:after="0" w:line="240" w:lineRule="auto"/>
                    <w:rPr>
                      <w:rFonts w:ascii="Arial" w:eastAsia="Times New Roman" w:hAnsi="Arial" w:cs="Arial"/>
                      <w:sz w:val="24"/>
                      <w:szCs w:val="24"/>
                    </w:rPr>
                  </w:pPr>
                </w:p>
              </w:tc>
            </w:tr>
          </w:tbl>
          <w:p w:rsidR="0009794C" w:rsidRPr="009F7009" w:rsidRDefault="0009794C" w:rsidP="00142A00">
            <w:pPr>
              <w:spacing w:after="0" w:line="240" w:lineRule="auto"/>
              <w:rPr>
                <w:rFonts w:ascii="Arial" w:eastAsia="Times New Roman" w:hAnsi="Arial" w:cs="Arial"/>
                <w:vanish/>
                <w:sz w:val="24"/>
                <w:szCs w:val="24"/>
              </w:rPr>
            </w:pPr>
          </w:p>
          <w:tbl>
            <w:tblPr>
              <w:tblW w:w="9100" w:type="dxa"/>
              <w:tblCellSpacing w:w="0" w:type="dxa"/>
              <w:tblCellMar>
                <w:left w:w="0" w:type="dxa"/>
                <w:right w:w="0" w:type="dxa"/>
              </w:tblCellMar>
              <w:tblLook w:val="04A0" w:firstRow="1" w:lastRow="0" w:firstColumn="1" w:lastColumn="0" w:noHBand="0" w:noVBand="1"/>
            </w:tblPr>
            <w:tblGrid>
              <w:gridCol w:w="905"/>
              <w:gridCol w:w="8195"/>
            </w:tblGrid>
            <w:tr w:rsidR="0009794C" w:rsidRPr="009F7009" w:rsidTr="00AE60AB">
              <w:trPr>
                <w:trHeight w:val="68"/>
                <w:tblCellSpacing w:w="0" w:type="dxa"/>
              </w:trPr>
              <w:tc>
                <w:tcPr>
                  <w:tcW w:w="497" w:type="pct"/>
                  <w:noWrap/>
                </w:tcPr>
                <w:p w:rsidR="0009794C" w:rsidRPr="009F7009" w:rsidRDefault="0009794C" w:rsidP="00142A00">
                  <w:pPr>
                    <w:spacing w:after="0" w:line="240" w:lineRule="auto"/>
                    <w:jc w:val="right"/>
                    <w:rPr>
                      <w:rFonts w:ascii="Arial" w:eastAsia="Times New Roman" w:hAnsi="Arial" w:cs="Arial"/>
                      <w:sz w:val="24"/>
                      <w:szCs w:val="24"/>
                    </w:rPr>
                  </w:pPr>
                </w:p>
              </w:tc>
              <w:tc>
                <w:tcPr>
                  <w:tcW w:w="4503" w:type="pct"/>
                </w:tcPr>
                <w:p w:rsidR="0009794C" w:rsidRPr="009F7009" w:rsidRDefault="0009794C" w:rsidP="00142A00">
                  <w:pPr>
                    <w:spacing w:after="0" w:line="240" w:lineRule="auto"/>
                    <w:rPr>
                      <w:rFonts w:ascii="Arial" w:eastAsia="Times New Roman" w:hAnsi="Arial" w:cs="Arial"/>
                      <w:sz w:val="24"/>
                      <w:szCs w:val="24"/>
                    </w:rPr>
                  </w:pPr>
                </w:p>
              </w:tc>
            </w:tr>
            <w:tr w:rsidR="0009794C" w:rsidRPr="009F7009" w:rsidTr="00AE60AB">
              <w:trPr>
                <w:tblCellSpacing w:w="0" w:type="dxa"/>
              </w:trPr>
              <w:tc>
                <w:tcPr>
                  <w:tcW w:w="497" w:type="pct"/>
                  <w:noWrap/>
                  <w:hideMark/>
                </w:tcPr>
                <w:p w:rsidR="0009794C" w:rsidRPr="009F7009" w:rsidRDefault="0009794C" w:rsidP="002B5192">
                  <w:pPr>
                    <w:spacing w:after="0" w:line="240" w:lineRule="auto"/>
                    <w:jc w:val="right"/>
                    <w:rPr>
                      <w:rFonts w:ascii="Arial" w:eastAsia="Times New Roman" w:hAnsi="Arial" w:cs="Arial"/>
                      <w:sz w:val="24"/>
                      <w:szCs w:val="24"/>
                    </w:rPr>
                  </w:pPr>
                  <w:r w:rsidRPr="009F7009">
                    <w:rPr>
                      <w:rFonts w:ascii="Arial" w:eastAsia="Times New Roman" w:hAnsi="Arial" w:cs="Arial"/>
                      <w:sz w:val="24"/>
                      <w:szCs w:val="24"/>
                    </w:rPr>
                    <w:t>(c)  </w:t>
                  </w:r>
                </w:p>
              </w:tc>
              <w:tc>
                <w:tcPr>
                  <w:tcW w:w="4503" w:type="pct"/>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 xml:space="preserve">Assuming the company uses throughput costing: </w:t>
                  </w:r>
                </w:p>
                <w:tbl>
                  <w:tblPr>
                    <w:tblW w:w="5000" w:type="pct"/>
                    <w:tblCellSpacing w:w="0" w:type="dxa"/>
                    <w:tblCellMar>
                      <w:left w:w="0" w:type="dxa"/>
                      <w:right w:w="0" w:type="dxa"/>
                    </w:tblCellMar>
                    <w:tblLook w:val="04A0" w:firstRow="1" w:lastRow="0" w:firstColumn="1" w:lastColumn="0" w:noHBand="0" w:noVBand="1"/>
                  </w:tblPr>
                  <w:tblGrid>
                    <w:gridCol w:w="7"/>
                    <w:gridCol w:w="8188"/>
                  </w:tblGrid>
                  <w:tr w:rsidR="0009794C" w:rsidRPr="009F7009" w:rsidTr="00142A00">
                    <w:trPr>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5455C04F" wp14:editId="78BF7F12">
                              <wp:extent cx="10160" cy="46355"/>
                              <wp:effectExtent l="0" t="0" r="0" b="0"/>
                              <wp:docPr id="23" name="Picture 23"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r w:rsidR="0009794C" w:rsidRPr="009F7009" w:rsidTr="00142A00">
                    <w:trPr>
                      <w:tblCellSpacing w:w="0" w:type="dxa"/>
                    </w:trPr>
                    <w:tc>
                      <w:tcPr>
                        <w:tcW w:w="0" w:type="auto"/>
                        <w:hideMark/>
                      </w:tcPr>
                      <w:p w:rsidR="0009794C" w:rsidRPr="009F7009" w:rsidRDefault="0009794C" w:rsidP="00142A00">
                        <w:pPr>
                          <w:spacing w:after="0" w:line="240" w:lineRule="auto"/>
                          <w:rPr>
                            <w:rFonts w:ascii="Arial" w:eastAsia="Times New Roman" w:hAnsi="Arial" w:cs="Arial"/>
                            <w:sz w:val="24"/>
                            <w:szCs w:val="24"/>
                          </w:rPr>
                        </w:pPr>
                      </w:p>
                    </w:tc>
                    <w:tc>
                      <w:tcPr>
                        <w:tcW w:w="5000" w:type="pct"/>
                        <w:hideMark/>
                      </w:tcPr>
                      <w:tbl>
                        <w:tblPr>
                          <w:tblW w:w="7956" w:type="dxa"/>
                          <w:tblCellSpacing w:w="0" w:type="dxa"/>
                          <w:tblCellMar>
                            <w:left w:w="0" w:type="dxa"/>
                            <w:right w:w="0" w:type="dxa"/>
                          </w:tblCellMar>
                          <w:tblLook w:val="04A0" w:firstRow="1" w:lastRow="0" w:firstColumn="1" w:lastColumn="0" w:noHBand="0" w:noVBand="1"/>
                        </w:tblPr>
                        <w:tblGrid>
                          <w:gridCol w:w="404"/>
                          <w:gridCol w:w="7552"/>
                        </w:tblGrid>
                        <w:tr w:rsidR="0009794C" w:rsidRPr="009F7009" w:rsidTr="00AE60AB">
                          <w:trPr>
                            <w:trHeight w:val="288"/>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1.   </w:t>
                              </w:r>
                            </w:p>
                          </w:tc>
                          <w:tc>
                            <w:tcPr>
                              <w:tcW w:w="4746" w:type="pct"/>
                              <w:hideMark/>
                            </w:tcPr>
                            <w:p w:rsidR="0009794C" w:rsidRPr="009F7009" w:rsidRDefault="0009794C" w:rsidP="00076F47">
                              <w:pPr>
                                <w:spacing w:after="0" w:line="240" w:lineRule="auto"/>
                                <w:rPr>
                                  <w:rFonts w:ascii="Arial" w:eastAsia="Times New Roman" w:hAnsi="Arial" w:cs="Arial"/>
                                  <w:sz w:val="24"/>
                                  <w:szCs w:val="24"/>
                                </w:rPr>
                              </w:pPr>
                              <w:r w:rsidRPr="009F7009">
                                <w:rPr>
                                  <w:rFonts w:ascii="Arial" w:eastAsia="Times New Roman" w:hAnsi="Arial" w:cs="Arial"/>
                                  <w:sz w:val="24"/>
                                  <w:szCs w:val="24"/>
                                </w:rPr>
                                <w:t>Calculate the product cost per unit.</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1</w:t>
                              </w:r>
                              <w:r w:rsidRPr="006073A4">
                                <w:rPr>
                                  <w:rFonts w:ascii="Arial" w:hAnsi="Arial" w:cs="Arial"/>
                                  <w:b/>
                                  <w:sz w:val="24"/>
                                  <w:szCs w:val="24"/>
                                  <w:lang w:val="en-CA"/>
                                </w:rPr>
                                <w:t xml:space="preserve"> Mark)</w:t>
                              </w:r>
                            </w:p>
                          </w:tc>
                        </w:tr>
                        <w:tr w:rsidR="0009794C" w:rsidRPr="009F7009" w:rsidTr="00AE60AB">
                          <w:trPr>
                            <w:trHeight w:val="576"/>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2.   </w:t>
                              </w:r>
                            </w:p>
                          </w:tc>
                          <w:tc>
                            <w:tcPr>
                              <w:tcW w:w="4746" w:type="pct"/>
                              <w:hideMark/>
                            </w:tcPr>
                            <w:p w:rsidR="0009794C" w:rsidRPr="009F7009" w:rsidRDefault="0009794C" w:rsidP="00076F47">
                              <w:pPr>
                                <w:spacing w:after="0" w:line="240" w:lineRule="auto"/>
                                <w:rPr>
                                  <w:rFonts w:ascii="Arial" w:eastAsia="Times New Roman" w:hAnsi="Arial" w:cs="Arial"/>
                                  <w:sz w:val="24"/>
                                  <w:szCs w:val="24"/>
                                </w:rPr>
                              </w:pPr>
                              <w:r w:rsidRPr="009F7009">
                                <w:rPr>
                                  <w:rFonts w:ascii="Arial" w:eastAsia="Times New Roman" w:hAnsi="Arial" w:cs="Arial"/>
                                  <w:sz w:val="24"/>
                                  <w:szCs w:val="24"/>
                                </w:rPr>
                                <w:t>Reconcile the difference in net income between the variable-costing and throughput-costing methods for 2012.</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3</w:t>
                              </w:r>
                              <w:r w:rsidRPr="006073A4">
                                <w:rPr>
                                  <w:rFonts w:ascii="Arial" w:hAnsi="Arial" w:cs="Arial"/>
                                  <w:b/>
                                  <w:sz w:val="24"/>
                                  <w:szCs w:val="24"/>
                                  <w:lang w:val="en-CA"/>
                                </w:rPr>
                                <w:t xml:space="preserve"> Marks)</w:t>
                              </w:r>
                            </w:p>
                          </w:tc>
                        </w:tr>
                      </w:tbl>
                      <w:p w:rsidR="0009794C" w:rsidRPr="009F7009" w:rsidRDefault="0009794C" w:rsidP="00142A00">
                        <w:pPr>
                          <w:spacing w:after="0" w:line="240" w:lineRule="auto"/>
                          <w:rPr>
                            <w:rFonts w:ascii="Arial" w:eastAsia="Times New Roman" w:hAnsi="Arial" w:cs="Arial"/>
                            <w:sz w:val="24"/>
                            <w:szCs w:val="24"/>
                          </w:rPr>
                        </w:pPr>
                      </w:p>
                    </w:tc>
                  </w:tr>
                  <w:tr w:rsidR="0009794C" w:rsidRPr="009F7009" w:rsidTr="00142A00">
                    <w:trPr>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657AD6B7" wp14:editId="348C0A04">
                              <wp:extent cx="10160" cy="46355"/>
                              <wp:effectExtent l="0" t="0" r="0" b="0"/>
                              <wp:docPr id="25" name="Picture 25"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bl>
                <w:p w:rsidR="0009794C" w:rsidRPr="009F7009" w:rsidRDefault="0009794C" w:rsidP="00142A00">
                  <w:pPr>
                    <w:spacing w:after="0" w:line="240" w:lineRule="auto"/>
                    <w:rPr>
                      <w:rFonts w:ascii="Arial" w:eastAsia="Times New Roman" w:hAnsi="Arial" w:cs="Arial"/>
                      <w:sz w:val="24"/>
                      <w:szCs w:val="24"/>
                    </w:rPr>
                  </w:pPr>
                </w:p>
              </w:tc>
            </w:tr>
          </w:tbl>
          <w:p w:rsidR="0009794C" w:rsidRPr="009F7009" w:rsidRDefault="0009794C" w:rsidP="00142A00">
            <w:pPr>
              <w:spacing w:after="0" w:line="240" w:lineRule="auto"/>
              <w:rPr>
                <w:rFonts w:ascii="Arial" w:eastAsia="Times New Roman" w:hAnsi="Arial" w:cs="Arial"/>
                <w:vanish/>
                <w:sz w:val="24"/>
                <w:szCs w:val="24"/>
              </w:rPr>
            </w:pPr>
          </w:p>
          <w:p w:rsidR="0009794C" w:rsidRPr="009F7009" w:rsidRDefault="0009794C" w:rsidP="00142A00">
            <w:pPr>
              <w:tabs>
                <w:tab w:val="left" w:pos="1534"/>
                <w:tab w:val="left" w:pos="3576"/>
              </w:tabs>
              <w:spacing w:after="0" w:line="240" w:lineRule="auto"/>
              <w:rPr>
                <w:rFonts w:ascii="Arial" w:eastAsia="Times New Roman" w:hAnsi="Arial" w:cs="Arial"/>
                <w:sz w:val="24"/>
                <w:szCs w:val="24"/>
              </w:rPr>
            </w:pPr>
          </w:p>
        </w:tc>
      </w:tr>
      <w:tr w:rsidR="0009794C" w:rsidRPr="009F7009" w:rsidTr="00AE60AB">
        <w:trPr>
          <w:gridAfter w:val="1"/>
          <w:wAfter w:w="152" w:type="pct"/>
          <w:trHeight w:val="1469"/>
          <w:tblCellSpacing w:w="0" w:type="dxa"/>
        </w:trPr>
        <w:tc>
          <w:tcPr>
            <w:tcW w:w="494" w:type="pct"/>
            <w:gridSpan w:val="2"/>
            <w:noWrap/>
          </w:tcPr>
          <w:p w:rsidR="0009794C" w:rsidRPr="009F7009" w:rsidRDefault="0009794C" w:rsidP="002B5192">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      (d)</w:t>
            </w:r>
          </w:p>
        </w:tc>
        <w:tc>
          <w:tcPr>
            <w:tcW w:w="4354" w:type="pct"/>
            <w:hideMark/>
          </w:tcPr>
          <w:p w:rsidR="0009794C" w:rsidRPr="00AE60AB" w:rsidRDefault="0009794C" w:rsidP="00AE60AB">
            <w:pPr>
              <w:pStyle w:val="ListParagraph"/>
              <w:spacing w:after="0" w:line="240" w:lineRule="auto"/>
              <w:ind w:left="90"/>
              <w:rPr>
                <w:rFonts w:ascii="Arial" w:eastAsia="Times New Roman" w:hAnsi="Arial" w:cs="Arial"/>
                <w:sz w:val="24"/>
                <w:szCs w:val="24"/>
              </w:rPr>
            </w:pPr>
            <w:r w:rsidRPr="00AE60AB">
              <w:rPr>
                <w:rFonts w:ascii="Arial" w:eastAsia="Times New Roman" w:hAnsi="Arial" w:cs="Arial"/>
                <w:sz w:val="24"/>
                <w:szCs w:val="24"/>
              </w:rPr>
              <w:t xml:space="preserve">Assume the company uses normal costing and uses the budgeted volume of 60,000 units to allocate the fixed overhead rate rather than the actual production volume of 50,000 units. The company expenses production volume variance to cost of goods sold in the accounting period in which it occurs. Do the following: </w:t>
            </w:r>
          </w:p>
          <w:tbl>
            <w:tblPr>
              <w:tblW w:w="5000" w:type="pct"/>
              <w:tblCellSpacing w:w="0" w:type="dxa"/>
              <w:tblCellMar>
                <w:left w:w="0" w:type="dxa"/>
                <w:right w:w="0" w:type="dxa"/>
              </w:tblCellMar>
              <w:tblLook w:val="04A0" w:firstRow="1" w:lastRow="0" w:firstColumn="1" w:lastColumn="0" w:noHBand="0" w:noVBand="1"/>
            </w:tblPr>
            <w:tblGrid>
              <w:gridCol w:w="345"/>
              <w:gridCol w:w="9748"/>
            </w:tblGrid>
            <w:tr w:rsidR="0009794C" w:rsidRPr="009F7009" w:rsidTr="00142A00">
              <w:trPr>
                <w:trHeight w:val="52"/>
                <w:tblCellSpacing w:w="0" w:type="dxa"/>
              </w:trPr>
              <w:tc>
                <w:tcPr>
                  <w:tcW w:w="0" w:type="auto"/>
                  <w:gridSpan w:val="2"/>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3564591C" wp14:editId="65BB5E89">
                        <wp:extent cx="10160" cy="46355"/>
                        <wp:effectExtent l="0" t="0" r="0" b="0"/>
                        <wp:docPr id="11" name="Picture 1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46355"/>
                                </a:xfrm>
                                <a:prstGeom prst="rect">
                                  <a:avLst/>
                                </a:prstGeom>
                                <a:noFill/>
                                <a:ln>
                                  <a:noFill/>
                                </a:ln>
                              </pic:spPr>
                            </pic:pic>
                          </a:graphicData>
                        </a:graphic>
                      </wp:inline>
                    </w:drawing>
                  </w:r>
                </w:p>
              </w:tc>
            </w:tr>
            <w:tr w:rsidR="0009794C" w:rsidRPr="009F7009" w:rsidTr="00D95B66">
              <w:trPr>
                <w:trHeight w:val="585"/>
                <w:tblCellSpacing w:w="0" w:type="dxa"/>
              </w:trPr>
              <w:tc>
                <w:tcPr>
                  <w:tcW w:w="0" w:type="auto"/>
                  <w:hideMark/>
                </w:tcPr>
                <w:p w:rsidR="0009794C" w:rsidRPr="009F7009" w:rsidRDefault="0009794C" w:rsidP="00142A00">
                  <w:pPr>
                    <w:spacing w:after="0" w:line="240" w:lineRule="auto"/>
                    <w:rPr>
                      <w:rFonts w:ascii="Arial" w:eastAsia="Times New Roman" w:hAnsi="Arial" w:cs="Arial"/>
                      <w:sz w:val="24"/>
                      <w:szCs w:val="24"/>
                    </w:rPr>
                  </w:pPr>
                  <w:r w:rsidRPr="00AE60AB">
                    <w:rPr>
                      <w:rFonts w:ascii="Arial" w:eastAsia="Times New Roman" w:hAnsi="Arial" w:cs="Arial"/>
                      <w:noProof/>
                      <w:sz w:val="24"/>
                      <w:szCs w:val="24"/>
                    </w:rPr>
                    <w:drawing>
                      <wp:inline distT="0" distB="0" distL="0" distR="0" wp14:anchorId="6026A607" wp14:editId="45BC48D6">
                        <wp:extent cx="189865" cy="10160"/>
                        <wp:effectExtent l="0" t="0" r="0" b="0"/>
                        <wp:docPr id="12" name="Picture 1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dugen.wileyplus.com/edugen/courses/crs6454/common/art/pixel.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10160"/>
                                </a:xfrm>
                                <a:prstGeom prst="rect">
                                  <a:avLst/>
                                </a:prstGeom>
                                <a:noFill/>
                                <a:ln>
                                  <a:noFill/>
                                </a:ln>
                              </pic:spPr>
                            </pic:pic>
                          </a:graphicData>
                        </a:graphic>
                      </wp:inline>
                    </w:drawing>
                  </w:r>
                </w:p>
              </w:tc>
              <w:tc>
                <w:tcPr>
                  <w:tcW w:w="4829" w:type="pct"/>
                  <w:hideMark/>
                </w:tcPr>
                <w:tbl>
                  <w:tblPr>
                    <w:tblW w:w="5000" w:type="pct"/>
                    <w:tblCellSpacing w:w="0" w:type="dxa"/>
                    <w:tblCellMar>
                      <w:left w:w="0" w:type="dxa"/>
                      <w:right w:w="0" w:type="dxa"/>
                    </w:tblCellMar>
                    <w:tblLook w:val="04A0" w:firstRow="1" w:lastRow="0" w:firstColumn="1" w:lastColumn="0" w:noHBand="0" w:noVBand="1"/>
                  </w:tblPr>
                  <w:tblGrid>
                    <w:gridCol w:w="413"/>
                    <w:gridCol w:w="9335"/>
                  </w:tblGrid>
                  <w:tr w:rsidR="0009794C" w:rsidRPr="009F7009" w:rsidTr="00142A00">
                    <w:trPr>
                      <w:trHeight w:val="195"/>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1.   </w:t>
                        </w:r>
                      </w:p>
                    </w:tc>
                    <w:tc>
                      <w:tcPr>
                        <w:tcW w:w="4788" w:type="pct"/>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Calculate the product cost per unit.</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2.5</w:t>
                        </w:r>
                        <w:r w:rsidRPr="006073A4">
                          <w:rPr>
                            <w:rFonts w:ascii="Arial" w:hAnsi="Arial" w:cs="Arial"/>
                            <w:b/>
                            <w:sz w:val="24"/>
                            <w:szCs w:val="24"/>
                            <w:lang w:val="en-CA"/>
                          </w:rPr>
                          <w:t xml:space="preserve"> Marks)</w:t>
                        </w:r>
                      </w:p>
                    </w:tc>
                  </w:tr>
                  <w:tr w:rsidR="0009794C" w:rsidRPr="009F7009" w:rsidTr="00142A00">
                    <w:trPr>
                      <w:trHeight w:val="390"/>
                      <w:tblCellSpacing w:w="0" w:type="dxa"/>
                    </w:trPr>
                    <w:tc>
                      <w:tcPr>
                        <w:tcW w:w="0" w:type="auto"/>
                        <w:noWrap/>
                        <w:hideMark/>
                      </w:tcPr>
                      <w:p w:rsidR="0009794C" w:rsidRPr="009F7009" w:rsidRDefault="0009794C" w:rsidP="00142A00">
                        <w:pPr>
                          <w:spacing w:after="0" w:line="240" w:lineRule="auto"/>
                          <w:rPr>
                            <w:rFonts w:ascii="Arial" w:eastAsia="Times New Roman" w:hAnsi="Arial" w:cs="Arial"/>
                            <w:sz w:val="24"/>
                            <w:szCs w:val="24"/>
                          </w:rPr>
                        </w:pPr>
                        <w:r w:rsidRPr="009F7009">
                          <w:rPr>
                            <w:rFonts w:ascii="Arial" w:eastAsia="Times New Roman" w:hAnsi="Arial" w:cs="Arial"/>
                            <w:sz w:val="24"/>
                            <w:szCs w:val="24"/>
                          </w:rPr>
                          <w:t>2.   </w:t>
                        </w:r>
                      </w:p>
                    </w:tc>
                    <w:tc>
                      <w:tcPr>
                        <w:tcW w:w="4788" w:type="pct"/>
                        <w:hideMark/>
                      </w:tcPr>
                      <w:p w:rsidR="0009794C" w:rsidRPr="009F7009" w:rsidRDefault="0009794C" w:rsidP="00076F47">
                        <w:pPr>
                          <w:spacing w:after="0" w:line="240" w:lineRule="auto"/>
                          <w:rPr>
                            <w:rFonts w:ascii="Arial" w:eastAsia="Times New Roman" w:hAnsi="Arial" w:cs="Arial"/>
                            <w:sz w:val="24"/>
                            <w:szCs w:val="24"/>
                          </w:rPr>
                        </w:pPr>
                        <w:r w:rsidRPr="009F7009">
                          <w:rPr>
                            <w:rFonts w:ascii="Arial" w:eastAsia="Times New Roman" w:hAnsi="Arial" w:cs="Arial"/>
                            <w:sz w:val="24"/>
                            <w:szCs w:val="24"/>
                          </w:rPr>
                          <w:t>Reconcile the difference in net income between the absorption-costing and normal-</w:t>
                        </w:r>
                        <w:r>
                          <w:rPr>
                            <w:rFonts w:ascii="Arial" w:eastAsia="Times New Roman" w:hAnsi="Arial" w:cs="Arial"/>
                            <w:sz w:val="24"/>
                            <w:szCs w:val="24"/>
                          </w:rPr>
                          <w:t xml:space="preserve">absorption </w:t>
                        </w:r>
                        <w:r w:rsidRPr="009F7009">
                          <w:rPr>
                            <w:rFonts w:ascii="Arial" w:eastAsia="Times New Roman" w:hAnsi="Arial" w:cs="Arial"/>
                            <w:sz w:val="24"/>
                            <w:szCs w:val="24"/>
                          </w:rPr>
                          <w:t>costing methods for 2012.</w:t>
                        </w:r>
                        <w:r>
                          <w:rPr>
                            <w:rFonts w:ascii="Arial" w:eastAsia="Times New Roman" w:hAnsi="Arial" w:cs="Arial"/>
                            <w:sz w:val="24"/>
                            <w:szCs w:val="24"/>
                          </w:rPr>
                          <w:t xml:space="preserve"> </w:t>
                        </w:r>
                        <w:r w:rsidRPr="006073A4">
                          <w:rPr>
                            <w:rFonts w:ascii="Arial" w:hAnsi="Arial" w:cs="Arial"/>
                            <w:b/>
                            <w:sz w:val="24"/>
                            <w:szCs w:val="24"/>
                            <w:lang w:val="en-CA"/>
                          </w:rPr>
                          <w:t>(</w:t>
                        </w:r>
                        <w:r>
                          <w:rPr>
                            <w:rFonts w:ascii="Arial" w:hAnsi="Arial" w:cs="Arial"/>
                            <w:b/>
                            <w:sz w:val="24"/>
                            <w:szCs w:val="24"/>
                            <w:lang w:val="en-CA"/>
                          </w:rPr>
                          <w:t>3.5</w:t>
                        </w:r>
                        <w:r w:rsidRPr="006073A4">
                          <w:rPr>
                            <w:rFonts w:ascii="Arial" w:hAnsi="Arial" w:cs="Arial"/>
                            <w:b/>
                            <w:sz w:val="24"/>
                            <w:szCs w:val="24"/>
                            <w:lang w:val="en-CA"/>
                          </w:rPr>
                          <w:t xml:space="preserve"> Marks)</w:t>
                        </w:r>
                      </w:p>
                    </w:tc>
                  </w:tr>
                </w:tbl>
                <w:p w:rsidR="0009794C" w:rsidRPr="009F7009" w:rsidRDefault="0009794C" w:rsidP="00142A00">
                  <w:pPr>
                    <w:spacing w:after="0" w:line="240" w:lineRule="auto"/>
                    <w:rPr>
                      <w:rFonts w:ascii="Arial" w:eastAsia="Times New Roman" w:hAnsi="Arial" w:cs="Arial"/>
                      <w:sz w:val="24"/>
                      <w:szCs w:val="24"/>
                    </w:rPr>
                  </w:pPr>
                </w:p>
              </w:tc>
            </w:tr>
          </w:tbl>
          <w:p w:rsidR="0009794C" w:rsidRPr="009F7009" w:rsidRDefault="0009794C" w:rsidP="00142A00">
            <w:pPr>
              <w:spacing w:after="0" w:line="240" w:lineRule="auto"/>
              <w:rPr>
                <w:rFonts w:ascii="Arial" w:eastAsia="Times New Roman" w:hAnsi="Arial" w:cs="Arial"/>
                <w:sz w:val="24"/>
                <w:szCs w:val="24"/>
              </w:rPr>
            </w:pPr>
          </w:p>
        </w:tc>
      </w:tr>
    </w:tbl>
    <w:p w:rsidR="0009794C" w:rsidRDefault="0009794C" w:rsidP="00C453E5">
      <w:pPr>
        <w:keepLines/>
        <w:tabs>
          <w:tab w:val="right" w:pos="-180"/>
          <w:tab w:val="left" w:pos="0"/>
        </w:tabs>
        <w:suppressAutoHyphens/>
        <w:autoSpaceDE w:val="0"/>
        <w:autoSpaceDN w:val="0"/>
        <w:adjustRightInd w:val="0"/>
        <w:spacing w:after="0" w:line="240" w:lineRule="auto"/>
        <w:ind w:hanging="630"/>
        <w:jc w:val="center"/>
        <w:rPr>
          <w:rFonts w:ascii="Arial" w:eastAsiaTheme="minorEastAsia" w:hAnsi="Arial" w:cs="Arial"/>
          <w:b/>
          <w:color w:val="000000"/>
          <w:sz w:val="28"/>
          <w:szCs w:val="28"/>
        </w:rPr>
      </w:pPr>
    </w:p>
    <w:p w:rsidR="0009794C" w:rsidRDefault="0009794C">
      <w:pPr>
        <w:rPr>
          <w:rFonts w:ascii="Arial" w:eastAsiaTheme="minorEastAsia" w:hAnsi="Arial" w:cs="Arial"/>
          <w:b/>
          <w:color w:val="000000"/>
          <w:sz w:val="28"/>
          <w:szCs w:val="28"/>
        </w:rPr>
      </w:pPr>
      <w:r>
        <w:rPr>
          <w:rFonts w:ascii="Arial" w:eastAsiaTheme="minorEastAsia" w:hAnsi="Arial" w:cs="Arial"/>
          <w:b/>
          <w:color w:val="000000"/>
          <w:sz w:val="28"/>
          <w:szCs w:val="28"/>
        </w:rPr>
        <w:br w:type="page"/>
      </w:r>
    </w:p>
    <w:p w:rsidR="0009794C" w:rsidRPr="00D95B66" w:rsidRDefault="0009794C" w:rsidP="00C453E5">
      <w:pPr>
        <w:keepLines/>
        <w:tabs>
          <w:tab w:val="right" w:pos="-180"/>
          <w:tab w:val="left" w:pos="0"/>
        </w:tabs>
        <w:suppressAutoHyphens/>
        <w:autoSpaceDE w:val="0"/>
        <w:autoSpaceDN w:val="0"/>
        <w:adjustRightInd w:val="0"/>
        <w:spacing w:after="0" w:line="240" w:lineRule="auto"/>
        <w:ind w:hanging="630"/>
        <w:jc w:val="center"/>
        <w:rPr>
          <w:rFonts w:ascii="Arial" w:eastAsiaTheme="minorEastAsia" w:hAnsi="Arial" w:cs="Arial"/>
          <w:b/>
          <w:color w:val="000000"/>
          <w:sz w:val="28"/>
          <w:szCs w:val="28"/>
        </w:rPr>
      </w:pPr>
      <w:r w:rsidRPr="00D95B66">
        <w:rPr>
          <w:rFonts w:ascii="Arial" w:eastAsiaTheme="minorEastAsia" w:hAnsi="Arial" w:cs="Arial"/>
          <w:b/>
          <w:color w:val="000000"/>
          <w:sz w:val="28"/>
          <w:szCs w:val="28"/>
        </w:rPr>
        <w:lastRenderedPageBreak/>
        <w:t>QUESTION IV. 20 MARKS</w:t>
      </w:r>
    </w:p>
    <w:p w:rsidR="0009794C" w:rsidRPr="00D10DF1" w:rsidRDefault="0009794C" w:rsidP="00C453E5">
      <w:pPr>
        <w:keepLines/>
        <w:tabs>
          <w:tab w:val="right" w:pos="-180"/>
          <w:tab w:val="left" w:pos="0"/>
        </w:tabs>
        <w:suppressAutoHyphens/>
        <w:autoSpaceDE w:val="0"/>
        <w:autoSpaceDN w:val="0"/>
        <w:adjustRightInd w:val="0"/>
        <w:spacing w:after="0" w:line="240" w:lineRule="auto"/>
        <w:ind w:hanging="630"/>
        <w:jc w:val="center"/>
        <w:rPr>
          <w:rFonts w:ascii="Arial" w:eastAsiaTheme="minorEastAsia" w:hAnsi="Arial" w:cs="Arial"/>
          <w:b/>
          <w:color w:val="000000"/>
          <w:sz w:val="24"/>
          <w:szCs w:val="24"/>
        </w:rPr>
      </w:pPr>
    </w:p>
    <w:p w:rsidR="0009794C" w:rsidRDefault="0009794C" w:rsidP="00C453E5">
      <w:pPr>
        <w:keepLines/>
        <w:tabs>
          <w:tab w:val="right" w:pos="-180"/>
          <w:tab w:val="left" w:pos="0"/>
        </w:tabs>
        <w:suppressAutoHyphens/>
        <w:autoSpaceDE w:val="0"/>
        <w:autoSpaceDN w:val="0"/>
        <w:adjustRightInd w:val="0"/>
        <w:spacing w:after="0" w:line="240" w:lineRule="auto"/>
        <w:ind w:hanging="630"/>
        <w:rPr>
          <w:rFonts w:ascii="Arial" w:eastAsiaTheme="minorEastAsia" w:hAnsi="Arial" w:cs="Arial"/>
          <w:color w:val="000000"/>
          <w:sz w:val="24"/>
          <w:szCs w:val="24"/>
        </w:rPr>
      </w:pPr>
      <w:r>
        <w:rPr>
          <w:rFonts w:ascii="Arial" w:eastAsiaTheme="minorEastAsia" w:hAnsi="Arial" w:cs="Arial"/>
          <w:color w:val="000000"/>
          <w:sz w:val="24"/>
          <w:szCs w:val="24"/>
        </w:rPr>
        <w:tab/>
      </w:r>
      <w:r>
        <w:rPr>
          <w:rFonts w:ascii="Arial" w:eastAsiaTheme="minorEastAsia" w:hAnsi="Arial" w:cs="Arial"/>
          <w:color w:val="000000"/>
          <w:sz w:val="24"/>
          <w:szCs w:val="24"/>
        </w:rPr>
        <w:tab/>
        <w:t>Kirkland</w:t>
      </w:r>
      <w:r w:rsidRPr="009F7009">
        <w:rPr>
          <w:rFonts w:ascii="Arial" w:eastAsiaTheme="minorEastAsia" w:hAnsi="Arial" w:cs="Arial"/>
          <w:color w:val="000000"/>
          <w:sz w:val="24"/>
          <w:szCs w:val="24"/>
        </w:rPr>
        <w:t xml:space="preserve"> Inc. </w:t>
      </w:r>
      <w:r>
        <w:rPr>
          <w:rFonts w:ascii="Arial" w:eastAsiaTheme="minorEastAsia" w:hAnsi="Arial" w:cs="Arial"/>
          <w:color w:val="000000"/>
          <w:sz w:val="24"/>
          <w:szCs w:val="24"/>
        </w:rPr>
        <w:t>began operations in August 1, 2013. The information below is for Kirkland Inc.’s operations for the four months from August 1, to November 30, of 2013.</w:t>
      </w:r>
    </w:p>
    <w:p w:rsidR="0009794C" w:rsidRPr="009F7009" w:rsidRDefault="0009794C" w:rsidP="00C453E5">
      <w:pPr>
        <w:keepLines/>
        <w:tabs>
          <w:tab w:val="right" w:pos="-180"/>
          <w:tab w:val="left" w:pos="0"/>
        </w:tabs>
        <w:suppressAutoHyphens/>
        <w:autoSpaceDE w:val="0"/>
        <w:autoSpaceDN w:val="0"/>
        <w:adjustRightInd w:val="0"/>
        <w:spacing w:after="0" w:line="240" w:lineRule="auto"/>
        <w:ind w:hanging="630"/>
        <w:rPr>
          <w:rFonts w:ascii="Arial" w:eastAsiaTheme="minorEastAsia" w:hAnsi="Arial" w:cs="Arial"/>
          <w:color w:val="000000"/>
          <w:sz w:val="24"/>
          <w:szCs w:val="24"/>
        </w:rPr>
      </w:pPr>
    </w:p>
    <w:tbl>
      <w:tblPr>
        <w:tblW w:w="0" w:type="auto"/>
        <w:tblLook w:val="0000" w:firstRow="0" w:lastRow="0" w:firstColumn="0" w:lastColumn="0" w:noHBand="0" w:noVBand="0"/>
      </w:tblPr>
      <w:tblGrid>
        <w:gridCol w:w="468"/>
        <w:gridCol w:w="3150"/>
        <w:gridCol w:w="1440"/>
        <w:gridCol w:w="2421"/>
        <w:gridCol w:w="1440"/>
      </w:tblGrid>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w:t>
            </w:r>
          </w:p>
        </w:tc>
        <w:tc>
          <w:tcPr>
            <w:tcW w:w="8451" w:type="dxa"/>
            <w:gridSpan w:val="4"/>
            <w:tcBorders>
              <w:top w:val="nil"/>
              <w:left w:val="nil"/>
              <w:bottom w:val="nil"/>
              <w:right w:val="nil"/>
            </w:tcBorders>
          </w:tcPr>
          <w:p w:rsidR="0009794C" w:rsidRPr="00012DD7"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u w:val="single"/>
              </w:rPr>
            </w:pPr>
            <w:r w:rsidRPr="00012DD7">
              <w:rPr>
                <w:rFonts w:ascii="Arial" w:eastAsiaTheme="minorEastAsia" w:hAnsi="Arial" w:cs="Arial"/>
                <w:color w:val="000000"/>
                <w:sz w:val="24"/>
                <w:szCs w:val="24"/>
                <w:u w:val="single"/>
              </w:rPr>
              <w:t>The August 31st balance sheet:</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3150" w:type="dxa"/>
            <w:tcBorders>
              <w:top w:val="nil"/>
              <w:left w:val="nil"/>
              <w:bottom w:val="nil"/>
              <w:right w:val="nil"/>
            </w:tcBorders>
          </w:tcPr>
          <w:p w:rsidR="0009794C"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Cash</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before="240"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$ 25,500 </w:t>
            </w:r>
          </w:p>
        </w:tc>
        <w:tc>
          <w:tcPr>
            <w:tcW w:w="2421" w:type="dxa"/>
            <w:tcBorders>
              <w:top w:val="nil"/>
              <w:left w:val="nil"/>
              <w:bottom w:val="nil"/>
              <w:right w:val="nil"/>
            </w:tcBorders>
          </w:tcPr>
          <w:p w:rsidR="0009794C"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Accounts payable</w:t>
            </w:r>
            <w:r w:rsidRPr="00142A00">
              <w:rPr>
                <w:rFonts w:ascii="Arial" w:eastAsiaTheme="minorEastAsia" w:hAnsi="Arial" w:cs="Arial"/>
                <w:b/>
                <w:color w:val="000000"/>
                <w:szCs w:val="24"/>
              </w:rPr>
              <w:t>(</w:t>
            </w:r>
            <w:r w:rsidRPr="00142A00">
              <w:rPr>
                <w:rFonts w:ascii="Arial" w:eastAsiaTheme="minorEastAsia" w:hAnsi="Arial" w:cs="Arial"/>
                <w:b/>
                <w:color w:val="000000"/>
                <w:sz w:val="18"/>
                <w:szCs w:val="24"/>
              </w:rPr>
              <w:t>1)</w:t>
            </w:r>
          </w:p>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$ 53,760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315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Accounts receivable</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90,000</w:t>
            </w:r>
          </w:p>
        </w:tc>
        <w:tc>
          <w:tcPr>
            <w:tcW w:w="2421"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Capital stock</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265,000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315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Inventory</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28,800</w:t>
            </w:r>
          </w:p>
        </w:tc>
        <w:tc>
          <w:tcPr>
            <w:tcW w:w="2421"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Retained earnings</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25,540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315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Building and equipment (net)</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200,000</w:t>
            </w:r>
          </w:p>
        </w:tc>
        <w:tc>
          <w:tcPr>
            <w:tcW w:w="2421"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44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r>
    </w:tbl>
    <w:p w:rsidR="0009794C" w:rsidRDefault="0009794C" w:rsidP="00142A00">
      <w:pPr>
        <w:pStyle w:val="ListParagraph"/>
        <w:keepLines/>
        <w:suppressAutoHyphens/>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w:t>
      </w:r>
    </w:p>
    <w:p w:rsidR="0009794C" w:rsidRPr="00142A00" w:rsidRDefault="0009794C" w:rsidP="0009794C">
      <w:pPr>
        <w:pStyle w:val="ListParagraph"/>
        <w:keepLines/>
        <w:numPr>
          <w:ilvl w:val="0"/>
          <w:numId w:val="12"/>
        </w:numPr>
        <w:suppressAutoHyphens/>
        <w:autoSpaceDE w:val="0"/>
        <w:autoSpaceDN w:val="0"/>
        <w:adjustRightInd w:val="0"/>
        <w:spacing w:after="0" w:line="240" w:lineRule="auto"/>
        <w:rPr>
          <w:rFonts w:ascii="Arial" w:eastAsiaTheme="minorEastAsia" w:hAnsi="Arial" w:cs="Arial"/>
          <w:color w:val="000000"/>
          <w:sz w:val="24"/>
          <w:szCs w:val="24"/>
        </w:rPr>
      </w:pPr>
      <w:r w:rsidRPr="00142A00">
        <w:rPr>
          <w:rFonts w:ascii="Arial" w:eastAsiaTheme="minorEastAsia" w:hAnsi="Arial" w:cs="Arial"/>
          <w:color w:val="000000"/>
          <w:sz w:val="20"/>
          <w:szCs w:val="24"/>
        </w:rPr>
        <w:t xml:space="preserve"> </w:t>
      </w:r>
      <w:r w:rsidRPr="00142A00">
        <w:rPr>
          <w:rFonts w:ascii="Arial" w:eastAsiaTheme="minorEastAsia" w:hAnsi="Arial" w:cs="Arial"/>
          <w:color w:val="000000"/>
          <w:sz w:val="24"/>
          <w:szCs w:val="24"/>
        </w:rPr>
        <w:t>(inventory suppliers)</w:t>
      </w:r>
    </w:p>
    <w:p w:rsidR="0009794C" w:rsidRDefault="0009794C" w:rsidP="00142A00">
      <w:pPr>
        <w:pStyle w:val="ListParagraph"/>
        <w:keepLines/>
        <w:suppressAutoHyphens/>
        <w:autoSpaceDE w:val="0"/>
        <w:autoSpaceDN w:val="0"/>
        <w:adjustRightInd w:val="0"/>
        <w:spacing w:after="0" w:line="240" w:lineRule="auto"/>
        <w:rPr>
          <w:rFonts w:ascii="Arial" w:eastAsiaTheme="minorEastAsia" w:hAnsi="Arial" w:cs="Arial"/>
          <w:color w:val="000000"/>
          <w:sz w:val="24"/>
          <w:szCs w:val="24"/>
        </w:rPr>
      </w:pPr>
    </w:p>
    <w:p w:rsidR="0009794C" w:rsidRPr="00142A00" w:rsidRDefault="0009794C" w:rsidP="00142A00">
      <w:pPr>
        <w:pStyle w:val="ListParagraph"/>
        <w:keepLines/>
        <w:suppressAutoHyphens/>
        <w:autoSpaceDE w:val="0"/>
        <w:autoSpaceDN w:val="0"/>
        <w:adjustRightInd w:val="0"/>
        <w:spacing w:after="0" w:line="240" w:lineRule="auto"/>
        <w:rPr>
          <w:rFonts w:ascii="Arial" w:eastAsiaTheme="minorEastAsia" w:hAnsi="Arial" w:cs="Arial"/>
          <w:color w:val="000000"/>
          <w:sz w:val="24"/>
          <w:szCs w:val="24"/>
        </w:rPr>
      </w:pPr>
    </w:p>
    <w:tbl>
      <w:tblPr>
        <w:tblW w:w="0" w:type="auto"/>
        <w:tblLook w:val="0000" w:firstRow="0" w:lastRow="0" w:firstColumn="0" w:lastColumn="0" w:noHBand="0" w:noVBand="0"/>
      </w:tblPr>
      <w:tblGrid>
        <w:gridCol w:w="468"/>
        <w:gridCol w:w="6840"/>
        <w:gridCol w:w="1440"/>
      </w:tblGrid>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b.</w:t>
            </w:r>
          </w:p>
        </w:tc>
        <w:tc>
          <w:tcPr>
            <w:tcW w:w="8280" w:type="dxa"/>
            <w:gridSpan w:val="2"/>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Actual sales for August and budgeted sales for September, October, and November are given below:</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684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August</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$120,000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684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September</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360,000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684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October</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200,000</w:t>
            </w:r>
          </w:p>
        </w:tc>
      </w:tr>
      <w:tr w:rsidR="0009794C" w:rsidRPr="009F7009" w:rsidTr="00142A00">
        <w:tc>
          <w:tcPr>
            <w:tcW w:w="468"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6840"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November</w:t>
            </w:r>
          </w:p>
        </w:tc>
        <w:tc>
          <w:tcPr>
            <w:tcW w:w="1440" w:type="dxa"/>
            <w:tcBorders>
              <w:top w:val="nil"/>
              <w:left w:val="nil"/>
              <w:bottom w:val="nil"/>
              <w:right w:val="nil"/>
            </w:tcBorders>
            <w:vAlign w:val="center"/>
          </w:tcPr>
          <w:p w:rsidR="0009794C" w:rsidRPr="009F7009" w:rsidRDefault="0009794C" w:rsidP="00142A00">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180,000</w:t>
            </w:r>
          </w:p>
        </w:tc>
      </w:tr>
    </w:tbl>
    <w:p w:rsidR="0009794C" w:rsidRPr="009F7009" w:rsidRDefault="0009794C" w:rsidP="00C453E5">
      <w:pPr>
        <w:keepLines/>
        <w:suppressAutoHyphens/>
        <w:autoSpaceDE w:val="0"/>
        <w:autoSpaceDN w:val="0"/>
        <w:adjustRightInd w:val="0"/>
        <w:spacing w:after="0" w:line="240" w:lineRule="auto"/>
        <w:rPr>
          <w:rFonts w:ascii="Arial" w:eastAsiaTheme="minorEastAsia" w:hAnsi="Arial" w:cs="Arial"/>
          <w:color w:val="000000"/>
          <w:sz w:val="24"/>
          <w:szCs w:val="24"/>
        </w:rPr>
      </w:pPr>
    </w:p>
    <w:tbl>
      <w:tblPr>
        <w:tblW w:w="0" w:type="auto"/>
        <w:tblCellMar>
          <w:left w:w="0" w:type="dxa"/>
          <w:right w:w="0" w:type="dxa"/>
        </w:tblCellMar>
        <w:tblLook w:val="0000" w:firstRow="0" w:lastRow="0" w:firstColumn="0" w:lastColumn="0" w:noHBand="0" w:noVBand="0"/>
      </w:tblPr>
      <w:tblGrid>
        <w:gridCol w:w="393"/>
        <w:gridCol w:w="8427"/>
      </w:tblGrid>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c.</w:t>
            </w:r>
          </w:p>
        </w:tc>
        <w:tc>
          <w:tcPr>
            <w:tcW w:w="8427"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 xml:space="preserve">Sales are 25 </w:t>
            </w:r>
            <w:r>
              <w:rPr>
                <w:rFonts w:ascii="Arial" w:eastAsiaTheme="minorEastAsia" w:hAnsi="Arial" w:cs="Arial"/>
                <w:color w:val="000000"/>
                <w:sz w:val="24"/>
                <w:szCs w:val="24"/>
              </w:rPr>
              <w:t>%</w:t>
            </w:r>
            <w:r w:rsidRPr="009F7009">
              <w:rPr>
                <w:rFonts w:ascii="Arial" w:eastAsiaTheme="minorEastAsia" w:hAnsi="Arial" w:cs="Arial"/>
                <w:color w:val="000000"/>
                <w:sz w:val="24"/>
                <w:szCs w:val="24"/>
              </w:rPr>
              <w:t xml:space="preserve"> for cash and 75 </w:t>
            </w:r>
            <w:r>
              <w:rPr>
                <w:rFonts w:ascii="Arial" w:eastAsiaTheme="minorEastAsia" w:hAnsi="Arial" w:cs="Arial"/>
                <w:color w:val="000000"/>
                <w:sz w:val="24"/>
                <w:szCs w:val="24"/>
              </w:rPr>
              <w:t>%</w:t>
            </w:r>
            <w:r w:rsidRPr="009F7009">
              <w:rPr>
                <w:rFonts w:ascii="Arial" w:eastAsiaTheme="minorEastAsia" w:hAnsi="Arial" w:cs="Arial"/>
                <w:color w:val="000000"/>
                <w:sz w:val="24"/>
                <w:szCs w:val="24"/>
              </w:rPr>
              <w:t xml:space="preserve"> on credit. All credit sales are collected in the month following the sale. There are no bad debts.</w:t>
            </w:r>
          </w:p>
        </w:tc>
      </w:tr>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d.</w:t>
            </w:r>
          </w:p>
        </w:tc>
        <w:tc>
          <w:tcPr>
            <w:tcW w:w="8427"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 xml:space="preserve">The gross margin percentage is 60 </w:t>
            </w:r>
            <w:r>
              <w:rPr>
                <w:rFonts w:ascii="Arial" w:eastAsiaTheme="minorEastAsia" w:hAnsi="Arial" w:cs="Arial"/>
                <w:color w:val="000000"/>
                <w:sz w:val="24"/>
                <w:szCs w:val="24"/>
              </w:rPr>
              <w:t>%</w:t>
            </w:r>
            <w:r w:rsidRPr="009F7009">
              <w:rPr>
                <w:rFonts w:ascii="Arial" w:eastAsiaTheme="minorEastAsia" w:hAnsi="Arial" w:cs="Arial"/>
                <w:color w:val="000000"/>
                <w:sz w:val="24"/>
                <w:szCs w:val="24"/>
              </w:rPr>
              <w:t xml:space="preserve"> of sales. The desired ending inventory is equal to 20 </w:t>
            </w:r>
            <w:r>
              <w:rPr>
                <w:rFonts w:ascii="Arial" w:eastAsiaTheme="minorEastAsia" w:hAnsi="Arial" w:cs="Arial"/>
                <w:color w:val="000000"/>
                <w:sz w:val="24"/>
                <w:szCs w:val="24"/>
              </w:rPr>
              <w:t>%</w:t>
            </w:r>
            <w:r w:rsidRPr="009F7009">
              <w:rPr>
                <w:rFonts w:ascii="Arial" w:eastAsiaTheme="minorEastAsia" w:hAnsi="Arial" w:cs="Arial"/>
                <w:color w:val="000000"/>
                <w:sz w:val="24"/>
                <w:szCs w:val="24"/>
              </w:rPr>
              <w:t xml:space="preserve"> of the following month’s sales. One fifth of the purchases are paid for in the month of purchase and the </w:t>
            </w:r>
            <w:r>
              <w:rPr>
                <w:rFonts w:ascii="Arial" w:eastAsiaTheme="minorEastAsia" w:hAnsi="Arial" w:cs="Arial"/>
                <w:color w:val="000000"/>
                <w:sz w:val="24"/>
                <w:szCs w:val="24"/>
              </w:rPr>
              <w:t>rest</w:t>
            </w:r>
            <w:r w:rsidRPr="009F7009">
              <w:rPr>
                <w:rFonts w:ascii="Arial" w:eastAsiaTheme="minorEastAsia" w:hAnsi="Arial" w:cs="Arial"/>
                <w:color w:val="000000"/>
                <w:sz w:val="24"/>
                <w:szCs w:val="24"/>
              </w:rPr>
              <w:t xml:space="preserve"> </w:t>
            </w:r>
            <w:r>
              <w:rPr>
                <w:rFonts w:ascii="Arial" w:eastAsiaTheme="minorEastAsia" w:hAnsi="Arial" w:cs="Arial"/>
                <w:color w:val="000000"/>
                <w:sz w:val="24"/>
                <w:szCs w:val="24"/>
              </w:rPr>
              <w:t>is</w:t>
            </w:r>
            <w:r w:rsidRPr="009F7009">
              <w:rPr>
                <w:rFonts w:ascii="Arial" w:eastAsiaTheme="minorEastAsia" w:hAnsi="Arial" w:cs="Arial"/>
                <w:color w:val="000000"/>
                <w:sz w:val="24"/>
                <w:szCs w:val="24"/>
              </w:rPr>
              <w:t xml:space="preserve"> purchased on account and paid in full the following month.</w:t>
            </w:r>
          </w:p>
        </w:tc>
      </w:tr>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e.</w:t>
            </w:r>
          </w:p>
        </w:tc>
        <w:tc>
          <w:tcPr>
            <w:tcW w:w="8427"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The monthly cash operating expenses are $80,000, including the monthly depreciation expense of $7,000.</w:t>
            </w:r>
          </w:p>
        </w:tc>
      </w:tr>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f.</w:t>
            </w:r>
          </w:p>
        </w:tc>
        <w:tc>
          <w:tcPr>
            <w:tcW w:w="8427"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 xml:space="preserve">During September, </w:t>
            </w:r>
            <w:r>
              <w:rPr>
                <w:rFonts w:ascii="Arial" w:eastAsiaTheme="minorEastAsia" w:hAnsi="Arial" w:cs="Arial"/>
                <w:color w:val="000000"/>
                <w:sz w:val="24"/>
                <w:szCs w:val="24"/>
              </w:rPr>
              <w:t>Kirkland</w:t>
            </w:r>
            <w:r w:rsidRPr="009F7009">
              <w:rPr>
                <w:rFonts w:ascii="Arial" w:eastAsiaTheme="minorEastAsia" w:hAnsi="Arial" w:cs="Arial"/>
                <w:color w:val="000000"/>
                <w:sz w:val="24"/>
                <w:szCs w:val="24"/>
              </w:rPr>
              <w:t xml:space="preserve"> Company will purchase new office equipment for $17,000 cash.</w:t>
            </w:r>
          </w:p>
        </w:tc>
      </w:tr>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g.</w:t>
            </w:r>
          </w:p>
        </w:tc>
        <w:tc>
          <w:tcPr>
            <w:tcW w:w="8427"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Dividends of $13,500 were declared and paid in September.</w:t>
            </w:r>
          </w:p>
        </w:tc>
      </w:tr>
      <w:tr w:rsidR="0009794C" w:rsidRPr="009F7009" w:rsidTr="00142A00">
        <w:tc>
          <w:tcPr>
            <w:tcW w:w="393" w:type="dxa"/>
            <w:tcBorders>
              <w:top w:val="nil"/>
              <w:left w:val="nil"/>
              <w:bottom w:val="nil"/>
              <w:right w:val="nil"/>
            </w:tcBorders>
          </w:tcPr>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h.</w:t>
            </w:r>
          </w:p>
        </w:tc>
        <w:tc>
          <w:tcPr>
            <w:tcW w:w="8427" w:type="dxa"/>
            <w:tcBorders>
              <w:top w:val="nil"/>
              <w:left w:val="nil"/>
              <w:bottom w:val="nil"/>
              <w:right w:val="nil"/>
            </w:tcBorders>
          </w:tcPr>
          <w:p w:rsidR="0009794C"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 xml:space="preserve">The company must maintain a minimum cash balance of $25,000. A line of credit is used to maintain this balance. Borrowing will be made in increments of $1,000. All borrowing is done at the beginning of the month and repayments are made at the end of the month. The annual interest rate is 12 </w:t>
            </w:r>
            <w:r>
              <w:rPr>
                <w:rFonts w:ascii="Arial" w:eastAsiaTheme="minorEastAsia" w:hAnsi="Arial" w:cs="Arial"/>
                <w:color w:val="000000"/>
                <w:sz w:val="24"/>
                <w:szCs w:val="24"/>
              </w:rPr>
              <w:t>%</w:t>
            </w:r>
            <w:r w:rsidRPr="009F7009">
              <w:rPr>
                <w:rFonts w:ascii="Arial" w:eastAsiaTheme="minorEastAsia" w:hAnsi="Arial" w:cs="Arial"/>
                <w:color w:val="000000"/>
                <w:sz w:val="24"/>
                <w:szCs w:val="24"/>
              </w:rPr>
              <w:t>, paid when the loan is repaid (ignore accrual of interest</w:t>
            </w:r>
            <w:r>
              <w:rPr>
                <w:rFonts w:ascii="Arial" w:eastAsiaTheme="minorEastAsia" w:hAnsi="Arial" w:cs="Arial"/>
                <w:color w:val="000000"/>
                <w:sz w:val="24"/>
                <w:szCs w:val="24"/>
              </w:rPr>
              <w:t xml:space="preserve"> in financial statements) </w:t>
            </w:r>
          </w:p>
          <w:p w:rsidR="0009794C" w:rsidRPr="009F7009" w:rsidRDefault="0009794C" w:rsidP="00142A00">
            <w:pPr>
              <w:keepLines/>
              <w:suppressAutoHyphens/>
              <w:autoSpaceDE w:val="0"/>
              <w:autoSpaceDN w:val="0"/>
              <w:adjustRightInd w:val="0"/>
              <w:spacing w:after="0" w:line="240" w:lineRule="auto"/>
              <w:rPr>
                <w:rFonts w:ascii="Arial" w:eastAsiaTheme="minorEastAsia" w:hAnsi="Arial" w:cs="Arial"/>
                <w:color w:val="000000"/>
                <w:sz w:val="24"/>
                <w:szCs w:val="24"/>
              </w:rPr>
            </w:pPr>
          </w:p>
        </w:tc>
      </w:tr>
    </w:tbl>
    <w:p w:rsidR="0009794C" w:rsidRPr="009F7009" w:rsidRDefault="0009794C" w:rsidP="00C453E5">
      <w:pPr>
        <w:keepLines/>
        <w:suppressAutoHyphens/>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Instructions:</w:t>
      </w:r>
    </w:p>
    <w:p w:rsidR="0009794C" w:rsidRPr="009409EF" w:rsidRDefault="0009794C" w:rsidP="0009794C">
      <w:pPr>
        <w:pStyle w:val="ListParagraph"/>
        <w:keepLines/>
        <w:numPr>
          <w:ilvl w:val="0"/>
          <w:numId w:val="9"/>
        </w:numPr>
        <w:suppressAutoHyphens/>
        <w:autoSpaceDE w:val="0"/>
        <w:autoSpaceDN w:val="0"/>
        <w:adjustRightInd w:val="0"/>
        <w:spacing w:after="0" w:line="240" w:lineRule="auto"/>
        <w:ind w:left="426" w:hanging="426"/>
        <w:rPr>
          <w:rFonts w:ascii="Arial" w:eastAsiaTheme="minorEastAsia" w:hAnsi="Arial" w:cs="Arial"/>
          <w:color w:val="000000"/>
          <w:sz w:val="24"/>
          <w:szCs w:val="24"/>
        </w:rPr>
      </w:pPr>
      <w:r w:rsidRPr="009409EF">
        <w:rPr>
          <w:rFonts w:ascii="Arial" w:eastAsiaTheme="minorEastAsia" w:hAnsi="Arial" w:cs="Arial"/>
          <w:color w:val="000000"/>
          <w:sz w:val="24"/>
          <w:szCs w:val="24"/>
        </w:rPr>
        <w:t xml:space="preserve">Prepare Kirkland Inc.’s cash budget for the month of September,  </w:t>
      </w:r>
      <w:r w:rsidRPr="009409EF">
        <w:rPr>
          <w:rFonts w:ascii="Arial" w:hAnsi="Arial" w:cs="Arial"/>
          <w:b/>
          <w:sz w:val="24"/>
          <w:szCs w:val="24"/>
          <w:lang w:val="en-CA"/>
        </w:rPr>
        <w:t>(9 Marks)</w:t>
      </w:r>
    </w:p>
    <w:p w:rsidR="0009794C" w:rsidRPr="009409EF" w:rsidRDefault="0009794C" w:rsidP="009409EF">
      <w:pPr>
        <w:pStyle w:val="ListParagraph"/>
        <w:keepLines/>
        <w:suppressAutoHyphens/>
        <w:autoSpaceDE w:val="0"/>
        <w:autoSpaceDN w:val="0"/>
        <w:adjustRightInd w:val="0"/>
        <w:spacing w:after="0" w:line="240" w:lineRule="auto"/>
        <w:ind w:left="709"/>
        <w:rPr>
          <w:rFonts w:ascii="Arial" w:eastAsiaTheme="minorEastAsia" w:hAnsi="Arial" w:cs="Arial"/>
          <w:color w:val="000000"/>
          <w:sz w:val="24"/>
          <w:szCs w:val="24"/>
        </w:rPr>
      </w:pPr>
    </w:p>
    <w:p w:rsidR="0009794C" w:rsidRDefault="0009794C" w:rsidP="0009794C">
      <w:pPr>
        <w:pStyle w:val="ListParagraph"/>
        <w:keepLines/>
        <w:numPr>
          <w:ilvl w:val="0"/>
          <w:numId w:val="9"/>
        </w:numPr>
        <w:suppressAutoHyphens/>
        <w:autoSpaceDE w:val="0"/>
        <w:autoSpaceDN w:val="0"/>
        <w:adjustRightInd w:val="0"/>
        <w:spacing w:after="0" w:line="240" w:lineRule="auto"/>
        <w:ind w:left="426" w:hanging="426"/>
        <w:rPr>
          <w:rFonts w:ascii="Arial" w:eastAsiaTheme="minorEastAsia" w:hAnsi="Arial" w:cs="Arial"/>
          <w:color w:val="000000"/>
          <w:sz w:val="24"/>
          <w:szCs w:val="24"/>
        </w:rPr>
      </w:pPr>
      <w:r w:rsidRPr="009409EF">
        <w:rPr>
          <w:rFonts w:ascii="Arial" w:eastAsiaTheme="minorEastAsia" w:hAnsi="Arial" w:cs="Arial"/>
          <w:color w:val="000000"/>
          <w:sz w:val="24"/>
          <w:szCs w:val="24"/>
        </w:rPr>
        <w:t>Prepare Kirkland Inc.’s income statement for the month of September,</w:t>
      </w:r>
      <w:r>
        <w:rPr>
          <w:rFonts w:ascii="Arial" w:eastAsiaTheme="minorEastAsia" w:hAnsi="Arial" w:cs="Arial"/>
          <w:color w:val="000000"/>
          <w:sz w:val="24"/>
          <w:szCs w:val="24"/>
        </w:rPr>
        <w:t xml:space="preserve"> </w:t>
      </w:r>
      <w:r w:rsidRPr="006073A4">
        <w:rPr>
          <w:rFonts w:ascii="Arial" w:hAnsi="Arial" w:cs="Arial"/>
          <w:b/>
          <w:sz w:val="24"/>
          <w:szCs w:val="24"/>
          <w:lang w:val="en-CA"/>
        </w:rPr>
        <w:t>(</w:t>
      </w:r>
      <w:r>
        <w:rPr>
          <w:rFonts w:ascii="Arial" w:hAnsi="Arial" w:cs="Arial"/>
          <w:b/>
          <w:sz w:val="24"/>
          <w:szCs w:val="24"/>
          <w:lang w:val="en-CA"/>
        </w:rPr>
        <w:t>3.5</w:t>
      </w:r>
      <w:r w:rsidRPr="006073A4">
        <w:rPr>
          <w:rFonts w:ascii="Arial" w:hAnsi="Arial" w:cs="Arial"/>
          <w:b/>
          <w:sz w:val="24"/>
          <w:szCs w:val="24"/>
          <w:lang w:val="en-CA"/>
        </w:rPr>
        <w:t xml:space="preserve"> Marks)</w:t>
      </w:r>
    </w:p>
    <w:p w:rsidR="0009794C" w:rsidRPr="009409EF" w:rsidRDefault="0009794C" w:rsidP="009409EF">
      <w:pPr>
        <w:pStyle w:val="ListParagraph"/>
        <w:keepLines/>
        <w:suppressAutoHyphens/>
        <w:autoSpaceDE w:val="0"/>
        <w:autoSpaceDN w:val="0"/>
        <w:adjustRightInd w:val="0"/>
        <w:spacing w:after="0" w:line="240" w:lineRule="auto"/>
        <w:ind w:left="709"/>
        <w:rPr>
          <w:rFonts w:ascii="Arial" w:eastAsiaTheme="minorEastAsia" w:hAnsi="Arial" w:cs="Arial"/>
          <w:color w:val="000000"/>
          <w:sz w:val="24"/>
          <w:szCs w:val="24"/>
        </w:rPr>
      </w:pPr>
    </w:p>
    <w:p w:rsidR="0009794C" w:rsidRPr="00634619" w:rsidRDefault="0009794C" w:rsidP="0009794C">
      <w:pPr>
        <w:pStyle w:val="ListParagraph"/>
        <w:keepLines/>
        <w:numPr>
          <w:ilvl w:val="0"/>
          <w:numId w:val="9"/>
        </w:numPr>
        <w:suppressAutoHyphens/>
        <w:autoSpaceDE w:val="0"/>
        <w:autoSpaceDN w:val="0"/>
        <w:adjustRightInd w:val="0"/>
        <w:spacing w:after="0" w:line="240" w:lineRule="auto"/>
        <w:ind w:left="426" w:hanging="426"/>
        <w:rPr>
          <w:rFonts w:ascii="Arial" w:eastAsiaTheme="minorEastAsia" w:hAnsi="Arial" w:cs="Arial"/>
          <w:color w:val="000000"/>
          <w:sz w:val="24"/>
          <w:szCs w:val="24"/>
        </w:rPr>
      </w:pPr>
      <w:r w:rsidRPr="00634619">
        <w:rPr>
          <w:rFonts w:ascii="Arial" w:eastAsiaTheme="minorEastAsia" w:hAnsi="Arial" w:cs="Arial"/>
          <w:color w:val="000000"/>
          <w:sz w:val="24"/>
          <w:szCs w:val="24"/>
        </w:rPr>
        <w:t>Prepare</w:t>
      </w:r>
      <w:r>
        <w:rPr>
          <w:rFonts w:ascii="Arial" w:eastAsiaTheme="minorEastAsia" w:hAnsi="Arial" w:cs="Arial"/>
          <w:color w:val="000000"/>
          <w:sz w:val="24"/>
          <w:szCs w:val="24"/>
        </w:rPr>
        <w:t xml:space="preserve"> Kirkland Inc.’s</w:t>
      </w:r>
      <w:r w:rsidRPr="00634619">
        <w:rPr>
          <w:rFonts w:ascii="Arial" w:eastAsiaTheme="minorEastAsia" w:hAnsi="Arial" w:cs="Arial"/>
          <w:color w:val="000000"/>
          <w:sz w:val="24"/>
          <w:szCs w:val="24"/>
        </w:rPr>
        <w:t xml:space="preserve"> balance sheet at the end of September.</w:t>
      </w:r>
      <w:r>
        <w:rPr>
          <w:rFonts w:ascii="Arial" w:eastAsiaTheme="minorEastAsia" w:hAnsi="Arial" w:cs="Arial"/>
          <w:color w:val="000000"/>
          <w:sz w:val="24"/>
          <w:szCs w:val="24"/>
        </w:rPr>
        <w:t xml:space="preserve"> </w:t>
      </w:r>
      <w:r w:rsidRPr="006073A4">
        <w:rPr>
          <w:rFonts w:ascii="Arial" w:hAnsi="Arial" w:cs="Arial"/>
          <w:b/>
          <w:sz w:val="24"/>
          <w:szCs w:val="24"/>
          <w:lang w:val="en-CA"/>
        </w:rPr>
        <w:t>(</w:t>
      </w:r>
      <w:r>
        <w:rPr>
          <w:rFonts w:ascii="Arial" w:hAnsi="Arial" w:cs="Arial"/>
          <w:b/>
          <w:sz w:val="24"/>
          <w:szCs w:val="24"/>
          <w:lang w:val="en-CA"/>
        </w:rPr>
        <w:t>7.5</w:t>
      </w:r>
      <w:r w:rsidRPr="006073A4">
        <w:rPr>
          <w:rFonts w:ascii="Arial" w:hAnsi="Arial" w:cs="Arial"/>
          <w:b/>
          <w:sz w:val="24"/>
          <w:szCs w:val="24"/>
          <w:lang w:val="en-CA"/>
        </w:rPr>
        <w:t xml:space="preserve"> Marks)</w:t>
      </w:r>
    </w:p>
    <w:p w:rsidR="0009794C" w:rsidRDefault="0009794C" w:rsidP="00621254">
      <w:pPr>
        <w:jc w:val="center"/>
        <w:rPr>
          <w:rFonts w:ascii="Arial" w:eastAsia="Times New Roman" w:hAnsi="Arial" w:cs="Arial"/>
          <w:b/>
          <w:sz w:val="28"/>
          <w:szCs w:val="28"/>
        </w:rPr>
      </w:pPr>
      <w:r>
        <w:rPr>
          <w:rFonts w:ascii="Arial" w:eastAsia="Times New Roman" w:hAnsi="Arial" w:cs="Arial"/>
          <w:b/>
          <w:sz w:val="28"/>
          <w:szCs w:val="28"/>
        </w:rPr>
        <w:br w:type="page"/>
      </w:r>
      <w:r w:rsidRPr="00F90206">
        <w:rPr>
          <w:rFonts w:ascii="Arial" w:eastAsia="Times New Roman" w:hAnsi="Arial" w:cs="Arial"/>
          <w:b/>
          <w:sz w:val="28"/>
          <w:szCs w:val="28"/>
        </w:rPr>
        <w:lastRenderedPageBreak/>
        <w:t xml:space="preserve">QUESTION </w:t>
      </w:r>
      <w:r>
        <w:rPr>
          <w:rFonts w:ascii="Arial" w:eastAsia="Times New Roman" w:hAnsi="Arial" w:cs="Arial"/>
          <w:b/>
          <w:sz w:val="28"/>
          <w:szCs w:val="28"/>
        </w:rPr>
        <w:t>V</w:t>
      </w:r>
      <w:r w:rsidRPr="00F90206">
        <w:rPr>
          <w:rFonts w:ascii="Arial" w:eastAsia="Times New Roman" w:hAnsi="Arial" w:cs="Arial"/>
          <w:b/>
          <w:sz w:val="28"/>
          <w:szCs w:val="28"/>
        </w:rPr>
        <w:t>. 20 MARKS</w:t>
      </w:r>
    </w:p>
    <w:p w:rsidR="0009794C" w:rsidRDefault="0009794C" w:rsidP="0047384C">
      <w:pPr>
        <w:jc w:val="both"/>
        <w:rPr>
          <w:rFonts w:ascii="Arial" w:hAnsi="Arial" w:cs="Arial"/>
          <w:sz w:val="24"/>
          <w:szCs w:val="24"/>
          <w:lang w:val="en-CA"/>
        </w:rPr>
      </w:pPr>
      <w:r w:rsidRPr="009F7009">
        <w:rPr>
          <w:rFonts w:ascii="Arial" w:hAnsi="Arial" w:cs="Arial"/>
          <w:sz w:val="24"/>
          <w:szCs w:val="24"/>
          <w:lang w:val="en-CA"/>
        </w:rPr>
        <w:t>Montreal Inc. uses a standard cost accounting for the manufacture of</w:t>
      </w:r>
      <w:r>
        <w:rPr>
          <w:rFonts w:ascii="Arial" w:hAnsi="Arial" w:cs="Arial"/>
          <w:sz w:val="24"/>
          <w:szCs w:val="24"/>
          <w:lang w:val="en-CA"/>
        </w:rPr>
        <w:t xml:space="preserve"> exhaust</w:t>
      </w:r>
      <w:r w:rsidRPr="009F7009">
        <w:rPr>
          <w:rFonts w:ascii="Arial" w:hAnsi="Arial" w:cs="Arial"/>
          <w:sz w:val="24"/>
          <w:szCs w:val="24"/>
          <w:lang w:val="en-CA"/>
        </w:rPr>
        <w:t xml:space="preserve"> fans. Montreal Inc. uses a flexible budget to forecast standard costs at various levels of activity. For the past year, Montreal Inc. had standard direct materials costs $20 per unit of exhaust fan (5 kilograms @ $4.00); standard direct labour hour costs $15 per hour, and a standard overhead rate $15 per direct labour hour.  The standard overhead rate was computed based on relevant range of activity where budget overhead costs were $150,000 for 10,000 direct labour hours and $180,000 for 20,000 direct labour hours. </w:t>
      </w:r>
    </w:p>
    <w:p w:rsidR="0009794C" w:rsidRPr="009F7009" w:rsidRDefault="0009794C" w:rsidP="0047384C">
      <w:pPr>
        <w:jc w:val="both"/>
        <w:rPr>
          <w:rFonts w:ascii="Arial" w:hAnsi="Arial" w:cs="Arial"/>
          <w:sz w:val="24"/>
          <w:szCs w:val="24"/>
          <w:lang w:val="en-CA"/>
        </w:rPr>
      </w:pPr>
      <w:r w:rsidRPr="009F7009">
        <w:rPr>
          <w:rFonts w:ascii="Arial" w:hAnsi="Arial" w:cs="Arial"/>
          <w:sz w:val="24"/>
          <w:szCs w:val="24"/>
          <w:lang w:val="en-CA"/>
        </w:rPr>
        <w:t>During the past year Montreal Inc. had the following data:</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Direct material purchased: 25,000 Kilograms at $4.50 per Kilogram</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Direct material used: 22,000 Kilograms</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Actual direct labour costs: $114,700</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Actual production: 4,000 units</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Fixed overhead volume variance: $24,000 U</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Variable overhead efficiency variance: $1,800 F</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Actual fixed overhead costs: $130,000</w:t>
      </w:r>
    </w:p>
    <w:p w:rsidR="0009794C" w:rsidRPr="009F7009" w:rsidRDefault="0009794C" w:rsidP="0009794C">
      <w:pPr>
        <w:pStyle w:val="ListParagraph"/>
        <w:numPr>
          <w:ilvl w:val="0"/>
          <w:numId w:val="11"/>
        </w:numPr>
        <w:rPr>
          <w:rFonts w:ascii="Arial" w:hAnsi="Arial" w:cs="Arial"/>
          <w:sz w:val="24"/>
          <w:szCs w:val="24"/>
          <w:lang w:val="en-CA"/>
        </w:rPr>
      </w:pPr>
      <w:r w:rsidRPr="009F7009">
        <w:rPr>
          <w:rFonts w:ascii="Arial" w:hAnsi="Arial" w:cs="Arial"/>
          <w:sz w:val="24"/>
          <w:szCs w:val="24"/>
          <w:lang w:val="en-CA"/>
        </w:rPr>
        <w:t>Actual variable overhead costs: $22,000</w:t>
      </w:r>
    </w:p>
    <w:p w:rsidR="0009794C" w:rsidRDefault="0009794C" w:rsidP="0047384C">
      <w:pPr>
        <w:pStyle w:val="ListParagraph"/>
        <w:ind w:left="0"/>
        <w:rPr>
          <w:rFonts w:ascii="Arial" w:hAnsi="Arial" w:cs="Arial"/>
          <w:b/>
          <w:sz w:val="24"/>
          <w:szCs w:val="24"/>
          <w:lang w:val="en-CA"/>
        </w:rPr>
      </w:pPr>
    </w:p>
    <w:p w:rsidR="0009794C" w:rsidRDefault="0009794C" w:rsidP="0047384C">
      <w:pPr>
        <w:pStyle w:val="ListParagraph"/>
        <w:ind w:left="0"/>
        <w:rPr>
          <w:rFonts w:ascii="Arial" w:hAnsi="Arial" w:cs="Arial"/>
          <w:b/>
          <w:sz w:val="24"/>
          <w:szCs w:val="24"/>
          <w:lang w:val="en-CA"/>
        </w:rPr>
      </w:pPr>
      <w:r w:rsidRPr="009625D6">
        <w:rPr>
          <w:rFonts w:ascii="Arial" w:hAnsi="Arial" w:cs="Arial"/>
          <w:b/>
          <w:sz w:val="24"/>
          <w:szCs w:val="24"/>
          <w:lang w:val="en-CA"/>
        </w:rPr>
        <w:t>Instructions:</w:t>
      </w:r>
    </w:p>
    <w:p w:rsidR="0009794C" w:rsidRPr="009625D6" w:rsidRDefault="0009794C" w:rsidP="00AE60AB">
      <w:pPr>
        <w:pStyle w:val="ListParagraph"/>
        <w:ind w:left="851" w:hanging="567"/>
        <w:rPr>
          <w:rFonts w:ascii="Arial" w:hAnsi="Arial" w:cs="Arial"/>
          <w:b/>
          <w:sz w:val="24"/>
          <w:szCs w:val="24"/>
          <w:lang w:val="en-CA"/>
        </w:rPr>
      </w:pPr>
      <w:r w:rsidRPr="008C0F6B">
        <w:rPr>
          <w:rFonts w:ascii="Arial" w:hAnsi="Arial" w:cs="Arial"/>
          <w:b/>
          <w:sz w:val="24"/>
          <w:szCs w:val="24"/>
          <w:lang w:val="en-CA"/>
        </w:rPr>
        <w:t>Calculate the following:</w:t>
      </w:r>
    </w:p>
    <w:p w:rsidR="0009794C" w:rsidRDefault="0009794C" w:rsidP="0009794C">
      <w:pPr>
        <w:pStyle w:val="ListParagraph"/>
        <w:numPr>
          <w:ilvl w:val="0"/>
          <w:numId w:val="10"/>
        </w:numPr>
        <w:tabs>
          <w:tab w:val="left" w:pos="1134"/>
          <w:tab w:val="left" w:pos="1560"/>
        </w:tabs>
        <w:ind w:left="1134" w:hanging="425"/>
        <w:rPr>
          <w:rFonts w:ascii="Arial" w:hAnsi="Arial" w:cs="Arial"/>
          <w:sz w:val="24"/>
          <w:szCs w:val="24"/>
          <w:lang w:val="en-CA"/>
        </w:rPr>
      </w:pPr>
      <w:r w:rsidRPr="007022E8">
        <w:rPr>
          <w:rFonts w:ascii="Arial" w:hAnsi="Arial" w:cs="Arial"/>
          <w:sz w:val="24"/>
          <w:szCs w:val="24"/>
          <w:lang w:val="en-CA"/>
        </w:rPr>
        <w:t xml:space="preserve">Direct materials price, usage (quantity), and </w:t>
      </w:r>
      <w:r>
        <w:rPr>
          <w:rFonts w:ascii="Arial" w:hAnsi="Arial" w:cs="Arial"/>
          <w:sz w:val="24"/>
          <w:szCs w:val="24"/>
          <w:lang w:val="en-CA"/>
        </w:rPr>
        <w:t>total d</w:t>
      </w:r>
      <w:r w:rsidRPr="007022E8">
        <w:rPr>
          <w:rFonts w:ascii="Arial" w:hAnsi="Arial" w:cs="Arial"/>
          <w:sz w:val="24"/>
          <w:szCs w:val="24"/>
          <w:lang w:val="en-CA"/>
        </w:rPr>
        <w:t>irect materials budget variances.</w:t>
      </w:r>
      <w:r>
        <w:rPr>
          <w:rFonts w:ascii="Arial" w:hAnsi="Arial" w:cs="Arial"/>
          <w:sz w:val="24"/>
          <w:szCs w:val="24"/>
          <w:lang w:val="en-CA"/>
        </w:rPr>
        <w:t xml:space="preserve"> </w:t>
      </w:r>
      <w:r w:rsidRPr="006073A4">
        <w:rPr>
          <w:rFonts w:ascii="Arial" w:hAnsi="Arial" w:cs="Arial"/>
          <w:b/>
          <w:sz w:val="24"/>
          <w:szCs w:val="24"/>
          <w:lang w:val="en-CA"/>
        </w:rPr>
        <w:t>(</w:t>
      </w:r>
      <w:r>
        <w:rPr>
          <w:rFonts w:ascii="Arial" w:hAnsi="Arial" w:cs="Arial"/>
          <w:b/>
          <w:sz w:val="24"/>
          <w:szCs w:val="24"/>
          <w:lang w:val="en-CA"/>
        </w:rPr>
        <w:t>4</w:t>
      </w:r>
      <w:r w:rsidRPr="006073A4">
        <w:rPr>
          <w:rFonts w:ascii="Arial" w:hAnsi="Arial" w:cs="Arial"/>
          <w:b/>
          <w:sz w:val="24"/>
          <w:szCs w:val="24"/>
          <w:lang w:val="en-CA"/>
        </w:rPr>
        <w:t xml:space="preserve"> Marks)</w:t>
      </w:r>
    </w:p>
    <w:p w:rsidR="0009794C" w:rsidRDefault="0009794C" w:rsidP="00621254">
      <w:pPr>
        <w:pStyle w:val="ListParagraph"/>
        <w:tabs>
          <w:tab w:val="left" w:pos="1134"/>
          <w:tab w:val="left" w:pos="1560"/>
        </w:tabs>
        <w:ind w:left="1134"/>
        <w:rPr>
          <w:rFonts w:ascii="Arial" w:hAnsi="Arial" w:cs="Arial"/>
          <w:sz w:val="24"/>
          <w:szCs w:val="24"/>
          <w:lang w:val="en-CA"/>
        </w:rPr>
      </w:pPr>
    </w:p>
    <w:p w:rsidR="0009794C" w:rsidRDefault="0009794C" w:rsidP="0009794C">
      <w:pPr>
        <w:pStyle w:val="ListParagraph"/>
        <w:numPr>
          <w:ilvl w:val="0"/>
          <w:numId w:val="10"/>
        </w:numPr>
        <w:tabs>
          <w:tab w:val="left" w:pos="1134"/>
          <w:tab w:val="left" w:pos="1560"/>
        </w:tabs>
        <w:ind w:left="1134" w:hanging="425"/>
        <w:rPr>
          <w:rFonts w:ascii="Arial" w:hAnsi="Arial" w:cs="Arial"/>
          <w:sz w:val="24"/>
          <w:szCs w:val="24"/>
          <w:lang w:val="en-CA"/>
        </w:rPr>
      </w:pPr>
      <w:r w:rsidRPr="007022E8">
        <w:rPr>
          <w:rFonts w:ascii="Arial" w:hAnsi="Arial" w:cs="Arial"/>
          <w:sz w:val="24"/>
          <w:szCs w:val="24"/>
          <w:lang w:val="en-CA"/>
        </w:rPr>
        <w:t xml:space="preserve">Standard </w:t>
      </w:r>
      <w:r>
        <w:rPr>
          <w:rFonts w:ascii="Arial" w:hAnsi="Arial" w:cs="Arial"/>
          <w:sz w:val="24"/>
          <w:szCs w:val="24"/>
          <w:lang w:val="en-CA"/>
        </w:rPr>
        <w:t xml:space="preserve">direct labour </w:t>
      </w:r>
      <w:r w:rsidRPr="007022E8">
        <w:rPr>
          <w:rFonts w:ascii="Arial" w:hAnsi="Arial" w:cs="Arial"/>
          <w:sz w:val="24"/>
          <w:szCs w:val="24"/>
          <w:lang w:val="en-CA"/>
        </w:rPr>
        <w:t>hours allowed per unit of exhaust fan and the actual direct labour rate per hour.</w:t>
      </w:r>
      <w:r>
        <w:rPr>
          <w:rFonts w:ascii="Arial" w:hAnsi="Arial" w:cs="Arial"/>
          <w:sz w:val="24"/>
          <w:szCs w:val="24"/>
          <w:lang w:val="en-CA"/>
        </w:rPr>
        <w:t xml:space="preserve"> </w:t>
      </w:r>
      <w:r w:rsidRPr="006073A4">
        <w:rPr>
          <w:rFonts w:ascii="Arial" w:hAnsi="Arial" w:cs="Arial"/>
          <w:b/>
          <w:sz w:val="24"/>
          <w:szCs w:val="24"/>
          <w:lang w:val="en-CA"/>
        </w:rPr>
        <w:t>(</w:t>
      </w:r>
      <w:r>
        <w:rPr>
          <w:rFonts w:ascii="Arial" w:hAnsi="Arial" w:cs="Arial"/>
          <w:b/>
          <w:sz w:val="24"/>
          <w:szCs w:val="24"/>
          <w:lang w:val="en-CA"/>
        </w:rPr>
        <w:t>7</w:t>
      </w:r>
      <w:r w:rsidRPr="006073A4">
        <w:rPr>
          <w:rFonts w:ascii="Arial" w:hAnsi="Arial" w:cs="Arial"/>
          <w:b/>
          <w:sz w:val="24"/>
          <w:szCs w:val="24"/>
          <w:lang w:val="en-CA"/>
        </w:rPr>
        <w:t xml:space="preserve"> Marks)</w:t>
      </w:r>
    </w:p>
    <w:p w:rsidR="0009794C" w:rsidRPr="00621254" w:rsidRDefault="0009794C" w:rsidP="00621254">
      <w:pPr>
        <w:pStyle w:val="ListParagraph"/>
        <w:rPr>
          <w:rFonts w:ascii="Arial" w:hAnsi="Arial" w:cs="Arial"/>
          <w:sz w:val="24"/>
          <w:szCs w:val="24"/>
          <w:lang w:val="en-CA"/>
        </w:rPr>
      </w:pPr>
    </w:p>
    <w:p w:rsidR="0009794C" w:rsidRDefault="0009794C" w:rsidP="0009794C">
      <w:pPr>
        <w:pStyle w:val="ListParagraph"/>
        <w:numPr>
          <w:ilvl w:val="0"/>
          <w:numId w:val="10"/>
        </w:numPr>
        <w:tabs>
          <w:tab w:val="left" w:pos="1134"/>
          <w:tab w:val="left" w:pos="1560"/>
        </w:tabs>
        <w:ind w:left="1134" w:hanging="425"/>
        <w:rPr>
          <w:rFonts w:ascii="Arial" w:hAnsi="Arial" w:cs="Arial"/>
          <w:sz w:val="24"/>
          <w:szCs w:val="24"/>
          <w:lang w:val="en-CA"/>
        </w:rPr>
      </w:pPr>
      <w:r w:rsidRPr="007022E8">
        <w:rPr>
          <w:rFonts w:ascii="Arial" w:hAnsi="Arial" w:cs="Arial"/>
          <w:sz w:val="24"/>
          <w:szCs w:val="24"/>
          <w:lang w:val="en-CA"/>
        </w:rPr>
        <w:t xml:space="preserve">Direct </w:t>
      </w:r>
      <w:r>
        <w:rPr>
          <w:rFonts w:ascii="Arial" w:hAnsi="Arial" w:cs="Arial"/>
          <w:sz w:val="24"/>
          <w:szCs w:val="24"/>
          <w:lang w:val="en-CA"/>
        </w:rPr>
        <w:t>labour</w:t>
      </w:r>
      <w:r w:rsidRPr="007022E8">
        <w:rPr>
          <w:rFonts w:ascii="Arial" w:hAnsi="Arial" w:cs="Arial"/>
          <w:sz w:val="24"/>
          <w:szCs w:val="24"/>
          <w:lang w:val="en-CA"/>
        </w:rPr>
        <w:t xml:space="preserve"> </w:t>
      </w:r>
      <w:r>
        <w:rPr>
          <w:rFonts w:ascii="Arial" w:hAnsi="Arial" w:cs="Arial"/>
          <w:sz w:val="24"/>
          <w:szCs w:val="24"/>
          <w:lang w:val="en-CA"/>
        </w:rPr>
        <w:t>rate</w:t>
      </w:r>
      <w:r w:rsidRPr="007022E8">
        <w:rPr>
          <w:rFonts w:ascii="Arial" w:hAnsi="Arial" w:cs="Arial"/>
          <w:sz w:val="24"/>
          <w:szCs w:val="24"/>
          <w:lang w:val="en-CA"/>
        </w:rPr>
        <w:t xml:space="preserve">, </w:t>
      </w:r>
      <w:r>
        <w:rPr>
          <w:rFonts w:ascii="Arial" w:hAnsi="Arial" w:cs="Arial"/>
          <w:sz w:val="24"/>
          <w:szCs w:val="24"/>
          <w:lang w:val="en-CA"/>
        </w:rPr>
        <w:t>efficiency</w:t>
      </w:r>
      <w:r w:rsidRPr="007022E8">
        <w:rPr>
          <w:rFonts w:ascii="Arial" w:hAnsi="Arial" w:cs="Arial"/>
          <w:sz w:val="24"/>
          <w:szCs w:val="24"/>
          <w:lang w:val="en-CA"/>
        </w:rPr>
        <w:t xml:space="preserve"> (quantity), and </w:t>
      </w:r>
      <w:r>
        <w:rPr>
          <w:rFonts w:ascii="Arial" w:hAnsi="Arial" w:cs="Arial"/>
          <w:sz w:val="24"/>
          <w:szCs w:val="24"/>
          <w:lang w:val="en-CA"/>
        </w:rPr>
        <w:t>total d</w:t>
      </w:r>
      <w:r w:rsidRPr="007022E8">
        <w:rPr>
          <w:rFonts w:ascii="Arial" w:hAnsi="Arial" w:cs="Arial"/>
          <w:sz w:val="24"/>
          <w:szCs w:val="24"/>
          <w:lang w:val="en-CA"/>
        </w:rPr>
        <w:t xml:space="preserve">irect </w:t>
      </w:r>
      <w:r>
        <w:rPr>
          <w:rFonts w:ascii="Arial" w:hAnsi="Arial" w:cs="Arial"/>
          <w:sz w:val="24"/>
          <w:szCs w:val="24"/>
          <w:lang w:val="en-CA"/>
        </w:rPr>
        <w:t>labour</w:t>
      </w:r>
      <w:r w:rsidRPr="007022E8">
        <w:rPr>
          <w:rFonts w:ascii="Arial" w:hAnsi="Arial" w:cs="Arial"/>
          <w:sz w:val="24"/>
          <w:szCs w:val="24"/>
          <w:lang w:val="en-CA"/>
        </w:rPr>
        <w:t xml:space="preserve"> budget variances.</w:t>
      </w:r>
      <w:r>
        <w:rPr>
          <w:rFonts w:ascii="Arial" w:hAnsi="Arial" w:cs="Arial"/>
          <w:sz w:val="24"/>
          <w:szCs w:val="24"/>
          <w:lang w:val="en-CA"/>
        </w:rPr>
        <w:t xml:space="preserve"> </w:t>
      </w:r>
      <w:r w:rsidRPr="006073A4">
        <w:rPr>
          <w:rFonts w:ascii="Arial" w:hAnsi="Arial" w:cs="Arial"/>
          <w:b/>
          <w:sz w:val="24"/>
          <w:szCs w:val="24"/>
          <w:lang w:val="en-CA"/>
        </w:rPr>
        <w:t>(</w:t>
      </w:r>
      <w:r>
        <w:rPr>
          <w:rFonts w:ascii="Arial" w:hAnsi="Arial" w:cs="Arial"/>
          <w:b/>
          <w:sz w:val="24"/>
          <w:szCs w:val="24"/>
          <w:lang w:val="en-CA"/>
        </w:rPr>
        <w:t>3</w:t>
      </w:r>
      <w:r w:rsidRPr="006073A4">
        <w:rPr>
          <w:rFonts w:ascii="Arial" w:hAnsi="Arial" w:cs="Arial"/>
          <w:b/>
          <w:sz w:val="24"/>
          <w:szCs w:val="24"/>
          <w:lang w:val="en-CA"/>
        </w:rPr>
        <w:t xml:space="preserve"> Marks)</w:t>
      </w:r>
    </w:p>
    <w:p w:rsidR="0009794C" w:rsidRPr="00621254" w:rsidRDefault="0009794C" w:rsidP="00621254">
      <w:pPr>
        <w:pStyle w:val="ListParagraph"/>
        <w:rPr>
          <w:rFonts w:ascii="Arial" w:hAnsi="Arial" w:cs="Arial"/>
          <w:sz w:val="24"/>
          <w:szCs w:val="24"/>
          <w:lang w:val="en-CA"/>
        </w:rPr>
      </w:pPr>
    </w:p>
    <w:p w:rsidR="0009794C" w:rsidRDefault="0009794C" w:rsidP="0009794C">
      <w:pPr>
        <w:pStyle w:val="ListParagraph"/>
        <w:numPr>
          <w:ilvl w:val="0"/>
          <w:numId w:val="10"/>
        </w:numPr>
        <w:tabs>
          <w:tab w:val="left" w:pos="1134"/>
          <w:tab w:val="left" w:pos="1560"/>
        </w:tabs>
        <w:ind w:left="851" w:hanging="142"/>
        <w:rPr>
          <w:rFonts w:ascii="Arial" w:hAnsi="Arial" w:cs="Arial"/>
          <w:sz w:val="24"/>
          <w:szCs w:val="24"/>
          <w:lang w:val="en-CA"/>
        </w:rPr>
      </w:pPr>
      <w:r w:rsidRPr="007022E8">
        <w:rPr>
          <w:rFonts w:ascii="Arial" w:hAnsi="Arial" w:cs="Arial"/>
          <w:sz w:val="24"/>
          <w:szCs w:val="24"/>
          <w:lang w:val="en-CA"/>
        </w:rPr>
        <w:t xml:space="preserve">Variable overhead spending and total </w:t>
      </w:r>
      <w:r>
        <w:rPr>
          <w:rFonts w:ascii="Arial" w:hAnsi="Arial" w:cs="Arial"/>
          <w:sz w:val="24"/>
          <w:szCs w:val="24"/>
          <w:lang w:val="en-CA"/>
        </w:rPr>
        <w:t>v</w:t>
      </w:r>
      <w:r w:rsidRPr="007022E8">
        <w:rPr>
          <w:rFonts w:ascii="Arial" w:hAnsi="Arial" w:cs="Arial"/>
          <w:sz w:val="24"/>
          <w:szCs w:val="24"/>
          <w:lang w:val="en-CA"/>
        </w:rPr>
        <w:t>ariable overhead budget variances</w:t>
      </w:r>
      <w:r>
        <w:rPr>
          <w:rFonts w:ascii="Arial" w:hAnsi="Arial" w:cs="Arial"/>
          <w:sz w:val="24"/>
          <w:szCs w:val="24"/>
          <w:lang w:val="en-CA"/>
        </w:rPr>
        <w:t>.</w:t>
      </w:r>
      <w:r w:rsidRPr="00621254">
        <w:rPr>
          <w:rFonts w:ascii="Arial" w:hAnsi="Arial" w:cs="Arial"/>
          <w:b/>
          <w:sz w:val="24"/>
          <w:szCs w:val="24"/>
          <w:lang w:val="en-CA"/>
        </w:rPr>
        <w:t xml:space="preserve"> </w:t>
      </w:r>
      <w:r>
        <w:rPr>
          <w:rFonts w:ascii="Arial" w:hAnsi="Arial" w:cs="Arial"/>
          <w:b/>
          <w:sz w:val="24"/>
          <w:szCs w:val="24"/>
          <w:lang w:val="en-CA"/>
        </w:rPr>
        <w:t xml:space="preserve"> </w:t>
      </w:r>
      <w:r>
        <w:rPr>
          <w:rFonts w:ascii="Arial" w:hAnsi="Arial" w:cs="Arial"/>
          <w:b/>
          <w:sz w:val="24"/>
          <w:szCs w:val="24"/>
          <w:lang w:val="en-CA"/>
        </w:rPr>
        <w:tab/>
      </w:r>
      <w:r w:rsidRPr="006073A4">
        <w:rPr>
          <w:rFonts w:ascii="Arial" w:hAnsi="Arial" w:cs="Arial"/>
          <w:b/>
          <w:sz w:val="24"/>
          <w:szCs w:val="24"/>
          <w:lang w:val="en-CA"/>
        </w:rPr>
        <w:t>(</w:t>
      </w:r>
      <w:r>
        <w:rPr>
          <w:rFonts w:ascii="Arial" w:hAnsi="Arial" w:cs="Arial"/>
          <w:b/>
          <w:sz w:val="24"/>
          <w:szCs w:val="24"/>
          <w:lang w:val="en-CA"/>
        </w:rPr>
        <w:t>3</w:t>
      </w:r>
      <w:r w:rsidRPr="006073A4">
        <w:rPr>
          <w:rFonts w:ascii="Arial" w:hAnsi="Arial" w:cs="Arial"/>
          <w:b/>
          <w:sz w:val="24"/>
          <w:szCs w:val="24"/>
          <w:lang w:val="en-CA"/>
        </w:rPr>
        <w:t xml:space="preserve"> Marks)</w:t>
      </w:r>
    </w:p>
    <w:p w:rsidR="0009794C" w:rsidRDefault="0009794C" w:rsidP="00621254">
      <w:pPr>
        <w:pStyle w:val="ListParagraph"/>
        <w:tabs>
          <w:tab w:val="left" w:pos="1134"/>
          <w:tab w:val="left" w:pos="1560"/>
        </w:tabs>
        <w:ind w:left="851"/>
        <w:rPr>
          <w:rFonts w:ascii="Arial" w:hAnsi="Arial" w:cs="Arial"/>
          <w:sz w:val="24"/>
          <w:szCs w:val="24"/>
          <w:lang w:val="en-CA"/>
        </w:rPr>
      </w:pPr>
    </w:p>
    <w:p w:rsidR="0009794C" w:rsidRDefault="0009794C" w:rsidP="0009794C">
      <w:pPr>
        <w:pStyle w:val="ListParagraph"/>
        <w:numPr>
          <w:ilvl w:val="0"/>
          <w:numId w:val="10"/>
        </w:numPr>
        <w:tabs>
          <w:tab w:val="left" w:pos="1134"/>
          <w:tab w:val="left" w:pos="1560"/>
        </w:tabs>
        <w:ind w:left="851" w:hanging="142"/>
        <w:rPr>
          <w:rFonts w:ascii="Arial" w:hAnsi="Arial" w:cs="Arial"/>
          <w:sz w:val="24"/>
          <w:szCs w:val="24"/>
          <w:lang w:val="en-CA"/>
        </w:rPr>
      </w:pPr>
      <w:r w:rsidRPr="007022E8">
        <w:rPr>
          <w:rFonts w:ascii="Arial" w:hAnsi="Arial" w:cs="Arial"/>
          <w:sz w:val="24"/>
          <w:szCs w:val="24"/>
          <w:lang w:val="en-CA"/>
        </w:rPr>
        <w:t xml:space="preserve">Fixed overhead spending and total </w:t>
      </w:r>
      <w:r>
        <w:rPr>
          <w:rFonts w:ascii="Arial" w:hAnsi="Arial" w:cs="Arial"/>
          <w:sz w:val="24"/>
          <w:szCs w:val="24"/>
          <w:lang w:val="en-CA"/>
        </w:rPr>
        <w:t xml:space="preserve">fixed overhead </w:t>
      </w:r>
      <w:r w:rsidRPr="007022E8">
        <w:rPr>
          <w:rFonts w:ascii="Arial" w:hAnsi="Arial" w:cs="Arial"/>
          <w:sz w:val="24"/>
          <w:szCs w:val="24"/>
          <w:lang w:val="en-CA"/>
        </w:rPr>
        <w:t>variances</w:t>
      </w:r>
      <w:r>
        <w:rPr>
          <w:rFonts w:ascii="Arial" w:hAnsi="Arial" w:cs="Arial"/>
          <w:sz w:val="24"/>
          <w:szCs w:val="24"/>
          <w:lang w:val="en-CA"/>
        </w:rPr>
        <w:t xml:space="preserve">. </w:t>
      </w:r>
      <w:r w:rsidRPr="006073A4">
        <w:rPr>
          <w:rFonts w:ascii="Arial" w:hAnsi="Arial" w:cs="Arial"/>
          <w:b/>
          <w:sz w:val="24"/>
          <w:szCs w:val="24"/>
          <w:lang w:val="en-CA"/>
        </w:rPr>
        <w:t>(</w:t>
      </w:r>
      <w:r>
        <w:rPr>
          <w:rFonts w:ascii="Arial" w:hAnsi="Arial" w:cs="Arial"/>
          <w:b/>
          <w:sz w:val="24"/>
          <w:szCs w:val="24"/>
          <w:lang w:val="en-CA"/>
        </w:rPr>
        <w:t>3</w:t>
      </w:r>
      <w:r w:rsidRPr="006073A4">
        <w:rPr>
          <w:rFonts w:ascii="Arial" w:hAnsi="Arial" w:cs="Arial"/>
          <w:b/>
          <w:sz w:val="24"/>
          <w:szCs w:val="24"/>
          <w:lang w:val="en-CA"/>
        </w:rPr>
        <w:t xml:space="preserve"> Marks)</w:t>
      </w:r>
    </w:p>
    <w:p w:rsidR="0009794C" w:rsidRPr="007022E8" w:rsidRDefault="0009794C" w:rsidP="00621254">
      <w:pPr>
        <w:pStyle w:val="ListParagraph"/>
        <w:tabs>
          <w:tab w:val="left" w:pos="1134"/>
          <w:tab w:val="left" w:pos="1560"/>
        </w:tabs>
        <w:ind w:left="851"/>
        <w:rPr>
          <w:rFonts w:ascii="Arial" w:hAnsi="Arial" w:cs="Arial"/>
          <w:sz w:val="24"/>
          <w:szCs w:val="24"/>
          <w:lang w:val="en-CA"/>
        </w:rPr>
      </w:pPr>
    </w:p>
    <w:p w:rsidR="0009794C" w:rsidRPr="0047384C" w:rsidRDefault="0009794C" w:rsidP="00AE60AB">
      <w:pPr>
        <w:tabs>
          <w:tab w:val="left" w:pos="600"/>
        </w:tabs>
        <w:spacing w:before="180" w:after="0" w:line="320" w:lineRule="atLeast"/>
        <w:ind w:left="851" w:hanging="142"/>
        <w:jc w:val="both"/>
        <w:rPr>
          <w:rFonts w:ascii="Arial" w:eastAsia="Times New Roman" w:hAnsi="Arial" w:cs="Arial"/>
          <w:b/>
          <w:sz w:val="24"/>
          <w:szCs w:val="24"/>
          <w:lang w:val="en-CA"/>
        </w:rPr>
      </w:pPr>
    </w:p>
    <w:p w:rsidR="0009794C" w:rsidRDefault="0009794C">
      <w:pPr>
        <w:rPr>
          <w:rFonts w:ascii="Arial" w:eastAsia="Times New Roman" w:hAnsi="Arial" w:cs="Arial"/>
          <w:b/>
          <w:sz w:val="20"/>
          <w:szCs w:val="20"/>
          <w:u w:val="single"/>
          <w:lang w:val="en-CA"/>
        </w:rPr>
      </w:pPr>
      <w:r>
        <w:rPr>
          <w:rFonts w:ascii="Arial" w:eastAsia="Times New Roman" w:hAnsi="Arial" w:cs="Arial"/>
          <w:b/>
          <w:sz w:val="20"/>
          <w:szCs w:val="20"/>
          <w:u w:val="single"/>
          <w:lang w:val="en-CA"/>
        </w:rPr>
        <w:br w:type="page"/>
      </w:r>
    </w:p>
    <w:p w:rsidR="0042030A" w:rsidRDefault="0042030A">
      <w:pPr>
        <w:rPr>
          <w:rFonts w:ascii="Arial" w:eastAsia="Times New Roman" w:hAnsi="Arial" w:cs="Arial"/>
          <w:b/>
          <w:sz w:val="20"/>
          <w:szCs w:val="20"/>
          <w:u w:val="single"/>
          <w:lang w:val="en-CA"/>
        </w:rPr>
      </w:pPr>
      <w:r>
        <w:rPr>
          <w:rFonts w:ascii="Arial" w:eastAsia="Times New Roman" w:hAnsi="Arial" w:cs="Arial"/>
          <w:b/>
          <w:sz w:val="20"/>
          <w:szCs w:val="20"/>
          <w:u w:val="single"/>
          <w:lang w:val="en-CA"/>
        </w:rPr>
        <w:lastRenderedPageBreak/>
        <w:t xml:space="preserve">Question I </w:t>
      </w:r>
      <w:r w:rsidR="00536E73">
        <w:rPr>
          <w:rFonts w:ascii="Arial" w:eastAsia="Times New Roman" w:hAnsi="Arial" w:cs="Arial"/>
          <w:b/>
          <w:sz w:val="20"/>
          <w:szCs w:val="20"/>
          <w:u w:val="single"/>
          <w:lang w:val="en-CA"/>
        </w:rPr>
        <w:t>– 20 marks</w:t>
      </w:r>
    </w:p>
    <w:p w:rsidR="0042030A" w:rsidRDefault="0042030A">
      <w:pPr>
        <w:rPr>
          <w:rFonts w:ascii="Arial" w:eastAsia="Times New Roman" w:hAnsi="Arial" w:cs="Arial"/>
          <w:b/>
          <w:sz w:val="20"/>
          <w:szCs w:val="20"/>
          <w:u w:val="single"/>
          <w:lang w:val="en-CA"/>
        </w:rPr>
      </w:pPr>
    </w:p>
    <w:p w:rsidR="0042030A" w:rsidRDefault="0042030A">
      <w:pPr>
        <w:rPr>
          <w:rFonts w:ascii="Arial" w:eastAsia="Times New Roman" w:hAnsi="Arial" w:cs="Arial"/>
          <w:b/>
          <w:sz w:val="20"/>
          <w:szCs w:val="20"/>
          <w:lang w:val="en-CA"/>
        </w:rPr>
      </w:pPr>
      <w:r w:rsidRPr="0042030A">
        <w:rPr>
          <w:rFonts w:ascii="Arial" w:eastAsia="Times New Roman" w:hAnsi="Arial" w:cs="Arial"/>
          <w:b/>
          <w:sz w:val="20"/>
          <w:szCs w:val="20"/>
          <w:lang w:val="en-CA"/>
        </w:rPr>
        <w:t>1.</w:t>
      </w:r>
      <w:r>
        <w:rPr>
          <w:rFonts w:ascii="Arial" w:eastAsia="Times New Roman" w:hAnsi="Arial" w:cs="Arial"/>
          <w:b/>
          <w:sz w:val="20"/>
          <w:szCs w:val="20"/>
          <w:lang w:val="en-CA"/>
        </w:rPr>
        <w:t xml:space="preserve"> </w:t>
      </w:r>
      <w:proofErr w:type="gramStart"/>
      <w:r>
        <w:rPr>
          <w:rFonts w:ascii="Arial" w:eastAsia="Times New Roman" w:hAnsi="Arial" w:cs="Arial"/>
          <w:b/>
          <w:sz w:val="20"/>
          <w:szCs w:val="20"/>
          <w:lang w:val="en-CA"/>
        </w:rPr>
        <w:t>d</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 xml:space="preserve">2. </w:t>
      </w:r>
      <w:proofErr w:type="gramStart"/>
      <w:r>
        <w:rPr>
          <w:rFonts w:ascii="Arial" w:eastAsia="Times New Roman" w:hAnsi="Arial" w:cs="Arial"/>
          <w:b/>
          <w:sz w:val="20"/>
          <w:szCs w:val="20"/>
          <w:lang w:val="en-CA"/>
        </w:rPr>
        <w:t>a</w:t>
      </w:r>
      <w:proofErr w:type="gramEnd"/>
    </w:p>
    <w:p w:rsidR="0042030A" w:rsidRDefault="0042030A">
      <w:pPr>
        <w:rPr>
          <w:rFonts w:ascii="Arial" w:eastAsia="Times New Roman" w:hAnsi="Arial" w:cs="Arial"/>
          <w:b/>
          <w:sz w:val="20"/>
          <w:szCs w:val="20"/>
          <w:lang w:val="en-CA"/>
        </w:rPr>
      </w:pPr>
      <w:proofErr w:type="gramStart"/>
      <w:r>
        <w:rPr>
          <w:rFonts w:ascii="Arial" w:eastAsia="Times New Roman" w:hAnsi="Arial" w:cs="Arial"/>
          <w:b/>
          <w:sz w:val="20"/>
          <w:szCs w:val="20"/>
          <w:lang w:val="en-CA"/>
        </w:rPr>
        <w:t>3.b</w:t>
      </w:r>
      <w:proofErr w:type="gramEnd"/>
    </w:p>
    <w:p w:rsidR="0042030A" w:rsidRDefault="0042030A">
      <w:pPr>
        <w:rPr>
          <w:rFonts w:ascii="Arial" w:eastAsia="Times New Roman" w:hAnsi="Arial" w:cs="Arial"/>
          <w:b/>
          <w:sz w:val="20"/>
          <w:szCs w:val="20"/>
          <w:lang w:val="en-CA"/>
        </w:rPr>
      </w:pPr>
      <w:proofErr w:type="gramStart"/>
      <w:r>
        <w:rPr>
          <w:rFonts w:ascii="Arial" w:eastAsia="Times New Roman" w:hAnsi="Arial" w:cs="Arial"/>
          <w:b/>
          <w:sz w:val="20"/>
          <w:szCs w:val="20"/>
          <w:lang w:val="en-CA"/>
        </w:rPr>
        <w:t>4.b</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5</w:t>
      </w:r>
      <w:proofErr w:type="gramStart"/>
      <w:r>
        <w:rPr>
          <w:rFonts w:ascii="Arial" w:eastAsia="Times New Roman" w:hAnsi="Arial" w:cs="Arial"/>
          <w:b/>
          <w:sz w:val="20"/>
          <w:szCs w:val="20"/>
          <w:lang w:val="en-CA"/>
        </w:rPr>
        <w:t>,c</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 xml:space="preserve">6. </w:t>
      </w:r>
      <w:proofErr w:type="gramStart"/>
      <w:r>
        <w:rPr>
          <w:rFonts w:ascii="Arial" w:eastAsia="Times New Roman" w:hAnsi="Arial" w:cs="Arial"/>
          <w:b/>
          <w:sz w:val="20"/>
          <w:szCs w:val="20"/>
          <w:lang w:val="en-CA"/>
        </w:rPr>
        <w:t>a</w:t>
      </w:r>
      <w:proofErr w:type="gramEnd"/>
    </w:p>
    <w:p w:rsidR="0042030A" w:rsidRDefault="0042030A">
      <w:pPr>
        <w:rPr>
          <w:rFonts w:ascii="Arial" w:eastAsia="Times New Roman" w:hAnsi="Arial" w:cs="Arial"/>
          <w:b/>
          <w:sz w:val="20"/>
          <w:szCs w:val="20"/>
          <w:lang w:val="en-CA"/>
        </w:rPr>
      </w:pPr>
      <w:proofErr w:type="gramStart"/>
      <w:r>
        <w:rPr>
          <w:rFonts w:ascii="Arial" w:eastAsia="Times New Roman" w:hAnsi="Arial" w:cs="Arial"/>
          <w:b/>
          <w:sz w:val="20"/>
          <w:szCs w:val="20"/>
          <w:lang w:val="en-CA"/>
        </w:rPr>
        <w:t>7.d</w:t>
      </w:r>
      <w:proofErr w:type="gramEnd"/>
    </w:p>
    <w:p w:rsidR="0042030A" w:rsidRDefault="0042030A">
      <w:pPr>
        <w:rPr>
          <w:rFonts w:ascii="Arial" w:eastAsia="Times New Roman" w:hAnsi="Arial" w:cs="Arial"/>
          <w:b/>
          <w:sz w:val="20"/>
          <w:szCs w:val="20"/>
          <w:lang w:val="en-CA"/>
        </w:rPr>
      </w:pPr>
      <w:proofErr w:type="gramStart"/>
      <w:r>
        <w:rPr>
          <w:rFonts w:ascii="Arial" w:eastAsia="Times New Roman" w:hAnsi="Arial" w:cs="Arial"/>
          <w:b/>
          <w:sz w:val="20"/>
          <w:szCs w:val="20"/>
          <w:lang w:val="en-CA"/>
        </w:rPr>
        <w:t>8.a</w:t>
      </w:r>
      <w:proofErr w:type="gramEnd"/>
    </w:p>
    <w:p w:rsidR="0042030A" w:rsidRDefault="0042030A">
      <w:pPr>
        <w:rPr>
          <w:rFonts w:ascii="Arial" w:eastAsia="Times New Roman" w:hAnsi="Arial" w:cs="Arial"/>
          <w:b/>
          <w:sz w:val="20"/>
          <w:szCs w:val="20"/>
          <w:lang w:val="en-CA"/>
        </w:rPr>
      </w:pPr>
      <w:proofErr w:type="gramStart"/>
      <w:r>
        <w:rPr>
          <w:rFonts w:ascii="Arial" w:eastAsia="Times New Roman" w:hAnsi="Arial" w:cs="Arial"/>
          <w:b/>
          <w:sz w:val="20"/>
          <w:szCs w:val="20"/>
          <w:lang w:val="en-CA"/>
        </w:rPr>
        <w:t>9.b</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10</w:t>
      </w:r>
      <w:proofErr w:type="gramStart"/>
      <w:r>
        <w:rPr>
          <w:rFonts w:ascii="Arial" w:eastAsia="Times New Roman" w:hAnsi="Arial" w:cs="Arial"/>
          <w:b/>
          <w:sz w:val="20"/>
          <w:szCs w:val="20"/>
          <w:lang w:val="en-CA"/>
        </w:rPr>
        <w:t>.d</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 xml:space="preserve">11. </w:t>
      </w:r>
      <w:proofErr w:type="gramStart"/>
      <w:r>
        <w:rPr>
          <w:rFonts w:ascii="Arial" w:eastAsia="Times New Roman" w:hAnsi="Arial" w:cs="Arial"/>
          <w:b/>
          <w:sz w:val="20"/>
          <w:szCs w:val="20"/>
          <w:lang w:val="en-CA"/>
        </w:rPr>
        <w:t>c</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12</w:t>
      </w:r>
      <w:proofErr w:type="gramStart"/>
      <w:r>
        <w:rPr>
          <w:rFonts w:ascii="Arial" w:eastAsia="Times New Roman" w:hAnsi="Arial" w:cs="Arial"/>
          <w:b/>
          <w:sz w:val="20"/>
          <w:szCs w:val="20"/>
          <w:lang w:val="en-CA"/>
        </w:rPr>
        <w:t>.b</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13</w:t>
      </w:r>
      <w:proofErr w:type="gramStart"/>
      <w:r>
        <w:rPr>
          <w:rFonts w:ascii="Arial" w:eastAsia="Times New Roman" w:hAnsi="Arial" w:cs="Arial"/>
          <w:b/>
          <w:sz w:val="20"/>
          <w:szCs w:val="20"/>
          <w:lang w:val="en-CA"/>
        </w:rPr>
        <w:t>.b</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 xml:space="preserve">14. </w:t>
      </w:r>
      <w:proofErr w:type="gramStart"/>
      <w:r>
        <w:rPr>
          <w:rFonts w:ascii="Arial" w:eastAsia="Times New Roman" w:hAnsi="Arial" w:cs="Arial"/>
          <w:b/>
          <w:sz w:val="20"/>
          <w:szCs w:val="20"/>
          <w:lang w:val="en-CA"/>
        </w:rPr>
        <w:t>a</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15</w:t>
      </w:r>
      <w:proofErr w:type="gramStart"/>
      <w:r>
        <w:rPr>
          <w:rFonts w:ascii="Arial" w:eastAsia="Times New Roman" w:hAnsi="Arial" w:cs="Arial"/>
          <w:b/>
          <w:sz w:val="20"/>
          <w:szCs w:val="20"/>
          <w:lang w:val="en-CA"/>
        </w:rPr>
        <w:t>.d</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16</w:t>
      </w:r>
      <w:proofErr w:type="gramStart"/>
      <w:r>
        <w:rPr>
          <w:rFonts w:ascii="Arial" w:eastAsia="Times New Roman" w:hAnsi="Arial" w:cs="Arial"/>
          <w:b/>
          <w:sz w:val="20"/>
          <w:szCs w:val="20"/>
          <w:lang w:val="en-CA"/>
        </w:rPr>
        <w:t>.d</w:t>
      </w:r>
      <w:proofErr w:type="gramEnd"/>
    </w:p>
    <w:p w:rsidR="0042030A" w:rsidRDefault="0042030A">
      <w:pPr>
        <w:rPr>
          <w:rFonts w:ascii="Arial" w:eastAsia="Times New Roman" w:hAnsi="Arial" w:cs="Arial"/>
          <w:b/>
          <w:sz w:val="20"/>
          <w:szCs w:val="20"/>
          <w:lang w:val="en-CA"/>
        </w:rPr>
      </w:pPr>
      <w:r>
        <w:rPr>
          <w:rFonts w:ascii="Arial" w:eastAsia="Times New Roman" w:hAnsi="Arial" w:cs="Arial"/>
          <w:b/>
          <w:sz w:val="20"/>
          <w:szCs w:val="20"/>
          <w:lang w:val="en-CA"/>
        </w:rPr>
        <w:t>17</w:t>
      </w:r>
      <w:proofErr w:type="gramStart"/>
      <w:r>
        <w:rPr>
          <w:rFonts w:ascii="Arial" w:eastAsia="Times New Roman" w:hAnsi="Arial" w:cs="Arial"/>
          <w:b/>
          <w:sz w:val="20"/>
          <w:szCs w:val="20"/>
          <w:lang w:val="en-CA"/>
        </w:rPr>
        <w:t>.</w:t>
      </w:r>
      <w:r w:rsidR="00536E73">
        <w:rPr>
          <w:rFonts w:ascii="Arial" w:eastAsia="Times New Roman" w:hAnsi="Arial" w:cs="Arial"/>
          <w:b/>
          <w:sz w:val="20"/>
          <w:szCs w:val="20"/>
          <w:lang w:val="en-CA"/>
        </w:rPr>
        <w:t>c</w:t>
      </w:r>
      <w:proofErr w:type="gramEnd"/>
    </w:p>
    <w:p w:rsidR="00536E73" w:rsidRDefault="00536E73">
      <w:pPr>
        <w:rPr>
          <w:rFonts w:ascii="Arial" w:eastAsia="Times New Roman" w:hAnsi="Arial" w:cs="Arial"/>
          <w:b/>
          <w:sz w:val="20"/>
          <w:szCs w:val="20"/>
          <w:lang w:val="en-CA"/>
        </w:rPr>
      </w:pPr>
      <w:r>
        <w:rPr>
          <w:rFonts w:ascii="Arial" w:eastAsia="Times New Roman" w:hAnsi="Arial" w:cs="Arial"/>
          <w:b/>
          <w:sz w:val="20"/>
          <w:szCs w:val="20"/>
          <w:lang w:val="en-CA"/>
        </w:rPr>
        <w:t>18</w:t>
      </w:r>
      <w:proofErr w:type="gramStart"/>
      <w:r>
        <w:rPr>
          <w:rFonts w:ascii="Arial" w:eastAsia="Times New Roman" w:hAnsi="Arial" w:cs="Arial"/>
          <w:b/>
          <w:sz w:val="20"/>
          <w:szCs w:val="20"/>
          <w:lang w:val="en-CA"/>
        </w:rPr>
        <w:t>.c</w:t>
      </w:r>
      <w:proofErr w:type="gramEnd"/>
    </w:p>
    <w:p w:rsidR="00536E73" w:rsidRDefault="00536E73">
      <w:pPr>
        <w:rPr>
          <w:rFonts w:ascii="Arial" w:eastAsia="Times New Roman" w:hAnsi="Arial" w:cs="Arial"/>
          <w:b/>
          <w:sz w:val="20"/>
          <w:szCs w:val="20"/>
          <w:lang w:val="en-CA"/>
        </w:rPr>
      </w:pPr>
      <w:r>
        <w:rPr>
          <w:rFonts w:ascii="Arial" w:eastAsia="Times New Roman" w:hAnsi="Arial" w:cs="Arial"/>
          <w:b/>
          <w:sz w:val="20"/>
          <w:szCs w:val="20"/>
          <w:lang w:val="en-CA"/>
        </w:rPr>
        <w:t xml:space="preserve">19. </w:t>
      </w:r>
      <w:proofErr w:type="gramStart"/>
      <w:r>
        <w:rPr>
          <w:rFonts w:ascii="Arial" w:eastAsia="Times New Roman" w:hAnsi="Arial" w:cs="Arial"/>
          <w:b/>
          <w:sz w:val="20"/>
          <w:szCs w:val="20"/>
          <w:lang w:val="en-CA"/>
        </w:rPr>
        <w:t>c</w:t>
      </w:r>
      <w:proofErr w:type="gramEnd"/>
    </w:p>
    <w:p w:rsidR="00536E73" w:rsidRDefault="00536E73">
      <w:pPr>
        <w:rPr>
          <w:rFonts w:ascii="Arial" w:eastAsia="Times New Roman" w:hAnsi="Arial" w:cs="Arial"/>
          <w:b/>
          <w:sz w:val="20"/>
          <w:szCs w:val="20"/>
          <w:lang w:val="en-CA"/>
        </w:rPr>
      </w:pPr>
      <w:r>
        <w:rPr>
          <w:rFonts w:ascii="Arial" w:eastAsia="Times New Roman" w:hAnsi="Arial" w:cs="Arial"/>
          <w:b/>
          <w:sz w:val="20"/>
          <w:szCs w:val="20"/>
          <w:lang w:val="en-CA"/>
        </w:rPr>
        <w:t>20</w:t>
      </w:r>
      <w:proofErr w:type="gramStart"/>
      <w:r>
        <w:rPr>
          <w:rFonts w:ascii="Arial" w:eastAsia="Times New Roman" w:hAnsi="Arial" w:cs="Arial"/>
          <w:b/>
          <w:sz w:val="20"/>
          <w:szCs w:val="20"/>
          <w:lang w:val="en-CA"/>
        </w:rPr>
        <w:t>.c</w:t>
      </w:r>
      <w:proofErr w:type="gramEnd"/>
      <w:r>
        <w:rPr>
          <w:rFonts w:ascii="Arial" w:eastAsia="Times New Roman" w:hAnsi="Arial" w:cs="Arial"/>
          <w:b/>
          <w:sz w:val="20"/>
          <w:szCs w:val="20"/>
          <w:lang w:val="en-CA"/>
        </w:rPr>
        <w:t xml:space="preserve"> </w:t>
      </w:r>
    </w:p>
    <w:p w:rsidR="0042030A" w:rsidRPr="0042030A" w:rsidRDefault="0042030A">
      <w:pPr>
        <w:rPr>
          <w:rFonts w:ascii="Arial" w:eastAsia="Times New Roman" w:hAnsi="Arial" w:cs="Arial"/>
          <w:b/>
          <w:sz w:val="20"/>
          <w:szCs w:val="20"/>
          <w:lang w:val="en-CA"/>
        </w:rPr>
      </w:pPr>
      <w:r w:rsidRPr="0042030A">
        <w:rPr>
          <w:rFonts w:ascii="Arial" w:eastAsia="Times New Roman" w:hAnsi="Arial" w:cs="Arial"/>
          <w:b/>
          <w:sz w:val="20"/>
          <w:szCs w:val="20"/>
          <w:lang w:val="en-CA"/>
        </w:rPr>
        <w:br w:type="page"/>
      </w:r>
    </w:p>
    <w:p w:rsidR="00804A76" w:rsidRPr="00804A76" w:rsidRDefault="00804A76" w:rsidP="006F3DF3">
      <w:pPr>
        <w:spacing w:after="0" w:line="320" w:lineRule="atLeast"/>
        <w:jc w:val="center"/>
        <w:rPr>
          <w:rFonts w:ascii="Arial" w:eastAsia="Times New Roman" w:hAnsi="Arial" w:cs="Arial"/>
          <w:b/>
          <w:sz w:val="20"/>
          <w:szCs w:val="20"/>
          <w:u w:val="single"/>
          <w:lang w:val="en-CA"/>
        </w:rPr>
      </w:pPr>
      <w:r w:rsidRPr="00804A76">
        <w:rPr>
          <w:rFonts w:ascii="Arial" w:eastAsia="Times New Roman" w:hAnsi="Arial" w:cs="Arial"/>
          <w:b/>
          <w:sz w:val="20"/>
          <w:szCs w:val="20"/>
          <w:u w:val="single"/>
          <w:lang w:val="en-CA"/>
        </w:rPr>
        <w:lastRenderedPageBreak/>
        <w:t xml:space="preserve">Question II </w:t>
      </w:r>
      <w:proofErr w:type="gramStart"/>
      <w:r w:rsidRPr="00804A76">
        <w:rPr>
          <w:rFonts w:ascii="Arial" w:eastAsia="Times New Roman" w:hAnsi="Arial" w:cs="Arial"/>
          <w:b/>
          <w:sz w:val="20"/>
          <w:szCs w:val="20"/>
          <w:u w:val="single"/>
          <w:lang w:val="en-CA"/>
        </w:rPr>
        <w:t>-  20</w:t>
      </w:r>
      <w:proofErr w:type="gramEnd"/>
      <w:r w:rsidRPr="00804A76">
        <w:rPr>
          <w:rFonts w:ascii="Arial" w:eastAsia="Times New Roman" w:hAnsi="Arial" w:cs="Arial"/>
          <w:b/>
          <w:sz w:val="20"/>
          <w:szCs w:val="20"/>
          <w:u w:val="single"/>
          <w:lang w:val="en-CA"/>
        </w:rPr>
        <w:t xml:space="preserve"> marks</w:t>
      </w:r>
    </w:p>
    <w:p w:rsidR="00647955" w:rsidRPr="00860688" w:rsidRDefault="00804A76" w:rsidP="00187BD3">
      <w:pPr>
        <w:pStyle w:val="ListParagraph"/>
        <w:numPr>
          <w:ilvl w:val="0"/>
          <w:numId w:val="1"/>
        </w:numPr>
        <w:tabs>
          <w:tab w:val="left" w:pos="600"/>
          <w:tab w:val="left" w:pos="1200"/>
          <w:tab w:val="left" w:pos="1800"/>
          <w:tab w:val="right" w:pos="9940"/>
        </w:tabs>
        <w:spacing w:after="0" w:line="320" w:lineRule="atLeast"/>
        <w:rPr>
          <w:rFonts w:ascii="Arial" w:eastAsia="Times New Roman" w:hAnsi="Arial" w:cs="Arial"/>
          <w:b/>
          <w:color w:val="FF0000"/>
          <w:sz w:val="20"/>
          <w:szCs w:val="20"/>
          <w:lang w:val="en-CA"/>
        </w:rPr>
      </w:pPr>
      <w:r w:rsidRPr="00F60C5B">
        <w:rPr>
          <w:rFonts w:ascii="Arial" w:eastAsia="Times New Roman" w:hAnsi="Arial" w:cs="Arial"/>
          <w:b/>
          <w:sz w:val="20"/>
          <w:szCs w:val="20"/>
          <w:u w:val="single"/>
          <w:lang w:val="en-CA"/>
        </w:rPr>
        <w:t xml:space="preserve"> B</w:t>
      </w:r>
      <w:r w:rsidR="00536E73">
        <w:rPr>
          <w:rFonts w:ascii="Arial" w:eastAsia="Times New Roman" w:hAnsi="Arial" w:cs="Arial"/>
          <w:b/>
          <w:sz w:val="20"/>
          <w:szCs w:val="20"/>
          <w:u w:val="single"/>
          <w:lang w:val="en-CA"/>
        </w:rPr>
        <w:t>E</w:t>
      </w:r>
      <w:r w:rsidR="00647955" w:rsidRPr="00F60C5B">
        <w:rPr>
          <w:rFonts w:ascii="Arial" w:eastAsia="Times New Roman" w:hAnsi="Arial" w:cs="Arial"/>
          <w:b/>
          <w:sz w:val="20"/>
          <w:szCs w:val="20"/>
          <w:u w:val="single"/>
          <w:lang w:val="en-CA"/>
        </w:rPr>
        <w:t xml:space="preserve"> point in total sales dollars and in units for 2012</w:t>
      </w:r>
      <w:r w:rsidR="00647955" w:rsidRPr="00860688">
        <w:rPr>
          <w:rFonts w:ascii="Arial" w:eastAsia="Times New Roman" w:hAnsi="Arial" w:cs="Arial"/>
          <w:b/>
          <w:color w:val="FF0000"/>
          <w:sz w:val="20"/>
          <w:szCs w:val="20"/>
          <w:lang w:val="en-CA"/>
        </w:rPr>
        <w:t xml:space="preserve">.  </w:t>
      </w:r>
      <w:r w:rsidR="00187BD3" w:rsidRPr="00860688">
        <w:rPr>
          <w:rFonts w:ascii="Arial" w:eastAsia="Times New Roman" w:hAnsi="Arial" w:cs="Arial"/>
          <w:b/>
          <w:color w:val="FF0000"/>
          <w:sz w:val="20"/>
          <w:szCs w:val="20"/>
          <w:u w:val="single"/>
          <w:lang w:val="en-CA"/>
        </w:rPr>
        <w:t xml:space="preserve">6 MARKS </w:t>
      </w:r>
      <w:r w:rsidR="00647955" w:rsidRPr="00860688">
        <w:rPr>
          <w:rFonts w:ascii="Arial" w:eastAsia="Times New Roman" w:hAnsi="Arial" w:cs="Arial"/>
          <w:b/>
          <w:sz w:val="20"/>
          <w:szCs w:val="20"/>
          <w:lang w:val="en-CA"/>
        </w:rPr>
        <w:tab/>
      </w:r>
      <w:r w:rsidR="00187BD3" w:rsidRPr="00860688">
        <w:rPr>
          <w:rFonts w:ascii="Arial" w:eastAsia="Times New Roman" w:hAnsi="Arial" w:cs="Arial"/>
          <w:b/>
          <w:sz w:val="20"/>
          <w:szCs w:val="20"/>
          <w:lang w:val="en-CA"/>
        </w:rPr>
        <w:tab/>
      </w:r>
      <w:r w:rsidR="00187BD3" w:rsidRPr="00860688">
        <w:rPr>
          <w:rFonts w:ascii="Arial" w:eastAsia="Times New Roman" w:hAnsi="Arial" w:cs="Arial"/>
          <w:b/>
          <w:color w:val="FF0000"/>
          <w:sz w:val="20"/>
          <w:szCs w:val="20"/>
          <w:lang w:val="en-CA"/>
        </w:rPr>
        <w:tab/>
        <w:t xml:space="preserve">                                                                                 </w:t>
      </w:r>
    </w:p>
    <w:tbl>
      <w:tblPr>
        <w:tblW w:w="0" w:type="auto"/>
        <w:tblLook w:val="04A0" w:firstRow="1" w:lastRow="0" w:firstColumn="1" w:lastColumn="0" w:noHBand="0" w:noVBand="1"/>
      </w:tblPr>
      <w:tblGrid>
        <w:gridCol w:w="817"/>
        <w:gridCol w:w="4678"/>
        <w:gridCol w:w="1417"/>
        <w:gridCol w:w="284"/>
        <w:gridCol w:w="709"/>
        <w:gridCol w:w="684"/>
        <w:gridCol w:w="236"/>
        <w:gridCol w:w="473"/>
        <w:gridCol w:w="1016"/>
      </w:tblGrid>
      <w:tr w:rsidR="00F60C5B" w:rsidRPr="00C45E67" w:rsidTr="00B408A5">
        <w:trPr>
          <w:gridAfter w:val="2"/>
          <w:wAfter w:w="1489" w:type="dxa"/>
        </w:trPr>
        <w:tc>
          <w:tcPr>
            <w:tcW w:w="817" w:type="dxa"/>
          </w:tcPr>
          <w:p w:rsidR="00F60C5B" w:rsidRPr="00860688" w:rsidRDefault="00F60C5B"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4678" w:type="dxa"/>
          </w:tcPr>
          <w:p w:rsidR="00F60C5B" w:rsidRPr="00C45E67" w:rsidRDefault="00F60C5B" w:rsidP="00536E73">
            <w:pPr>
              <w:tabs>
                <w:tab w:val="left" w:pos="600"/>
                <w:tab w:val="left" w:pos="1200"/>
                <w:tab w:val="left" w:pos="1800"/>
                <w:tab w:val="right" w:pos="9940"/>
              </w:tabs>
              <w:spacing w:after="0" w:line="240" w:lineRule="auto"/>
              <w:rPr>
                <w:rFonts w:ascii="Arial" w:eastAsia="Times New Roman" w:hAnsi="Arial" w:cs="Arial"/>
                <w:sz w:val="20"/>
                <w:szCs w:val="20"/>
                <w:lang w:val="en-CA"/>
              </w:rPr>
            </w:pPr>
            <w:r w:rsidRPr="00C45E67">
              <w:rPr>
                <w:rFonts w:ascii="Arial" w:eastAsia="Times New Roman" w:hAnsi="Arial" w:cs="Arial"/>
                <w:sz w:val="20"/>
                <w:szCs w:val="20"/>
                <w:lang w:val="en-CA"/>
              </w:rPr>
              <w:t>Costs:</w:t>
            </w:r>
          </w:p>
        </w:tc>
        <w:tc>
          <w:tcPr>
            <w:tcW w:w="1417" w:type="dxa"/>
          </w:tcPr>
          <w:p w:rsidR="00F60C5B" w:rsidRPr="00C45E67" w:rsidRDefault="00F60C5B" w:rsidP="00536E73">
            <w:pPr>
              <w:tabs>
                <w:tab w:val="left" w:pos="600"/>
                <w:tab w:val="left" w:pos="1200"/>
                <w:tab w:val="left" w:pos="1800"/>
                <w:tab w:val="right" w:pos="9940"/>
              </w:tabs>
              <w:spacing w:after="0" w:line="240" w:lineRule="auto"/>
              <w:jc w:val="center"/>
              <w:rPr>
                <w:rFonts w:ascii="Arial" w:eastAsia="Times New Roman" w:hAnsi="Arial" w:cs="Arial"/>
                <w:sz w:val="20"/>
                <w:szCs w:val="20"/>
                <w:lang w:val="en-CA"/>
              </w:rPr>
            </w:pPr>
            <w:r w:rsidRPr="00C45E67">
              <w:rPr>
                <w:rFonts w:ascii="Arial" w:eastAsia="Times New Roman" w:hAnsi="Arial" w:cs="Arial"/>
                <w:sz w:val="20"/>
                <w:szCs w:val="20"/>
                <w:lang w:val="en-CA"/>
              </w:rPr>
              <w:t>Variable</w:t>
            </w:r>
          </w:p>
        </w:tc>
        <w:tc>
          <w:tcPr>
            <w:tcW w:w="284" w:type="dxa"/>
          </w:tcPr>
          <w:p w:rsidR="00F60C5B" w:rsidRPr="00C45E67" w:rsidRDefault="00F60C5B" w:rsidP="00536E73">
            <w:pPr>
              <w:tabs>
                <w:tab w:val="left" w:pos="600"/>
                <w:tab w:val="left" w:pos="1200"/>
                <w:tab w:val="left" w:pos="1800"/>
                <w:tab w:val="right" w:pos="9940"/>
              </w:tabs>
              <w:spacing w:after="0" w:line="240" w:lineRule="auto"/>
              <w:jc w:val="center"/>
              <w:rPr>
                <w:rFonts w:ascii="Arial" w:eastAsia="Times New Roman" w:hAnsi="Arial" w:cs="Arial"/>
                <w:sz w:val="20"/>
                <w:szCs w:val="20"/>
                <w:lang w:val="en-CA"/>
              </w:rPr>
            </w:pPr>
          </w:p>
        </w:tc>
        <w:tc>
          <w:tcPr>
            <w:tcW w:w="1393" w:type="dxa"/>
            <w:gridSpan w:val="2"/>
          </w:tcPr>
          <w:p w:rsidR="00F60C5B" w:rsidRPr="00C45E67" w:rsidRDefault="00F60C5B" w:rsidP="00536E73">
            <w:pPr>
              <w:tabs>
                <w:tab w:val="left" w:pos="600"/>
                <w:tab w:val="left" w:pos="1200"/>
                <w:tab w:val="left" w:pos="1800"/>
                <w:tab w:val="right" w:pos="9940"/>
              </w:tabs>
              <w:spacing w:after="0" w:line="240" w:lineRule="auto"/>
              <w:jc w:val="center"/>
              <w:rPr>
                <w:rFonts w:ascii="Arial" w:eastAsia="Times New Roman" w:hAnsi="Arial" w:cs="Arial"/>
                <w:sz w:val="20"/>
                <w:szCs w:val="20"/>
                <w:lang w:val="en-CA"/>
              </w:rPr>
            </w:pPr>
            <w:r w:rsidRPr="00C45E67">
              <w:rPr>
                <w:rFonts w:ascii="Arial" w:eastAsia="Times New Roman" w:hAnsi="Arial" w:cs="Arial"/>
                <w:sz w:val="20"/>
                <w:szCs w:val="20"/>
                <w:lang w:val="en-CA"/>
              </w:rPr>
              <w:t>Fixed</w:t>
            </w:r>
          </w:p>
        </w:tc>
        <w:tc>
          <w:tcPr>
            <w:tcW w:w="236" w:type="dxa"/>
          </w:tcPr>
          <w:p w:rsidR="00F60C5B" w:rsidRPr="00C45E67" w:rsidRDefault="00F60C5B" w:rsidP="00B408A5">
            <w:pPr>
              <w:tabs>
                <w:tab w:val="left" w:pos="600"/>
                <w:tab w:val="left" w:pos="1200"/>
                <w:tab w:val="left" w:pos="1800"/>
                <w:tab w:val="right" w:pos="9940"/>
              </w:tabs>
              <w:spacing w:after="0" w:line="320" w:lineRule="atLeast"/>
              <w:jc w:val="center"/>
              <w:rPr>
                <w:rFonts w:ascii="Arial" w:eastAsia="Times New Roman" w:hAnsi="Arial" w:cs="Arial"/>
                <w:sz w:val="20"/>
                <w:szCs w:val="20"/>
                <w:lang w:val="en-CA"/>
              </w:rPr>
            </w:pPr>
          </w:p>
        </w:tc>
      </w:tr>
      <w:tr w:rsidR="00F60C5B" w:rsidRPr="00C45E67" w:rsidTr="00B408A5">
        <w:trPr>
          <w:gridAfter w:val="2"/>
          <w:wAfter w:w="1489" w:type="dxa"/>
        </w:trPr>
        <w:tc>
          <w:tcPr>
            <w:tcW w:w="817" w:type="dxa"/>
          </w:tcPr>
          <w:p w:rsidR="00F60C5B" w:rsidRPr="00860688" w:rsidRDefault="00F60C5B"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4678" w:type="dxa"/>
          </w:tcPr>
          <w:p w:rsidR="00F60C5B" w:rsidRPr="00C45E67" w:rsidRDefault="00F60C5B" w:rsidP="00536E73">
            <w:pPr>
              <w:tabs>
                <w:tab w:val="left" w:pos="600"/>
                <w:tab w:val="left" w:pos="1200"/>
                <w:tab w:val="left" w:pos="1800"/>
                <w:tab w:val="right" w:pos="9940"/>
              </w:tabs>
              <w:spacing w:after="0" w:line="240" w:lineRule="auto"/>
              <w:rPr>
                <w:rFonts w:ascii="Arial" w:eastAsia="Times New Roman" w:hAnsi="Arial" w:cs="Arial"/>
                <w:sz w:val="20"/>
                <w:szCs w:val="20"/>
                <w:lang w:val="en-CA"/>
              </w:rPr>
            </w:pPr>
            <w:r w:rsidRPr="00C45E67">
              <w:rPr>
                <w:rFonts w:ascii="Arial" w:eastAsia="Times New Roman" w:hAnsi="Arial" w:cs="Arial"/>
                <w:sz w:val="20"/>
                <w:szCs w:val="20"/>
                <w:lang w:val="en-CA"/>
              </w:rPr>
              <w:t>Cost of goods sold (75%; 25%)</w:t>
            </w:r>
          </w:p>
        </w:tc>
        <w:tc>
          <w:tcPr>
            <w:tcW w:w="1417" w:type="dxa"/>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$600,000</w:t>
            </w:r>
          </w:p>
        </w:tc>
        <w:tc>
          <w:tcPr>
            <w:tcW w:w="284" w:type="dxa"/>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p>
        </w:tc>
        <w:tc>
          <w:tcPr>
            <w:tcW w:w="1393" w:type="dxa"/>
            <w:gridSpan w:val="2"/>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$200,000</w:t>
            </w:r>
          </w:p>
        </w:tc>
        <w:tc>
          <w:tcPr>
            <w:tcW w:w="236" w:type="dxa"/>
          </w:tcPr>
          <w:p w:rsidR="00F60C5B" w:rsidRPr="00C45E67" w:rsidRDefault="00F60C5B" w:rsidP="00B408A5">
            <w:pPr>
              <w:tabs>
                <w:tab w:val="left" w:pos="600"/>
                <w:tab w:val="left" w:pos="1200"/>
                <w:tab w:val="left" w:pos="1800"/>
                <w:tab w:val="right" w:pos="9940"/>
              </w:tabs>
              <w:spacing w:after="0" w:line="320" w:lineRule="atLeast"/>
              <w:rPr>
                <w:rFonts w:ascii="Arial" w:eastAsia="Times New Roman" w:hAnsi="Arial" w:cs="Arial"/>
                <w:sz w:val="20"/>
                <w:szCs w:val="20"/>
                <w:lang w:val="en-CA"/>
              </w:rPr>
            </w:pPr>
          </w:p>
        </w:tc>
      </w:tr>
      <w:tr w:rsidR="00F60C5B" w:rsidRPr="00C45E67" w:rsidTr="00B408A5">
        <w:trPr>
          <w:gridAfter w:val="2"/>
          <w:wAfter w:w="1489" w:type="dxa"/>
        </w:trPr>
        <w:tc>
          <w:tcPr>
            <w:tcW w:w="817" w:type="dxa"/>
          </w:tcPr>
          <w:p w:rsidR="00F60C5B" w:rsidRPr="00860688" w:rsidRDefault="00F60C5B"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4678" w:type="dxa"/>
          </w:tcPr>
          <w:p w:rsidR="00F60C5B" w:rsidRPr="00C45E67" w:rsidRDefault="00F60C5B" w:rsidP="00536E73">
            <w:pPr>
              <w:tabs>
                <w:tab w:val="left" w:pos="600"/>
                <w:tab w:val="left" w:pos="1200"/>
                <w:tab w:val="left" w:pos="1800"/>
                <w:tab w:val="right" w:pos="9940"/>
              </w:tabs>
              <w:spacing w:after="0" w:line="240" w:lineRule="auto"/>
              <w:rPr>
                <w:rFonts w:ascii="Arial" w:eastAsia="Times New Roman" w:hAnsi="Arial" w:cs="Arial"/>
                <w:sz w:val="20"/>
                <w:szCs w:val="20"/>
                <w:lang w:val="en-CA"/>
              </w:rPr>
            </w:pPr>
            <w:r w:rsidRPr="00C45E67">
              <w:rPr>
                <w:rFonts w:ascii="Arial" w:eastAsia="Times New Roman" w:hAnsi="Arial" w:cs="Arial"/>
                <w:sz w:val="20"/>
                <w:szCs w:val="20"/>
                <w:lang w:val="en-CA"/>
              </w:rPr>
              <w:t>Selling (50%; 50%)</w:t>
            </w:r>
          </w:p>
        </w:tc>
        <w:tc>
          <w:tcPr>
            <w:tcW w:w="1417" w:type="dxa"/>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100,000</w:t>
            </w:r>
          </w:p>
        </w:tc>
        <w:tc>
          <w:tcPr>
            <w:tcW w:w="284" w:type="dxa"/>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p>
        </w:tc>
        <w:tc>
          <w:tcPr>
            <w:tcW w:w="1393" w:type="dxa"/>
            <w:gridSpan w:val="2"/>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100,000</w:t>
            </w:r>
          </w:p>
        </w:tc>
        <w:tc>
          <w:tcPr>
            <w:tcW w:w="236" w:type="dxa"/>
          </w:tcPr>
          <w:p w:rsidR="00F60C5B" w:rsidRPr="00C45E67" w:rsidRDefault="00F60C5B" w:rsidP="00B408A5">
            <w:pPr>
              <w:tabs>
                <w:tab w:val="left" w:pos="600"/>
                <w:tab w:val="left" w:pos="1200"/>
                <w:tab w:val="left" w:pos="1800"/>
                <w:tab w:val="right" w:pos="9940"/>
              </w:tabs>
              <w:spacing w:after="0" w:line="320" w:lineRule="atLeast"/>
              <w:rPr>
                <w:rFonts w:ascii="Arial" w:eastAsia="Times New Roman" w:hAnsi="Arial" w:cs="Arial"/>
                <w:sz w:val="20"/>
                <w:szCs w:val="20"/>
                <w:lang w:val="en-CA"/>
              </w:rPr>
            </w:pPr>
          </w:p>
        </w:tc>
      </w:tr>
      <w:tr w:rsidR="00F60C5B" w:rsidRPr="00C45E67" w:rsidTr="00B408A5">
        <w:trPr>
          <w:gridAfter w:val="2"/>
          <w:wAfter w:w="1489" w:type="dxa"/>
        </w:trPr>
        <w:tc>
          <w:tcPr>
            <w:tcW w:w="817" w:type="dxa"/>
          </w:tcPr>
          <w:p w:rsidR="00F60C5B" w:rsidRPr="00860688" w:rsidRDefault="00F60C5B"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4678" w:type="dxa"/>
          </w:tcPr>
          <w:p w:rsidR="00F60C5B" w:rsidRPr="00C45E67" w:rsidRDefault="00F60C5B" w:rsidP="00536E73">
            <w:pPr>
              <w:tabs>
                <w:tab w:val="left" w:pos="600"/>
                <w:tab w:val="left" w:pos="1200"/>
                <w:tab w:val="left" w:pos="1800"/>
                <w:tab w:val="right" w:pos="9940"/>
              </w:tabs>
              <w:spacing w:after="0" w:line="240" w:lineRule="auto"/>
              <w:rPr>
                <w:rFonts w:ascii="Arial" w:eastAsia="Times New Roman" w:hAnsi="Arial" w:cs="Arial"/>
                <w:sz w:val="20"/>
                <w:szCs w:val="20"/>
                <w:lang w:val="en-CA"/>
              </w:rPr>
            </w:pPr>
            <w:r w:rsidRPr="00C45E67">
              <w:rPr>
                <w:rFonts w:ascii="Arial" w:eastAsia="Times New Roman" w:hAnsi="Arial" w:cs="Arial"/>
                <w:sz w:val="20"/>
                <w:szCs w:val="20"/>
                <w:lang w:val="en-CA"/>
              </w:rPr>
              <w:t>Administrative (25%; 75%)</w:t>
            </w:r>
          </w:p>
        </w:tc>
        <w:tc>
          <w:tcPr>
            <w:tcW w:w="1417" w:type="dxa"/>
            <w:tcBorders>
              <w:bottom w:val="single" w:sz="4" w:space="0" w:color="auto"/>
            </w:tcBorders>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100,000</w:t>
            </w:r>
          </w:p>
        </w:tc>
        <w:tc>
          <w:tcPr>
            <w:tcW w:w="284" w:type="dxa"/>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p>
        </w:tc>
        <w:tc>
          <w:tcPr>
            <w:tcW w:w="1393" w:type="dxa"/>
            <w:gridSpan w:val="2"/>
            <w:tcBorders>
              <w:bottom w:val="single" w:sz="4" w:space="0" w:color="auto"/>
            </w:tcBorders>
          </w:tcPr>
          <w:p w:rsidR="00F60C5B" w:rsidRPr="00C45E67" w:rsidRDefault="00F60C5B" w:rsidP="00536E73">
            <w:pPr>
              <w:tabs>
                <w:tab w:val="left" w:pos="600"/>
                <w:tab w:val="left" w:pos="1200"/>
                <w:tab w:val="left" w:pos="1800"/>
                <w:tab w:val="right" w:pos="9940"/>
              </w:tabs>
              <w:spacing w:after="0" w:line="240" w:lineRule="auto"/>
              <w:jc w:val="right"/>
              <w:rPr>
                <w:rFonts w:ascii="Arial" w:eastAsia="Times New Roman" w:hAnsi="Arial" w:cs="Arial"/>
                <w:color w:val="000000" w:themeColor="text1"/>
                <w:sz w:val="20"/>
                <w:szCs w:val="20"/>
                <w:lang w:val="en-CA"/>
              </w:rPr>
            </w:pPr>
            <w:r w:rsidRPr="00C45E67">
              <w:rPr>
                <w:rFonts w:ascii="Arial" w:eastAsia="Times New Roman" w:hAnsi="Arial" w:cs="Arial"/>
                <w:color w:val="000000" w:themeColor="text1"/>
                <w:sz w:val="20"/>
                <w:szCs w:val="20"/>
                <w:lang w:val="en-CA"/>
              </w:rPr>
              <w:t>300,000</w:t>
            </w:r>
          </w:p>
        </w:tc>
        <w:tc>
          <w:tcPr>
            <w:tcW w:w="236" w:type="dxa"/>
          </w:tcPr>
          <w:p w:rsidR="00F60C5B" w:rsidRPr="00C45E67" w:rsidRDefault="00F60C5B" w:rsidP="00B408A5">
            <w:pPr>
              <w:tabs>
                <w:tab w:val="left" w:pos="600"/>
                <w:tab w:val="left" w:pos="1200"/>
                <w:tab w:val="left" w:pos="1800"/>
                <w:tab w:val="right" w:pos="9940"/>
              </w:tabs>
              <w:spacing w:after="0" w:line="320" w:lineRule="atLeast"/>
              <w:rPr>
                <w:rFonts w:ascii="Arial" w:eastAsia="Times New Roman" w:hAnsi="Arial" w:cs="Arial"/>
                <w:sz w:val="20"/>
                <w:szCs w:val="20"/>
                <w:lang w:val="en-CA"/>
              </w:rPr>
            </w:pPr>
          </w:p>
        </w:tc>
      </w:tr>
      <w:tr w:rsidR="00F60C5B" w:rsidRPr="00860688" w:rsidTr="00536E73">
        <w:tc>
          <w:tcPr>
            <w:tcW w:w="817" w:type="dxa"/>
          </w:tcPr>
          <w:p w:rsidR="00F60C5B" w:rsidRPr="00860688" w:rsidRDefault="00F60C5B"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4678" w:type="dxa"/>
          </w:tcPr>
          <w:p w:rsidR="00F60C5B" w:rsidRPr="00860688" w:rsidRDefault="00F60C5B" w:rsidP="00536E73">
            <w:pPr>
              <w:tabs>
                <w:tab w:val="left" w:pos="600"/>
                <w:tab w:val="left" w:pos="1200"/>
                <w:tab w:val="left" w:pos="1800"/>
                <w:tab w:val="right" w:pos="9940"/>
              </w:tabs>
              <w:spacing w:after="0" w:line="240" w:lineRule="auto"/>
              <w:rPr>
                <w:rFonts w:ascii="Arial" w:eastAsia="Times New Roman" w:hAnsi="Arial" w:cs="Arial"/>
                <w:b/>
                <w:sz w:val="20"/>
                <w:szCs w:val="20"/>
                <w:lang w:val="en-CA"/>
              </w:rPr>
            </w:pPr>
            <w:r w:rsidRPr="00860688">
              <w:rPr>
                <w:rFonts w:ascii="Arial" w:eastAsia="Times New Roman" w:hAnsi="Arial" w:cs="Arial"/>
                <w:b/>
                <w:sz w:val="20"/>
                <w:szCs w:val="20"/>
                <w:lang w:val="en-CA"/>
              </w:rPr>
              <w:t xml:space="preserve">     Total</w:t>
            </w:r>
          </w:p>
        </w:tc>
        <w:tc>
          <w:tcPr>
            <w:tcW w:w="1417" w:type="dxa"/>
            <w:tcBorders>
              <w:top w:val="single" w:sz="4" w:space="0" w:color="auto"/>
              <w:bottom w:val="double" w:sz="4" w:space="0" w:color="auto"/>
            </w:tcBorders>
          </w:tcPr>
          <w:p w:rsidR="00F60C5B" w:rsidRPr="00860688" w:rsidRDefault="00F60C5B" w:rsidP="00536E73">
            <w:pPr>
              <w:tabs>
                <w:tab w:val="left" w:pos="600"/>
                <w:tab w:val="left" w:pos="1200"/>
                <w:tab w:val="left" w:pos="1800"/>
                <w:tab w:val="right" w:pos="9940"/>
              </w:tabs>
              <w:spacing w:after="0" w:line="240" w:lineRule="auto"/>
              <w:jc w:val="right"/>
              <w:rPr>
                <w:rFonts w:ascii="Arial" w:eastAsia="Times New Roman" w:hAnsi="Arial" w:cs="Arial"/>
                <w:b/>
                <w:sz w:val="20"/>
                <w:szCs w:val="20"/>
                <w:lang w:val="en-CA"/>
              </w:rPr>
            </w:pPr>
            <w:r w:rsidRPr="00860688">
              <w:rPr>
                <w:rFonts w:ascii="Arial" w:eastAsia="Times New Roman" w:hAnsi="Arial" w:cs="Arial"/>
                <w:b/>
                <w:sz w:val="20"/>
                <w:szCs w:val="20"/>
                <w:lang w:val="en-CA"/>
              </w:rPr>
              <w:t>$800,000</w:t>
            </w:r>
          </w:p>
        </w:tc>
        <w:tc>
          <w:tcPr>
            <w:tcW w:w="993" w:type="dxa"/>
            <w:gridSpan w:val="2"/>
          </w:tcPr>
          <w:p w:rsidR="00F60C5B" w:rsidRPr="00860688" w:rsidRDefault="00F60C5B" w:rsidP="0019636B">
            <w:pPr>
              <w:tabs>
                <w:tab w:val="left" w:pos="600"/>
                <w:tab w:val="left" w:pos="1200"/>
                <w:tab w:val="left" w:pos="1800"/>
                <w:tab w:val="right" w:pos="9940"/>
              </w:tabs>
              <w:spacing w:after="0" w:line="240" w:lineRule="auto"/>
              <w:jc w:val="right"/>
              <w:rPr>
                <w:rFonts w:ascii="Arial" w:eastAsia="Times New Roman" w:hAnsi="Arial" w:cs="Arial"/>
                <w:b/>
                <w:sz w:val="20"/>
                <w:szCs w:val="20"/>
                <w:lang w:val="en-CA"/>
              </w:rPr>
            </w:pPr>
          </w:p>
        </w:tc>
        <w:tc>
          <w:tcPr>
            <w:tcW w:w="1393" w:type="dxa"/>
            <w:gridSpan w:val="3"/>
            <w:tcBorders>
              <w:top w:val="single" w:sz="4" w:space="0" w:color="auto"/>
              <w:bottom w:val="double" w:sz="4" w:space="0" w:color="auto"/>
            </w:tcBorders>
          </w:tcPr>
          <w:p w:rsidR="00F60C5B" w:rsidRPr="00860688" w:rsidRDefault="00F60C5B" w:rsidP="002F51EB">
            <w:pPr>
              <w:tabs>
                <w:tab w:val="left" w:pos="600"/>
                <w:tab w:val="left" w:pos="1200"/>
                <w:tab w:val="left" w:pos="1800"/>
                <w:tab w:val="right" w:pos="9940"/>
              </w:tabs>
              <w:spacing w:after="0" w:line="240" w:lineRule="auto"/>
              <w:ind w:hanging="250"/>
              <w:jc w:val="right"/>
              <w:rPr>
                <w:rFonts w:ascii="Arial" w:eastAsia="Times New Roman" w:hAnsi="Arial" w:cs="Arial"/>
                <w:b/>
                <w:sz w:val="20"/>
                <w:szCs w:val="20"/>
                <w:lang w:val="en-CA"/>
              </w:rPr>
            </w:pPr>
            <w:r w:rsidRPr="00860688">
              <w:rPr>
                <w:rFonts w:ascii="Arial" w:eastAsia="Times New Roman" w:hAnsi="Arial" w:cs="Arial"/>
                <w:b/>
                <w:sz w:val="20"/>
                <w:szCs w:val="20"/>
                <w:lang w:val="en-CA"/>
              </w:rPr>
              <w:t>$</w:t>
            </w:r>
            <w:r w:rsidR="002F51EB">
              <w:rPr>
                <w:rFonts w:ascii="Arial" w:eastAsia="Times New Roman" w:hAnsi="Arial" w:cs="Arial"/>
                <w:b/>
                <w:sz w:val="20"/>
                <w:szCs w:val="20"/>
                <w:lang w:val="en-CA"/>
              </w:rPr>
              <w:t xml:space="preserve">     </w:t>
            </w:r>
            <w:r w:rsidRPr="00860688">
              <w:rPr>
                <w:rFonts w:ascii="Arial" w:eastAsia="Times New Roman" w:hAnsi="Arial" w:cs="Arial"/>
                <w:b/>
                <w:sz w:val="20"/>
                <w:szCs w:val="20"/>
                <w:lang w:val="en-CA"/>
              </w:rPr>
              <w:t>600,000</w:t>
            </w:r>
            <w:r w:rsidR="002F51EB">
              <w:rPr>
                <w:rFonts w:ascii="Arial" w:eastAsia="Times New Roman" w:hAnsi="Arial" w:cs="Arial"/>
                <w:b/>
                <w:sz w:val="20"/>
                <w:szCs w:val="20"/>
                <w:lang w:val="en-CA"/>
              </w:rPr>
              <w:t xml:space="preserve">0              </w:t>
            </w:r>
          </w:p>
        </w:tc>
        <w:tc>
          <w:tcPr>
            <w:tcW w:w="1016" w:type="dxa"/>
          </w:tcPr>
          <w:p w:rsidR="00F60C5B" w:rsidRPr="00860688" w:rsidRDefault="00536E73" w:rsidP="0019636B">
            <w:pPr>
              <w:tabs>
                <w:tab w:val="left" w:pos="600"/>
                <w:tab w:val="left" w:pos="1200"/>
                <w:tab w:val="left" w:pos="1800"/>
                <w:tab w:val="right" w:pos="9940"/>
              </w:tabs>
              <w:spacing w:after="0" w:line="320" w:lineRule="atLeast"/>
              <w:rPr>
                <w:rFonts w:ascii="Arial" w:eastAsia="Times New Roman" w:hAnsi="Arial" w:cs="Arial"/>
                <w:b/>
                <w:sz w:val="20"/>
                <w:szCs w:val="20"/>
                <w:lang w:val="en-CA"/>
              </w:rPr>
            </w:pPr>
            <w:r w:rsidRPr="00860688">
              <w:rPr>
                <w:rFonts w:ascii="Arial" w:eastAsia="Times New Roman" w:hAnsi="Arial" w:cs="Arial"/>
                <w:b/>
                <w:color w:val="FF0000"/>
                <w:sz w:val="20"/>
                <w:szCs w:val="20"/>
                <w:lang w:val="en-CA"/>
              </w:rPr>
              <w:t xml:space="preserve">  </w:t>
            </w:r>
          </w:p>
        </w:tc>
      </w:tr>
    </w:tbl>
    <w:p w:rsidR="00804A76" w:rsidRPr="00860688" w:rsidRDefault="00C45E67" w:rsidP="00536E73">
      <w:pPr>
        <w:tabs>
          <w:tab w:val="left" w:pos="1428"/>
        </w:tabs>
        <w:spacing w:after="0" w:line="320" w:lineRule="atLeast"/>
        <w:rPr>
          <w:rFonts w:ascii="Arial" w:eastAsia="Times New Roman" w:hAnsi="Arial" w:cs="Arial"/>
          <w:b/>
          <w:sz w:val="20"/>
          <w:szCs w:val="20"/>
          <w:lang w:val="en-CA"/>
        </w:rPr>
      </w:pPr>
      <w:r>
        <w:rPr>
          <w:rFonts w:ascii="Arial" w:eastAsia="Times New Roman" w:hAnsi="Arial" w:cs="Arial"/>
          <w:b/>
          <w:sz w:val="20"/>
          <w:szCs w:val="20"/>
          <w:lang w:val="en-CA"/>
        </w:rPr>
        <w:t xml:space="preserve">          </w:t>
      </w:r>
      <w:r w:rsidR="00804A76" w:rsidRPr="00860688">
        <w:rPr>
          <w:rFonts w:ascii="Arial" w:eastAsia="Times New Roman" w:hAnsi="Arial" w:cs="Arial"/>
          <w:b/>
          <w:sz w:val="20"/>
          <w:szCs w:val="20"/>
          <w:u w:val="single"/>
          <w:lang w:val="en-CA"/>
        </w:rPr>
        <w:t>B</w:t>
      </w:r>
      <w:r w:rsidR="003806DB">
        <w:rPr>
          <w:rFonts w:ascii="Arial" w:eastAsia="Times New Roman" w:hAnsi="Arial" w:cs="Arial"/>
          <w:b/>
          <w:sz w:val="20"/>
          <w:szCs w:val="20"/>
          <w:u w:val="single"/>
          <w:lang w:val="en-CA"/>
        </w:rPr>
        <w:t>E</w:t>
      </w:r>
      <w:r w:rsidR="00804A76" w:rsidRPr="00860688">
        <w:rPr>
          <w:rFonts w:ascii="Arial" w:eastAsia="Times New Roman" w:hAnsi="Arial" w:cs="Arial"/>
          <w:b/>
          <w:sz w:val="20"/>
          <w:szCs w:val="20"/>
          <w:u w:val="single"/>
          <w:lang w:val="en-CA"/>
        </w:rPr>
        <w:t xml:space="preserve"> in units</w:t>
      </w:r>
      <w:r w:rsidR="00804A76" w:rsidRPr="00860688">
        <w:rPr>
          <w:rFonts w:ascii="Arial" w:eastAsia="Times New Roman" w:hAnsi="Arial" w:cs="Arial"/>
          <w:b/>
          <w:sz w:val="20"/>
          <w:szCs w:val="20"/>
          <w:lang w:val="en-CA"/>
        </w:rPr>
        <w:t xml:space="preserve"> = FC $600,000 ÷ </w:t>
      </w:r>
      <w:r w:rsidR="00804A76">
        <w:rPr>
          <w:rFonts w:ascii="Arial" w:eastAsia="Times New Roman" w:hAnsi="Arial" w:cs="Arial"/>
          <w:b/>
          <w:sz w:val="20"/>
          <w:szCs w:val="20"/>
          <w:lang w:val="en-CA"/>
        </w:rPr>
        <w:t>(</w:t>
      </w:r>
      <w:r w:rsidR="00804A76" w:rsidRPr="00860688">
        <w:rPr>
          <w:rFonts w:ascii="Arial" w:eastAsia="Times New Roman" w:hAnsi="Arial" w:cs="Arial"/>
          <w:b/>
          <w:sz w:val="20"/>
          <w:szCs w:val="20"/>
          <w:lang w:val="en-CA"/>
        </w:rPr>
        <w:t>CM</w:t>
      </w:r>
      <w:proofErr w:type="gramStart"/>
      <w:r w:rsidR="003806DB">
        <w:rPr>
          <w:rFonts w:ascii="Arial" w:eastAsia="Times New Roman" w:hAnsi="Arial" w:cs="Arial"/>
          <w:b/>
          <w:sz w:val="20"/>
          <w:szCs w:val="20"/>
          <w:lang w:val="en-CA"/>
        </w:rPr>
        <w:t xml:space="preserve">= </w:t>
      </w:r>
      <w:r w:rsidR="00804A76" w:rsidRPr="00860688">
        <w:rPr>
          <w:rFonts w:ascii="Arial" w:eastAsia="Times New Roman" w:hAnsi="Arial" w:cs="Arial"/>
          <w:b/>
          <w:sz w:val="20"/>
          <w:szCs w:val="20"/>
          <w:lang w:val="en-CA"/>
        </w:rPr>
        <w:t xml:space="preserve"> </w:t>
      </w:r>
      <w:r w:rsidR="00804A76">
        <w:rPr>
          <w:rFonts w:ascii="Arial" w:eastAsia="Times New Roman" w:hAnsi="Arial" w:cs="Arial"/>
          <w:b/>
          <w:sz w:val="20"/>
          <w:szCs w:val="20"/>
          <w:lang w:val="en-CA"/>
        </w:rPr>
        <w:t>8</w:t>
      </w:r>
      <w:proofErr w:type="gramEnd"/>
      <w:r w:rsidR="00804A76">
        <w:rPr>
          <w:rFonts w:ascii="Arial" w:eastAsia="Times New Roman" w:hAnsi="Arial" w:cs="Arial"/>
          <w:b/>
          <w:sz w:val="20"/>
          <w:szCs w:val="20"/>
          <w:lang w:val="en-CA"/>
        </w:rPr>
        <w:t xml:space="preserve"> -</w:t>
      </w:r>
      <w:r w:rsidR="003806DB">
        <w:rPr>
          <w:rFonts w:ascii="Arial" w:eastAsia="Times New Roman" w:hAnsi="Arial" w:cs="Arial"/>
          <w:b/>
          <w:sz w:val="20"/>
          <w:szCs w:val="20"/>
          <w:lang w:val="en-CA"/>
        </w:rPr>
        <w:t xml:space="preserve"> </w:t>
      </w:r>
      <w:r w:rsidR="00804A76">
        <w:rPr>
          <w:rFonts w:ascii="Arial" w:eastAsia="Times New Roman" w:hAnsi="Arial" w:cs="Arial"/>
          <w:b/>
          <w:sz w:val="20"/>
          <w:szCs w:val="20"/>
          <w:lang w:val="en-CA"/>
        </w:rPr>
        <w:t>5 = 3)</w:t>
      </w:r>
      <w:r w:rsidR="00804A76" w:rsidRPr="00860688">
        <w:rPr>
          <w:rFonts w:ascii="Arial" w:eastAsia="Times New Roman" w:hAnsi="Arial" w:cs="Arial"/>
          <w:b/>
          <w:sz w:val="20"/>
          <w:szCs w:val="20"/>
          <w:lang w:val="en-CA"/>
        </w:rPr>
        <w:t xml:space="preserve"> = 200,000 units </w:t>
      </w:r>
    </w:p>
    <w:p w:rsidR="003806DB" w:rsidRDefault="00804A76" w:rsidP="00804A76">
      <w:pPr>
        <w:tabs>
          <w:tab w:val="left" w:pos="621"/>
          <w:tab w:val="left" w:pos="3780"/>
          <w:tab w:val="left" w:pos="5670"/>
        </w:tabs>
        <w:spacing w:after="0" w:line="320" w:lineRule="atLeast"/>
        <w:rPr>
          <w:rFonts w:ascii="Arial" w:eastAsia="Times New Roman" w:hAnsi="Arial" w:cs="Arial"/>
          <w:b/>
          <w:sz w:val="20"/>
          <w:szCs w:val="20"/>
          <w:lang w:val="en-CA"/>
        </w:rPr>
      </w:pPr>
      <w:r w:rsidRPr="00804A76">
        <w:rPr>
          <w:rFonts w:ascii="Arial" w:eastAsia="Times New Roman" w:hAnsi="Arial" w:cs="Arial"/>
          <w:b/>
          <w:sz w:val="20"/>
          <w:szCs w:val="20"/>
          <w:lang w:val="en-CA"/>
        </w:rPr>
        <w:t xml:space="preserve">         </w:t>
      </w:r>
      <w:r>
        <w:rPr>
          <w:rFonts w:ascii="Arial" w:eastAsia="Times New Roman" w:hAnsi="Arial" w:cs="Arial"/>
          <w:b/>
          <w:sz w:val="20"/>
          <w:szCs w:val="20"/>
          <w:u w:val="single"/>
          <w:lang w:val="en-CA"/>
        </w:rPr>
        <w:t xml:space="preserve"> </w:t>
      </w:r>
      <w:r w:rsidR="003806DB">
        <w:rPr>
          <w:rFonts w:ascii="Arial" w:eastAsia="Times New Roman" w:hAnsi="Arial" w:cs="Arial"/>
          <w:b/>
          <w:sz w:val="20"/>
          <w:szCs w:val="20"/>
          <w:u w:val="single"/>
          <w:lang w:val="en-CA"/>
        </w:rPr>
        <w:t>BE</w:t>
      </w:r>
      <w:r w:rsidR="00647955" w:rsidRPr="00860688">
        <w:rPr>
          <w:rFonts w:ascii="Arial" w:eastAsia="Times New Roman" w:hAnsi="Arial" w:cs="Arial"/>
          <w:b/>
          <w:sz w:val="20"/>
          <w:szCs w:val="20"/>
          <w:u w:val="single"/>
          <w:lang w:val="en-CA"/>
        </w:rPr>
        <w:t xml:space="preserve"> in sales dollars</w:t>
      </w:r>
      <w:r w:rsidR="00647955" w:rsidRPr="00860688">
        <w:rPr>
          <w:rFonts w:ascii="Arial" w:eastAsia="Times New Roman" w:hAnsi="Arial" w:cs="Arial"/>
          <w:b/>
          <w:sz w:val="20"/>
          <w:szCs w:val="20"/>
          <w:lang w:val="en-CA"/>
        </w:rPr>
        <w:t xml:space="preserve"> =</w:t>
      </w:r>
      <w:r w:rsidR="00A7674F" w:rsidRPr="00860688">
        <w:rPr>
          <w:rFonts w:ascii="Arial" w:eastAsia="Times New Roman" w:hAnsi="Arial" w:cs="Arial"/>
          <w:b/>
          <w:sz w:val="20"/>
          <w:szCs w:val="20"/>
          <w:lang w:val="en-CA"/>
        </w:rPr>
        <w:t xml:space="preserve">   </w:t>
      </w:r>
      <w:proofErr w:type="gramStart"/>
      <w:r w:rsidR="003806DB" w:rsidRPr="00860688">
        <w:rPr>
          <w:rFonts w:ascii="Arial" w:eastAsia="Times New Roman" w:hAnsi="Arial" w:cs="Arial"/>
          <w:b/>
          <w:sz w:val="20"/>
          <w:szCs w:val="20"/>
          <w:lang w:val="en-CA"/>
        </w:rPr>
        <w:t>BE  200,000</w:t>
      </w:r>
      <w:proofErr w:type="gramEnd"/>
      <w:r w:rsidR="003806DB" w:rsidRPr="00860688">
        <w:rPr>
          <w:rFonts w:ascii="Arial" w:eastAsia="Times New Roman" w:hAnsi="Arial" w:cs="Arial"/>
          <w:b/>
          <w:sz w:val="20"/>
          <w:szCs w:val="20"/>
          <w:lang w:val="en-CA"/>
        </w:rPr>
        <w:t xml:space="preserve"> u x $ 8 = 1,600,000</w:t>
      </w:r>
      <w:r w:rsidR="006F3DF3">
        <w:rPr>
          <w:rFonts w:ascii="Arial" w:eastAsia="Times New Roman" w:hAnsi="Arial" w:cs="Arial"/>
          <w:b/>
          <w:sz w:val="20"/>
          <w:szCs w:val="20"/>
          <w:lang w:val="en-CA"/>
        </w:rPr>
        <w:t xml:space="preserve"> </w:t>
      </w:r>
    </w:p>
    <w:p w:rsidR="00647955" w:rsidRDefault="003806DB" w:rsidP="00647955">
      <w:pPr>
        <w:tabs>
          <w:tab w:val="left" w:pos="621"/>
          <w:tab w:val="left" w:pos="3780"/>
          <w:tab w:val="left" w:pos="5670"/>
        </w:tabs>
        <w:spacing w:after="0" w:line="320" w:lineRule="atLeast"/>
        <w:rPr>
          <w:rFonts w:ascii="Arial" w:eastAsia="Times New Roman" w:hAnsi="Arial" w:cs="Arial"/>
          <w:b/>
          <w:sz w:val="20"/>
          <w:szCs w:val="20"/>
          <w:lang w:val="en-CA"/>
        </w:rPr>
      </w:pPr>
      <w:r>
        <w:rPr>
          <w:rFonts w:ascii="Arial" w:eastAsia="Times New Roman" w:hAnsi="Arial" w:cs="Arial"/>
          <w:b/>
          <w:sz w:val="20"/>
          <w:szCs w:val="20"/>
          <w:lang w:val="en-CA"/>
        </w:rPr>
        <w:tab/>
        <w:t xml:space="preserve">OR </w:t>
      </w:r>
      <w:r w:rsidR="00F60C5B">
        <w:rPr>
          <w:rFonts w:ascii="Arial" w:eastAsia="Times New Roman" w:hAnsi="Arial" w:cs="Arial"/>
          <w:b/>
          <w:sz w:val="20"/>
          <w:szCs w:val="20"/>
          <w:lang w:val="en-CA"/>
        </w:rPr>
        <w:t>FC</w:t>
      </w:r>
      <w:r w:rsidR="00804A76" w:rsidRPr="00860688">
        <w:rPr>
          <w:rFonts w:ascii="Arial" w:eastAsia="Times New Roman" w:hAnsi="Arial" w:cs="Arial"/>
          <w:b/>
          <w:sz w:val="20"/>
          <w:szCs w:val="20"/>
          <w:lang w:val="en-CA"/>
        </w:rPr>
        <w:t xml:space="preserve">$600,000 ÷ </w:t>
      </w:r>
      <w:r w:rsidR="00F60C5B">
        <w:rPr>
          <w:rFonts w:ascii="Arial" w:eastAsia="Times New Roman" w:hAnsi="Arial" w:cs="Arial"/>
          <w:b/>
          <w:sz w:val="20"/>
          <w:szCs w:val="20"/>
          <w:lang w:val="en-CA"/>
        </w:rPr>
        <w:t>CM %</w:t>
      </w:r>
      <w:proofErr w:type="gramStart"/>
      <w:r w:rsidR="00804A76">
        <w:rPr>
          <w:rFonts w:ascii="Arial" w:eastAsia="Times New Roman" w:hAnsi="Arial" w:cs="Arial"/>
          <w:b/>
          <w:sz w:val="20"/>
          <w:szCs w:val="20"/>
          <w:lang w:val="en-CA"/>
        </w:rPr>
        <w:t>($</w:t>
      </w:r>
      <w:proofErr w:type="gramEnd"/>
      <w:r w:rsidR="00804A76">
        <w:rPr>
          <w:rFonts w:ascii="Arial" w:eastAsia="Times New Roman" w:hAnsi="Arial" w:cs="Arial"/>
          <w:b/>
          <w:sz w:val="20"/>
          <w:szCs w:val="20"/>
          <w:lang w:val="en-CA"/>
        </w:rPr>
        <w:t>3</w:t>
      </w:r>
      <w:r w:rsidR="00804A76" w:rsidRPr="00860688">
        <w:rPr>
          <w:rFonts w:ascii="Arial" w:eastAsia="Times New Roman" w:hAnsi="Arial" w:cs="Arial"/>
          <w:b/>
          <w:color w:val="FF0000"/>
          <w:sz w:val="20"/>
          <w:szCs w:val="20"/>
          <w:lang w:val="en-CA"/>
        </w:rPr>
        <w:t xml:space="preserve"> </w:t>
      </w:r>
      <w:r w:rsidR="00804A76">
        <w:rPr>
          <w:rFonts w:ascii="Arial" w:eastAsia="Times New Roman" w:hAnsi="Arial" w:cs="Arial"/>
          <w:b/>
          <w:sz w:val="20"/>
          <w:szCs w:val="20"/>
          <w:lang w:val="en-CA"/>
        </w:rPr>
        <w:t xml:space="preserve"> ÷ $8 </w:t>
      </w:r>
      <w:r w:rsidR="00804A76" w:rsidRPr="00860688">
        <w:rPr>
          <w:rFonts w:ascii="Arial" w:eastAsia="Times New Roman" w:hAnsi="Arial" w:cs="Arial"/>
          <w:b/>
          <w:sz w:val="20"/>
          <w:szCs w:val="20"/>
          <w:lang w:val="en-CA"/>
        </w:rPr>
        <w:t xml:space="preserve"> 37.5%</w:t>
      </w:r>
      <w:r w:rsidR="00F60C5B">
        <w:rPr>
          <w:rFonts w:ascii="Arial" w:eastAsia="Times New Roman" w:hAnsi="Arial" w:cs="Arial"/>
          <w:b/>
          <w:sz w:val="20"/>
          <w:szCs w:val="20"/>
          <w:lang w:val="en-CA"/>
        </w:rPr>
        <w:t>)</w:t>
      </w:r>
      <w:r w:rsidR="00804A76" w:rsidRPr="00860688">
        <w:rPr>
          <w:rFonts w:ascii="Arial" w:eastAsia="Times New Roman" w:hAnsi="Arial" w:cs="Arial"/>
          <w:b/>
          <w:sz w:val="20"/>
          <w:szCs w:val="20"/>
          <w:lang w:val="en-CA"/>
        </w:rPr>
        <w:t xml:space="preserve"> = $1,600,000</w:t>
      </w:r>
      <w:r w:rsidR="00C45E67">
        <w:rPr>
          <w:rFonts w:ascii="Arial" w:eastAsia="Times New Roman" w:hAnsi="Arial" w:cs="Arial"/>
          <w:b/>
          <w:sz w:val="20"/>
          <w:szCs w:val="20"/>
          <w:lang w:val="en-CA"/>
        </w:rPr>
        <w:t xml:space="preserve"> </w:t>
      </w:r>
    </w:p>
    <w:p w:rsidR="00536E73" w:rsidRPr="00860688" w:rsidRDefault="00536E73" w:rsidP="00647955">
      <w:pPr>
        <w:tabs>
          <w:tab w:val="left" w:pos="621"/>
          <w:tab w:val="left" w:pos="3780"/>
          <w:tab w:val="left" w:pos="5670"/>
        </w:tabs>
        <w:spacing w:after="0" w:line="320" w:lineRule="atLeast"/>
        <w:rPr>
          <w:rFonts w:ascii="Arial" w:eastAsia="Times New Roman" w:hAnsi="Arial" w:cs="Arial"/>
          <w:b/>
          <w:sz w:val="20"/>
          <w:szCs w:val="20"/>
          <w:lang w:val="en-CA"/>
        </w:rPr>
      </w:pPr>
    </w:p>
    <w:p w:rsidR="00647955" w:rsidRPr="00860688" w:rsidRDefault="00647955" w:rsidP="00F60C5B">
      <w:pPr>
        <w:tabs>
          <w:tab w:val="left" w:pos="600"/>
          <w:tab w:val="left" w:pos="3780"/>
          <w:tab w:val="left" w:pos="5670"/>
        </w:tabs>
        <w:spacing w:after="0" w:line="320" w:lineRule="atLeast"/>
        <w:rPr>
          <w:rFonts w:ascii="Arial" w:eastAsia="Times New Roman" w:hAnsi="Arial" w:cs="Arial"/>
          <w:b/>
          <w:color w:val="FF0000"/>
          <w:sz w:val="20"/>
          <w:szCs w:val="20"/>
          <w:lang w:val="en-CA"/>
        </w:rPr>
      </w:pPr>
      <w:r w:rsidRPr="00860688">
        <w:rPr>
          <w:rFonts w:ascii="Arial" w:eastAsia="Times New Roman" w:hAnsi="Arial" w:cs="Arial"/>
          <w:b/>
          <w:color w:val="FF0000"/>
          <w:sz w:val="20"/>
          <w:szCs w:val="20"/>
          <w:lang w:val="en-CA"/>
        </w:rPr>
        <w:t>(b)</w:t>
      </w:r>
      <w:r w:rsidRPr="00860688">
        <w:rPr>
          <w:rFonts w:ascii="Arial" w:eastAsia="Times New Roman" w:hAnsi="Arial" w:cs="Arial"/>
          <w:b/>
          <w:color w:val="FF0000"/>
          <w:sz w:val="20"/>
          <w:szCs w:val="20"/>
          <w:lang w:val="en-CA"/>
        </w:rPr>
        <w:tab/>
      </w:r>
      <w:r w:rsidR="00804A76" w:rsidRPr="00F60C5B">
        <w:rPr>
          <w:rFonts w:ascii="Arial" w:hAnsi="Arial" w:cs="Arial"/>
          <w:b/>
          <w:sz w:val="20"/>
          <w:szCs w:val="20"/>
          <w:u w:val="single"/>
          <w:lang w:val="en-CA"/>
        </w:rPr>
        <w:t>E</w:t>
      </w:r>
      <w:r w:rsidRPr="00F60C5B">
        <w:rPr>
          <w:rFonts w:ascii="Arial" w:hAnsi="Arial" w:cs="Arial"/>
          <w:b/>
          <w:sz w:val="20"/>
          <w:szCs w:val="20"/>
          <w:u w:val="single"/>
          <w:lang w:val="en-CA"/>
        </w:rPr>
        <w:t>ffect would Phan's plan have on the partnership's profits and its break-even point in dollars</w:t>
      </w:r>
      <w:r w:rsidRPr="00860688">
        <w:rPr>
          <w:rFonts w:ascii="Arial" w:hAnsi="Arial" w:cs="Arial"/>
          <w:color w:val="FF0000"/>
          <w:sz w:val="20"/>
          <w:szCs w:val="20"/>
          <w:lang w:val="en-CA"/>
        </w:rPr>
        <w:t xml:space="preserve">? </w:t>
      </w:r>
      <w:r w:rsidRPr="00860688">
        <w:rPr>
          <w:rFonts w:ascii="Arial" w:hAnsi="Arial" w:cs="Arial"/>
          <w:b/>
          <w:color w:val="FF0000"/>
          <w:sz w:val="20"/>
          <w:szCs w:val="20"/>
          <w:u w:val="single"/>
          <w:lang w:val="en-CA"/>
        </w:rPr>
        <w:t xml:space="preserve">6 MARKS </w:t>
      </w:r>
    </w:p>
    <w:tbl>
      <w:tblPr>
        <w:tblW w:w="0" w:type="auto"/>
        <w:tblInd w:w="534" w:type="dxa"/>
        <w:tblLook w:val="04A0" w:firstRow="1" w:lastRow="0" w:firstColumn="1" w:lastColumn="0" w:noHBand="0" w:noVBand="1"/>
      </w:tblPr>
      <w:tblGrid>
        <w:gridCol w:w="816"/>
        <w:gridCol w:w="6394"/>
        <w:gridCol w:w="236"/>
        <w:gridCol w:w="1618"/>
      </w:tblGrid>
      <w:tr w:rsidR="00647955" w:rsidRPr="00860688" w:rsidTr="00B408A5">
        <w:tc>
          <w:tcPr>
            <w:tcW w:w="257"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r w:rsidRPr="00860688">
              <w:rPr>
                <w:rFonts w:ascii="Arial" w:eastAsia="Times New Roman" w:hAnsi="Arial" w:cs="Arial"/>
                <w:b/>
                <w:sz w:val="20"/>
                <w:szCs w:val="20"/>
                <w:lang w:val="en-CA"/>
              </w:rPr>
              <w:tab/>
              <w:t xml:space="preserve"> </w:t>
            </w:r>
            <w:r w:rsidRPr="00860688">
              <w:rPr>
                <w:rFonts w:ascii="Arial" w:eastAsia="Times New Roman" w:hAnsi="Arial" w:cs="Arial"/>
                <w:b/>
                <w:sz w:val="20"/>
                <w:szCs w:val="20"/>
                <w:lang w:val="en-CA"/>
              </w:rPr>
              <w:tab/>
            </w:r>
            <w:r w:rsidRPr="00860688">
              <w:rPr>
                <w:rFonts w:ascii="Arial" w:eastAsia="Times New Roman" w:hAnsi="Arial" w:cs="Arial"/>
                <w:b/>
                <w:sz w:val="20"/>
                <w:szCs w:val="20"/>
                <w:lang w:val="en-CA"/>
              </w:rPr>
              <w:tab/>
            </w:r>
          </w:p>
        </w:tc>
        <w:tc>
          <w:tcPr>
            <w:tcW w:w="6394" w:type="dxa"/>
          </w:tcPr>
          <w:p w:rsidR="00647955" w:rsidRPr="00F60C5B" w:rsidRDefault="00647955" w:rsidP="0019636B">
            <w:pPr>
              <w:tabs>
                <w:tab w:val="left" w:pos="600"/>
                <w:tab w:val="left" w:pos="1200"/>
                <w:tab w:val="left" w:pos="1800"/>
                <w:tab w:val="right" w:pos="9940"/>
              </w:tabs>
              <w:spacing w:after="0" w:line="320" w:lineRule="atLeast"/>
              <w:rPr>
                <w:rFonts w:ascii="Arial" w:eastAsia="Times New Roman" w:hAnsi="Arial" w:cs="Arial"/>
                <w:sz w:val="20"/>
                <w:szCs w:val="20"/>
                <w:lang w:val="en-CA"/>
              </w:rPr>
            </w:pPr>
            <w:r w:rsidRPr="00F60C5B">
              <w:rPr>
                <w:rFonts w:ascii="Arial" w:eastAsia="Times New Roman" w:hAnsi="Arial" w:cs="Arial"/>
                <w:sz w:val="20"/>
                <w:szCs w:val="20"/>
                <w:lang w:val="en-CA"/>
              </w:rPr>
              <w:t>Sales: (</w:t>
            </w:r>
            <w:proofErr w:type="gramStart"/>
            <w:r w:rsidRPr="00F60C5B">
              <w:rPr>
                <w:rFonts w:ascii="Arial" w:eastAsia="Times New Roman" w:hAnsi="Arial" w:cs="Arial"/>
                <w:sz w:val="20"/>
                <w:szCs w:val="20"/>
                <w:lang w:val="en-CA"/>
              </w:rPr>
              <w:t xml:space="preserve">224,000 </w:t>
            </w:r>
            <w:r w:rsidR="003E79AA" w:rsidRPr="00F60C5B">
              <w:rPr>
                <w:rFonts w:ascii="Arial" w:eastAsia="Times New Roman" w:hAnsi="Arial" w:cs="Arial"/>
                <w:color w:val="FF0000"/>
                <w:sz w:val="20"/>
                <w:szCs w:val="20"/>
                <w:lang w:val="en-CA"/>
              </w:rPr>
              <w:t>.</w:t>
            </w:r>
            <w:proofErr w:type="gramEnd"/>
            <w:r w:rsidR="00187BD3" w:rsidRPr="00F60C5B">
              <w:rPr>
                <w:rFonts w:ascii="Arial" w:eastAsia="Times New Roman" w:hAnsi="Arial" w:cs="Arial"/>
                <w:sz w:val="20"/>
                <w:szCs w:val="20"/>
                <w:lang w:val="en-CA"/>
              </w:rPr>
              <w:t xml:space="preserve"> </w:t>
            </w:r>
            <w:r w:rsidRPr="00F60C5B">
              <w:rPr>
                <w:rFonts w:ascii="Arial" w:eastAsia="Times New Roman" w:hAnsi="Arial" w:cs="Arial"/>
                <w:sz w:val="20"/>
                <w:szCs w:val="20"/>
                <w:lang w:val="en-CA"/>
              </w:rPr>
              <w:t>× $8.50)</w:t>
            </w:r>
          </w:p>
        </w:tc>
        <w:tc>
          <w:tcPr>
            <w:tcW w:w="236" w:type="dxa"/>
          </w:tcPr>
          <w:p w:rsidR="00647955" w:rsidRPr="00F60C5B" w:rsidRDefault="00647955" w:rsidP="00B408A5">
            <w:pPr>
              <w:tabs>
                <w:tab w:val="left" w:pos="600"/>
                <w:tab w:val="left" w:pos="1200"/>
                <w:tab w:val="left" w:pos="1800"/>
                <w:tab w:val="right" w:pos="9940"/>
              </w:tabs>
              <w:spacing w:after="0" w:line="320" w:lineRule="atLeast"/>
              <w:jc w:val="center"/>
              <w:rPr>
                <w:rFonts w:ascii="Arial" w:eastAsia="Times New Roman" w:hAnsi="Arial" w:cs="Arial"/>
                <w:sz w:val="20"/>
                <w:szCs w:val="20"/>
                <w:lang w:val="en-CA"/>
              </w:rPr>
            </w:pPr>
          </w:p>
        </w:tc>
        <w:tc>
          <w:tcPr>
            <w:tcW w:w="1618" w:type="dxa"/>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r w:rsidRPr="00F60C5B">
              <w:rPr>
                <w:rFonts w:ascii="Arial" w:eastAsia="Times New Roman" w:hAnsi="Arial" w:cs="Arial"/>
                <w:sz w:val="20"/>
                <w:szCs w:val="20"/>
                <w:lang w:val="en-CA"/>
              </w:rPr>
              <w:t>$1,904,000</w:t>
            </w:r>
          </w:p>
        </w:tc>
      </w:tr>
      <w:tr w:rsidR="00647955" w:rsidRPr="00860688" w:rsidTr="00B408A5">
        <w:tc>
          <w:tcPr>
            <w:tcW w:w="257"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6394" w:type="dxa"/>
          </w:tcPr>
          <w:p w:rsidR="00647955" w:rsidRPr="00F60C5B" w:rsidRDefault="00647955" w:rsidP="0019636B">
            <w:pPr>
              <w:tabs>
                <w:tab w:val="left" w:pos="600"/>
                <w:tab w:val="left" w:pos="1200"/>
                <w:tab w:val="left" w:pos="1800"/>
                <w:tab w:val="right" w:pos="9940"/>
              </w:tabs>
              <w:spacing w:after="0" w:line="320" w:lineRule="atLeast"/>
              <w:rPr>
                <w:rFonts w:ascii="Arial" w:eastAsia="Times New Roman" w:hAnsi="Arial" w:cs="Arial"/>
                <w:sz w:val="20"/>
                <w:szCs w:val="20"/>
                <w:lang w:val="en-CA"/>
              </w:rPr>
            </w:pPr>
            <w:r w:rsidRPr="00F60C5B">
              <w:rPr>
                <w:rFonts w:ascii="Arial" w:eastAsia="Times New Roman" w:hAnsi="Arial" w:cs="Arial"/>
                <w:sz w:val="20"/>
                <w:szCs w:val="20"/>
                <w:lang w:val="en-CA"/>
              </w:rPr>
              <w:t>Less:  variable costs (224,000</w:t>
            </w:r>
            <w:r w:rsidR="003E79AA" w:rsidRPr="00F60C5B">
              <w:rPr>
                <w:rFonts w:ascii="Arial" w:eastAsia="Times New Roman" w:hAnsi="Arial" w:cs="Arial"/>
                <w:sz w:val="20"/>
                <w:szCs w:val="20"/>
                <w:lang w:val="en-CA"/>
              </w:rPr>
              <w:t xml:space="preserve"> </w:t>
            </w:r>
            <w:r w:rsidRPr="00F60C5B">
              <w:rPr>
                <w:rFonts w:ascii="Arial" w:eastAsia="Times New Roman" w:hAnsi="Arial" w:cs="Arial"/>
                <w:color w:val="FF0000"/>
                <w:sz w:val="20"/>
                <w:szCs w:val="20"/>
                <w:lang w:val="en-CA"/>
              </w:rPr>
              <w:t xml:space="preserve"> </w:t>
            </w:r>
            <w:r w:rsidRPr="00F60C5B">
              <w:rPr>
                <w:rFonts w:ascii="Arial" w:eastAsia="Times New Roman" w:hAnsi="Arial" w:cs="Arial"/>
                <w:sz w:val="20"/>
                <w:szCs w:val="20"/>
                <w:lang w:val="en-CA"/>
              </w:rPr>
              <w:t>× $5.50</w:t>
            </w:r>
            <w:r w:rsidR="00C45E67" w:rsidRPr="00F60C5B">
              <w:rPr>
                <w:rFonts w:ascii="Arial" w:eastAsia="Times New Roman" w:hAnsi="Arial" w:cs="Arial"/>
                <w:sz w:val="20"/>
                <w:szCs w:val="20"/>
                <w:lang w:val="en-CA"/>
              </w:rPr>
              <w:t>)</w:t>
            </w:r>
          </w:p>
        </w:tc>
        <w:tc>
          <w:tcPr>
            <w:tcW w:w="236" w:type="dxa"/>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p>
        </w:tc>
        <w:tc>
          <w:tcPr>
            <w:tcW w:w="1618" w:type="dxa"/>
            <w:tcBorders>
              <w:bottom w:val="single" w:sz="4" w:space="0" w:color="auto"/>
            </w:tcBorders>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r w:rsidRPr="00F60C5B">
              <w:rPr>
                <w:rFonts w:ascii="Arial" w:eastAsia="Times New Roman" w:hAnsi="Arial" w:cs="Arial"/>
                <w:sz w:val="20"/>
                <w:szCs w:val="20"/>
                <w:lang w:val="en-CA"/>
              </w:rPr>
              <w:t>1,232,000</w:t>
            </w:r>
          </w:p>
        </w:tc>
      </w:tr>
      <w:tr w:rsidR="00647955" w:rsidRPr="00860688" w:rsidTr="00B408A5">
        <w:tc>
          <w:tcPr>
            <w:tcW w:w="257"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6394" w:type="dxa"/>
          </w:tcPr>
          <w:p w:rsidR="00647955" w:rsidRPr="00F60C5B" w:rsidRDefault="00367392" w:rsidP="00367392">
            <w:pPr>
              <w:tabs>
                <w:tab w:val="left" w:pos="600"/>
                <w:tab w:val="left" w:pos="1200"/>
                <w:tab w:val="left" w:pos="1800"/>
                <w:tab w:val="right" w:pos="9940"/>
              </w:tabs>
              <w:spacing w:after="0" w:line="320" w:lineRule="atLeast"/>
              <w:rPr>
                <w:rFonts w:ascii="Arial" w:eastAsia="Times New Roman" w:hAnsi="Arial" w:cs="Arial"/>
                <w:sz w:val="20"/>
                <w:szCs w:val="20"/>
                <w:lang w:val="en-CA"/>
              </w:rPr>
            </w:pPr>
            <w:r w:rsidRPr="00F60C5B">
              <w:rPr>
                <w:rFonts w:ascii="Arial" w:eastAsia="Times New Roman" w:hAnsi="Arial" w:cs="Arial"/>
                <w:sz w:val="20"/>
                <w:szCs w:val="20"/>
                <w:lang w:val="en-CA"/>
              </w:rPr>
              <w:t>Total CM</w:t>
            </w:r>
          </w:p>
        </w:tc>
        <w:tc>
          <w:tcPr>
            <w:tcW w:w="236" w:type="dxa"/>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p>
        </w:tc>
        <w:tc>
          <w:tcPr>
            <w:tcW w:w="1618" w:type="dxa"/>
            <w:tcBorders>
              <w:top w:val="single" w:sz="4" w:space="0" w:color="auto"/>
            </w:tcBorders>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r w:rsidRPr="00F60C5B">
              <w:rPr>
                <w:rFonts w:ascii="Arial" w:eastAsia="Times New Roman" w:hAnsi="Arial" w:cs="Arial"/>
                <w:sz w:val="20"/>
                <w:szCs w:val="20"/>
                <w:lang w:val="en-CA"/>
              </w:rPr>
              <w:t>672,000</w:t>
            </w:r>
          </w:p>
        </w:tc>
      </w:tr>
      <w:tr w:rsidR="00647955" w:rsidRPr="00860688" w:rsidTr="00B408A5">
        <w:tc>
          <w:tcPr>
            <w:tcW w:w="257"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6394" w:type="dxa"/>
          </w:tcPr>
          <w:p w:rsidR="00647955" w:rsidRPr="00F60C5B" w:rsidRDefault="00647955" w:rsidP="00187BD3">
            <w:pPr>
              <w:tabs>
                <w:tab w:val="left" w:pos="600"/>
                <w:tab w:val="left" w:pos="1200"/>
                <w:tab w:val="left" w:pos="1800"/>
                <w:tab w:val="right" w:pos="9940"/>
              </w:tabs>
              <w:spacing w:after="0" w:line="320" w:lineRule="atLeast"/>
              <w:rPr>
                <w:rFonts w:ascii="Arial" w:eastAsia="Times New Roman" w:hAnsi="Arial" w:cs="Arial"/>
                <w:sz w:val="20"/>
                <w:szCs w:val="20"/>
                <w:lang w:val="en-CA"/>
              </w:rPr>
            </w:pPr>
            <w:r w:rsidRPr="00F60C5B">
              <w:rPr>
                <w:rFonts w:ascii="Arial" w:eastAsia="Times New Roman" w:hAnsi="Arial" w:cs="Arial"/>
                <w:sz w:val="20"/>
                <w:szCs w:val="20"/>
                <w:lang w:val="en-CA"/>
              </w:rPr>
              <w:t>Less:  fixed costs</w:t>
            </w:r>
            <w:r w:rsidR="00187BD3" w:rsidRPr="00F60C5B">
              <w:rPr>
                <w:rFonts w:ascii="Arial" w:eastAsia="Times New Roman" w:hAnsi="Arial" w:cs="Arial"/>
                <w:sz w:val="20"/>
                <w:szCs w:val="20"/>
                <w:lang w:val="en-CA"/>
              </w:rPr>
              <w:t xml:space="preserve"> </w:t>
            </w:r>
          </w:p>
        </w:tc>
        <w:tc>
          <w:tcPr>
            <w:tcW w:w="236" w:type="dxa"/>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p>
        </w:tc>
        <w:tc>
          <w:tcPr>
            <w:tcW w:w="1618" w:type="dxa"/>
            <w:tcBorders>
              <w:bottom w:val="single" w:sz="4" w:space="0" w:color="auto"/>
            </w:tcBorders>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r w:rsidRPr="00F60C5B">
              <w:rPr>
                <w:rFonts w:ascii="Arial" w:eastAsia="Times New Roman" w:hAnsi="Arial" w:cs="Arial"/>
                <w:sz w:val="20"/>
                <w:szCs w:val="20"/>
                <w:lang w:val="en-CA"/>
              </w:rPr>
              <w:t>600,000</w:t>
            </w:r>
          </w:p>
        </w:tc>
      </w:tr>
      <w:tr w:rsidR="00647955" w:rsidRPr="00860688" w:rsidTr="00B408A5">
        <w:tc>
          <w:tcPr>
            <w:tcW w:w="257"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6394" w:type="dxa"/>
          </w:tcPr>
          <w:p w:rsidR="00647955" w:rsidRPr="00F60C5B" w:rsidRDefault="00647955" w:rsidP="0019636B">
            <w:pPr>
              <w:tabs>
                <w:tab w:val="left" w:pos="600"/>
                <w:tab w:val="left" w:pos="1200"/>
                <w:tab w:val="left" w:pos="1800"/>
                <w:tab w:val="right" w:pos="9940"/>
              </w:tabs>
              <w:spacing w:after="0" w:line="320" w:lineRule="atLeast"/>
              <w:rPr>
                <w:rFonts w:ascii="Arial" w:eastAsia="Times New Roman" w:hAnsi="Arial" w:cs="Arial"/>
                <w:sz w:val="20"/>
                <w:szCs w:val="20"/>
                <w:lang w:val="en-CA"/>
              </w:rPr>
            </w:pPr>
            <w:r w:rsidRPr="00F60C5B">
              <w:rPr>
                <w:rFonts w:ascii="Arial" w:eastAsia="Times New Roman" w:hAnsi="Arial" w:cs="Arial"/>
                <w:sz w:val="20"/>
                <w:szCs w:val="20"/>
                <w:lang w:val="en-CA"/>
              </w:rPr>
              <w:t>Operating income before tax</w:t>
            </w:r>
            <w:r w:rsidR="00187BD3" w:rsidRPr="00F60C5B">
              <w:rPr>
                <w:rFonts w:ascii="Arial" w:eastAsia="Times New Roman" w:hAnsi="Arial" w:cs="Arial"/>
                <w:sz w:val="20"/>
                <w:szCs w:val="20"/>
                <w:lang w:val="en-CA"/>
              </w:rPr>
              <w:t xml:space="preserve">   </w:t>
            </w:r>
          </w:p>
        </w:tc>
        <w:tc>
          <w:tcPr>
            <w:tcW w:w="236" w:type="dxa"/>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p>
        </w:tc>
        <w:tc>
          <w:tcPr>
            <w:tcW w:w="1618" w:type="dxa"/>
            <w:tcBorders>
              <w:top w:val="single" w:sz="4" w:space="0" w:color="auto"/>
              <w:bottom w:val="double" w:sz="4" w:space="0" w:color="auto"/>
            </w:tcBorders>
          </w:tcPr>
          <w:p w:rsidR="00647955" w:rsidRPr="00F60C5B" w:rsidRDefault="00647955" w:rsidP="00B408A5">
            <w:pPr>
              <w:tabs>
                <w:tab w:val="left" w:pos="600"/>
                <w:tab w:val="left" w:pos="1200"/>
                <w:tab w:val="left" w:pos="1800"/>
                <w:tab w:val="right" w:pos="9940"/>
              </w:tabs>
              <w:spacing w:after="0" w:line="320" w:lineRule="atLeast"/>
              <w:jc w:val="right"/>
              <w:rPr>
                <w:rFonts w:ascii="Arial" w:eastAsia="Times New Roman" w:hAnsi="Arial" w:cs="Arial"/>
                <w:sz w:val="20"/>
                <w:szCs w:val="20"/>
                <w:lang w:val="en-CA"/>
              </w:rPr>
            </w:pPr>
            <w:r w:rsidRPr="00F60C5B">
              <w:rPr>
                <w:rFonts w:ascii="Arial" w:eastAsia="Times New Roman" w:hAnsi="Arial" w:cs="Arial"/>
                <w:sz w:val="20"/>
                <w:szCs w:val="20"/>
                <w:lang w:val="en-CA"/>
              </w:rPr>
              <w:t>$72,000</w:t>
            </w:r>
          </w:p>
        </w:tc>
      </w:tr>
    </w:tbl>
    <w:p w:rsidR="00647955" w:rsidRPr="00860688" w:rsidRDefault="00647955" w:rsidP="00647955">
      <w:pPr>
        <w:spacing w:after="0" w:line="260" w:lineRule="exact"/>
        <w:rPr>
          <w:rFonts w:ascii="Arial" w:eastAsia="Times New Roman" w:hAnsi="Arial" w:cs="Arial"/>
          <w:b/>
          <w:sz w:val="20"/>
          <w:szCs w:val="20"/>
          <w:lang w:val="en-CA"/>
        </w:rPr>
      </w:pPr>
      <w:r w:rsidRPr="00860688">
        <w:rPr>
          <w:rFonts w:ascii="Arial" w:eastAsia="Times New Roman" w:hAnsi="Arial" w:cs="Arial"/>
          <w:sz w:val="20"/>
          <w:szCs w:val="20"/>
          <w:lang w:val="en-CA"/>
        </w:rPr>
        <w:tab/>
      </w:r>
      <w:r w:rsidRPr="00860688">
        <w:rPr>
          <w:rFonts w:ascii="Arial" w:eastAsia="Times New Roman" w:hAnsi="Arial" w:cs="Arial"/>
          <w:sz w:val="20"/>
          <w:szCs w:val="20"/>
          <w:lang w:val="en-CA"/>
        </w:rPr>
        <w:tab/>
      </w:r>
      <w:r w:rsidRPr="00860688">
        <w:rPr>
          <w:rFonts w:ascii="Arial" w:eastAsia="Times New Roman" w:hAnsi="Arial" w:cs="Arial"/>
          <w:sz w:val="20"/>
          <w:szCs w:val="20"/>
          <w:lang w:val="en-CA"/>
        </w:rPr>
        <w:tab/>
      </w:r>
      <w:r w:rsidRPr="00860688">
        <w:rPr>
          <w:rFonts w:ascii="Arial" w:eastAsia="Times New Roman" w:hAnsi="Arial" w:cs="Arial"/>
          <w:sz w:val="20"/>
          <w:szCs w:val="20"/>
          <w:lang w:val="en-CA"/>
        </w:rPr>
        <w:tab/>
      </w:r>
    </w:p>
    <w:tbl>
      <w:tblPr>
        <w:tblW w:w="0" w:type="auto"/>
        <w:tblLook w:val="04A0" w:firstRow="1" w:lastRow="0" w:firstColumn="1" w:lastColumn="0" w:noHBand="0" w:noVBand="1"/>
      </w:tblPr>
      <w:tblGrid>
        <w:gridCol w:w="791"/>
        <w:gridCol w:w="9523"/>
      </w:tblGrid>
      <w:tr w:rsidR="00647955" w:rsidRPr="00860688" w:rsidTr="00924FCB">
        <w:tc>
          <w:tcPr>
            <w:tcW w:w="791"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9523" w:type="dxa"/>
          </w:tcPr>
          <w:p w:rsidR="00367392" w:rsidRPr="00860688" w:rsidRDefault="00367392" w:rsidP="001629AC">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r>
      <w:tr w:rsidR="00647955" w:rsidRPr="00860688" w:rsidTr="00924FCB">
        <w:tc>
          <w:tcPr>
            <w:tcW w:w="791" w:type="dxa"/>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c>
          <w:tcPr>
            <w:tcW w:w="9523" w:type="dxa"/>
          </w:tcPr>
          <w:p w:rsidR="00804A76" w:rsidRDefault="00804A76" w:rsidP="00B408A5">
            <w:pPr>
              <w:tabs>
                <w:tab w:val="left" w:pos="600"/>
                <w:tab w:val="left" w:pos="1200"/>
                <w:tab w:val="left" w:pos="1800"/>
                <w:tab w:val="right" w:pos="9940"/>
              </w:tabs>
              <w:spacing w:after="0" w:line="320" w:lineRule="atLeast"/>
              <w:rPr>
                <w:rFonts w:ascii="Arial" w:eastAsia="Times New Roman" w:hAnsi="Arial" w:cs="Arial"/>
                <w:b/>
                <w:sz w:val="20"/>
                <w:szCs w:val="20"/>
                <w:u w:val="single"/>
                <w:lang w:val="en-CA"/>
              </w:rPr>
            </w:pPr>
            <w:r w:rsidRPr="00860688">
              <w:rPr>
                <w:rFonts w:ascii="Arial" w:eastAsia="Times New Roman" w:hAnsi="Arial" w:cs="Arial"/>
                <w:b/>
                <w:sz w:val="20"/>
                <w:szCs w:val="20"/>
                <w:u w:val="single"/>
                <w:lang w:val="en-CA"/>
              </w:rPr>
              <w:t>B</w:t>
            </w:r>
            <w:r w:rsidR="003806DB">
              <w:rPr>
                <w:rFonts w:ascii="Arial" w:eastAsia="Times New Roman" w:hAnsi="Arial" w:cs="Arial"/>
                <w:b/>
                <w:sz w:val="20"/>
                <w:szCs w:val="20"/>
                <w:u w:val="single"/>
                <w:lang w:val="en-CA"/>
              </w:rPr>
              <w:t>E</w:t>
            </w:r>
            <w:r w:rsidRPr="00860688">
              <w:rPr>
                <w:rFonts w:ascii="Arial" w:eastAsia="Times New Roman" w:hAnsi="Arial" w:cs="Arial"/>
                <w:b/>
                <w:sz w:val="20"/>
                <w:szCs w:val="20"/>
                <w:u w:val="single"/>
                <w:lang w:val="en-CA"/>
              </w:rPr>
              <w:t xml:space="preserve"> in units</w:t>
            </w:r>
            <w:r>
              <w:rPr>
                <w:rFonts w:ascii="Arial" w:eastAsia="Times New Roman" w:hAnsi="Arial" w:cs="Arial"/>
                <w:b/>
                <w:sz w:val="20"/>
                <w:szCs w:val="20"/>
                <w:lang w:val="en-CA"/>
              </w:rPr>
              <w:t xml:space="preserve"> = $600,000 ÷ </w:t>
            </w:r>
            <w:r w:rsidR="00F60C5B">
              <w:rPr>
                <w:rFonts w:ascii="Arial" w:eastAsia="Times New Roman" w:hAnsi="Arial" w:cs="Arial"/>
                <w:b/>
                <w:sz w:val="20"/>
                <w:szCs w:val="20"/>
                <w:lang w:val="en-CA"/>
              </w:rPr>
              <w:t xml:space="preserve">CM </w:t>
            </w:r>
            <w:r>
              <w:rPr>
                <w:rFonts w:ascii="Arial" w:eastAsia="Times New Roman" w:hAnsi="Arial" w:cs="Arial"/>
                <w:b/>
                <w:sz w:val="20"/>
                <w:szCs w:val="20"/>
                <w:lang w:val="en-CA"/>
              </w:rPr>
              <w:t>$3</w:t>
            </w:r>
            <w:r w:rsidR="00F60C5B">
              <w:rPr>
                <w:rFonts w:ascii="Arial" w:eastAsia="Times New Roman" w:hAnsi="Arial" w:cs="Arial"/>
                <w:b/>
                <w:sz w:val="20"/>
                <w:szCs w:val="20"/>
                <w:lang w:val="en-CA"/>
              </w:rPr>
              <w:t xml:space="preserve"> </w:t>
            </w:r>
            <w:r w:rsidRPr="00860688">
              <w:rPr>
                <w:rFonts w:ascii="Arial" w:eastAsia="Times New Roman" w:hAnsi="Arial" w:cs="Arial"/>
                <w:b/>
                <w:sz w:val="20"/>
                <w:szCs w:val="20"/>
                <w:lang w:val="en-CA"/>
              </w:rPr>
              <w:t xml:space="preserve">= 200,000 units </w:t>
            </w:r>
          </w:p>
          <w:p w:rsidR="00367392" w:rsidRDefault="003806DB" w:rsidP="00181E0D">
            <w:pPr>
              <w:tabs>
                <w:tab w:val="left" w:pos="600"/>
                <w:tab w:val="left" w:pos="1200"/>
                <w:tab w:val="left" w:pos="1800"/>
                <w:tab w:val="right" w:pos="9940"/>
              </w:tabs>
              <w:spacing w:after="0" w:line="320" w:lineRule="atLeast"/>
              <w:rPr>
                <w:rFonts w:ascii="Arial" w:eastAsia="Times New Roman" w:hAnsi="Arial" w:cs="Arial"/>
                <w:b/>
                <w:sz w:val="20"/>
                <w:szCs w:val="20"/>
                <w:lang w:val="en-CA"/>
              </w:rPr>
            </w:pPr>
            <w:r>
              <w:rPr>
                <w:rFonts w:ascii="Arial" w:eastAsia="Times New Roman" w:hAnsi="Arial" w:cs="Arial"/>
                <w:b/>
                <w:sz w:val="20"/>
                <w:szCs w:val="20"/>
                <w:u w:val="single"/>
                <w:lang w:val="en-CA"/>
              </w:rPr>
              <w:t xml:space="preserve">BE </w:t>
            </w:r>
            <w:r w:rsidR="00647955" w:rsidRPr="00860688">
              <w:rPr>
                <w:rFonts w:ascii="Arial" w:eastAsia="Times New Roman" w:hAnsi="Arial" w:cs="Arial"/>
                <w:b/>
                <w:sz w:val="20"/>
                <w:szCs w:val="20"/>
                <w:u w:val="single"/>
                <w:lang w:val="en-CA"/>
              </w:rPr>
              <w:t>in sales</w:t>
            </w:r>
            <w:r w:rsidR="00647955" w:rsidRPr="00860688">
              <w:rPr>
                <w:rFonts w:ascii="Arial" w:eastAsia="Times New Roman" w:hAnsi="Arial" w:cs="Arial"/>
                <w:b/>
                <w:sz w:val="20"/>
                <w:szCs w:val="20"/>
                <w:lang w:val="en-CA"/>
              </w:rPr>
              <w:t xml:space="preserve"> = </w:t>
            </w:r>
            <w:r w:rsidR="00F60C5B">
              <w:rPr>
                <w:rFonts w:ascii="Arial" w:eastAsia="Times New Roman" w:hAnsi="Arial" w:cs="Arial"/>
                <w:b/>
                <w:sz w:val="20"/>
                <w:szCs w:val="20"/>
                <w:lang w:val="en-CA"/>
              </w:rPr>
              <w:t>200,000 u x SP 8.50 = $</w:t>
            </w:r>
            <w:r w:rsidR="00804A76" w:rsidRPr="00860688">
              <w:rPr>
                <w:rFonts w:ascii="Arial" w:eastAsia="Times New Roman" w:hAnsi="Arial" w:cs="Arial"/>
                <w:b/>
                <w:sz w:val="20"/>
                <w:szCs w:val="20"/>
                <w:lang w:val="en-CA"/>
              </w:rPr>
              <w:t>1,700,000</w:t>
            </w:r>
            <w:r w:rsidR="00804A76">
              <w:rPr>
                <w:rFonts w:ascii="Arial" w:eastAsia="Times New Roman" w:hAnsi="Arial" w:cs="Arial"/>
                <w:b/>
                <w:sz w:val="20"/>
                <w:szCs w:val="20"/>
                <w:lang w:val="en-CA"/>
              </w:rPr>
              <w:t xml:space="preserve">  </w:t>
            </w:r>
            <w:r w:rsidR="00536E73">
              <w:rPr>
                <w:rFonts w:ascii="Arial" w:eastAsia="Times New Roman" w:hAnsi="Arial" w:cs="Arial"/>
                <w:b/>
                <w:sz w:val="20"/>
                <w:szCs w:val="20"/>
                <w:lang w:val="en-CA"/>
              </w:rPr>
              <w:t xml:space="preserve"> </w:t>
            </w:r>
            <w:r w:rsidR="00804A76">
              <w:rPr>
                <w:rFonts w:ascii="Arial" w:eastAsia="Times New Roman" w:hAnsi="Arial" w:cs="Arial"/>
                <w:b/>
                <w:sz w:val="20"/>
                <w:szCs w:val="20"/>
                <w:lang w:val="en-CA"/>
              </w:rPr>
              <w:t xml:space="preserve">OR </w:t>
            </w:r>
            <w:r w:rsidR="00647955" w:rsidRPr="00860688">
              <w:rPr>
                <w:rFonts w:ascii="Arial" w:eastAsia="Times New Roman" w:hAnsi="Arial" w:cs="Arial"/>
                <w:b/>
                <w:sz w:val="20"/>
                <w:szCs w:val="20"/>
                <w:lang w:val="en-CA"/>
              </w:rPr>
              <w:t xml:space="preserve">$600,000 ÷ </w:t>
            </w:r>
            <w:r w:rsidR="00804A76">
              <w:rPr>
                <w:rFonts w:ascii="Arial" w:eastAsia="Times New Roman" w:hAnsi="Arial" w:cs="Arial"/>
                <w:b/>
                <w:sz w:val="20"/>
                <w:szCs w:val="20"/>
                <w:lang w:val="en-CA"/>
              </w:rPr>
              <w:t xml:space="preserve">CM ratio </w:t>
            </w:r>
            <w:r w:rsidR="00647955" w:rsidRPr="00860688">
              <w:rPr>
                <w:rFonts w:ascii="Arial" w:eastAsia="Times New Roman" w:hAnsi="Arial" w:cs="Arial"/>
                <w:b/>
                <w:sz w:val="20"/>
                <w:szCs w:val="20"/>
                <w:lang w:val="en-CA"/>
              </w:rPr>
              <w:t xml:space="preserve">0.3529411 = $1,700,000 </w:t>
            </w:r>
          </w:p>
          <w:p w:rsidR="00181E0D" w:rsidRPr="00860688" w:rsidRDefault="00181E0D" w:rsidP="00181E0D">
            <w:pPr>
              <w:tabs>
                <w:tab w:val="left" w:pos="600"/>
                <w:tab w:val="left" w:pos="1200"/>
                <w:tab w:val="left" w:pos="1800"/>
                <w:tab w:val="right" w:pos="9940"/>
              </w:tabs>
              <w:spacing w:after="0" w:line="320" w:lineRule="atLeast"/>
              <w:rPr>
                <w:rFonts w:ascii="Arial" w:eastAsia="Times New Roman" w:hAnsi="Arial" w:cs="Arial"/>
                <w:b/>
                <w:sz w:val="20"/>
                <w:szCs w:val="20"/>
                <w:lang w:val="en-CA"/>
              </w:rPr>
            </w:pPr>
          </w:p>
        </w:tc>
      </w:tr>
    </w:tbl>
    <w:p w:rsidR="00647955" w:rsidRPr="00860688" w:rsidRDefault="00647955" w:rsidP="00647955">
      <w:pPr>
        <w:tabs>
          <w:tab w:val="left" w:pos="600"/>
          <w:tab w:val="left" w:pos="1200"/>
          <w:tab w:val="left" w:pos="1800"/>
          <w:tab w:val="left" w:pos="2400"/>
          <w:tab w:val="right" w:leader="dot" w:pos="6360"/>
          <w:tab w:val="right" w:pos="8040"/>
          <w:tab w:val="right" w:pos="9940"/>
        </w:tabs>
        <w:spacing w:after="0" w:line="320" w:lineRule="atLeast"/>
        <w:jc w:val="both"/>
        <w:rPr>
          <w:rFonts w:ascii="Arial" w:eastAsia="Times New Roman" w:hAnsi="Arial" w:cs="Arial"/>
          <w:b/>
          <w:sz w:val="20"/>
          <w:szCs w:val="20"/>
          <w:lang w:val="en-CA"/>
        </w:rPr>
      </w:pPr>
      <w:r w:rsidRPr="00F60C5B">
        <w:rPr>
          <w:rFonts w:ascii="Arial" w:eastAsia="Times New Roman" w:hAnsi="Arial" w:cs="Arial"/>
          <w:sz w:val="20"/>
          <w:szCs w:val="20"/>
          <w:lang w:val="en-CA"/>
        </w:rPr>
        <w:t>This plan would have no effect on the break-even point in units, but increases break-even point in sales dollars because of the higher selling price</w:t>
      </w:r>
      <w:r w:rsidRPr="00860688">
        <w:rPr>
          <w:rFonts w:ascii="Arial" w:eastAsia="Times New Roman" w:hAnsi="Arial" w:cs="Arial"/>
          <w:b/>
          <w:sz w:val="20"/>
          <w:szCs w:val="20"/>
          <w:lang w:val="en-CA"/>
        </w:rPr>
        <w:t xml:space="preserve">. </w:t>
      </w:r>
    </w:p>
    <w:p w:rsidR="00647955" w:rsidRPr="00860688" w:rsidRDefault="00647955" w:rsidP="00647955">
      <w:pPr>
        <w:spacing w:after="0" w:line="260" w:lineRule="exact"/>
        <w:rPr>
          <w:rFonts w:ascii="Arial" w:eastAsia="Times New Roman" w:hAnsi="Arial" w:cs="Arial"/>
          <w:sz w:val="20"/>
          <w:szCs w:val="20"/>
          <w:lang w:val="en-CA"/>
        </w:rPr>
      </w:pPr>
    </w:p>
    <w:tbl>
      <w:tblPr>
        <w:tblW w:w="12015" w:type="dxa"/>
        <w:tblLook w:val="04A0" w:firstRow="1" w:lastRow="0" w:firstColumn="1" w:lastColumn="0" w:noHBand="0" w:noVBand="1"/>
      </w:tblPr>
      <w:tblGrid>
        <w:gridCol w:w="534"/>
        <w:gridCol w:w="257"/>
        <w:gridCol w:w="6394"/>
        <w:gridCol w:w="236"/>
        <w:gridCol w:w="2752"/>
        <w:gridCol w:w="1842"/>
      </w:tblGrid>
      <w:tr w:rsidR="00647955" w:rsidRPr="00860688" w:rsidTr="00536E73">
        <w:tc>
          <w:tcPr>
            <w:tcW w:w="791" w:type="dxa"/>
            <w:gridSpan w:val="2"/>
          </w:tcPr>
          <w:p w:rsidR="00647955" w:rsidRPr="00860688" w:rsidRDefault="00647955" w:rsidP="00B408A5">
            <w:pPr>
              <w:tabs>
                <w:tab w:val="left" w:pos="600"/>
                <w:tab w:val="left" w:pos="1200"/>
                <w:tab w:val="left" w:pos="1800"/>
                <w:tab w:val="right" w:pos="9940"/>
              </w:tabs>
              <w:spacing w:after="0" w:line="320" w:lineRule="atLeast"/>
              <w:rPr>
                <w:rFonts w:ascii="Arial" w:eastAsia="Times New Roman" w:hAnsi="Arial" w:cs="Arial"/>
                <w:b/>
                <w:sz w:val="20"/>
                <w:szCs w:val="20"/>
                <w:lang w:val="en-CA"/>
              </w:rPr>
            </w:pPr>
            <w:r w:rsidRPr="00860688">
              <w:rPr>
                <w:rFonts w:ascii="Arial" w:eastAsia="Times New Roman" w:hAnsi="Arial" w:cs="Arial"/>
                <w:b/>
                <w:sz w:val="20"/>
                <w:szCs w:val="20"/>
                <w:lang w:val="en-CA"/>
              </w:rPr>
              <w:t>(c)</w:t>
            </w:r>
          </w:p>
        </w:tc>
        <w:tc>
          <w:tcPr>
            <w:tcW w:w="11224" w:type="dxa"/>
            <w:gridSpan w:val="4"/>
          </w:tcPr>
          <w:p w:rsidR="00647955" w:rsidRPr="00860688" w:rsidRDefault="00C45E67" w:rsidP="00181E0D">
            <w:pPr>
              <w:tabs>
                <w:tab w:val="left" w:pos="600"/>
                <w:tab w:val="left" w:pos="1200"/>
                <w:tab w:val="left" w:pos="1800"/>
                <w:tab w:val="right" w:pos="9940"/>
              </w:tabs>
              <w:spacing w:after="0" w:line="320" w:lineRule="atLeast"/>
              <w:rPr>
                <w:rFonts w:ascii="Arial" w:eastAsia="Times New Roman" w:hAnsi="Arial" w:cs="Arial"/>
                <w:b/>
                <w:sz w:val="20"/>
                <w:szCs w:val="20"/>
                <w:lang w:val="en-CA"/>
              </w:rPr>
            </w:pPr>
            <w:r w:rsidRPr="00F60C5B">
              <w:rPr>
                <w:rFonts w:ascii="Arial" w:eastAsia="Times New Roman" w:hAnsi="Arial" w:cs="Arial"/>
                <w:b/>
                <w:sz w:val="20"/>
                <w:szCs w:val="20"/>
                <w:u w:val="single"/>
                <w:lang w:val="en-CA"/>
              </w:rPr>
              <w:t>E</w:t>
            </w:r>
            <w:r w:rsidR="00647955" w:rsidRPr="00F60C5B">
              <w:rPr>
                <w:rFonts w:ascii="Arial" w:eastAsia="Times New Roman" w:hAnsi="Arial" w:cs="Arial"/>
                <w:b/>
                <w:sz w:val="20"/>
                <w:szCs w:val="20"/>
                <w:u w:val="single"/>
                <w:lang w:val="en-CA"/>
              </w:rPr>
              <w:t xml:space="preserve">ffect </w:t>
            </w:r>
            <w:r w:rsidRPr="00F60C5B">
              <w:rPr>
                <w:rFonts w:ascii="Arial" w:eastAsia="Times New Roman" w:hAnsi="Arial" w:cs="Arial"/>
                <w:b/>
                <w:sz w:val="20"/>
                <w:szCs w:val="20"/>
                <w:u w:val="single"/>
                <w:lang w:val="en-CA"/>
              </w:rPr>
              <w:t>of</w:t>
            </w:r>
            <w:r w:rsidR="00647955" w:rsidRPr="00F60C5B">
              <w:rPr>
                <w:rFonts w:ascii="Arial" w:eastAsia="Times New Roman" w:hAnsi="Arial" w:cs="Arial"/>
                <w:b/>
                <w:sz w:val="20"/>
                <w:szCs w:val="20"/>
                <w:u w:val="single"/>
                <w:lang w:val="en-CA"/>
              </w:rPr>
              <w:t xml:space="preserve"> Nguyen's plan on the partnership's profits and its break-even point in dollars</w:t>
            </w:r>
            <w:r>
              <w:rPr>
                <w:rFonts w:ascii="Arial" w:eastAsia="Times New Roman" w:hAnsi="Arial" w:cs="Arial"/>
                <w:b/>
                <w:color w:val="FF0000"/>
                <w:sz w:val="20"/>
                <w:szCs w:val="20"/>
                <w:lang w:val="en-CA"/>
              </w:rPr>
              <w:t>.</w:t>
            </w:r>
            <w:r w:rsidR="00647955" w:rsidRPr="00860688">
              <w:rPr>
                <w:rFonts w:ascii="Arial" w:eastAsia="Times New Roman" w:hAnsi="Arial" w:cs="Arial"/>
                <w:b/>
                <w:color w:val="FF0000"/>
                <w:sz w:val="20"/>
                <w:szCs w:val="20"/>
                <w:lang w:val="en-CA"/>
              </w:rPr>
              <w:t xml:space="preserve"> </w:t>
            </w:r>
            <w:r w:rsidR="0019636B">
              <w:rPr>
                <w:rFonts w:ascii="Arial" w:eastAsia="Times New Roman" w:hAnsi="Arial" w:cs="Arial"/>
                <w:b/>
                <w:color w:val="FF0000"/>
                <w:sz w:val="20"/>
                <w:szCs w:val="20"/>
                <w:u w:val="single"/>
                <w:lang w:val="en-CA"/>
              </w:rPr>
              <w:t>5.</w:t>
            </w:r>
            <w:r w:rsidR="00181E0D">
              <w:rPr>
                <w:rFonts w:ascii="Arial" w:eastAsia="Times New Roman" w:hAnsi="Arial" w:cs="Arial"/>
                <w:b/>
                <w:color w:val="FF0000"/>
                <w:sz w:val="20"/>
                <w:szCs w:val="20"/>
                <w:u w:val="single"/>
                <w:lang w:val="en-CA"/>
              </w:rPr>
              <w:t>5</w:t>
            </w:r>
            <w:r w:rsidR="00647955" w:rsidRPr="00860688">
              <w:rPr>
                <w:rFonts w:ascii="Arial" w:eastAsia="Times New Roman" w:hAnsi="Arial" w:cs="Arial"/>
                <w:b/>
                <w:color w:val="FF0000"/>
                <w:sz w:val="20"/>
                <w:szCs w:val="20"/>
                <w:u w:val="single"/>
                <w:lang w:val="en-CA"/>
              </w:rPr>
              <w:t xml:space="preserve"> MARKS </w:t>
            </w:r>
          </w:p>
        </w:tc>
      </w:tr>
      <w:tr w:rsidR="00924FCB" w:rsidRPr="00860688" w:rsidTr="00536E73">
        <w:trPr>
          <w:gridBefore w:val="1"/>
          <w:gridAfter w:val="1"/>
          <w:wBefore w:w="534" w:type="dxa"/>
          <w:wAfter w:w="1842" w:type="dxa"/>
        </w:trPr>
        <w:tc>
          <w:tcPr>
            <w:tcW w:w="257"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p>
        </w:tc>
        <w:tc>
          <w:tcPr>
            <w:tcW w:w="6394" w:type="dxa"/>
          </w:tcPr>
          <w:p w:rsidR="00647955" w:rsidRPr="003806DB" w:rsidRDefault="00647955" w:rsidP="006F3DF3">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Sales: (</w:t>
            </w:r>
            <w:r w:rsidR="006F3DF3">
              <w:rPr>
                <w:rFonts w:ascii="Arial" w:eastAsia="Times New Roman" w:hAnsi="Arial" w:cs="Arial"/>
                <w:color w:val="000000" w:themeColor="text1"/>
                <w:sz w:val="20"/>
                <w:szCs w:val="20"/>
                <w:lang w:val="en-CA"/>
              </w:rPr>
              <w:t>496</w:t>
            </w:r>
            <w:r w:rsidRPr="003806DB">
              <w:rPr>
                <w:rFonts w:ascii="Arial" w:eastAsia="Times New Roman" w:hAnsi="Arial" w:cs="Arial"/>
                <w:color w:val="000000" w:themeColor="text1"/>
                <w:sz w:val="20"/>
                <w:szCs w:val="20"/>
                <w:lang w:val="en-CA"/>
              </w:rPr>
              <w:t xml:space="preserve">,000 </w:t>
            </w:r>
            <w:r w:rsidR="00924FCB" w:rsidRPr="003806DB">
              <w:rPr>
                <w:rFonts w:ascii="Arial" w:eastAsia="Times New Roman" w:hAnsi="Arial" w:cs="Arial"/>
                <w:color w:val="000000" w:themeColor="text1"/>
                <w:sz w:val="20"/>
                <w:szCs w:val="20"/>
                <w:lang w:val="en-CA"/>
              </w:rPr>
              <w:t xml:space="preserve"> </w:t>
            </w:r>
            <w:r w:rsidRPr="003806DB">
              <w:rPr>
                <w:rFonts w:ascii="Arial" w:eastAsia="Times New Roman" w:hAnsi="Arial" w:cs="Arial"/>
                <w:color w:val="000000" w:themeColor="text1"/>
                <w:sz w:val="20"/>
                <w:szCs w:val="20"/>
                <w:lang w:val="en-CA"/>
              </w:rPr>
              <w:t>× $7.75)</w:t>
            </w:r>
          </w:p>
        </w:tc>
        <w:tc>
          <w:tcPr>
            <w:tcW w:w="236" w:type="dxa"/>
          </w:tcPr>
          <w:p w:rsidR="00647955" w:rsidRPr="003806DB" w:rsidRDefault="00647955" w:rsidP="00B408A5">
            <w:pPr>
              <w:tabs>
                <w:tab w:val="left" w:pos="600"/>
                <w:tab w:val="left" w:pos="1200"/>
                <w:tab w:val="left" w:pos="1800"/>
                <w:tab w:val="right" w:pos="9940"/>
              </w:tabs>
              <w:spacing w:after="0" w:line="320" w:lineRule="atLeast"/>
              <w:jc w:val="center"/>
              <w:rPr>
                <w:rFonts w:ascii="Arial" w:eastAsia="Times New Roman" w:hAnsi="Arial" w:cs="Arial"/>
                <w:color w:val="000000" w:themeColor="text1"/>
                <w:sz w:val="20"/>
                <w:szCs w:val="20"/>
                <w:lang w:val="en-CA"/>
              </w:rPr>
            </w:pPr>
          </w:p>
        </w:tc>
        <w:tc>
          <w:tcPr>
            <w:tcW w:w="2752" w:type="dxa"/>
          </w:tcPr>
          <w:p w:rsidR="00647955" w:rsidRPr="003806DB" w:rsidRDefault="00647955" w:rsidP="006F3DF3">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w:t>
            </w:r>
            <w:r w:rsidR="006F3DF3">
              <w:rPr>
                <w:rFonts w:ascii="Arial" w:eastAsia="Times New Roman" w:hAnsi="Arial" w:cs="Arial"/>
                <w:color w:val="000000" w:themeColor="text1"/>
                <w:sz w:val="20"/>
                <w:szCs w:val="20"/>
                <w:lang w:val="en-CA"/>
              </w:rPr>
              <w:t>3,844,000</w:t>
            </w:r>
          </w:p>
        </w:tc>
      </w:tr>
      <w:tr w:rsidR="00924FCB" w:rsidRPr="00860688" w:rsidTr="00536E73">
        <w:trPr>
          <w:gridBefore w:val="1"/>
          <w:gridAfter w:val="1"/>
          <w:wBefore w:w="534" w:type="dxa"/>
          <w:wAfter w:w="1842" w:type="dxa"/>
        </w:trPr>
        <w:tc>
          <w:tcPr>
            <w:tcW w:w="257"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p>
        </w:tc>
        <w:tc>
          <w:tcPr>
            <w:tcW w:w="6394" w:type="dxa"/>
          </w:tcPr>
          <w:p w:rsidR="00647955" w:rsidRPr="003806DB" w:rsidRDefault="00647955" w:rsidP="006F3DF3">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Less:  variable costs (</w:t>
            </w:r>
            <w:r w:rsidR="006F3DF3">
              <w:rPr>
                <w:rFonts w:ascii="Arial" w:eastAsia="Times New Roman" w:hAnsi="Arial" w:cs="Arial"/>
                <w:color w:val="000000" w:themeColor="text1"/>
                <w:sz w:val="20"/>
                <w:szCs w:val="20"/>
                <w:lang w:val="en-CA"/>
              </w:rPr>
              <w:t>496</w:t>
            </w:r>
            <w:r w:rsidRPr="003806DB">
              <w:rPr>
                <w:rFonts w:ascii="Arial" w:eastAsia="Times New Roman" w:hAnsi="Arial" w:cs="Arial"/>
                <w:color w:val="000000" w:themeColor="text1"/>
                <w:sz w:val="20"/>
                <w:szCs w:val="20"/>
                <w:lang w:val="en-CA"/>
              </w:rPr>
              <w:t>,000 × $5.75</w:t>
            </w:r>
            <w:r w:rsidR="00924FCB" w:rsidRPr="003806DB">
              <w:rPr>
                <w:rFonts w:ascii="Arial" w:eastAsia="Times New Roman" w:hAnsi="Arial" w:cs="Arial"/>
                <w:color w:val="FF0000"/>
                <w:sz w:val="20"/>
                <w:szCs w:val="20"/>
                <w:lang w:val="en-CA"/>
              </w:rPr>
              <w:t xml:space="preserve"> </w:t>
            </w:r>
          </w:p>
        </w:tc>
        <w:tc>
          <w:tcPr>
            <w:tcW w:w="236" w:type="dxa"/>
          </w:tcPr>
          <w:p w:rsidR="00647955" w:rsidRPr="003806DB" w:rsidRDefault="00647955"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p>
        </w:tc>
        <w:tc>
          <w:tcPr>
            <w:tcW w:w="2752" w:type="dxa"/>
            <w:tcBorders>
              <w:bottom w:val="single" w:sz="4" w:space="0" w:color="auto"/>
            </w:tcBorders>
          </w:tcPr>
          <w:p w:rsidR="00647955" w:rsidRPr="003806DB" w:rsidRDefault="006F3DF3"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r>
              <w:rPr>
                <w:rFonts w:ascii="Arial" w:eastAsia="Times New Roman" w:hAnsi="Arial" w:cs="Arial"/>
                <w:color w:val="000000" w:themeColor="text1"/>
                <w:sz w:val="20"/>
                <w:szCs w:val="20"/>
                <w:lang w:val="en-CA"/>
              </w:rPr>
              <w:t>2,852,000</w:t>
            </w:r>
          </w:p>
        </w:tc>
      </w:tr>
      <w:tr w:rsidR="00924FCB" w:rsidRPr="00860688" w:rsidTr="00536E73">
        <w:trPr>
          <w:gridBefore w:val="1"/>
          <w:gridAfter w:val="1"/>
          <w:wBefore w:w="534" w:type="dxa"/>
          <w:wAfter w:w="1842" w:type="dxa"/>
        </w:trPr>
        <w:tc>
          <w:tcPr>
            <w:tcW w:w="257"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p>
        </w:tc>
        <w:tc>
          <w:tcPr>
            <w:tcW w:w="6394"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Contribution margin</w:t>
            </w:r>
          </w:p>
        </w:tc>
        <w:tc>
          <w:tcPr>
            <w:tcW w:w="236" w:type="dxa"/>
          </w:tcPr>
          <w:p w:rsidR="00647955" w:rsidRPr="003806DB" w:rsidRDefault="00647955"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p>
        </w:tc>
        <w:tc>
          <w:tcPr>
            <w:tcW w:w="2752" w:type="dxa"/>
            <w:tcBorders>
              <w:top w:val="single" w:sz="4" w:space="0" w:color="auto"/>
            </w:tcBorders>
          </w:tcPr>
          <w:p w:rsidR="00647955" w:rsidRPr="003806DB" w:rsidRDefault="006F3DF3" w:rsidP="006F3DF3">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r>
              <w:rPr>
                <w:rFonts w:ascii="Arial" w:eastAsia="Times New Roman" w:hAnsi="Arial" w:cs="Arial"/>
                <w:color w:val="000000" w:themeColor="text1"/>
                <w:sz w:val="20"/>
                <w:szCs w:val="20"/>
                <w:lang w:val="en-CA"/>
              </w:rPr>
              <w:t>99</w:t>
            </w:r>
            <w:r w:rsidR="00647955" w:rsidRPr="003806DB">
              <w:rPr>
                <w:rFonts w:ascii="Arial" w:eastAsia="Times New Roman" w:hAnsi="Arial" w:cs="Arial"/>
                <w:color w:val="000000" w:themeColor="text1"/>
                <w:sz w:val="20"/>
                <w:szCs w:val="20"/>
                <w:lang w:val="en-CA"/>
              </w:rPr>
              <w:t>2,000</w:t>
            </w:r>
          </w:p>
        </w:tc>
      </w:tr>
      <w:tr w:rsidR="00924FCB" w:rsidRPr="00860688" w:rsidTr="00536E73">
        <w:trPr>
          <w:gridBefore w:val="1"/>
          <w:gridAfter w:val="1"/>
          <w:wBefore w:w="534" w:type="dxa"/>
          <w:wAfter w:w="1842" w:type="dxa"/>
        </w:trPr>
        <w:tc>
          <w:tcPr>
            <w:tcW w:w="257"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p>
        </w:tc>
        <w:tc>
          <w:tcPr>
            <w:tcW w:w="6394" w:type="dxa"/>
          </w:tcPr>
          <w:p w:rsidR="00647955" w:rsidRPr="003806DB" w:rsidRDefault="00647955" w:rsidP="0019636B">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Less:  fixed costs</w:t>
            </w:r>
            <w:r w:rsidR="00924FCB" w:rsidRPr="003806DB">
              <w:rPr>
                <w:rFonts w:ascii="Arial" w:eastAsia="Times New Roman" w:hAnsi="Arial" w:cs="Arial"/>
                <w:color w:val="000000" w:themeColor="text1"/>
                <w:sz w:val="20"/>
                <w:szCs w:val="20"/>
                <w:lang w:val="en-CA"/>
              </w:rPr>
              <w:t xml:space="preserve"> </w:t>
            </w:r>
          </w:p>
        </w:tc>
        <w:tc>
          <w:tcPr>
            <w:tcW w:w="236" w:type="dxa"/>
          </w:tcPr>
          <w:p w:rsidR="00647955" w:rsidRPr="003806DB" w:rsidRDefault="00647955"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p>
        </w:tc>
        <w:tc>
          <w:tcPr>
            <w:tcW w:w="2752" w:type="dxa"/>
            <w:tcBorders>
              <w:bottom w:val="single" w:sz="4" w:space="0" w:color="auto"/>
            </w:tcBorders>
          </w:tcPr>
          <w:p w:rsidR="00647955" w:rsidRPr="003806DB" w:rsidRDefault="00647955"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650,000</w:t>
            </w:r>
          </w:p>
        </w:tc>
      </w:tr>
      <w:tr w:rsidR="00924FCB" w:rsidRPr="00860688" w:rsidTr="00536E73">
        <w:trPr>
          <w:gridBefore w:val="1"/>
          <w:gridAfter w:val="1"/>
          <w:wBefore w:w="534" w:type="dxa"/>
          <w:wAfter w:w="1842" w:type="dxa"/>
        </w:trPr>
        <w:tc>
          <w:tcPr>
            <w:tcW w:w="257" w:type="dxa"/>
          </w:tcPr>
          <w:p w:rsidR="00647955" w:rsidRPr="003806DB" w:rsidRDefault="00647955" w:rsidP="00B408A5">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p>
        </w:tc>
        <w:tc>
          <w:tcPr>
            <w:tcW w:w="6394" w:type="dxa"/>
          </w:tcPr>
          <w:p w:rsidR="00647955" w:rsidRPr="003806DB" w:rsidRDefault="00647955" w:rsidP="0019636B">
            <w:pPr>
              <w:tabs>
                <w:tab w:val="left" w:pos="600"/>
                <w:tab w:val="left" w:pos="1200"/>
                <w:tab w:val="left" w:pos="1800"/>
                <w:tab w:val="right" w:pos="9940"/>
              </w:tabs>
              <w:spacing w:after="0" w:line="320" w:lineRule="atLeas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Operating income before tax</w:t>
            </w:r>
            <w:r w:rsidR="00924FCB" w:rsidRPr="003806DB">
              <w:rPr>
                <w:rFonts w:ascii="Arial" w:eastAsia="Times New Roman" w:hAnsi="Arial" w:cs="Arial"/>
                <w:color w:val="000000" w:themeColor="text1"/>
                <w:sz w:val="20"/>
                <w:szCs w:val="20"/>
                <w:lang w:val="en-CA"/>
              </w:rPr>
              <w:t xml:space="preserve"> </w:t>
            </w:r>
          </w:p>
        </w:tc>
        <w:tc>
          <w:tcPr>
            <w:tcW w:w="236" w:type="dxa"/>
          </w:tcPr>
          <w:p w:rsidR="00647955" w:rsidRPr="003806DB" w:rsidRDefault="00647955" w:rsidP="00B408A5">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p>
        </w:tc>
        <w:tc>
          <w:tcPr>
            <w:tcW w:w="2752" w:type="dxa"/>
            <w:tcBorders>
              <w:top w:val="single" w:sz="4" w:space="0" w:color="auto"/>
              <w:bottom w:val="double" w:sz="4" w:space="0" w:color="auto"/>
            </w:tcBorders>
          </w:tcPr>
          <w:p w:rsidR="00647955" w:rsidRPr="003806DB" w:rsidRDefault="00647955" w:rsidP="006F3DF3">
            <w:pPr>
              <w:tabs>
                <w:tab w:val="left" w:pos="600"/>
                <w:tab w:val="left" w:pos="1200"/>
                <w:tab w:val="left" w:pos="1800"/>
                <w:tab w:val="right" w:pos="9940"/>
              </w:tabs>
              <w:spacing w:after="0" w:line="320" w:lineRule="atLeast"/>
              <w:jc w:val="right"/>
              <w:rPr>
                <w:rFonts w:ascii="Arial" w:eastAsia="Times New Roman" w:hAnsi="Arial" w:cs="Arial"/>
                <w:color w:val="000000" w:themeColor="text1"/>
                <w:sz w:val="20"/>
                <w:szCs w:val="20"/>
                <w:lang w:val="en-CA"/>
              </w:rPr>
            </w:pPr>
            <w:r w:rsidRPr="003806DB">
              <w:rPr>
                <w:rFonts w:ascii="Arial" w:eastAsia="Times New Roman" w:hAnsi="Arial" w:cs="Arial"/>
                <w:color w:val="000000" w:themeColor="text1"/>
                <w:sz w:val="20"/>
                <w:szCs w:val="20"/>
                <w:lang w:val="en-CA"/>
              </w:rPr>
              <w:t>$</w:t>
            </w:r>
            <w:r w:rsidR="006F3DF3">
              <w:rPr>
                <w:rFonts w:ascii="Arial" w:eastAsia="Times New Roman" w:hAnsi="Arial" w:cs="Arial"/>
                <w:color w:val="000000" w:themeColor="text1"/>
                <w:sz w:val="20"/>
                <w:szCs w:val="20"/>
                <w:lang w:val="en-CA"/>
              </w:rPr>
              <w:t>342,</w:t>
            </w:r>
            <w:r w:rsidRPr="003806DB">
              <w:rPr>
                <w:rFonts w:ascii="Arial" w:eastAsia="Times New Roman" w:hAnsi="Arial" w:cs="Arial"/>
                <w:color w:val="000000" w:themeColor="text1"/>
                <w:sz w:val="20"/>
                <w:szCs w:val="20"/>
                <w:lang w:val="en-CA"/>
              </w:rPr>
              <w:t>,000</w:t>
            </w:r>
          </w:p>
        </w:tc>
      </w:tr>
    </w:tbl>
    <w:p w:rsidR="00647955" w:rsidRPr="00860688" w:rsidRDefault="00647955" w:rsidP="00647955">
      <w:pPr>
        <w:spacing w:after="0" w:line="260" w:lineRule="exact"/>
        <w:rPr>
          <w:rFonts w:ascii="Arial" w:eastAsia="Times New Roman" w:hAnsi="Arial" w:cs="Arial"/>
          <w:color w:val="000000" w:themeColor="text1"/>
          <w:sz w:val="20"/>
          <w:szCs w:val="20"/>
          <w:lang w:val="en-CA"/>
        </w:rPr>
      </w:pPr>
      <w:r w:rsidRPr="00860688">
        <w:rPr>
          <w:rFonts w:ascii="Arial" w:eastAsia="Times New Roman" w:hAnsi="Arial" w:cs="Arial"/>
          <w:color w:val="000000" w:themeColor="text1"/>
          <w:sz w:val="20"/>
          <w:szCs w:val="20"/>
          <w:lang w:val="en-CA"/>
        </w:rPr>
        <w:tab/>
      </w:r>
      <w:r w:rsidR="00924FCB" w:rsidRPr="00860688">
        <w:rPr>
          <w:rFonts w:ascii="Arial" w:eastAsia="Times New Roman" w:hAnsi="Arial" w:cs="Arial"/>
          <w:color w:val="000000" w:themeColor="text1"/>
          <w:sz w:val="20"/>
          <w:szCs w:val="20"/>
          <w:lang w:val="en-CA"/>
        </w:rPr>
        <w:tab/>
      </w:r>
      <w:r w:rsidR="00924FCB"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000000" w:themeColor="text1"/>
          <w:sz w:val="20"/>
          <w:szCs w:val="20"/>
          <w:lang w:val="en-CA"/>
        </w:rPr>
        <w:tab/>
      </w:r>
      <w:r w:rsidRPr="00860688">
        <w:rPr>
          <w:rFonts w:ascii="Arial" w:eastAsia="Times New Roman" w:hAnsi="Arial" w:cs="Arial"/>
          <w:color w:val="FF0000"/>
          <w:sz w:val="20"/>
          <w:szCs w:val="20"/>
          <w:lang w:val="en-CA"/>
        </w:rPr>
        <w:t xml:space="preserve">     </w:t>
      </w:r>
    </w:p>
    <w:tbl>
      <w:tblPr>
        <w:tblW w:w="0" w:type="auto"/>
        <w:tblInd w:w="392" w:type="dxa"/>
        <w:tblLook w:val="04A0" w:firstRow="1" w:lastRow="0" w:firstColumn="1" w:lastColumn="0" w:noHBand="0" w:noVBand="1"/>
      </w:tblPr>
      <w:tblGrid>
        <w:gridCol w:w="222"/>
        <w:gridCol w:w="10402"/>
      </w:tblGrid>
      <w:tr w:rsidR="00647955" w:rsidRPr="00860688" w:rsidTr="00536E73">
        <w:tc>
          <w:tcPr>
            <w:tcW w:w="222" w:type="dxa"/>
          </w:tcPr>
          <w:p w:rsidR="00647955" w:rsidRPr="00860688" w:rsidRDefault="00647955" w:rsidP="00536E73">
            <w:pPr>
              <w:tabs>
                <w:tab w:val="left" w:pos="600"/>
                <w:tab w:val="left" w:pos="1200"/>
                <w:tab w:val="left" w:pos="1800"/>
                <w:tab w:val="right" w:pos="9940"/>
              </w:tabs>
              <w:spacing w:after="0" w:line="240" w:lineRule="auto"/>
              <w:rPr>
                <w:rFonts w:ascii="Arial" w:eastAsia="Times New Roman" w:hAnsi="Arial" w:cs="Arial"/>
                <w:b/>
                <w:sz w:val="20"/>
                <w:szCs w:val="20"/>
                <w:lang w:val="en-CA"/>
              </w:rPr>
            </w:pPr>
          </w:p>
        </w:tc>
        <w:tc>
          <w:tcPr>
            <w:tcW w:w="10402" w:type="dxa"/>
          </w:tcPr>
          <w:p w:rsidR="00536E73" w:rsidRDefault="00536E73" w:rsidP="00536E73">
            <w:pPr>
              <w:tabs>
                <w:tab w:val="left" w:pos="600"/>
                <w:tab w:val="left" w:pos="1200"/>
                <w:tab w:val="left" w:pos="1800"/>
                <w:tab w:val="right" w:pos="9940"/>
              </w:tabs>
              <w:spacing w:after="0" w:line="240" w:lineRule="auto"/>
              <w:rPr>
                <w:rFonts w:ascii="Arial" w:eastAsia="Times New Roman" w:hAnsi="Arial" w:cs="Arial"/>
                <w:b/>
                <w:sz w:val="20"/>
                <w:szCs w:val="20"/>
                <w:lang w:val="en-CA"/>
              </w:rPr>
            </w:pPr>
          </w:p>
          <w:tbl>
            <w:tblPr>
              <w:tblW w:w="0" w:type="auto"/>
              <w:tblLook w:val="04A0" w:firstRow="1" w:lastRow="0" w:firstColumn="1" w:lastColumn="0" w:noHBand="0" w:noVBand="1"/>
            </w:tblPr>
            <w:tblGrid>
              <w:gridCol w:w="236"/>
              <w:gridCol w:w="8896"/>
            </w:tblGrid>
            <w:tr w:rsidR="00647955" w:rsidRPr="00860688" w:rsidTr="00F60C5B">
              <w:tc>
                <w:tcPr>
                  <w:tcW w:w="236" w:type="dxa"/>
                </w:tcPr>
                <w:p w:rsidR="00536E73" w:rsidRDefault="00536E73" w:rsidP="00536E73">
                  <w:pPr>
                    <w:tabs>
                      <w:tab w:val="left" w:pos="600"/>
                      <w:tab w:val="left" w:pos="1200"/>
                      <w:tab w:val="left" w:pos="1800"/>
                      <w:tab w:val="right" w:pos="9940"/>
                    </w:tabs>
                    <w:spacing w:after="0" w:line="240" w:lineRule="auto"/>
                    <w:rPr>
                      <w:rFonts w:ascii="Arial" w:eastAsia="Times New Roman" w:hAnsi="Arial" w:cs="Arial"/>
                      <w:b/>
                      <w:sz w:val="20"/>
                      <w:szCs w:val="20"/>
                      <w:lang w:val="en-CA"/>
                    </w:rPr>
                  </w:pPr>
                </w:p>
                <w:p w:rsidR="00647955" w:rsidRPr="00860688" w:rsidRDefault="00647955" w:rsidP="00536E73">
                  <w:pPr>
                    <w:tabs>
                      <w:tab w:val="left" w:pos="600"/>
                      <w:tab w:val="left" w:pos="1200"/>
                      <w:tab w:val="left" w:pos="1800"/>
                      <w:tab w:val="right" w:pos="9940"/>
                    </w:tabs>
                    <w:spacing w:after="0" w:line="240" w:lineRule="auto"/>
                    <w:rPr>
                      <w:rFonts w:ascii="Arial" w:eastAsia="Times New Roman" w:hAnsi="Arial" w:cs="Arial"/>
                      <w:b/>
                      <w:sz w:val="20"/>
                      <w:szCs w:val="20"/>
                      <w:lang w:val="en-CA"/>
                    </w:rPr>
                  </w:pPr>
                </w:p>
              </w:tc>
              <w:tc>
                <w:tcPr>
                  <w:tcW w:w="8896" w:type="dxa"/>
                </w:tcPr>
                <w:p w:rsidR="00647955" w:rsidRPr="00860688" w:rsidRDefault="00647955" w:rsidP="00181E0D">
                  <w:pPr>
                    <w:tabs>
                      <w:tab w:val="left" w:pos="600"/>
                      <w:tab w:val="left" w:pos="1200"/>
                      <w:tab w:val="left" w:pos="1800"/>
                      <w:tab w:val="right" w:pos="9940"/>
                    </w:tabs>
                    <w:spacing w:after="0" w:line="240" w:lineRule="auto"/>
                    <w:ind w:left="-284" w:firstLine="142"/>
                    <w:rPr>
                      <w:rFonts w:ascii="Arial" w:eastAsia="Times New Roman" w:hAnsi="Arial" w:cs="Arial"/>
                      <w:b/>
                      <w:sz w:val="20"/>
                      <w:szCs w:val="20"/>
                      <w:lang w:val="en-CA"/>
                    </w:rPr>
                  </w:pPr>
                  <w:r w:rsidRPr="00860688">
                    <w:rPr>
                      <w:rFonts w:ascii="Arial" w:eastAsia="Times New Roman" w:hAnsi="Arial" w:cs="Arial"/>
                      <w:b/>
                      <w:sz w:val="20"/>
                      <w:szCs w:val="20"/>
                      <w:u w:val="single"/>
                      <w:lang w:val="en-CA"/>
                    </w:rPr>
                    <w:t>B</w:t>
                  </w:r>
                  <w:r w:rsidR="003806DB">
                    <w:rPr>
                      <w:rFonts w:ascii="Arial" w:eastAsia="Times New Roman" w:hAnsi="Arial" w:cs="Arial"/>
                      <w:b/>
                      <w:sz w:val="20"/>
                      <w:szCs w:val="20"/>
                      <w:u w:val="single"/>
                      <w:lang w:val="en-CA"/>
                    </w:rPr>
                    <w:t>E</w:t>
                  </w:r>
                  <w:r w:rsidRPr="00860688">
                    <w:rPr>
                      <w:rFonts w:ascii="Arial" w:eastAsia="Times New Roman" w:hAnsi="Arial" w:cs="Arial"/>
                      <w:b/>
                      <w:sz w:val="20"/>
                      <w:szCs w:val="20"/>
                      <w:u w:val="single"/>
                      <w:lang w:val="en-CA"/>
                    </w:rPr>
                    <w:t xml:space="preserve"> in sales</w:t>
                  </w:r>
                  <w:r w:rsidRPr="00860688">
                    <w:rPr>
                      <w:rFonts w:ascii="Arial" w:eastAsia="Times New Roman" w:hAnsi="Arial" w:cs="Arial"/>
                      <w:b/>
                      <w:sz w:val="20"/>
                      <w:szCs w:val="20"/>
                      <w:lang w:val="en-CA"/>
                    </w:rPr>
                    <w:t xml:space="preserve"> = $650,000 ÷ </w:t>
                  </w:r>
                  <w:r w:rsidR="00F60C5B">
                    <w:rPr>
                      <w:rFonts w:ascii="Arial" w:eastAsia="Times New Roman" w:hAnsi="Arial" w:cs="Arial"/>
                      <w:b/>
                      <w:sz w:val="20"/>
                      <w:szCs w:val="20"/>
                      <w:lang w:val="en-CA"/>
                    </w:rPr>
                    <w:t xml:space="preserve">CM ratio </w:t>
                  </w:r>
                  <w:r w:rsidRPr="00860688">
                    <w:rPr>
                      <w:rFonts w:ascii="Arial" w:eastAsia="Times New Roman" w:hAnsi="Arial" w:cs="Arial"/>
                      <w:b/>
                      <w:sz w:val="20"/>
                      <w:szCs w:val="20"/>
                      <w:lang w:val="en-CA"/>
                    </w:rPr>
                    <w:t xml:space="preserve">25.81% = $2,518,404 </w:t>
                  </w:r>
                </w:p>
              </w:tc>
            </w:tr>
            <w:tr w:rsidR="00647955" w:rsidRPr="00860688" w:rsidTr="00F60C5B">
              <w:tc>
                <w:tcPr>
                  <w:tcW w:w="236" w:type="dxa"/>
                </w:tcPr>
                <w:p w:rsidR="00647955" w:rsidRPr="00536E73" w:rsidRDefault="00647955" w:rsidP="00536E73">
                  <w:pPr>
                    <w:tabs>
                      <w:tab w:val="left" w:pos="600"/>
                      <w:tab w:val="left" w:pos="1200"/>
                      <w:tab w:val="left" w:pos="1800"/>
                      <w:tab w:val="right" w:pos="9940"/>
                    </w:tabs>
                    <w:spacing w:after="0" w:line="240" w:lineRule="auto"/>
                    <w:rPr>
                      <w:rFonts w:ascii="Arial" w:eastAsia="Times New Roman" w:hAnsi="Arial" w:cs="Arial"/>
                      <w:b/>
                      <w:sz w:val="20"/>
                      <w:szCs w:val="20"/>
                    </w:rPr>
                  </w:pPr>
                </w:p>
              </w:tc>
              <w:tc>
                <w:tcPr>
                  <w:tcW w:w="8896" w:type="dxa"/>
                </w:tcPr>
                <w:p w:rsidR="00647955" w:rsidRPr="00860688" w:rsidRDefault="00647955" w:rsidP="00B87579">
                  <w:pPr>
                    <w:tabs>
                      <w:tab w:val="left" w:pos="600"/>
                      <w:tab w:val="left" w:pos="1200"/>
                      <w:tab w:val="left" w:pos="1800"/>
                      <w:tab w:val="right" w:pos="9940"/>
                    </w:tabs>
                    <w:spacing w:after="0" w:line="240" w:lineRule="auto"/>
                    <w:rPr>
                      <w:rFonts w:ascii="Arial" w:eastAsia="Times New Roman" w:hAnsi="Arial" w:cs="Arial"/>
                      <w:b/>
                      <w:sz w:val="20"/>
                      <w:szCs w:val="20"/>
                      <w:lang w:val="en-CA"/>
                    </w:rPr>
                  </w:pPr>
                  <w:r w:rsidRPr="00860688">
                    <w:rPr>
                      <w:rFonts w:ascii="Arial" w:eastAsia="Times New Roman" w:hAnsi="Arial" w:cs="Arial"/>
                      <w:b/>
                      <w:sz w:val="20"/>
                      <w:szCs w:val="20"/>
                      <w:u w:val="single"/>
                      <w:lang w:val="en-CA"/>
                    </w:rPr>
                    <w:t>B</w:t>
                  </w:r>
                  <w:r w:rsidR="003806DB">
                    <w:rPr>
                      <w:rFonts w:ascii="Arial" w:eastAsia="Times New Roman" w:hAnsi="Arial" w:cs="Arial"/>
                      <w:b/>
                      <w:sz w:val="20"/>
                      <w:szCs w:val="20"/>
                      <w:u w:val="single"/>
                      <w:lang w:val="en-CA"/>
                    </w:rPr>
                    <w:t>E</w:t>
                  </w:r>
                  <w:r w:rsidRPr="00860688">
                    <w:rPr>
                      <w:rFonts w:ascii="Arial" w:eastAsia="Times New Roman" w:hAnsi="Arial" w:cs="Arial"/>
                      <w:b/>
                      <w:sz w:val="20"/>
                      <w:szCs w:val="20"/>
                      <w:u w:val="single"/>
                      <w:lang w:val="en-CA"/>
                    </w:rPr>
                    <w:t xml:space="preserve"> in units</w:t>
                  </w:r>
                  <w:r w:rsidRPr="00860688">
                    <w:rPr>
                      <w:rFonts w:ascii="Arial" w:eastAsia="Times New Roman" w:hAnsi="Arial" w:cs="Arial"/>
                      <w:b/>
                      <w:sz w:val="20"/>
                      <w:szCs w:val="20"/>
                      <w:lang w:val="en-CA"/>
                    </w:rPr>
                    <w:t xml:space="preserve"> = $650,000 ÷ $2 = 325,000 units </w:t>
                  </w:r>
                </w:p>
              </w:tc>
            </w:tr>
          </w:tbl>
          <w:p w:rsidR="00860688" w:rsidRDefault="00647955" w:rsidP="00536E73">
            <w:pPr>
              <w:tabs>
                <w:tab w:val="left" w:pos="600"/>
                <w:tab w:val="left" w:pos="1200"/>
                <w:tab w:val="left" w:pos="1800"/>
                <w:tab w:val="left" w:pos="2400"/>
                <w:tab w:val="right" w:leader="dot" w:pos="6360"/>
                <w:tab w:val="right" w:pos="8040"/>
                <w:tab w:val="right" w:pos="9940"/>
              </w:tabs>
              <w:spacing w:after="0" w:line="240" w:lineRule="auto"/>
              <w:jc w:val="both"/>
              <w:rPr>
                <w:rFonts w:ascii="Arial" w:eastAsia="Times New Roman" w:hAnsi="Arial" w:cs="Arial"/>
                <w:color w:val="FF0000"/>
                <w:sz w:val="20"/>
                <w:szCs w:val="20"/>
                <w:lang w:val="en-CA"/>
              </w:rPr>
            </w:pPr>
            <w:r w:rsidRPr="003806DB">
              <w:rPr>
                <w:rFonts w:ascii="Arial" w:eastAsia="Times New Roman" w:hAnsi="Arial" w:cs="Arial"/>
                <w:sz w:val="20"/>
                <w:szCs w:val="20"/>
                <w:lang w:val="en-CA"/>
              </w:rPr>
              <w:t xml:space="preserve">This plan would have INCREASE the break-even point in units AND SALES DOLLARS. It produces </w:t>
            </w:r>
            <w:r w:rsidR="006F3DF3">
              <w:rPr>
                <w:rFonts w:ascii="Arial" w:eastAsia="Times New Roman" w:hAnsi="Arial" w:cs="Arial"/>
                <w:sz w:val="20"/>
                <w:szCs w:val="20"/>
                <w:lang w:val="en-CA"/>
              </w:rPr>
              <w:t>higher</w:t>
            </w:r>
            <w:r w:rsidRPr="003806DB">
              <w:rPr>
                <w:rFonts w:ascii="Arial" w:eastAsia="Times New Roman" w:hAnsi="Arial" w:cs="Arial"/>
                <w:sz w:val="20"/>
                <w:szCs w:val="20"/>
                <w:lang w:val="en-CA"/>
              </w:rPr>
              <w:t xml:space="preserve"> operating income.</w:t>
            </w:r>
          </w:p>
          <w:p w:rsidR="00536E73" w:rsidRPr="003806DB" w:rsidRDefault="00536E73" w:rsidP="00536E73">
            <w:pPr>
              <w:tabs>
                <w:tab w:val="left" w:pos="600"/>
                <w:tab w:val="left" w:pos="1200"/>
                <w:tab w:val="left" w:pos="1800"/>
                <w:tab w:val="left" w:pos="2400"/>
                <w:tab w:val="right" w:leader="dot" w:pos="6360"/>
                <w:tab w:val="right" w:pos="8040"/>
                <w:tab w:val="right" w:pos="9940"/>
              </w:tabs>
              <w:spacing w:after="0" w:line="240" w:lineRule="auto"/>
              <w:jc w:val="both"/>
              <w:rPr>
                <w:rFonts w:ascii="Arial" w:eastAsia="Times New Roman" w:hAnsi="Arial" w:cs="Arial"/>
                <w:color w:val="FF0000"/>
                <w:sz w:val="20"/>
                <w:szCs w:val="20"/>
                <w:lang w:val="en-CA"/>
              </w:rPr>
            </w:pPr>
          </w:p>
          <w:p w:rsidR="00F60C5B" w:rsidRPr="003806DB" w:rsidRDefault="00647955" w:rsidP="00536E73">
            <w:pPr>
              <w:tabs>
                <w:tab w:val="left" w:pos="600"/>
                <w:tab w:val="left" w:pos="1200"/>
                <w:tab w:val="left" w:pos="1800"/>
                <w:tab w:val="left" w:pos="2400"/>
                <w:tab w:val="right" w:leader="dot" w:pos="6360"/>
                <w:tab w:val="right" w:pos="8040"/>
                <w:tab w:val="right" w:pos="9940"/>
              </w:tabs>
              <w:spacing w:after="0" w:line="240" w:lineRule="auto"/>
              <w:ind w:left="-507" w:hanging="26"/>
              <w:jc w:val="both"/>
              <w:rPr>
                <w:rFonts w:ascii="Arial" w:eastAsia="Times New Roman" w:hAnsi="Arial" w:cs="Arial"/>
                <w:color w:val="FF0000"/>
                <w:sz w:val="20"/>
                <w:szCs w:val="20"/>
                <w:lang w:val="en-CA"/>
              </w:rPr>
            </w:pPr>
            <w:r w:rsidRPr="003806DB">
              <w:rPr>
                <w:rFonts w:ascii="Arial" w:eastAsia="Times New Roman" w:hAnsi="Arial" w:cs="Arial"/>
                <w:b/>
                <w:sz w:val="20"/>
                <w:szCs w:val="20"/>
                <w:lang w:val="en-CA"/>
              </w:rPr>
              <w:t>(d)</w:t>
            </w:r>
            <w:r w:rsidR="003806DB">
              <w:rPr>
                <w:rFonts w:ascii="Arial" w:eastAsia="Times New Roman" w:hAnsi="Arial" w:cs="Arial"/>
                <w:sz w:val="20"/>
                <w:szCs w:val="20"/>
                <w:lang w:val="en-CA"/>
              </w:rPr>
              <w:t xml:space="preserve">   </w:t>
            </w:r>
            <w:proofErr w:type="gramStart"/>
            <w:r w:rsidR="003806DB" w:rsidRPr="003806DB">
              <w:rPr>
                <w:rFonts w:ascii="Arial" w:eastAsia="Times New Roman" w:hAnsi="Arial" w:cs="Arial"/>
                <w:b/>
                <w:sz w:val="20"/>
                <w:szCs w:val="20"/>
                <w:lang w:val="en-CA"/>
              </w:rPr>
              <w:t>d</w:t>
            </w:r>
            <w:proofErr w:type="gramEnd"/>
            <w:r w:rsidR="003806DB" w:rsidRPr="003806DB">
              <w:rPr>
                <w:rFonts w:ascii="Arial" w:eastAsia="Times New Roman" w:hAnsi="Arial" w:cs="Arial"/>
                <w:b/>
                <w:sz w:val="20"/>
                <w:szCs w:val="20"/>
                <w:lang w:val="en-CA"/>
              </w:rPr>
              <w:t xml:space="preserve">) </w:t>
            </w:r>
            <w:r w:rsidR="006F3DF3" w:rsidRPr="00F60C5B">
              <w:rPr>
                <w:rFonts w:ascii="Arial" w:eastAsia="Times New Roman" w:hAnsi="Arial" w:cs="Arial"/>
                <w:b/>
                <w:sz w:val="20"/>
                <w:szCs w:val="20"/>
                <w:u w:val="single"/>
                <w:lang w:val="en-CA"/>
              </w:rPr>
              <w:t>Nguyen's</w:t>
            </w:r>
            <w:r w:rsidRPr="003806DB">
              <w:rPr>
                <w:rFonts w:ascii="Arial" w:eastAsia="Times New Roman" w:hAnsi="Arial" w:cs="Arial"/>
                <w:b/>
                <w:sz w:val="20"/>
                <w:szCs w:val="20"/>
                <w:lang w:val="en-CA"/>
              </w:rPr>
              <w:t xml:space="preserve"> plan should be accepted</w:t>
            </w:r>
            <w:r w:rsidR="00F60C5B" w:rsidRPr="003806DB">
              <w:rPr>
                <w:rFonts w:ascii="Arial" w:eastAsia="Times New Roman" w:hAnsi="Arial" w:cs="Arial"/>
                <w:b/>
                <w:sz w:val="20"/>
                <w:szCs w:val="20"/>
                <w:lang w:val="en-CA"/>
              </w:rPr>
              <w:t xml:space="preserve"> because</w:t>
            </w:r>
            <w:r w:rsidR="00F60C5B" w:rsidRPr="003806DB">
              <w:rPr>
                <w:rFonts w:ascii="Arial" w:eastAsia="Times New Roman" w:hAnsi="Arial" w:cs="Arial"/>
                <w:sz w:val="20"/>
                <w:szCs w:val="20"/>
                <w:lang w:val="en-CA"/>
              </w:rPr>
              <w:t xml:space="preserve"> </w:t>
            </w:r>
            <w:r w:rsidR="003806DB" w:rsidRPr="003806DB">
              <w:rPr>
                <w:rFonts w:ascii="Arial" w:eastAsia="Times New Roman" w:hAnsi="Arial" w:cs="Arial"/>
                <w:sz w:val="20"/>
                <w:szCs w:val="20"/>
                <w:lang w:val="en-CA"/>
              </w:rPr>
              <w:t xml:space="preserve"> </w:t>
            </w:r>
            <w:r w:rsidR="0019636B">
              <w:rPr>
                <w:rFonts w:ascii="Arial" w:eastAsia="Times New Roman" w:hAnsi="Arial" w:cs="Arial"/>
                <w:b/>
                <w:color w:val="FF0000"/>
                <w:sz w:val="20"/>
                <w:szCs w:val="20"/>
                <w:lang w:val="en-CA"/>
              </w:rPr>
              <w:t>.</w:t>
            </w:r>
            <w:r w:rsidR="0019636B" w:rsidRPr="00860688">
              <w:rPr>
                <w:rFonts w:ascii="Arial" w:eastAsia="Times New Roman" w:hAnsi="Arial" w:cs="Arial"/>
                <w:b/>
                <w:color w:val="FF0000"/>
                <w:sz w:val="20"/>
                <w:szCs w:val="20"/>
                <w:lang w:val="en-CA"/>
              </w:rPr>
              <w:t xml:space="preserve"> </w:t>
            </w:r>
            <w:r w:rsidR="0019636B">
              <w:rPr>
                <w:rFonts w:ascii="Arial" w:eastAsia="Times New Roman" w:hAnsi="Arial" w:cs="Arial"/>
                <w:b/>
                <w:color w:val="FF0000"/>
                <w:sz w:val="20"/>
                <w:szCs w:val="20"/>
                <w:u w:val="single"/>
                <w:lang w:val="en-CA"/>
              </w:rPr>
              <w:t>2.5</w:t>
            </w:r>
            <w:r w:rsidR="0019636B" w:rsidRPr="00860688">
              <w:rPr>
                <w:rFonts w:ascii="Arial" w:eastAsia="Times New Roman" w:hAnsi="Arial" w:cs="Arial"/>
                <w:b/>
                <w:color w:val="FF0000"/>
                <w:sz w:val="20"/>
                <w:szCs w:val="20"/>
                <w:u w:val="single"/>
                <w:lang w:val="en-CA"/>
              </w:rPr>
              <w:t xml:space="preserve"> MARKS</w:t>
            </w:r>
            <w:r w:rsidR="003806DB">
              <w:rPr>
                <w:rFonts w:ascii="Arial" w:eastAsia="Times New Roman" w:hAnsi="Arial" w:cs="Arial"/>
                <w:color w:val="FF0000"/>
                <w:sz w:val="20"/>
                <w:szCs w:val="20"/>
                <w:lang w:val="en-CA"/>
              </w:rPr>
              <w:t xml:space="preserve"> </w:t>
            </w:r>
          </w:p>
          <w:p w:rsidR="00F60C5B" w:rsidRPr="003806DB" w:rsidRDefault="00F60C5B" w:rsidP="00536E73">
            <w:pPr>
              <w:tabs>
                <w:tab w:val="left" w:pos="600"/>
                <w:tab w:val="left" w:pos="1200"/>
                <w:tab w:val="left" w:pos="1800"/>
                <w:tab w:val="left" w:pos="2400"/>
                <w:tab w:val="right" w:leader="dot" w:pos="6360"/>
                <w:tab w:val="right" w:pos="8040"/>
                <w:tab w:val="right" w:pos="9940"/>
              </w:tabs>
              <w:spacing w:after="0" w:line="240" w:lineRule="auto"/>
              <w:jc w:val="both"/>
              <w:rPr>
                <w:rFonts w:ascii="Arial" w:eastAsia="Times New Roman" w:hAnsi="Arial" w:cs="Arial"/>
                <w:color w:val="FF0000"/>
                <w:sz w:val="20"/>
                <w:szCs w:val="20"/>
                <w:lang w:val="en-CA"/>
              </w:rPr>
            </w:pPr>
            <w:r w:rsidRPr="003806DB">
              <w:rPr>
                <w:rFonts w:ascii="Arial" w:eastAsia="Times New Roman" w:hAnsi="Arial" w:cs="Arial"/>
                <w:sz w:val="20"/>
                <w:szCs w:val="20"/>
                <w:lang w:val="en-CA"/>
              </w:rPr>
              <w:t xml:space="preserve">              - </w:t>
            </w:r>
            <w:r w:rsidR="00647955" w:rsidRPr="003806DB">
              <w:rPr>
                <w:rFonts w:ascii="Arial" w:eastAsia="Times New Roman" w:hAnsi="Arial" w:cs="Arial"/>
                <w:sz w:val="20"/>
                <w:szCs w:val="20"/>
                <w:lang w:val="en-CA"/>
              </w:rPr>
              <w:t xml:space="preserve">produces </w:t>
            </w:r>
            <w:r w:rsidR="006F3DF3">
              <w:rPr>
                <w:rFonts w:ascii="Arial" w:eastAsia="Times New Roman" w:hAnsi="Arial" w:cs="Arial"/>
                <w:sz w:val="20"/>
                <w:szCs w:val="20"/>
                <w:lang w:val="en-CA"/>
              </w:rPr>
              <w:t xml:space="preserve">higher </w:t>
            </w:r>
            <w:r w:rsidR="00647955" w:rsidRPr="003806DB">
              <w:rPr>
                <w:rFonts w:ascii="Arial" w:eastAsia="Times New Roman" w:hAnsi="Arial" w:cs="Arial"/>
                <w:sz w:val="20"/>
                <w:szCs w:val="20"/>
                <w:lang w:val="en-CA"/>
              </w:rPr>
              <w:t xml:space="preserve">operating income </w:t>
            </w:r>
            <w:r w:rsidR="006F3DF3">
              <w:rPr>
                <w:rFonts w:ascii="Arial" w:eastAsia="Times New Roman" w:hAnsi="Arial" w:cs="Arial"/>
                <w:sz w:val="20"/>
                <w:szCs w:val="20"/>
                <w:lang w:val="en-CA"/>
              </w:rPr>
              <w:t>but with risk that it requires higher breakeven in $ and in units</w:t>
            </w:r>
          </w:p>
          <w:p w:rsidR="00536E73" w:rsidRPr="00860688" w:rsidRDefault="00536E73" w:rsidP="006F3DF3">
            <w:pPr>
              <w:tabs>
                <w:tab w:val="left" w:pos="600"/>
                <w:tab w:val="left" w:pos="1200"/>
                <w:tab w:val="left" w:pos="1800"/>
                <w:tab w:val="left" w:pos="2400"/>
                <w:tab w:val="right" w:leader="dot" w:pos="6360"/>
                <w:tab w:val="right" w:pos="8040"/>
                <w:tab w:val="right" w:pos="9940"/>
              </w:tabs>
              <w:spacing w:after="0" w:line="240" w:lineRule="auto"/>
              <w:jc w:val="both"/>
              <w:rPr>
                <w:rFonts w:ascii="Arial" w:eastAsia="Times New Roman" w:hAnsi="Arial" w:cs="Arial"/>
                <w:b/>
                <w:sz w:val="20"/>
                <w:szCs w:val="20"/>
                <w:lang w:val="en-CA"/>
              </w:rPr>
            </w:pPr>
          </w:p>
        </w:tc>
      </w:tr>
    </w:tbl>
    <w:p w:rsidR="00536E73" w:rsidRDefault="00536E73">
      <w:r>
        <w:br w:type="page"/>
      </w:r>
    </w:p>
    <w:tbl>
      <w:tblPr>
        <w:tblW w:w="0" w:type="auto"/>
        <w:tblInd w:w="392" w:type="dxa"/>
        <w:tblLook w:val="04A0" w:firstRow="1" w:lastRow="0" w:firstColumn="1" w:lastColumn="0" w:noHBand="0" w:noVBand="1"/>
      </w:tblPr>
      <w:tblGrid>
        <w:gridCol w:w="222"/>
        <w:gridCol w:w="10402"/>
      </w:tblGrid>
      <w:tr w:rsidR="00924FCB" w:rsidRPr="005C7646" w:rsidTr="00536E73">
        <w:tc>
          <w:tcPr>
            <w:tcW w:w="222" w:type="dxa"/>
          </w:tcPr>
          <w:p w:rsidR="00924FCB" w:rsidRPr="005C7646" w:rsidRDefault="00536E73" w:rsidP="00B408A5">
            <w:pPr>
              <w:tabs>
                <w:tab w:val="left" w:pos="600"/>
                <w:tab w:val="left" w:pos="1200"/>
                <w:tab w:val="left" w:pos="1800"/>
                <w:tab w:val="right" w:pos="9940"/>
              </w:tabs>
              <w:spacing w:after="0" w:line="320" w:lineRule="atLeast"/>
              <w:rPr>
                <w:rFonts w:ascii="Arial" w:eastAsia="Times New Roman" w:hAnsi="Arial" w:cs="Arial"/>
                <w:sz w:val="20"/>
                <w:szCs w:val="20"/>
                <w:lang w:val="en-CA"/>
              </w:rPr>
            </w:pPr>
            <w:r>
              <w:lastRenderedPageBreak/>
              <w:br w:type="page"/>
            </w:r>
          </w:p>
        </w:tc>
        <w:tc>
          <w:tcPr>
            <w:tcW w:w="10402" w:type="dxa"/>
          </w:tcPr>
          <w:p w:rsidR="00536E73" w:rsidRDefault="00536E73"/>
          <w:tbl>
            <w:tblPr>
              <w:tblW w:w="10721" w:type="dxa"/>
              <w:tblCellSpacing w:w="0" w:type="dxa"/>
              <w:tblCellMar>
                <w:left w:w="0" w:type="dxa"/>
                <w:right w:w="0" w:type="dxa"/>
              </w:tblCellMar>
              <w:tblLook w:val="04A0" w:firstRow="1" w:lastRow="0" w:firstColumn="1" w:lastColumn="0" w:noHBand="0" w:noVBand="1"/>
            </w:tblPr>
            <w:tblGrid>
              <w:gridCol w:w="238"/>
              <w:gridCol w:w="2121"/>
              <w:gridCol w:w="7133"/>
              <w:gridCol w:w="575"/>
              <w:gridCol w:w="654"/>
            </w:tblGrid>
            <w:tr w:rsidR="00860688" w:rsidRPr="005C7646" w:rsidTr="00536E73">
              <w:trPr>
                <w:trHeight w:val="591"/>
                <w:tblCellSpacing w:w="0" w:type="dxa"/>
              </w:trPr>
              <w:tc>
                <w:tcPr>
                  <w:tcW w:w="1100" w:type="pct"/>
                  <w:gridSpan w:val="2"/>
                  <w:noWrap/>
                </w:tcPr>
                <w:p w:rsidR="00860688" w:rsidRPr="005C7646" w:rsidRDefault="003806DB" w:rsidP="00B408A5">
                  <w:pPr>
                    <w:spacing w:after="0" w:line="240" w:lineRule="auto"/>
                    <w:jc w:val="right"/>
                    <w:rPr>
                      <w:rFonts w:ascii="Arial" w:eastAsia="Times New Roman" w:hAnsi="Arial" w:cs="Arial"/>
                      <w:b/>
                      <w:sz w:val="20"/>
                      <w:szCs w:val="20"/>
                    </w:rPr>
                  </w:pPr>
                  <w:r w:rsidRPr="005C7646">
                    <w:rPr>
                      <w:rFonts w:ascii="Arial" w:eastAsia="Times New Roman" w:hAnsi="Arial" w:cs="Arial"/>
                      <w:b/>
                      <w:sz w:val="20"/>
                      <w:szCs w:val="20"/>
                    </w:rPr>
                    <w:t>QUESTION III – 20 marks</w:t>
                  </w:r>
                </w:p>
              </w:tc>
              <w:tc>
                <w:tcPr>
                  <w:tcW w:w="3900" w:type="pct"/>
                  <w:gridSpan w:val="3"/>
                </w:tcPr>
                <w:p w:rsidR="00860688" w:rsidRPr="005C7646" w:rsidRDefault="00860688" w:rsidP="00B74BF3">
                  <w:pPr>
                    <w:spacing w:after="0" w:line="240" w:lineRule="auto"/>
                    <w:rPr>
                      <w:rFonts w:ascii="Arial" w:eastAsia="Times New Roman" w:hAnsi="Arial" w:cs="Arial"/>
                      <w:b/>
                      <w:sz w:val="20"/>
                      <w:szCs w:val="20"/>
                      <w:u w:val="single"/>
                    </w:rPr>
                  </w:pPr>
                </w:p>
              </w:tc>
            </w:tr>
            <w:tr w:rsidR="00860688" w:rsidRPr="005C7646" w:rsidTr="00536E73">
              <w:tblPrEx>
                <w:tblCellSpacing w:w="0" w:type="nil"/>
                <w:tblCellMar>
                  <w:left w:w="57" w:type="dxa"/>
                  <w:right w:w="57" w:type="dxa"/>
                </w:tblCellMar>
                <w:tblLook w:val="0000" w:firstRow="0" w:lastRow="0" w:firstColumn="0" w:lastColumn="0" w:noHBand="0" w:noVBand="0"/>
              </w:tblPrEx>
              <w:trPr>
                <w:gridBefore w:val="1"/>
                <w:gridAfter w:val="1"/>
                <w:wBefore w:w="111" w:type="pct"/>
                <w:wAfter w:w="304" w:type="pct"/>
                <w:trHeight w:val="255"/>
              </w:trPr>
              <w:tc>
                <w:tcPr>
                  <w:tcW w:w="4316" w:type="pct"/>
                  <w:gridSpan w:val="2"/>
                  <w:tcBorders>
                    <w:top w:val="nil"/>
                    <w:left w:val="nil"/>
                    <w:bottom w:val="nil"/>
                    <w:right w:val="nil"/>
                  </w:tcBorders>
                  <w:noWrap/>
                  <w:vAlign w:val="bottom"/>
                </w:tcPr>
                <w:p w:rsidR="00860688" w:rsidRPr="001629AC" w:rsidRDefault="003806DB" w:rsidP="00860688">
                  <w:pPr>
                    <w:pStyle w:val="ListParagraph"/>
                    <w:numPr>
                      <w:ilvl w:val="0"/>
                      <w:numId w:val="2"/>
                    </w:numPr>
                    <w:spacing w:after="0" w:line="240" w:lineRule="auto"/>
                    <w:rPr>
                      <w:rFonts w:ascii="Arial" w:eastAsia="Times New Roman" w:hAnsi="Arial" w:cs="Arial"/>
                      <w:b/>
                      <w:sz w:val="24"/>
                      <w:szCs w:val="24"/>
                      <w:lang w:val="en-CA"/>
                    </w:rPr>
                  </w:pPr>
                  <w:r w:rsidRPr="005C7646">
                    <w:rPr>
                      <w:rFonts w:ascii="Arial" w:eastAsia="Times New Roman" w:hAnsi="Arial" w:cs="Arial"/>
                      <w:color w:val="FF0000"/>
                      <w:sz w:val="20"/>
                      <w:szCs w:val="20"/>
                      <w:lang w:val="en-CA"/>
                    </w:rPr>
                    <w:t xml:space="preserve"> </w:t>
                  </w:r>
                  <w:r w:rsidRPr="001629AC">
                    <w:rPr>
                      <w:rFonts w:ascii="Arial" w:eastAsia="Times New Roman" w:hAnsi="Arial" w:cs="Arial"/>
                      <w:b/>
                      <w:color w:val="FF0000"/>
                      <w:sz w:val="24"/>
                      <w:szCs w:val="24"/>
                      <w:lang w:val="en-CA"/>
                    </w:rPr>
                    <w:t>(6 MARKS TOTAL)</w:t>
                  </w:r>
                </w:p>
                <w:p w:rsidR="00B74BF3" w:rsidRPr="005C7646" w:rsidRDefault="00B74BF3" w:rsidP="00B74BF3">
                  <w:pPr>
                    <w:pStyle w:val="ListParagraph"/>
                    <w:spacing w:after="0" w:line="240" w:lineRule="auto"/>
                    <w:ind w:left="360"/>
                    <w:rPr>
                      <w:rFonts w:ascii="Arial" w:eastAsia="Times New Roman" w:hAnsi="Arial" w:cs="Arial"/>
                      <w:sz w:val="20"/>
                      <w:szCs w:val="20"/>
                      <w:lang w:val="en-CA"/>
                    </w:rPr>
                  </w:pPr>
                  <w:r w:rsidRPr="005C7646">
                    <w:rPr>
                      <w:rFonts w:ascii="Arial" w:eastAsia="Times New Roman" w:hAnsi="Arial" w:cs="Arial"/>
                      <w:sz w:val="20"/>
                      <w:szCs w:val="20"/>
                      <w:lang w:val="en-CA"/>
                    </w:rPr>
                    <w:t xml:space="preserve">      Direct material </w:t>
                  </w:r>
                </w:p>
              </w:tc>
              <w:tc>
                <w:tcPr>
                  <w:tcW w:w="268" w:type="pct"/>
                  <w:tcBorders>
                    <w:top w:val="nil"/>
                    <w:left w:val="nil"/>
                    <w:bottom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$10</w:t>
                  </w:r>
                </w:p>
              </w:tc>
            </w:tr>
            <w:tr w:rsidR="00860688" w:rsidRPr="005C7646" w:rsidTr="00536E73">
              <w:tblPrEx>
                <w:tblCellSpacing w:w="0" w:type="nil"/>
                <w:tblCellMar>
                  <w:left w:w="57" w:type="dxa"/>
                  <w:right w:w="57" w:type="dxa"/>
                </w:tblCellMar>
                <w:tblLook w:val="0000" w:firstRow="0" w:lastRow="0" w:firstColumn="0" w:lastColumn="0" w:noHBand="0" w:noVBand="0"/>
              </w:tblPrEx>
              <w:trPr>
                <w:gridBefore w:val="1"/>
                <w:gridAfter w:val="1"/>
                <w:wBefore w:w="111" w:type="pct"/>
                <w:wAfter w:w="304" w:type="pct"/>
                <w:trHeight w:val="255"/>
              </w:trPr>
              <w:tc>
                <w:tcPr>
                  <w:tcW w:w="4316" w:type="pct"/>
                  <w:gridSpan w:val="2"/>
                  <w:tcBorders>
                    <w:top w:val="nil"/>
                    <w:left w:val="nil"/>
                    <w:bottom w:val="nil"/>
                    <w:right w:val="nil"/>
                  </w:tcBorders>
                  <w:noWrap/>
                  <w:vAlign w:val="bottom"/>
                </w:tcPr>
                <w:p w:rsidR="00860688" w:rsidRPr="005C7646" w:rsidRDefault="00860688" w:rsidP="00B408A5">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Direct labour</w:t>
                  </w:r>
                </w:p>
              </w:tc>
              <w:tc>
                <w:tcPr>
                  <w:tcW w:w="268" w:type="pct"/>
                  <w:tcBorders>
                    <w:top w:val="nil"/>
                    <w:left w:val="nil"/>
                    <w:bottom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10</w:t>
                  </w:r>
                </w:p>
              </w:tc>
            </w:tr>
            <w:tr w:rsidR="00860688" w:rsidRPr="005C7646" w:rsidTr="00536E73">
              <w:tblPrEx>
                <w:tblCellSpacing w:w="0" w:type="nil"/>
                <w:tblCellMar>
                  <w:left w:w="57" w:type="dxa"/>
                  <w:right w:w="57" w:type="dxa"/>
                </w:tblCellMar>
                <w:tblLook w:val="0000" w:firstRow="0" w:lastRow="0" w:firstColumn="0" w:lastColumn="0" w:noHBand="0" w:noVBand="0"/>
              </w:tblPrEx>
              <w:trPr>
                <w:gridBefore w:val="1"/>
                <w:gridAfter w:val="1"/>
                <w:wBefore w:w="111" w:type="pct"/>
                <w:wAfter w:w="304" w:type="pct"/>
                <w:trHeight w:val="315"/>
              </w:trPr>
              <w:tc>
                <w:tcPr>
                  <w:tcW w:w="4316" w:type="pct"/>
                  <w:gridSpan w:val="2"/>
                  <w:tcBorders>
                    <w:top w:val="nil"/>
                    <w:left w:val="nil"/>
                    <w:bottom w:val="nil"/>
                    <w:right w:val="nil"/>
                  </w:tcBorders>
                  <w:noWrap/>
                  <w:vAlign w:val="bottom"/>
                </w:tcPr>
                <w:p w:rsidR="00860688" w:rsidRPr="005C7646" w:rsidRDefault="00860688" w:rsidP="00B408A5">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Variable manufacturing overhead</w:t>
                  </w:r>
                </w:p>
              </w:tc>
              <w:tc>
                <w:tcPr>
                  <w:tcW w:w="268" w:type="pct"/>
                  <w:tcBorders>
                    <w:top w:val="nil"/>
                    <w:left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5</w:t>
                  </w:r>
                </w:p>
              </w:tc>
            </w:tr>
            <w:tr w:rsidR="00860688" w:rsidRPr="005C7646" w:rsidTr="00536E73">
              <w:tblPrEx>
                <w:tblCellSpacing w:w="0" w:type="nil"/>
                <w:tblCellMar>
                  <w:left w:w="57" w:type="dxa"/>
                  <w:right w:w="57" w:type="dxa"/>
                </w:tblCellMar>
                <w:tblLook w:val="0000" w:firstRow="0" w:lastRow="0" w:firstColumn="0" w:lastColumn="0" w:noHBand="0" w:noVBand="0"/>
              </w:tblPrEx>
              <w:trPr>
                <w:gridBefore w:val="1"/>
                <w:gridAfter w:val="1"/>
                <w:wBefore w:w="111" w:type="pct"/>
                <w:wAfter w:w="304" w:type="pct"/>
                <w:trHeight w:val="315"/>
              </w:trPr>
              <w:tc>
                <w:tcPr>
                  <w:tcW w:w="4316" w:type="pct"/>
                  <w:gridSpan w:val="2"/>
                  <w:tcBorders>
                    <w:top w:val="nil"/>
                    <w:left w:val="nil"/>
                    <w:bottom w:val="nil"/>
                    <w:right w:val="nil"/>
                  </w:tcBorders>
                  <w:noWrap/>
                  <w:vAlign w:val="bottom"/>
                </w:tcPr>
                <w:p w:rsidR="00860688" w:rsidRPr="005C7646" w:rsidRDefault="00860688" w:rsidP="00B408A5">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Fixed Manufacturing overhead ($150,000 ÷ 50,000</w:t>
                  </w:r>
                </w:p>
              </w:tc>
              <w:tc>
                <w:tcPr>
                  <w:tcW w:w="268" w:type="pct"/>
                  <w:tcBorders>
                    <w:top w:val="nil"/>
                    <w:left w:val="nil"/>
                    <w:bottom w:val="single" w:sz="4" w:space="0" w:color="auto"/>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3</w:t>
                  </w:r>
                </w:p>
              </w:tc>
            </w:tr>
            <w:tr w:rsidR="00860688" w:rsidRPr="005C7646" w:rsidTr="00536E73">
              <w:tblPrEx>
                <w:tblCellSpacing w:w="0" w:type="nil"/>
                <w:tblCellMar>
                  <w:left w:w="57" w:type="dxa"/>
                  <w:right w:w="57" w:type="dxa"/>
                </w:tblCellMar>
                <w:tblLook w:val="0000" w:firstRow="0" w:lastRow="0" w:firstColumn="0" w:lastColumn="0" w:noHBand="0" w:noVBand="0"/>
              </w:tblPrEx>
              <w:trPr>
                <w:gridBefore w:val="1"/>
                <w:gridAfter w:val="1"/>
                <w:wBefore w:w="111" w:type="pct"/>
                <w:wAfter w:w="304" w:type="pct"/>
                <w:trHeight w:val="270"/>
              </w:trPr>
              <w:tc>
                <w:tcPr>
                  <w:tcW w:w="4316" w:type="pct"/>
                  <w:gridSpan w:val="2"/>
                  <w:tcBorders>
                    <w:top w:val="nil"/>
                    <w:left w:val="nil"/>
                    <w:bottom w:val="nil"/>
                    <w:right w:val="nil"/>
                  </w:tcBorders>
                  <w:noWrap/>
                  <w:vAlign w:val="bottom"/>
                </w:tcPr>
                <w:p w:rsidR="00860688" w:rsidRPr="005C7646" w:rsidRDefault="00860688" w:rsidP="00B408A5">
                  <w:pPr>
                    <w:spacing w:after="0" w:line="240" w:lineRule="auto"/>
                    <w:rPr>
                      <w:rFonts w:ascii="Arial" w:eastAsia="Times New Roman" w:hAnsi="Arial" w:cs="Arial"/>
                      <w:b/>
                      <w:color w:val="FF0000"/>
                      <w:sz w:val="20"/>
                      <w:szCs w:val="20"/>
                      <w:lang w:val="en-CA"/>
                    </w:rPr>
                  </w:pPr>
                  <w:r w:rsidRPr="005C7646">
                    <w:rPr>
                      <w:rFonts w:ascii="Arial" w:eastAsia="Times New Roman" w:hAnsi="Arial" w:cs="Arial"/>
                      <w:b/>
                      <w:sz w:val="20"/>
                      <w:szCs w:val="20"/>
                      <w:lang w:val="en-CA"/>
                    </w:rPr>
                    <w:t xml:space="preserve">                           Product cost per unit</w:t>
                  </w:r>
                </w:p>
              </w:tc>
              <w:tc>
                <w:tcPr>
                  <w:tcW w:w="268" w:type="pct"/>
                  <w:tcBorders>
                    <w:top w:val="single" w:sz="4" w:space="0" w:color="auto"/>
                    <w:left w:val="nil"/>
                    <w:bottom w:val="double" w:sz="4" w:space="0" w:color="auto"/>
                    <w:right w:val="nil"/>
                  </w:tcBorders>
                  <w:noWrap/>
                  <w:vAlign w:val="bottom"/>
                </w:tcPr>
                <w:p w:rsidR="00860688" w:rsidRPr="005C7646" w:rsidRDefault="00860688" w:rsidP="00B408A5">
                  <w:pPr>
                    <w:spacing w:after="0" w:line="240" w:lineRule="auto"/>
                    <w:jc w:val="right"/>
                    <w:rPr>
                      <w:rFonts w:ascii="Arial" w:eastAsia="Times New Roman" w:hAnsi="Arial" w:cs="Arial"/>
                      <w:b/>
                      <w:sz w:val="20"/>
                      <w:szCs w:val="20"/>
                      <w:lang w:val="en-CA"/>
                    </w:rPr>
                  </w:pPr>
                  <w:r w:rsidRPr="005C7646">
                    <w:rPr>
                      <w:rFonts w:ascii="Arial" w:eastAsia="Times New Roman" w:hAnsi="Arial" w:cs="Arial"/>
                      <w:b/>
                      <w:sz w:val="20"/>
                      <w:szCs w:val="20"/>
                      <w:lang w:val="en-CA"/>
                    </w:rPr>
                    <w:t>$28</w:t>
                  </w:r>
                </w:p>
              </w:tc>
            </w:tr>
          </w:tbl>
          <w:p w:rsidR="00860688" w:rsidRPr="005C7646" w:rsidRDefault="00860688" w:rsidP="00860688">
            <w:pPr>
              <w:pStyle w:val="ListParagraph"/>
              <w:autoSpaceDE w:val="0"/>
              <w:autoSpaceDN w:val="0"/>
              <w:adjustRightInd w:val="0"/>
              <w:spacing w:after="0" w:line="320" w:lineRule="atLeast"/>
              <w:rPr>
                <w:rFonts w:ascii="Arial" w:eastAsia="Times New Roman" w:hAnsi="Arial" w:cs="Arial"/>
                <w:b/>
                <w:color w:val="FF0000"/>
                <w:sz w:val="20"/>
                <w:szCs w:val="20"/>
                <w:lang w:val="en-CA"/>
              </w:rPr>
            </w:pP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Pr="005C7646">
              <w:rPr>
                <w:rFonts w:ascii="Arial" w:eastAsia="Times New Roman" w:hAnsi="Arial" w:cs="Arial"/>
                <w:b/>
                <w:sz w:val="20"/>
                <w:szCs w:val="20"/>
                <w:lang w:val="en-CA"/>
              </w:rPr>
              <w:tab/>
            </w:r>
            <w:r w:rsidR="00B74BF3" w:rsidRPr="005C7646">
              <w:rPr>
                <w:rFonts w:ascii="Arial" w:eastAsia="Times New Roman" w:hAnsi="Arial" w:cs="Arial"/>
                <w:b/>
                <w:sz w:val="20"/>
                <w:szCs w:val="20"/>
                <w:lang w:val="en-CA"/>
              </w:rPr>
              <w:t xml:space="preserve">  </w:t>
            </w:r>
            <w:r w:rsidR="003806DB" w:rsidRPr="005C7646">
              <w:rPr>
                <w:rFonts w:ascii="Arial" w:eastAsia="Times New Roman" w:hAnsi="Arial" w:cs="Arial"/>
                <w:b/>
                <w:sz w:val="20"/>
                <w:szCs w:val="20"/>
                <w:lang w:val="en-CA"/>
              </w:rPr>
              <w:t xml:space="preserve">          </w:t>
            </w:r>
            <w:r w:rsidR="00B74BF3" w:rsidRPr="005C7646">
              <w:rPr>
                <w:rFonts w:ascii="Arial" w:eastAsia="Times New Roman" w:hAnsi="Arial" w:cs="Arial"/>
                <w:b/>
                <w:sz w:val="20"/>
                <w:szCs w:val="20"/>
                <w:lang w:val="en-CA"/>
              </w:rPr>
              <w:t xml:space="preserve">     </w:t>
            </w:r>
          </w:p>
          <w:p w:rsidR="00860688" w:rsidRPr="0019636B" w:rsidRDefault="00860688" w:rsidP="001534B1">
            <w:pPr>
              <w:pStyle w:val="ListParagraph"/>
              <w:autoSpaceDE w:val="0"/>
              <w:autoSpaceDN w:val="0"/>
              <w:adjustRightInd w:val="0"/>
              <w:spacing w:after="0" w:line="320" w:lineRule="atLeast"/>
              <w:rPr>
                <w:rFonts w:ascii="Arial" w:eastAsia="Times New Roman" w:hAnsi="Arial" w:cs="Arial"/>
                <w:b/>
                <w:sz w:val="24"/>
                <w:szCs w:val="24"/>
                <w:lang w:val="en-CA"/>
              </w:rPr>
            </w:pPr>
            <w:r w:rsidRPr="0019636B">
              <w:rPr>
                <w:rFonts w:ascii="Arial" w:eastAsia="Times New Roman" w:hAnsi="Arial" w:cs="Arial"/>
                <w:b/>
                <w:sz w:val="24"/>
                <w:szCs w:val="24"/>
                <w:lang w:val="en-CA"/>
              </w:rPr>
              <w:t xml:space="preserve">   </w:t>
            </w:r>
            <w:r w:rsidR="001534B1" w:rsidRPr="0019636B">
              <w:rPr>
                <w:rFonts w:ascii="Arial" w:eastAsia="Times New Roman" w:hAnsi="Arial" w:cs="Arial"/>
                <w:b/>
                <w:sz w:val="24"/>
                <w:szCs w:val="24"/>
                <w:lang w:val="en-CA"/>
              </w:rPr>
              <w:t xml:space="preserve">                                 </w:t>
            </w:r>
            <w:r w:rsidRPr="0019636B">
              <w:rPr>
                <w:rFonts w:ascii="Arial" w:eastAsia="Times New Roman" w:hAnsi="Arial" w:cs="Arial"/>
                <w:b/>
                <w:sz w:val="24"/>
                <w:szCs w:val="24"/>
                <w:lang w:val="en-CA"/>
              </w:rPr>
              <w:t>Absorption Costing Income Statement</w:t>
            </w:r>
          </w:p>
          <w:tbl>
            <w:tblPr>
              <w:tblW w:w="0" w:type="auto"/>
              <w:tblInd w:w="534" w:type="dxa"/>
              <w:tblLook w:val="04A0" w:firstRow="1" w:lastRow="0" w:firstColumn="1" w:lastColumn="0" w:noHBand="0" w:noVBand="1"/>
            </w:tblPr>
            <w:tblGrid>
              <w:gridCol w:w="5912"/>
              <w:gridCol w:w="1051"/>
              <w:gridCol w:w="1729"/>
            </w:tblGrid>
            <w:tr w:rsidR="00860688" w:rsidRPr="005C7646" w:rsidTr="005C7646">
              <w:tc>
                <w:tcPr>
                  <w:tcW w:w="5912" w:type="dxa"/>
                </w:tcPr>
                <w:p w:rsidR="00860688" w:rsidRPr="005C7646" w:rsidRDefault="00860688" w:rsidP="0019636B">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Sales (46,000 units × $60)</w:t>
                  </w:r>
                  <w:r w:rsidR="00B74BF3" w:rsidRPr="005C7646">
                    <w:rPr>
                      <w:rFonts w:ascii="Arial" w:eastAsia="Times New Roman" w:hAnsi="Arial" w:cs="Arial"/>
                      <w:sz w:val="20"/>
                      <w:szCs w:val="20"/>
                      <w:lang w:val="en-CA"/>
                    </w:rPr>
                    <w:t xml:space="preserve"> </w:t>
                  </w:r>
                </w:p>
              </w:tc>
              <w:tc>
                <w:tcPr>
                  <w:tcW w:w="864"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p>
              </w:tc>
              <w:tc>
                <w:tcPr>
                  <w:tcW w:w="1729"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$2,760,000</w:t>
                  </w:r>
                </w:p>
              </w:tc>
            </w:tr>
            <w:tr w:rsidR="00860688" w:rsidRPr="005C7646" w:rsidTr="005C7646">
              <w:tc>
                <w:tcPr>
                  <w:tcW w:w="5912" w:type="dxa"/>
                </w:tcPr>
                <w:p w:rsidR="00860688" w:rsidRPr="005C7646" w:rsidRDefault="00860688" w:rsidP="0019636B">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Less:  COGS (46,000 units × $28)</w:t>
                  </w:r>
                  <w:r w:rsidR="00B74BF3" w:rsidRPr="005C7646">
                    <w:rPr>
                      <w:rFonts w:ascii="Arial" w:eastAsia="Times New Roman" w:hAnsi="Arial" w:cs="Arial"/>
                      <w:color w:val="FF0000"/>
                      <w:sz w:val="20"/>
                      <w:szCs w:val="20"/>
                      <w:lang w:val="en-CA"/>
                    </w:rPr>
                    <w:t xml:space="preserve"> </w:t>
                  </w:r>
                </w:p>
              </w:tc>
              <w:tc>
                <w:tcPr>
                  <w:tcW w:w="864"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p>
              </w:tc>
              <w:tc>
                <w:tcPr>
                  <w:tcW w:w="1729"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1,288,000</w:t>
                  </w:r>
                </w:p>
              </w:tc>
            </w:tr>
            <w:tr w:rsidR="00860688" w:rsidRPr="005C7646" w:rsidTr="005C7646">
              <w:tc>
                <w:tcPr>
                  <w:tcW w:w="5912" w:type="dxa"/>
                </w:tcPr>
                <w:p w:rsidR="00860688" w:rsidRPr="005C7646" w:rsidRDefault="00860688" w:rsidP="00B408A5">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Gross profit</w:t>
                  </w:r>
                  <w:r w:rsidR="001534B1" w:rsidRPr="005C7646">
                    <w:rPr>
                      <w:rFonts w:ascii="Arial" w:eastAsia="Times New Roman" w:hAnsi="Arial" w:cs="Arial"/>
                      <w:sz w:val="20"/>
                      <w:szCs w:val="20"/>
                      <w:lang w:val="en-CA"/>
                    </w:rPr>
                    <w:t xml:space="preserve"> </w:t>
                  </w:r>
                </w:p>
              </w:tc>
              <w:tc>
                <w:tcPr>
                  <w:tcW w:w="864"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p>
              </w:tc>
              <w:tc>
                <w:tcPr>
                  <w:tcW w:w="1729" w:type="dxa"/>
                  <w:tcBorders>
                    <w:top w:val="single" w:sz="4" w:space="0" w:color="auto"/>
                  </w:tcBorders>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1,472,000</w:t>
                  </w:r>
                </w:p>
              </w:tc>
            </w:tr>
            <w:tr w:rsidR="00860688" w:rsidRPr="005C7646" w:rsidTr="005C7646">
              <w:tc>
                <w:tcPr>
                  <w:tcW w:w="5912" w:type="dxa"/>
                </w:tcPr>
                <w:p w:rsidR="00860688" w:rsidRPr="005C7646" w:rsidRDefault="00860688" w:rsidP="00B408A5">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Less:  Variable S&amp;A  (46,000 × $8)</w:t>
                  </w:r>
                </w:p>
              </w:tc>
              <w:tc>
                <w:tcPr>
                  <w:tcW w:w="864"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$368,000</w:t>
                  </w:r>
                </w:p>
              </w:tc>
              <w:tc>
                <w:tcPr>
                  <w:tcW w:w="1729"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p>
              </w:tc>
            </w:tr>
            <w:tr w:rsidR="00860688" w:rsidRPr="005C7646" w:rsidTr="005C7646">
              <w:tc>
                <w:tcPr>
                  <w:tcW w:w="5912" w:type="dxa"/>
                </w:tcPr>
                <w:p w:rsidR="00860688" w:rsidRPr="005C7646" w:rsidRDefault="00860688" w:rsidP="00B408A5">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 xml:space="preserve">            Fixed S&amp;A</w:t>
                  </w:r>
                  <w:r w:rsidR="00B74BF3" w:rsidRPr="005C7646">
                    <w:rPr>
                      <w:rFonts w:ascii="Arial" w:eastAsia="Times New Roman" w:hAnsi="Arial" w:cs="Arial"/>
                      <w:sz w:val="20"/>
                      <w:szCs w:val="20"/>
                      <w:lang w:val="en-CA"/>
                    </w:rPr>
                    <w:t xml:space="preserve">  </w:t>
                  </w:r>
                </w:p>
              </w:tc>
              <w:tc>
                <w:tcPr>
                  <w:tcW w:w="864"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300,000</w:t>
                  </w:r>
                </w:p>
              </w:tc>
              <w:tc>
                <w:tcPr>
                  <w:tcW w:w="1729" w:type="dxa"/>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668,000</w:t>
                  </w:r>
                </w:p>
              </w:tc>
            </w:tr>
            <w:tr w:rsidR="00860688" w:rsidRPr="005C7646" w:rsidTr="005C7646">
              <w:trPr>
                <w:trHeight w:val="458"/>
              </w:trPr>
              <w:tc>
                <w:tcPr>
                  <w:tcW w:w="5912" w:type="dxa"/>
                </w:tcPr>
                <w:p w:rsidR="00860688" w:rsidRPr="005C7646" w:rsidRDefault="00860688" w:rsidP="00B408A5">
                  <w:pPr>
                    <w:tabs>
                      <w:tab w:val="left" w:pos="6723"/>
                      <w:tab w:val="left" w:pos="8577"/>
                    </w:tabs>
                    <w:autoSpaceDE w:val="0"/>
                    <w:autoSpaceDN w:val="0"/>
                    <w:adjustRightInd w:val="0"/>
                    <w:spacing w:after="0" w:line="320" w:lineRule="atLeast"/>
                    <w:rPr>
                      <w:rFonts w:ascii="Arial" w:eastAsia="Times New Roman" w:hAnsi="Arial" w:cs="Arial"/>
                      <w:b/>
                      <w:sz w:val="20"/>
                      <w:szCs w:val="20"/>
                      <w:lang w:val="en-CA"/>
                    </w:rPr>
                  </w:pPr>
                  <w:r w:rsidRPr="005C7646">
                    <w:rPr>
                      <w:rFonts w:ascii="Arial" w:eastAsia="Times New Roman" w:hAnsi="Arial" w:cs="Arial"/>
                      <w:b/>
                      <w:sz w:val="20"/>
                      <w:szCs w:val="20"/>
                      <w:lang w:val="en-CA"/>
                    </w:rPr>
                    <w:t xml:space="preserve">Net Income before tax </w:t>
                  </w:r>
                </w:p>
              </w:tc>
              <w:tc>
                <w:tcPr>
                  <w:tcW w:w="864" w:type="dxa"/>
                  <w:tcBorders>
                    <w:top w:val="single" w:sz="4" w:space="0" w:color="auto"/>
                  </w:tcBorders>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b/>
                      <w:sz w:val="20"/>
                      <w:szCs w:val="20"/>
                      <w:lang w:val="en-CA"/>
                    </w:rPr>
                  </w:pPr>
                </w:p>
              </w:tc>
              <w:tc>
                <w:tcPr>
                  <w:tcW w:w="1729" w:type="dxa"/>
                  <w:tcBorders>
                    <w:top w:val="single" w:sz="4" w:space="0" w:color="auto"/>
                    <w:bottom w:val="double" w:sz="4" w:space="0" w:color="auto"/>
                  </w:tcBorders>
                  <w:vAlign w:val="center"/>
                </w:tcPr>
                <w:p w:rsidR="00860688" w:rsidRPr="005C7646" w:rsidRDefault="00860688" w:rsidP="00B408A5">
                  <w:pPr>
                    <w:tabs>
                      <w:tab w:val="left" w:pos="6723"/>
                      <w:tab w:val="left" w:pos="8577"/>
                    </w:tabs>
                    <w:autoSpaceDE w:val="0"/>
                    <w:autoSpaceDN w:val="0"/>
                    <w:adjustRightInd w:val="0"/>
                    <w:spacing w:after="0" w:line="320" w:lineRule="atLeast"/>
                    <w:jc w:val="right"/>
                    <w:rPr>
                      <w:rFonts w:ascii="Arial" w:eastAsia="Times New Roman" w:hAnsi="Arial" w:cs="Arial"/>
                      <w:b/>
                      <w:sz w:val="20"/>
                      <w:szCs w:val="20"/>
                      <w:lang w:val="en-CA"/>
                    </w:rPr>
                  </w:pPr>
                  <w:r w:rsidRPr="005C7646">
                    <w:rPr>
                      <w:rFonts w:ascii="Arial" w:eastAsia="Times New Roman" w:hAnsi="Arial" w:cs="Arial"/>
                      <w:b/>
                      <w:sz w:val="20"/>
                      <w:szCs w:val="20"/>
                      <w:lang w:val="en-CA"/>
                    </w:rPr>
                    <w:t>$804,000</w:t>
                  </w:r>
                </w:p>
              </w:tc>
            </w:tr>
          </w:tbl>
          <w:p w:rsidR="00860688" w:rsidRPr="005C7646" w:rsidRDefault="00860688" w:rsidP="00860688">
            <w:pPr>
              <w:tabs>
                <w:tab w:val="left" w:pos="6723"/>
                <w:tab w:val="left" w:pos="7056"/>
                <w:tab w:val="left" w:pos="8595"/>
              </w:tabs>
              <w:spacing w:after="0" w:line="320" w:lineRule="atLeast"/>
              <w:rPr>
                <w:rFonts w:ascii="Arial" w:eastAsia="Times New Roman" w:hAnsi="Arial" w:cs="Arial"/>
                <w:b/>
                <w:sz w:val="20"/>
                <w:szCs w:val="20"/>
                <w:lang w:val="en-CA"/>
              </w:rPr>
            </w:pPr>
            <w:r w:rsidRPr="005C7646">
              <w:rPr>
                <w:rFonts w:ascii="Arial" w:eastAsia="Times New Roman" w:hAnsi="Arial" w:cs="Arial"/>
                <w:b/>
                <w:sz w:val="20"/>
                <w:szCs w:val="20"/>
                <w:lang w:val="en-CA"/>
              </w:rPr>
              <w:tab/>
            </w:r>
          </w:p>
          <w:tbl>
            <w:tblPr>
              <w:tblW w:w="9081" w:type="dxa"/>
              <w:tblInd w:w="38" w:type="dxa"/>
              <w:tblCellMar>
                <w:left w:w="57" w:type="dxa"/>
                <w:right w:w="57" w:type="dxa"/>
              </w:tblCellMar>
              <w:tblLook w:val="0000" w:firstRow="0" w:lastRow="0" w:firstColumn="0" w:lastColumn="0" w:noHBand="0" w:noVBand="0"/>
            </w:tblPr>
            <w:tblGrid>
              <w:gridCol w:w="8112"/>
              <w:gridCol w:w="977"/>
            </w:tblGrid>
            <w:tr w:rsidR="00860688" w:rsidRPr="005C7646" w:rsidTr="00B408A5">
              <w:trPr>
                <w:trHeight w:val="255"/>
              </w:trPr>
              <w:tc>
                <w:tcPr>
                  <w:tcW w:w="8104" w:type="dxa"/>
                  <w:tcBorders>
                    <w:top w:val="nil"/>
                    <w:left w:val="nil"/>
                    <w:bottom w:val="nil"/>
                    <w:right w:val="nil"/>
                  </w:tcBorders>
                  <w:noWrap/>
                  <w:tcMar>
                    <w:top w:w="0" w:type="dxa"/>
                    <w:left w:w="180" w:type="dxa"/>
                    <w:bottom w:w="0" w:type="dxa"/>
                    <w:right w:w="0" w:type="dxa"/>
                  </w:tcMar>
                  <w:vAlign w:val="bottom"/>
                </w:tcPr>
                <w:p w:rsidR="00860688" w:rsidRPr="001629AC" w:rsidRDefault="00860688" w:rsidP="00B408A5">
                  <w:pPr>
                    <w:spacing w:after="0" w:line="320" w:lineRule="atLeast"/>
                    <w:rPr>
                      <w:rFonts w:ascii="Arial" w:eastAsia="Times New Roman" w:hAnsi="Arial" w:cs="Arial"/>
                      <w:b/>
                      <w:sz w:val="28"/>
                      <w:szCs w:val="28"/>
                      <w:lang w:val="en-CA"/>
                    </w:rPr>
                  </w:pPr>
                  <w:r w:rsidRPr="005C7646">
                    <w:rPr>
                      <w:rFonts w:ascii="Arial" w:eastAsia="Times New Roman" w:hAnsi="Arial" w:cs="Arial"/>
                      <w:sz w:val="20"/>
                      <w:szCs w:val="20"/>
                      <w:lang w:val="en-CA"/>
                    </w:rPr>
                    <w:t xml:space="preserve">(b) </w:t>
                  </w:r>
                  <w:r w:rsidRPr="001629AC">
                    <w:rPr>
                      <w:rFonts w:ascii="Arial" w:eastAsia="Times New Roman" w:hAnsi="Arial" w:cs="Arial"/>
                      <w:b/>
                      <w:color w:val="FF0000"/>
                      <w:sz w:val="28"/>
                      <w:szCs w:val="28"/>
                      <w:lang w:val="en-CA"/>
                    </w:rPr>
                    <w:t>(4 MARKS TOTAL)</w:t>
                  </w:r>
                </w:p>
                <w:p w:rsidR="00860688" w:rsidRPr="005C7646" w:rsidRDefault="00860688" w:rsidP="0019636B">
                  <w:pPr>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 xml:space="preserve">      (1)    Direct materials</w:t>
                  </w:r>
                  <w:r w:rsidR="00B74BF3" w:rsidRPr="005C7646">
                    <w:rPr>
                      <w:rFonts w:ascii="Arial" w:eastAsia="Times New Roman" w:hAnsi="Arial" w:cs="Arial"/>
                      <w:sz w:val="20"/>
                      <w:szCs w:val="20"/>
                      <w:lang w:val="en-CA"/>
                    </w:rPr>
                    <w:t xml:space="preserve"> </w:t>
                  </w:r>
                </w:p>
              </w:tc>
              <w:tc>
                <w:tcPr>
                  <w:tcW w:w="977" w:type="dxa"/>
                  <w:tcBorders>
                    <w:top w:val="nil"/>
                    <w:left w:val="nil"/>
                    <w:bottom w:val="nil"/>
                    <w:right w:val="nil"/>
                  </w:tcBorders>
                  <w:noWrap/>
                  <w:vAlign w:val="bottom"/>
                </w:tcPr>
                <w:p w:rsidR="00860688" w:rsidRPr="005C7646" w:rsidRDefault="00860688" w:rsidP="00B408A5">
                  <w:pPr>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$10</w:t>
                  </w:r>
                </w:p>
              </w:tc>
            </w:tr>
            <w:tr w:rsidR="00860688" w:rsidRPr="005C7646" w:rsidTr="00B408A5">
              <w:trPr>
                <w:trHeight w:val="255"/>
              </w:trPr>
              <w:tc>
                <w:tcPr>
                  <w:tcW w:w="8104" w:type="dxa"/>
                  <w:tcBorders>
                    <w:top w:val="nil"/>
                    <w:left w:val="nil"/>
                    <w:bottom w:val="nil"/>
                    <w:right w:val="nil"/>
                  </w:tcBorders>
                  <w:noWrap/>
                  <w:tcMar>
                    <w:top w:w="0" w:type="dxa"/>
                    <w:left w:w="180" w:type="dxa"/>
                    <w:bottom w:w="0" w:type="dxa"/>
                    <w:right w:w="0" w:type="dxa"/>
                  </w:tcMar>
                  <w:vAlign w:val="bottom"/>
                </w:tcPr>
                <w:p w:rsidR="00860688" w:rsidRPr="005C7646" w:rsidRDefault="00860688" w:rsidP="0019636B">
                  <w:pPr>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 xml:space="preserve">              Direct labour</w:t>
                  </w:r>
                </w:p>
              </w:tc>
              <w:tc>
                <w:tcPr>
                  <w:tcW w:w="977" w:type="dxa"/>
                  <w:tcBorders>
                    <w:top w:val="nil"/>
                    <w:left w:val="nil"/>
                    <w:right w:val="nil"/>
                  </w:tcBorders>
                  <w:noWrap/>
                  <w:vAlign w:val="bottom"/>
                </w:tcPr>
                <w:p w:rsidR="00860688" w:rsidRPr="005C7646" w:rsidRDefault="00860688" w:rsidP="00B408A5">
                  <w:pPr>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10</w:t>
                  </w:r>
                </w:p>
              </w:tc>
            </w:tr>
            <w:tr w:rsidR="00860688" w:rsidRPr="005C7646" w:rsidTr="00B408A5">
              <w:trPr>
                <w:trHeight w:val="255"/>
              </w:trPr>
              <w:tc>
                <w:tcPr>
                  <w:tcW w:w="8104" w:type="dxa"/>
                  <w:tcBorders>
                    <w:top w:val="nil"/>
                    <w:left w:val="nil"/>
                    <w:bottom w:val="nil"/>
                    <w:right w:val="nil"/>
                  </w:tcBorders>
                  <w:noWrap/>
                  <w:tcMar>
                    <w:top w:w="0" w:type="dxa"/>
                    <w:left w:w="180" w:type="dxa"/>
                    <w:bottom w:w="0" w:type="dxa"/>
                    <w:right w:w="0" w:type="dxa"/>
                  </w:tcMar>
                  <w:vAlign w:val="bottom"/>
                </w:tcPr>
                <w:p w:rsidR="00860688" w:rsidRPr="005C7646" w:rsidRDefault="00860688" w:rsidP="0019636B">
                  <w:pPr>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 xml:space="preserve">              Variable manufacturing overhead</w:t>
                  </w:r>
                </w:p>
              </w:tc>
              <w:tc>
                <w:tcPr>
                  <w:tcW w:w="977" w:type="dxa"/>
                  <w:tcBorders>
                    <w:top w:val="nil"/>
                    <w:left w:val="nil"/>
                    <w:bottom w:val="single" w:sz="4" w:space="0" w:color="auto"/>
                    <w:right w:val="nil"/>
                  </w:tcBorders>
                  <w:noWrap/>
                  <w:vAlign w:val="bottom"/>
                </w:tcPr>
                <w:p w:rsidR="00860688" w:rsidRPr="005C7646" w:rsidRDefault="00860688" w:rsidP="00B408A5">
                  <w:pPr>
                    <w:spacing w:after="0" w:line="320" w:lineRule="atLeast"/>
                    <w:jc w:val="right"/>
                    <w:rPr>
                      <w:rFonts w:ascii="Arial" w:eastAsia="Times New Roman" w:hAnsi="Arial" w:cs="Arial"/>
                      <w:sz w:val="20"/>
                      <w:szCs w:val="20"/>
                      <w:lang w:val="en-CA"/>
                    </w:rPr>
                  </w:pPr>
                  <w:r w:rsidRPr="005C7646">
                    <w:rPr>
                      <w:rFonts w:ascii="Arial" w:eastAsia="Times New Roman" w:hAnsi="Arial" w:cs="Arial"/>
                      <w:sz w:val="20"/>
                      <w:szCs w:val="20"/>
                      <w:lang w:val="en-CA"/>
                    </w:rPr>
                    <w:t>5</w:t>
                  </w:r>
                </w:p>
              </w:tc>
            </w:tr>
            <w:tr w:rsidR="00860688" w:rsidRPr="005C7646" w:rsidTr="00B408A5">
              <w:trPr>
                <w:trHeight w:val="270"/>
              </w:trPr>
              <w:tc>
                <w:tcPr>
                  <w:tcW w:w="8104" w:type="dxa"/>
                  <w:tcBorders>
                    <w:top w:val="nil"/>
                    <w:left w:val="nil"/>
                    <w:bottom w:val="nil"/>
                    <w:right w:val="nil"/>
                  </w:tcBorders>
                  <w:noWrap/>
                  <w:vAlign w:val="bottom"/>
                </w:tcPr>
                <w:p w:rsidR="00860688" w:rsidRPr="005C7646" w:rsidRDefault="00860688" w:rsidP="00B408A5">
                  <w:pPr>
                    <w:spacing w:after="0" w:line="320" w:lineRule="atLeast"/>
                    <w:ind w:left="1440"/>
                    <w:rPr>
                      <w:rFonts w:ascii="Arial" w:eastAsia="Times New Roman" w:hAnsi="Arial" w:cs="Arial"/>
                      <w:b/>
                      <w:sz w:val="20"/>
                      <w:szCs w:val="20"/>
                      <w:lang w:val="en-CA"/>
                    </w:rPr>
                  </w:pPr>
                  <w:r w:rsidRPr="005C7646">
                    <w:rPr>
                      <w:rFonts w:ascii="Arial" w:eastAsia="Times New Roman" w:hAnsi="Arial" w:cs="Arial"/>
                      <w:b/>
                      <w:sz w:val="20"/>
                      <w:szCs w:val="20"/>
                      <w:lang w:val="en-CA"/>
                    </w:rPr>
                    <w:t xml:space="preserve">          Product cost per unit </w:t>
                  </w:r>
                </w:p>
              </w:tc>
              <w:tc>
                <w:tcPr>
                  <w:tcW w:w="977" w:type="dxa"/>
                  <w:tcBorders>
                    <w:top w:val="single" w:sz="4" w:space="0" w:color="auto"/>
                    <w:left w:val="nil"/>
                    <w:bottom w:val="double" w:sz="4" w:space="0" w:color="auto"/>
                    <w:right w:val="nil"/>
                  </w:tcBorders>
                  <w:noWrap/>
                  <w:vAlign w:val="bottom"/>
                </w:tcPr>
                <w:p w:rsidR="00860688" w:rsidRPr="005C7646" w:rsidRDefault="00860688" w:rsidP="00B408A5">
                  <w:pPr>
                    <w:spacing w:after="0" w:line="320" w:lineRule="atLeast"/>
                    <w:jc w:val="right"/>
                    <w:rPr>
                      <w:rFonts w:ascii="Arial" w:eastAsia="Times New Roman" w:hAnsi="Arial" w:cs="Arial"/>
                      <w:b/>
                      <w:sz w:val="20"/>
                      <w:szCs w:val="20"/>
                      <w:lang w:val="en-CA"/>
                    </w:rPr>
                  </w:pPr>
                  <w:r w:rsidRPr="005C7646">
                    <w:rPr>
                      <w:rFonts w:ascii="Arial" w:eastAsia="Times New Roman" w:hAnsi="Arial" w:cs="Arial"/>
                      <w:b/>
                      <w:sz w:val="20"/>
                      <w:szCs w:val="20"/>
                      <w:lang w:val="en-CA"/>
                    </w:rPr>
                    <w:t xml:space="preserve">$25 </w:t>
                  </w:r>
                </w:p>
              </w:tc>
            </w:tr>
          </w:tbl>
          <w:p w:rsidR="00860688" w:rsidRPr="005C7646" w:rsidRDefault="00860688" w:rsidP="00860688">
            <w:pPr>
              <w:spacing w:after="0" w:line="320" w:lineRule="atLeast"/>
              <w:rPr>
                <w:rFonts w:ascii="Arial" w:eastAsia="Times New Roman" w:hAnsi="Arial" w:cs="Arial"/>
                <w:b/>
                <w:sz w:val="20"/>
                <w:szCs w:val="20"/>
                <w:lang w:val="en-CA"/>
              </w:rPr>
            </w:pPr>
          </w:p>
          <w:tbl>
            <w:tblPr>
              <w:tblW w:w="0" w:type="auto"/>
              <w:jc w:val="center"/>
              <w:tblLook w:val="04A0" w:firstRow="1" w:lastRow="0" w:firstColumn="1" w:lastColumn="0" w:noHBand="0" w:noVBand="1"/>
            </w:tblPr>
            <w:tblGrid>
              <w:gridCol w:w="5759"/>
            </w:tblGrid>
            <w:tr w:rsidR="00860688" w:rsidRPr="005C7646" w:rsidTr="00B408A5">
              <w:trPr>
                <w:jc w:val="center"/>
              </w:trPr>
              <w:tc>
                <w:tcPr>
                  <w:tcW w:w="5759" w:type="dxa"/>
                </w:tcPr>
                <w:p w:rsidR="00860688" w:rsidRPr="005C7646" w:rsidRDefault="00860688" w:rsidP="00B408A5">
                  <w:pPr>
                    <w:tabs>
                      <w:tab w:val="left" w:pos="6723"/>
                      <w:tab w:val="left" w:pos="8577"/>
                    </w:tabs>
                    <w:autoSpaceDE w:val="0"/>
                    <w:autoSpaceDN w:val="0"/>
                    <w:adjustRightInd w:val="0"/>
                    <w:spacing w:after="0" w:line="320" w:lineRule="atLeast"/>
                    <w:rPr>
                      <w:rFonts w:ascii="Arial" w:eastAsia="Times New Roman" w:hAnsi="Arial" w:cs="Arial"/>
                      <w:sz w:val="20"/>
                      <w:szCs w:val="20"/>
                      <w:lang w:val="en-CA"/>
                    </w:rPr>
                  </w:pPr>
                  <w:r w:rsidRPr="005C7646">
                    <w:rPr>
                      <w:rFonts w:ascii="Arial" w:eastAsia="Times New Roman" w:hAnsi="Arial" w:cs="Arial"/>
                      <w:sz w:val="20"/>
                      <w:szCs w:val="20"/>
                      <w:lang w:val="en-CA"/>
                    </w:rPr>
                    <w:t xml:space="preserve">       </w:t>
                  </w:r>
                </w:p>
              </w:tc>
            </w:tr>
          </w:tbl>
          <w:p w:rsidR="00860688" w:rsidRPr="005C7646" w:rsidRDefault="00860688" w:rsidP="00860688">
            <w:pPr>
              <w:autoSpaceDE w:val="0"/>
              <w:autoSpaceDN w:val="0"/>
              <w:adjustRightInd w:val="0"/>
              <w:spacing w:after="0" w:line="320" w:lineRule="atLeast"/>
              <w:ind w:left="605" w:hanging="605"/>
              <w:jc w:val="both"/>
              <w:rPr>
                <w:rFonts w:ascii="Arial" w:eastAsia="Times New Roman" w:hAnsi="Arial" w:cs="Arial"/>
                <w:sz w:val="20"/>
                <w:szCs w:val="20"/>
                <w:lang w:val="en-CA"/>
              </w:rPr>
            </w:pPr>
            <w:r w:rsidRPr="005C7646">
              <w:rPr>
                <w:rFonts w:ascii="Arial" w:eastAsia="Times New Roman" w:hAnsi="Arial" w:cs="Arial"/>
                <w:sz w:val="20"/>
                <w:szCs w:val="20"/>
                <w:lang w:val="en-CA"/>
              </w:rPr>
              <w:tab/>
              <w:t xml:space="preserve">The difference in net income is $12,000 ($804,000 – $792,000) </w:t>
            </w:r>
          </w:p>
          <w:p w:rsidR="00860688" w:rsidRPr="005C7646" w:rsidRDefault="00860688" w:rsidP="00860688">
            <w:pPr>
              <w:autoSpaceDE w:val="0"/>
              <w:autoSpaceDN w:val="0"/>
              <w:adjustRightInd w:val="0"/>
              <w:spacing w:after="0" w:line="320" w:lineRule="atLeast"/>
              <w:ind w:left="605" w:hanging="605"/>
              <w:jc w:val="both"/>
              <w:rPr>
                <w:rFonts w:ascii="Arial" w:eastAsia="Times New Roman" w:hAnsi="Arial" w:cs="Arial"/>
                <w:sz w:val="20"/>
                <w:szCs w:val="20"/>
                <w:lang w:val="en-CA"/>
              </w:rPr>
            </w:pPr>
            <w:r w:rsidRPr="005C7646">
              <w:rPr>
                <w:rFonts w:ascii="Arial" w:eastAsia="Times New Roman" w:hAnsi="Arial" w:cs="Arial"/>
                <w:sz w:val="20"/>
                <w:szCs w:val="20"/>
                <w:lang w:val="en-CA"/>
              </w:rPr>
              <w:t xml:space="preserve">         </w:t>
            </w:r>
            <w:proofErr w:type="gramStart"/>
            <w:r w:rsidRPr="005C7646">
              <w:rPr>
                <w:rFonts w:ascii="Arial" w:eastAsia="Times New Roman" w:hAnsi="Arial" w:cs="Arial"/>
                <w:sz w:val="20"/>
                <w:szCs w:val="20"/>
                <w:lang w:val="en-CA"/>
              </w:rPr>
              <w:t>=  4,000</w:t>
            </w:r>
            <w:proofErr w:type="gramEnd"/>
            <w:r w:rsidRPr="005C7646">
              <w:rPr>
                <w:rFonts w:ascii="Arial" w:eastAsia="Times New Roman" w:hAnsi="Arial" w:cs="Arial"/>
                <w:sz w:val="20"/>
                <w:szCs w:val="20"/>
                <w:lang w:val="en-CA"/>
              </w:rPr>
              <w:t xml:space="preserve"> units x $3 fixed overhead rate. </w:t>
            </w:r>
          </w:p>
          <w:p w:rsidR="00924FCB" w:rsidRPr="005C7646" w:rsidRDefault="00924FCB" w:rsidP="00B408A5">
            <w:pPr>
              <w:tabs>
                <w:tab w:val="left" w:pos="600"/>
                <w:tab w:val="left" w:pos="1200"/>
                <w:tab w:val="left" w:pos="1800"/>
                <w:tab w:val="right" w:pos="9940"/>
              </w:tabs>
              <w:spacing w:after="0" w:line="320" w:lineRule="atLeast"/>
              <w:rPr>
                <w:rFonts w:ascii="Arial" w:eastAsia="Times New Roman" w:hAnsi="Arial" w:cs="Arial"/>
                <w:color w:val="FF0000"/>
                <w:sz w:val="20"/>
                <w:szCs w:val="20"/>
                <w:lang w:val="en-CA"/>
              </w:rPr>
            </w:pPr>
          </w:p>
        </w:tc>
      </w:tr>
    </w:tbl>
    <w:p w:rsidR="00860688" w:rsidRPr="005C7646" w:rsidRDefault="00860688" w:rsidP="00860688">
      <w:pPr>
        <w:tabs>
          <w:tab w:val="left" w:pos="3186"/>
        </w:tabs>
        <w:autoSpaceDE w:val="0"/>
        <w:autoSpaceDN w:val="0"/>
        <w:adjustRightInd w:val="0"/>
        <w:spacing w:after="0" w:line="320" w:lineRule="atLeast"/>
        <w:ind w:left="607" w:hanging="607"/>
        <w:jc w:val="both"/>
        <w:rPr>
          <w:rFonts w:ascii="Arial" w:eastAsia="Times New Roman" w:hAnsi="Arial" w:cs="Arial"/>
          <w:sz w:val="20"/>
          <w:szCs w:val="20"/>
          <w:lang w:val="en-CA"/>
        </w:rPr>
      </w:pPr>
      <w:r w:rsidRPr="005C7646">
        <w:rPr>
          <w:rFonts w:ascii="Arial" w:eastAsia="Times New Roman" w:hAnsi="Arial" w:cs="Arial"/>
          <w:sz w:val="20"/>
          <w:szCs w:val="20"/>
          <w:lang w:val="en-CA"/>
        </w:rPr>
        <w:t xml:space="preserve">(c)  </w:t>
      </w:r>
      <w:r w:rsidRPr="001629AC">
        <w:rPr>
          <w:rFonts w:ascii="Arial" w:eastAsia="Times New Roman" w:hAnsi="Arial" w:cs="Arial"/>
          <w:b/>
          <w:color w:val="FF0000"/>
          <w:sz w:val="28"/>
          <w:szCs w:val="28"/>
          <w:lang w:val="en-CA"/>
        </w:rPr>
        <w:t>(4 MARKS TOTAL)</w:t>
      </w:r>
    </w:p>
    <w:p w:rsidR="00860688" w:rsidRPr="005C7646" w:rsidRDefault="00860688" w:rsidP="00860688">
      <w:pPr>
        <w:tabs>
          <w:tab w:val="left" w:pos="993"/>
          <w:tab w:val="left" w:pos="3186"/>
        </w:tabs>
        <w:autoSpaceDE w:val="0"/>
        <w:autoSpaceDN w:val="0"/>
        <w:adjustRightInd w:val="0"/>
        <w:spacing w:after="0" w:line="320" w:lineRule="atLeast"/>
        <w:ind w:left="607" w:hanging="607"/>
        <w:jc w:val="both"/>
        <w:rPr>
          <w:rFonts w:ascii="Arial" w:eastAsia="Times New Roman" w:hAnsi="Arial" w:cs="Arial"/>
          <w:sz w:val="20"/>
          <w:szCs w:val="20"/>
          <w:lang w:val="en-CA"/>
        </w:rPr>
      </w:pPr>
      <w:r w:rsidRPr="005C7646">
        <w:rPr>
          <w:rFonts w:ascii="Arial" w:eastAsia="Times New Roman" w:hAnsi="Arial" w:cs="Arial"/>
          <w:sz w:val="20"/>
          <w:szCs w:val="20"/>
          <w:lang w:val="en-CA"/>
        </w:rPr>
        <w:t xml:space="preserve">       (1)</w:t>
      </w:r>
      <w:r w:rsidRPr="005C7646">
        <w:rPr>
          <w:rFonts w:ascii="Arial" w:eastAsia="Times New Roman" w:hAnsi="Arial" w:cs="Arial"/>
          <w:sz w:val="20"/>
          <w:szCs w:val="20"/>
          <w:lang w:val="en-CA"/>
        </w:rPr>
        <w:tab/>
      </w:r>
      <w:r w:rsidR="005C7646">
        <w:rPr>
          <w:rFonts w:ascii="Arial" w:eastAsia="Times New Roman" w:hAnsi="Arial" w:cs="Arial"/>
          <w:sz w:val="20"/>
          <w:szCs w:val="20"/>
          <w:lang w:val="en-CA"/>
        </w:rPr>
        <w:t xml:space="preserve">DM = </w:t>
      </w:r>
      <w:r w:rsidRPr="005C7646">
        <w:rPr>
          <w:rFonts w:ascii="Arial" w:eastAsia="Times New Roman" w:hAnsi="Arial" w:cs="Arial"/>
          <w:sz w:val="20"/>
          <w:szCs w:val="20"/>
          <w:lang w:val="en-CA"/>
        </w:rPr>
        <w:t xml:space="preserve">$10 per unit. </w:t>
      </w:r>
    </w:p>
    <w:p w:rsidR="00860688" w:rsidRPr="005C7646" w:rsidRDefault="00860688" w:rsidP="00860688">
      <w:pPr>
        <w:autoSpaceDE w:val="0"/>
        <w:autoSpaceDN w:val="0"/>
        <w:adjustRightInd w:val="0"/>
        <w:spacing w:after="0" w:line="320" w:lineRule="atLeast"/>
        <w:ind w:left="426" w:hanging="567"/>
        <w:jc w:val="both"/>
        <w:rPr>
          <w:rFonts w:ascii="Arial" w:eastAsia="Times New Roman" w:hAnsi="Arial" w:cs="Arial"/>
          <w:color w:val="FF0000"/>
          <w:sz w:val="20"/>
          <w:szCs w:val="20"/>
          <w:lang w:val="en-CA"/>
        </w:rPr>
      </w:pPr>
      <w:r w:rsidRPr="005C7646">
        <w:rPr>
          <w:rFonts w:ascii="Arial" w:eastAsia="Times New Roman" w:hAnsi="Arial" w:cs="Arial"/>
          <w:sz w:val="20"/>
          <w:szCs w:val="20"/>
          <w:lang w:val="en-CA"/>
        </w:rPr>
        <w:t xml:space="preserve">       (2) The difference is $60,000 </w:t>
      </w:r>
      <w:r w:rsidR="001534B1" w:rsidRPr="005C7646">
        <w:rPr>
          <w:rFonts w:ascii="Arial" w:eastAsia="Times New Roman" w:hAnsi="Arial" w:cs="Arial"/>
          <w:sz w:val="20"/>
          <w:szCs w:val="20"/>
          <w:lang w:val="en-CA"/>
        </w:rPr>
        <w:t xml:space="preserve">  =</w:t>
      </w:r>
      <w:r w:rsidRPr="005C7646">
        <w:rPr>
          <w:rFonts w:ascii="Arial" w:eastAsia="Times New Roman" w:hAnsi="Arial" w:cs="Arial"/>
          <w:sz w:val="20"/>
          <w:szCs w:val="20"/>
          <w:lang w:val="en-CA"/>
        </w:rPr>
        <w:t xml:space="preserve"> 4,000</w:t>
      </w:r>
      <w:r w:rsidR="001534B1" w:rsidRPr="005C7646">
        <w:rPr>
          <w:rFonts w:ascii="Arial" w:eastAsia="Times New Roman" w:hAnsi="Arial" w:cs="Arial"/>
          <w:sz w:val="20"/>
          <w:szCs w:val="20"/>
          <w:lang w:val="en-CA"/>
        </w:rPr>
        <w:t xml:space="preserve"> </w:t>
      </w:r>
      <w:proofErr w:type="gramStart"/>
      <w:r w:rsidRPr="005C7646">
        <w:rPr>
          <w:rFonts w:ascii="Arial" w:eastAsia="Times New Roman" w:hAnsi="Arial" w:cs="Arial"/>
          <w:sz w:val="20"/>
          <w:szCs w:val="20"/>
          <w:lang w:val="en-CA"/>
        </w:rPr>
        <w:t>×(</w:t>
      </w:r>
      <w:proofErr w:type="gramEnd"/>
      <w:r w:rsidR="005C7646">
        <w:rPr>
          <w:rFonts w:ascii="Arial" w:eastAsia="Times New Roman" w:hAnsi="Arial" w:cs="Arial"/>
          <w:sz w:val="20"/>
          <w:szCs w:val="20"/>
          <w:lang w:val="en-CA"/>
        </w:rPr>
        <w:t>direct labour</w:t>
      </w:r>
      <w:r w:rsidRPr="005C7646">
        <w:rPr>
          <w:rFonts w:ascii="Arial" w:eastAsia="Times New Roman" w:hAnsi="Arial" w:cs="Arial"/>
          <w:sz w:val="20"/>
          <w:szCs w:val="20"/>
          <w:lang w:val="en-CA"/>
        </w:rPr>
        <w:t xml:space="preserve"> $10</w:t>
      </w:r>
      <w:r w:rsidR="001534B1" w:rsidRPr="005C7646">
        <w:rPr>
          <w:rFonts w:ascii="Arial" w:eastAsia="Times New Roman" w:hAnsi="Arial" w:cs="Arial"/>
          <w:sz w:val="20"/>
          <w:szCs w:val="20"/>
          <w:lang w:val="en-CA"/>
        </w:rPr>
        <w:t xml:space="preserve"> </w:t>
      </w:r>
      <w:r w:rsidRPr="005C7646">
        <w:rPr>
          <w:rFonts w:ascii="Arial" w:eastAsia="Times New Roman" w:hAnsi="Arial" w:cs="Arial"/>
          <w:sz w:val="20"/>
          <w:szCs w:val="20"/>
          <w:lang w:val="en-CA"/>
        </w:rPr>
        <w:t>+ variable MOH, $5).</w:t>
      </w:r>
    </w:p>
    <w:p w:rsidR="00860688" w:rsidRPr="005C7646" w:rsidRDefault="00860688" w:rsidP="00860688">
      <w:pPr>
        <w:autoSpaceDE w:val="0"/>
        <w:autoSpaceDN w:val="0"/>
        <w:adjustRightInd w:val="0"/>
        <w:spacing w:after="120" w:line="320" w:lineRule="atLeast"/>
        <w:jc w:val="both"/>
        <w:rPr>
          <w:rFonts w:ascii="Arial" w:eastAsia="Times New Roman" w:hAnsi="Arial" w:cs="Arial"/>
          <w:sz w:val="20"/>
          <w:szCs w:val="20"/>
          <w:lang w:val="en-CA"/>
        </w:rPr>
      </w:pPr>
    </w:p>
    <w:tbl>
      <w:tblPr>
        <w:tblW w:w="4977" w:type="pct"/>
        <w:tblCellMar>
          <w:left w:w="57" w:type="dxa"/>
          <w:right w:w="57" w:type="dxa"/>
        </w:tblCellMar>
        <w:tblLook w:val="0000" w:firstRow="0" w:lastRow="0" w:firstColumn="0" w:lastColumn="0" w:noHBand="0" w:noVBand="0"/>
      </w:tblPr>
      <w:tblGrid>
        <w:gridCol w:w="9886"/>
        <w:gridCol w:w="978"/>
      </w:tblGrid>
      <w:tr w:rsidR="00860688" w:rsidRPr="005C7646" w:rsidTr="00B408A5">
        <w:trPr>
          <w:trHeight w:val="255"/>
        </w:trPr>
        <w:tc>
          <w:tcPr>
            <w:tcW w:w="4550" w:type="pct"/>
            <w:tcBorders>
              <w:top w:val="nil"/>
              <w:left w:val="nil"/>
              <w:bottom w:val="nil"/>
              <w:right w:val="nil"/>
            </w:tcBorders>
            <w:noWrap/>
            <w:vAlign w:val="bottom"/>
          </w:tcPr>
          <w:p w:rsidR="00860688" w:rsidRPr="001629AC" w:rsidRDefault="00860688" w:rsidP="00B408A5">
            <w:pPr>
              <w:spacing w:after="0" w:line="240" w:lineRule="auto"/>
              <w:rPr>
                <w:rFonts w:ascii="Arial" w:eastAsia="Times New Roman" w:hAnsi="Arial" w:cs="Arial"/>
                <w:b/>
                <w:sz w:val="28"/>
                <w:szCs w:val="28"/>
                <w:lang w:val="en-CA"/>
              </w:rPr>
            </w:pPr>
            <w:r w:rsidRPr="005C7646">
              <w:rPr>
                <w:rFonts w:ascii="Arial" w:eastAsia="Times New Roman" w:hAnsi="Arial" w:cs="Arial"/>
                <w:sz w:val="20"/>
                <w:szCs w:val="20"/>
                <w:lang w:val="en-CA"/>
              </w:rPr>
              <w:t xml:space="preserve">(d) </w:t>
            </w:r>
            <w:r w:rsidRPr="001629AC">
              <w:rPr>
                <w:rFonts w:ascii="Arial" w:eastAsia="Times New Roman" w:hAnsi="Arial" w:cs="Arial"/>
                <w:b/>
                <w:color w:val="FF0000"/>
                <w:sz w:val="28"/>
                <w:szCs w:val="28"/>
                <w:lang w:val="en-CA"/>
              </w:rPr>
              <w:t>(6 MARKS TOTAL)</w:t>
            </w:r>
          </w:p>
          <w:p w:rsidR="00860688" w:rsidRPr="005C7646" w:rsidRDefault="00860688" w:rsidP="00B408A5">
            <w:pPr>
              <w:spacing w:after="0" w:line="240" w:lineRule="auto"/>
              <w:rPr>
                <w:rFonts w:ascii="Arial" w:eastAsia="Times New Roman" w:hAnsi="Arial" w:cs="Arial"/>
                <w:sz w:val="20"/>
                <w:szCs w:val="20"/>
                <w:lang w:val="en-CA"/>
              </w:rPr>
            </w:pPr>
          </w:p>
          <w:p w:rsidR="00860688" w:rsidRPr="005C7646" w:rsidRDefault="00860688" w:rsidP="0019636B">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(1)   Direct material</w:t>
            </w:r>
            <w:r w:rsidR="00B74BF3" w:rsidRPr="005C7646">
              <w:rPr>
                <w:rFonts w:ascii="Arial" w:eastAsia="Times New Roman" w:hAnsi="Arial" w:cs="Arial"/>
                <w:sz w:val="20"/>
                <w:szCs w:val="20"/>
                <w:lang w:val="en-CA"/>
              </w:rPr>
              <w:t xml:space="preserve"> </w:t>
            </w:r>
          </w:p>
        </w:tc>
        <w:tc>
          <w:tcPr>
            <w:tcW w:w="450" w:type="pct"/>
            <w:tcBorders>
              <w:top w:val="nil"/>
              <w:left w:val="nil"/>
              <w:bottom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$10.00</w:t>
            </w:r>
          </w:p>
        </w:tc>
      </w:tr>
      <w:tr w:rsidR="00860688" w:rsidRPr="005C7646" w:rsidTr="00B408A5">
        <w:trPr>
          <w:trHeight w:val="255"/>
        </w:trPr>
        <w:tc>
          <w:tcPr>
            <w:tcW w:w="4550" w:type="pct"/>
            <w:tcBorders>
              <w:top w:val="nil"/>
              <w:left w:val="nil"/>
              <w:bottom w:val="nil"/>
              <w:right w:val="nil"/>
            </w:tcBorders>
            <w:noWrap/>
            <w:vAlign w:val="bottom"/>
          </w:tcPr>
          <w:p w:rsidR="00860688" w:rsidRPr="005C7646" w:rsidRDefault="00860688" w:rsidP="0019636B">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Direct labour</w:t>
            </w:r>
            <w:r w:rsidR="00B74BF3" w:rsidRPr="005C7646">
              <w:rPr>
                <w:rFonts w:ascii="Arial" w:eastAsia="Times New Roman" w:hAnsi="Arial" w:cs="Arial"/>
                <w:sz w:val="20"/>
                <w:szCs w:val="20"/>
                <w:lang w:val="en-CA"/>
              </w:rPr>
              <w:t xml:space="preserve"> </w:t>
            </w:r>
          </w:p>
        </w:tc>
        <w:tc>
          <w:tcPr>
            <w:tcW w:w="450" w:type="pct"/>
            <w:tcBorders>
              <w:top w:val="nil"/>
              <w:left w:val="nil"/>
              <w:bottom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10.00</w:t>
            </w:r>
          </w:p>
        </w:tc>
      </w:tr>
      <w:tr w:rsidR="00860688" w:rsidRPr="005C7646" w:rsidTr="00B408A5">
        <w:trPr>
          <w:trHeight w:val="315"/>
        </w:trPr>
        <w:tc>
          <w:tcPr>
            <w:tcW w:w="4550" w:type="pct"/>
            <w:tcBorders>
              <w:top w:val="nil"/>
              <w:left w:val="nil"/>
              <w:bottom w:val="nil"/>
              <w:right w:val="nil"/>
            </w:tcBorders>
            <w:noWrap/>
            <w:vAlign w:val="bottom"/>
          </w:tcPr>
          <w:p w:rsidR="00860688" w:rsidRPr="005C7646" w:rsidRDefault="00860688" w:rsidP="0019636B">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Variable manufacturing overhead</w:t>
            </w:r>
            <w:r w:rsidR="00B74BF3" w:rsidRPr="005C7646">
              <w:rPr>
                <w:rFonts w:ascii="Arial" w:eastAsia="Times New Roman" w:hAnsi="Arial" w:cs="Arial"/>
                <w:sz w:val="20"/>
                <w:szCs w:val="20"/>
                <w:lang w:val="en-CA"/>
              </w:rPr>
              <w:t xml:space="preserve"> </w:t>
            </w:r>
          </w:p>
        </w:tc>
        <w:tc>
          <w:tcPr>
            <w:tcW w:w="450" w:type="pct"/>
            <w:tcBorders>
              <w:top w:val="nil"/>
              <w:left w:val="nil"/>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5.00</w:t>
            </w:r>
          </w:p>
        </w:tc>
      </w:tr>
      <w:tr w:rsidR="00860688" w:rsidRPr="005C7646" w:rsidTr="00B408A5">
        <w:trPr>
          <w:trHeight w:val="315"/>
        </w:trPr>
        <w:tc>
          <w:tcPr>
            <w:tcW w:w="4550" w:type="pct"/>
            <w:tcBorders>
              <w:top w:val="nil"/>
              <w:left w:val="nil"/>
              <w:bottom w:val="nil"/>
              <w:right w:val="nil"/>
            </w:tcBorders>
            <w:noWrap/>
            <w:vAlign w:val="bottom"/>
          </w:tcPr>
          <w:p w:rsidR="00860688" w:rsidRPr="005C7646" w:rsidRDefault="00860688" w:rsidP="0019636B">
            <w:pPr>
              <w:spacing w:after="0" w:line="240" w:lineRule="auto"/>
              <w:rPr>
                <w:rFonts w:ascii="Arial" w:eastAsia="Times New Roman" w:hAnsi="Arial" w:cs="Arial"/>
                <w:sz w:val="20"/>
                <w:szCs w:val="20"/>
                <w:lang w:val="en-CA"/>
              </w:rPr>
            </w:pPr>
            <w:r w:rsidRPr="005C7646">
              <w:rPr>
                <w:rFonts w:ascii="Arial" w:eastAsia="Times New Roman" w:hAnsi="Arial" w:cs="Arial"/>
                <w:sz w:val="20"/>
                <w:szCs w:val="20"/>
                <w:lang w:val="en-CA"/>
              </w:rPr>
              <w:t xml:space="preserve">             Fixed Manufacturing overhead ($150,000 ÷ 60,000) </w:t>
            </w:r>
            <w:r w:rsidR="00B74BF3" w:rsidRPr="005C7646">
              <w:rPr>
                <w:rFonts w:ascii="Arial" w:eastAsia="Times New Roman" w:hAnsi="Arial" w:cs="Arial"/>
                <w:sz w:val="20"/>
                <w:szCs w:val="20"/>
                <w:lang w:val="en-CA"/>
              </w:rPr>
              <w:t xml:space="preserve">  </w:t>
            </w:r>
          </w:p>
        </w:tc>
        <w:tc>
          <w:tcPr>
            <w:tcW w:w="450" w:type="pct"/>
            <w:tcBorders>
              <w:top w:val="nil"/>
              <w:left w:val="nil"/>
              <w:bottom w:val="single" w:sz="4" w:space="0" w:color="auto"/>
              <w:right w:val="nil"/>
            </w:tcBorders>
            <w:noWrap/>
            <w:vAlign w:val="bottom"/>
          </w:tcPr>
          <w:p w:rsidR="00860688" w:rsidRPr="005C7646" w:rsidRDefault="00860688" w:rsidP="00B408A5">
            <w:pPr>
              <w:spacing w:after="0" w:line="240" w:lineRule="auto"/>
              <w:jc w:val="right"/>
              <w:rPr>
                <w:rFonts w:ascii="Arial" w:eastAsia="Times New Roman" w:hAnsi="Arial" w:cs="Arial"/>
                <w:sz w:val="20"/>
                <w:szCs w:val="20"/>
                <w:lang w:val="en-CA"/>
              </w:rPr>
            </w:pPr>
            <w:r w:rsidRPr="005C7646">
              <w:rPr>
                <w:rFonts w:ascii="Arial" w:eastAsia="Times New Roman" w:hAnsi="Arial" w:cs="Arial"/>
                <w:sz w:val="20"/>
                <w:szCs w:val="20"/>
                <w:lang w:val="en-CA"/>
              </w:rPr>
              <w:t>2.50</w:t>
            </w:r>
          </w:p>
        </w:tc>
      </w:tr>
      <w:tr w:rsidR="00860688" w:rsidRPr="005C7646" w:rsidTr="00B408A5">
        <w:trPr>
          <w:trHeight w:val="270"/>
        </w:trPr>
        <w:tc>
          <w:tcPr>
            <w:tcW w:w="4550" w:type="pct"/>
            <w:tcBorders>
              <w:top w:val="nil"/>
              <w:left w:val="nil"/>
              <w:bottom w:val="nil"/>
              <w:right w:val="nil"/>
            </w:tcBorders>
            <w:noWrap/>
            <w:vAlign w:val="bottom"/>
          </w:tcPr>
          <w:p w:rsidR="00860688" w:rsidRPr="005C7646" w:rsidRDefault="00860688" w:rsidP="00B408A5">
            <w:pPr>
              <w:spacing w:after="0" w:line="240" w:lineRule="auto"/>
              <w:rPr>
                <w:rFonts w:ascii="Arial" w:eastAsia="Times New Roman" w:hAnsi="Arial" w:cs="Arial"/>
                <w:b/>
                <w:color w:val="FF0000"/>
                <w:sz w:val="20"/>
                <w:szCs w:val="20"/>
                <w:lang w:val="en-CA"/>
              </w:rPr>
            </w:pPr>
            <w:r w:rsidRPr="005C7646">
              <w:rPr>
                <w:rFonts w:ascii="Arial" w:eastAsia="Times New Roman" w:hAnsi="Arial" w:cs="Arial"/>
                <w:b/>
                <w:sz w:val="20"/>
                <w:szCs w:val="20"/>
                <w:lang w:val="en-CA"/>
              </w:rPr>
              <w:t xml:space="preserve">                           Product cost per unit</w:t>
            </w:r>
          </w:p>
        </w:tc>
        <w:tc>
          <w:tcPr>
            <w:tcW w:w="450" w:type="pct"/>
            <w:tcBorders>
              <w:top w:val="single" w:sz="4" w:space="0" w:color="auto"/>
              <w:left w:val="nil"/>
              <w:bottom w:val="double" w:sz="4" w:space="0" w:color="auto"/>
              <w:right w:val="nil"/>
            </w:tcBorders>
            <w:noWrap/>
            <w:vAlign w:val="bottom"/>
          </w:tcPr>
          <w:p w:rsidR="00860688" w:rsidRPr="005C7646" w:rsidRDefault="00860688" w:rsidP="00B408A5">
            <w:pPr>
              <w:spacing w:after="0" w:line="240" w:lineRule="auto"/>
              <w:jc w:val="right"/>
              <w:rPr>
                <w:rFonts w:ascii="Arial" w:eastAsia="Times New Roman" w:hAnsi="Arial" w:cs="Arial"/>
                <w:b/>
                <w:sz w:val="20"/>
                <w:szCs w:val="20"/>
                <w:lang w:val="en-CA"/>
              </w:rPr>
            </w:pPr>
            <w:r w:rsidRPr="005C7646">
              <w:rPr>
                <w:rFonts w:ascii="Arial" w:eastAsia="Times New Roman" w:hAnsi="Arial" w:cs="Arial"/>
                <w:b/>
                <w:sz w:val="20"/>
                <w:szCs w:val="20"/>
                <w:lang w:val="en-CA"/>
              </w:rPr>
              <w:t>$27.50</w:t>
            </w:r>
          </w:p>
        </w:tc>
      </w:tr>
    </w:tbl>
    <w:p w:rsidR="00860688" w:rsidRPr="005C7646" w:rsidRDefault="00860688" w:rsidP="00860688">
      <w:pPr>
        <w:autoSpaceDE w:val="0"/>
        <w:autoSpaceDN w:val="0"/>
        <w:adjustRightInd w:val="0"/>
        <w:spacing w:after="0" w:line="320" w:lineRule="atLeast"/>
        <w:ind w:left="605" w:hanging="605"/>
        <w:jc w:val="both"/>
        <w:rPr>
          <w:rFonts w:ascii="Arial" w:eastAsia="Times New Roman" w:hAnsi="Arial" w:cs="Arial"/>
          <w:b/>
          <w:sz w:val="20"/>
          <w:szCs w:val="20"/>
          <w:lang w:val="en-CA"/>
        </w:rPr>
      </w:pPr>
      <w:r w:rsidRPr="005C7646">
        <w:rPr>
          <w:rFonts w:ascii="Arial" w:eastAsia="Times New Roman" w:hAnsi="Arial" w:cs="Arial"/>
          <w:b/>
          <w:color w:val="FF0000"/>
          <w:sz w:val="20"/>
          <w:szCs w:val="20"/>
          <w:lang w:val="en-CA"/>
        </w:rPr>
        <w:t xml:space="preserve">                                                                                                             </w:t>
      </w:r>
      <w:r w:rsidR="001534B1" w:rsidRPr="005C7646">
        <w:rPr>
          <w:rFonts w:ascii="Arial" w:eastAsia="Times New Roman" w:hAnsi="Arial" w:cs="Arial"/>
          <w:b/>
          <w:color w:val="FF0000"/>
          <w:sz w:val="20"/>
          <w:szCs w:val="20"/>
          <w:u w:val="single"/>
          <w:lang w:val="en-CA"/>
        </w:rPr>
        <w:tab/>
      </w:r>
      <w:r w:rsidR="001534B1" w:rsidRPr="005C7646">
        <w:rPr>
          <w:rFonts w:ascii="Arial" w:eastAsia="Times New Roman" w:hAnsi="Arial" w:cs="Arial"/>
          <w:b/>
          <w:color w:val="FF0000"/>
          <w:sz w:val="20"/>
          <w:szCs w:val="20"/>
          <w:lang w:val="en-CA"/>
        </w:rPr>
        <w:tab/>
      </w:r>
      <w:r w:rsidR="001534B1" w:rsidRPr="005C7646">
        <w:rPr>
          <w:rFonts w:ascii="Arial" w:eastAsia="Times New Roman" w:hAnsi="Arial" w:cs="Arial"/>
          <w:b/>
          <w:color w:val="FF0000"/>
          <w:sz w:val="20"/>
          <w:szCs w:val="20"/>
          <w:lang w:val="en-CA"/>
        </w:rPr>
        <w:tab/>
      </w:r>
      <w:r w:rsidR="001534B1" w:rsidRPr="005C7646">
        <w:rPr>
          <w:rFonts w:ascii="Arial" w:eastAsia="Times New Roman" w:hAnsi="Arial" w:cs="Arial"/>
          <w:b/>
          <w:color w:val="FF0000"/>
          <w:sz w:val="20"/>
          <w:szCs w:val="20"/>
          <w:lang w:val="en-CA"/>
        </w:rPr>
        <w:tab/>
      </w:r>
      <w:r w:rsidR="001534B1" w:rsidRPr="005C7646">
        <w:rPr>
          <w:rFonts w:ascii="Arial" w:eastAsia="Times New Roman" w:hAnsi="Arial" w:cs="Arial"/>
          <w:b/>
          <w:color w:val="FF0000"/>
          <w:sz w:val="20"/>
          <w:szCs w:val="20"/>
          <w:lang w:val="en-CA"/>
        </w:rPr>
        <w:tab/>
      </w:r>
    </w:p>
    <w:p w:rsidR="005C7646" w:rsidRDefault="00860688" w:rsidP="005C7646">
      <w:pPr>
        <w:autoSpaceDE w:val="0"/>
        <w:autoSpaceDN w:val="0"/>
        <w:adjustRightInd w:val="0"/>
        <w:spacing w:after="0" w:line="320" w:lineRule="atLeast"/>
        <w:ind w:left="605" w:hanging="605"/>
        <w:rPr>
          <w:rFonts w:ascii="Arial" w:eastAsia="Times New Roman" w:hAnsi="Arial" w:cs="Arial"/>
          <w:color w:val="FF0000"/>
          <w:sz w:val="20"/>
          <w:szCs w:val="20"/>
          <w:lang w:val="en-CA"/>
        </w:rPr>
      </w:pPr>
      <w:r w:rsidRPr="005C7646">
        <w:rPr>
          <w:rFonts w:ascii="Arial" w:eastAsia="Times New Roman" w:hAnsi="Arial" w:cs="Arial"/>
          <w:sz w:val="20"/>
          <w:szCs w:val="20"/>
          <w:lang w:val="en-CA"/>
        </w:rPr>
        <w:tab/>
        <w:t>The difference in ne</w:t>
      </w:r>
      <w:r w:rsidR="001534B1" w:rsidRPr="005C7646">
        <w:rPr>
          <w:rFonts w:ascii="Arial" w:eastAsia="Times New Roman" w:hAnsi="Arial" w:cs="Arial"/>
          <w:sz w:val="20"/>
          <w:szCs w:val="20"/>
          <w:lang w:val="en-CA"/>
        </w:rPr>
        <w:t xml:space="preserve">t income is $2,000 = </w:t>
      </w:r>
      <w:r w:rsidRPr="005C7646">
        <w:rPr>
          <w:rFonts w:ascii="Arial" w:eastAsia="Times New Roman" w:hAnsi="Arial" w:cs="Arial"/>
          <w:sz w:val="20"/>
          <w:szCs w:val="20"/>
          <w:lang w:val="en-CA"/>
        </w:rPr>
        <w:t xml:space="preserve">4,000 </w:t>
      </w:r>
      <w:r w:rsidR="001534B1" w:rsidRPr="005C7646">
        <w:rPr>
          <w:rFonts w:ascii="Arial" w:eastAsia="Times New Roman" w:hAnsi="Arial" w:cs="Arial"/>
          <w:sz w:val="20"/>
          <w:szCs w:val="20"/>
          <w:lang w:val="en-CA"/>
        </w:rPr>
        <w:t xml:space="preserve">x </w:t>
      </w:r>
      <w:r w:rsidRPr="005C7646">
        <w:rPr>
          <w:rFonts w:ascii="Arial" w:eastAsia="Times New Roman" w:hAnsi="Arial" w:cs="Arial"/>
          <w:sz w:val="20"/>
          <w:szCs w:val="20"/>
          <w:lang w:val="en-CA"/>
        </w:rPr>
        <w:t>($3</w:t>
      </w:r>
      <w:r w:rsidR="005C7646">
        <w:rPr>
          <w:rFonts w:ascii="Arial" w:eastAsia="Times New Roman" w:hAnsi="Arial" w:cs="Arial"/>
          <w:sz w:val="20"/>
          <w:szCs w:val="20"/>
          <w:lang w:val="en-CA"/>
        </w:rPr>
        <w:t>–</w:t>
      </w:r>
      <w:r w:rsidRPr="005C7646">
        <w:rPr>
          <w:rFonts w:ascii="Arial" w:eastAsia="Times New Roman" w:hAnsi="Arial" w:cs="Arial"/>
          <w:sz w:val="20"/>
          <w:szCs w:val="20"/>
          <w:lang w:val="en-CA"/>
        </w:rPr>
        <w:t xml:space="preserve"> $2.5) </w:t>
      </w:r>
      <w:r w:rsidR="00B74BF3" w:rsidRPr="005C7646">
        <w:rPr>
          <w:rFonts w:ascii="Arial" w:eastAsia="Times New Roman" w:hAnsi="Arial" w:cs="Arial"/>
          <w:sz w:val="20"/>
          <w:szCs w:val="20"/>
          <w:lang w:val="en-CA"/>
        </w:rPr>
        <w:t xml:space="preserve"> </w:t>
      </w:r>
      <w:r w:rsidRPr="005C7646">
        <w:rPr>
          <w:rFonts w:ascii="Arial" w:eastAsia="Times New Roman" w:hAnsi="Arial" w:cs="Arial"/>
          <w:color w:val="FF0000"/>
          <w:sz w:val="20"/>
          <w:szCs w:val="20"/>
          <w:u w:val="single"/>
          <w:lang w:val="en-CA"/>
        </w:rPr>
        <w:t xml:space="preserve"> </w:t>
      </w:r>
      <w:r w:rsidRPr="005C7646">
        <w:rPr>
          <w:rFonts w:ascii="Arial" w:eastAsia="Times New Roman" w:hAnsi="Arial" w:cs="Arial"/>
          <w:color w:val="FF0000"/>
          <w:sz w:val="20"/>
          <w:szCs w:val="20"/>
          <w:lang w:val="en-CA"/>
        </w:rPr>
        <w:t xml:space="preserve">                                                                             </w:t>
      </w:r>
      <w:r w:rsidR="00B74BF3" w:rsidRPr="005C7646">
        <w:rPr>
          <w:rFonts w:ascii="Arial" w:eastAsia="Times New Roman" w:hAnsi="Arial" w:cs="Arial"/>
          <w:color w:val="FF0000"/>
          <w:sz w:val="20"/>
          <w:szCs w:val="20"/>
          <w:lang w:val="en-CA"/>
        </w:rPr>
        <w:t xml:space="preserve">    </w:t>
      </w:r>
    </w:p>
    <w:p w:rsidR="005C7646" w:rsidRDefault="005C7646">
      <w:pPr>
        <w:rPr>
          <w:rFonts w:ascii="Arial" w:eastAsia="Times New Roman" w:hAnsi="Arial" w:cs="Arial"/>
          <w:color w:val="FF0000"/>
          <w:sz w:val="20"/>
          <w:szCs w:val="20"/>
          <w:lang w:val="en-CA"/>
        </w:rPr>
      </w:pPr>
      <w:r>
        <w:rPr>
          <w:rFonts w:ascii="Arial" w:eastAsia="Times New Roman" w:hAnsi="Arial" w:cs="Arial"/>
          <w:color w:val="FF0000"/>
          <w:sz w:val="20"/>
          <w:szCs w:val="20"/>
          <w:lang w:val="en-CA"/>
        </w:rPr>
        <w:br w:type="page"/>
      </w:r>
    </w:p>
    <w:tbl>
      <w:tblPr>
        <w:tblW w:w="11046" w:type="dxa"/>
        <w:tblLook w:val="0000" w:firstRow="0" w:lastRow="0" w:firstColumn="0" w:lastColumn="0" w:noHBand="0" w:noVBand="0"/>
      </w:tblPr>
      <w:tblGrid>
        <w:gridCol w:w="1440"/>
        <w:gridCol w:w="6606"/>
        <w:gridCol w:w="1560"/>
        <w:gridCol w:w="313"/>
        <w:gridCol w:w="1127"/>
      </w:tblGrid>
      <w:tr w:rsidR="005C7646" w:rsidRPr="00012DD7" w:rsidTr="00857E5B">
        <w:tc>
          <w:tcPr>
            <w:tcW w:w="8046" w:type="dxa"/>
            <w:gridSpan w:val="2"/>
            <w:tcBorders>
              <w:top w:val="nil"/>
              <w:left w:val="nil"/>
              <w:bottom w:val="nil"/>
              <w:right w:val="nil"/>
            </w:tcBorders>
          </w:tcPr>
          <w:p w:rsidR="00D657D0" w:rsidRDefault="00D657D0" w:rsidP="0019636B">
            <w:pPr>
              <w:pStyle w:val="ListParagraph"/>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left="709"/>
              <w:jc w:val="center"/>
              <w:rPr>
                <w:rFonts w:ascii="Arial" w:eastAsiaTheme="minorEastAsia" w:hAnsi="Arial" w:cs="Arial"/>
                <w:b/>
                <w:sz w:val="24"/>
                <w:szCs w:val="24"/>
              </w:rPr>
            </w:pPr>
            <w:r w:rsidRPr="00D657D0">
              <w:rPr>
                <w:rFonts w:ascii="Arial" w:eastAsiaTheme="minorEastAsia" w:hAnsi="Arial" w:cs="Arial"/>
                <w:b/>
                <w:sz w:val="24"/>
                <w:szCs w:val="24"/>
              </w:rPr>
              <w:lastRenderedPageBreak/>
              <w:t>QUESTION IV – 20 marks</w:t>
            </w:r>
          </w:p>
          <w:p w:rsidR="0019636B" w:rsidRPr="00D657D0" w:rsidRDefault="0019636B" w:rsidP="0019636B">
            <w:pPr>
              <w:pStyle w:val="ListParagraph"/>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left="709"/>
              <w:jc w:val="center"/>
              <w:rPr>
                <w:rFonts w:ascii="Arial" w:eastAsiaTheme="minorEastAsia" w:hAnsi="Arial" w:cs="Arial"/>
                <w:b/>
                <w:sz w:val="24"/>
                <w:szCs w:val="24"/>
              </w:rPr>
            </w:pPr>
          </w:p>
          <w:p w:rsidR="005C7646" w:rsidRPr="008C136A" w:rsidRDefault="005C7646" w:rsidP="005C7646">
            <w:pPr>
              <w:pStyle w:val="ListParagraph"/>
              <w:widowControl w:val="0"/>
              <w:numPr>
                <w:ilvl w:val="0"/>
                <w:numId w:val="3"/>
              </w:numPr>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left="709" w:firstLine="0"/>
              <w:jc w:val="center"/>
              <w:rPr>
                <w:rFonts w:ascii="Arial" w:eastAsiaTheme="minorEastAsia" w:hAnsi="Arial" w:cs="Arial"/>
                <w:b/>
                <w:color w:val="FF0000"/>
                <w:sz w:val="24"/>
                <w:szCs w:val="24"/>
              </w:rPr>
            </w:pPr>
            <w:r w:rsidRPr="00D657D0">
              <w:rPr>
                <w:rFonts w:ascii="Arial" w:eastAsiaTheme="minorEastAsia" w:hAnsi="Arial" w:cs="Arial"/>
                <w:b/>
                <w:sz w:val="24"/>
                <w:szCs w:val="24"/>
                <w:u w:val="single"/>
              </w:rPr>
              <w:t>Cash budget For the month of September</w:t>
            </w:r>
            <w:r w:rsidRPr="00D657D0">
              <w:rPr>
                <w:rFonts w:ascii="Arial" w:eastAsiaTheme="minorEastAsia" w:hAnsi="Arial" w:cs="Arial"/>
                <w:b/>
                <w:sz w:val="24"/>
                <w:szCs w:val="24"/>
              </w:rPr>
              <w:t>:</w:t>
            </w:r>
            <w:r>
              <w:rPr>
                <w:rFonts w:ascii="Arial" w:eastAsiaTheme="minorEastAsia" w:hAnsi="Arial" w:cs="Arial"/>
                <w:b/>
                <w:color w:val="000000"/>
                <w:sz w:val="24"/>
                <w:szCs w:val="24"/>
              </w:rPr>
              <w:t xml:space="preserve"> </w:t>
            </w:r>
            <w:r w:rsidRPr="008C136A">
              <w:rPr>
                <w:rFonts w:ascii="Arial" w:eastAsiaTheme="minorEastAsia" w:hAnsi="Arial" w:cs="Arial"/>
                <w:b/>
                <w:color w:val="FF0000"/>
                <w:sz w:val="24"/>
                <w:szCs w:val="24"/>
              </w:rPr>
              <w:t>9 Marks</w:t>
            </w:r>
          </w:p>
          <w:p w:rsidR="005C7646" w:rsidRPr="00012DD7"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jc w:val="center"/>
              <w:rPr>
                <w:rFonts w:ascii="Arial" w:eastAsiaTheme="minorEastAsia" w:hAnsi="Arial" w:cs="Arial"/>
                <w:color w:val="000000"/>
                <w:sz w:val="24"/>
                <w:szCs w:val="24"/>
              </w:rPr>
            </w:pPr>
          </w:p>
        </w:tc>
        <w:tc>
          <w:tcPr>
            <w:tcW w:w="1560" w:type="dxa"/>
            <w:tcBorders>
              <w:top w:val="nil"/>
              <w:left w:val="nil"/>
              <w:bottom w:val="nil"/>
              <w:right w:val="nil"/>
            </w:tcBorders>
            <w:vAlign w:val="center"/>
          </w:tcPr>
          <w:p w:rsidR="005C7646" w:rsidRPr="00012DD7"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p>
        </w:tc>
        <w:tc>
          <w:tcPr>
            <w:tcW w:w="1440" w:type="dxa"/>
            <w:gridSpan w:val="2"/>
            <w:tcBorders>
              <w:top w:val="nil"/>
              <w:left w:val="nil"/>
              <w:bottom w:val="nil"/>
              <w:right w:val="nil"/>
            </w:tcBorders>
            <w:vAlign w:val="center"/>
          </w:tcPr>
          <w:p w:rsidR="005C7646" w:rsidRPr="00012DD7"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Beginning cash balance</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$ 25,500</w:t>
            </w:r>
            <w:r w:rsidR="002C0D02">
              <w:rPr>
                <w:rFonts w:ascii="Arial" w:eastAsiaTheme="minorEastAsia" w:hAnsi="Arial" w:cs="Arial"/>
                <w:sz w:val="24"/>
                <w:szCs w:val="24"/>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rPr>
          <w:gridAfter w:val="4"/>
          <w:wAfter w:w="9606" w:type="dxa"/>
        </w:trPr>
        <w:tc>
          <w:tcPr>
            <w:tcW w:w="144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Cash receipts:</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September ($360,000 x 0.25) </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90,000</w:t>
            </w:r>
            <w:r w:rsidR="002C0D02">
              <w:rPr>
                <w:rFonts w:ascii="Arial" w:eastAsiaTheme="minorEastAsia" w:hAnsi="Arial" w:cs="Arial"/>
                <w:sz w:val="24"/>
                <w:szCs w:val="24"/>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August (A/R)</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r w:rsidRPr="002C0D02">
              <w:rPr>
                <w:rFonts w:ascii="Arial" w:eastAsiaTheme="minorEastAsia" w:hAnsi="Arial" w:cs="Arial"/>
                <w:sz w:val="24"/>
                <w:szCs w:val="24"/>
                <w:u w:val="single"/>
              </w:rPr>
              <w:t>  90,000</w:t>
            </w:r>
            <w:r w:rsidR="002C0D02">
              <w:rPr>
                <w:rFonts w:ascii="Arial" w:eastAsiaTheme="minorEastAsia" w:hAnsi="Arial" w:cs="Arial"/>
                <w:sz w:val="24"/>
                <w:szCs w:val="24"/>
                <w:u w:val="single"/>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Cash available</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$205,500</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Cash disbursements:</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Purchases—August (A/P)</w:t>
            </w:r>
          </w:p>
        </w:tc>
        <w:tc>
          <w:tcPr>
            <w:tcW w:w="1873" w:type="dxa"/>
            <w:gridSpan w:val="2"/>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$ 53,760</w:t>
            </w:r>
            <w:r w:rsidR="002C0D02">
              <w:rPr>
                <w:rFonts w:ascii="Arial" w:eastAsiaTheme="minorEastAsia" w:hAnsi="Arial" w:cs="Arial"/>
                <w:sz w:val="24"/>
                <w:szCs w:val="24"/>
              </w:rPr>
              <w:t xml:space="preserve"> </w:t>
            </w:r>
          </w:p>
        </w:tc>
        <w:tc>
          <w:tcPr>
            <w:tcW w:w="1127"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Purchases—September </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26,240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Cash expenses ($80,000 - $7,000 </w:t>
            </w:r>
            <w:proofErr w:type="spellStart"/>
            <w:r w:rsidRPr="002C0D02">
              <w:rPr>
                <w:rFonts w:ascii="Arial" w:eastAsiaTheme="minorEastAsia" w:hAnsi="Arial" w:cs="Arial"/>
                <w:sz w:val="24"/>
                <w:szCs w:val="24"/>
              </w:rPr>
              <w:t>Dep</w:t>
            </w:r>
            <w:proofErr w:type="spellEnd"/>
            <w:r w:rsidRPr="002C0D02">
              <w:rPr>
                <w:rFonts w:ascii="Arial" w:eastAsiaTheme="minorEastAsia" w:hAnsi="Arial" w:cs="Arial"/>
                <w:sz w:val="24"/>
                <w:szCs w:val="24"/>
              </w:rPr>
              <w:t>)</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right="-228"/>
              <w:rPr>
                <w:rFonts w:ascii="Arial" w:eastAsiaTheme="minorEastAsia" w:hAnsi="Arial" w:cs="Arial"/>
                <w:sz w:val="24"/>
                <w:szCs w:val="24"/>
              </w:rPr>
            </w:pPr>
            <w:r w:rsidRPr="002C0D02">
              <w:rPr>
                <w:rFonts w:ascii="Arial" w:eastAsiaTheme="minorEastAsia" w:hAnsi="Arial" w:cs="Arial"/>
                <w:sz w:val="24"/>
                <w:szCs w:val="24"/>
              </w:rPr>
              <w:t xml:space="preserve">   73,000</w:t>
            </w:r>
            <w:r w:rsidR="00B408A5">
              <w:rPr>
                <w:rFonts w:ascii="Arial" w:eastAsiaTheme="minorEastAsia" w:hAnsi="Arial" w:cs="Arial"/>
                <w:sz w:val="24"/>
                <w:szCs w:val="24"/>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Equipment purchase</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17,000</w:t>
            </w:r>
            <w:r w:rsidR="002C0D02">
              <w:rPr>
                <w:rFonts w:ascii="Arial" w:eastAsiaTheme="minorEastAsia" w:hAnsi="Arial" w:cs="Arial"/>
                <w:sz w:val="24"/>
                <w:szCs w:val="24"/>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Dividends</w:t>
            </w:r>
          </w:p>
        </w:tc>
        <w:tc>
          <w:tcPr>
            <w:tcW w:w="1560" w:type="dxa"/>
            <w:tcBorders>
              <w:top w:val="nil"/>
              <w:left w:val="nil"/>
              <w:bottom w:val="nil"/>
              <w:right w:val="nil"/>
            </w:tcBorders>
            <w:vAlign w:val="center"/>
          </w:tcPr>
          <w:p w:rsidR="005C7646" w:rsidRPr="002C0D02" w:rsidRDefault="005C7646" w:rsidP="0019636B">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r w:rsidRPr="002C0D02">
              <w:rPr>
                <w:rFonts w:ascii="Arial" w:eastAsiaTheme="minorEastAsia" w:hAnsi="Arial" w:cs="Arial"/>
                <w:sz w:val="24"/>
                <w:szCs w:val="24"/>
                <w:u w:val="single"/>
              </w:rPr>
              <w:t>   13,500</w:t>
            </w:r>
            <w:r w:rsidR="002C0D02">
              <w:rPr>
                <w:rFonts w:ascii="Arial" w:eastAsiaTheme="minorEastAsia" w:hAnsi="Arial" w:cs="Arial"/>
                <w:sz w:val="24"/>
                <w:szCs w:val="24"/>
                <w:u w:val="single"/>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Total disbursements</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r w:rsidRPr="002C0D02">
              <w:rPr>
                <w:rFonts w:ascii="Arial" w:eastAsiaTheme="minorEastAsia" w:hAnsi="Arial" w:cs="Arial"/>
                <w:sz w:val="24"/>
                <w:szCs w:val="24"/>
                <w:u w:val="single"/>
              </w:rPr>
              <w:t> 183,500</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Excess of cash</w:t>
            </w:r>
          </w:p>
        </w:tc>
        <w:tc>
          <w:tcPr>
            <w:tcW w:w="1560" w:type="dxa"/>
            <w:tcBorders>
              <w:top w:val="nil"/>
              <w:left w:val="nil"/>
              <w:bottom w:val="nil"/>
              <w:right w:val="nil"/>
            </w:tcBorders>
            <w:vAlign w:val="center"/>
          </w:tcPr>
          <w:p w:rsidR="005C7646" w:rsidRPr="00B408A5"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b/>
                <w:sz w:val="24"/>
                <w:szCs w:val="24"/>
              </w:rPr>
            </w:pPr>
          </w:p>
        </w:tc>
        <w:tc>
          <w:tcPr>
            <w:tcW w:w="1440" w:type="dxa"/>
            <w:gridSpan w:val="2"/>
            <w:tcBorders>
              <w:top w:val="nil"/>
              <w:left w:val="nil"/>
              <w:bottom w:val="nil"/>
              <w:right w:val="nil"/>
            </w:tcBorders>
            <w:vAlign w:val="center"/>
          </w:tcPr>
          <w:p w:rsidR="005C7646" w:rsidRPr="00B408A5"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b/>
                <w:sz w:val="24"/>
                <w:szCs w:val="24"/>
              </w:rPr>
            </w:pPr>
            <w:r w:rsidRPr="00B408A5">
              <w:rPr>
                <w:rFonts w:ascii="Arial" w:eastAsiaTheme="minorEastAsia" w:hAnsi="Arial" w:cs="Arial"/>
                <w:b/>
                <w:sz w:val="24"/>
                <w:szCs w:val="24"/>
              </w:rPr>
              <w:t>$ 22,000</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Borrow</w:t>
            </w:r>
            <w:r w:rsidR="0019636B">
              <w:rPr>
                <w:rFonts w:ascii="Arial" w:eastAsiaTheme="minorEastAsia" w:hAnsi="Arial" w:cs="Arial"/>
                <w:sz w:val="24"/>
                <w:szCs w:val="24"/>
              </w:rPr>
              <w:t xml:space="preserve"> </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3,000</w:t>
            </w:r>
            <w:r w:rsidR="002C0D02">
              <w:rPr>
                <w:rFonts w:ascii="Arial" w:eastAsiaTheme="minorEastAsia" w:hAnsi="Arial" w:cs="Arial"/>
                <w:sz w:val="24"/>
                <w:szCs w:val="24"/>
              </w:rPr>
              <w:t xml:space="preserve"> </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Repay</w:t>
            </w:r>
            <w:r w:rsidR="00B408A5">
              <w:rPr>
                <w:rFonts w:ascii="Arial" w:eastAsiaTheme="minorEastAsia" w:hAnsi="Arial" w:cs="Arial"/>
                <w:sz w:val="24"/>
                <w:szCs w:val="24"/>
              </w:rPr>
              <w:t xml:space="preserve"> </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 xml:space="preserve">     0</w:t>
            </w:r>
            <w:r w:rsidR="002C0D02">
              <w:rPr>
                <w:rFonts w:ascii="Arial" w:eastAsiaTheme="minorEastAsia" w:hAnsi="Arial" w:cs="Arial"/>
                <w:sz w:val="24"/>
                <w:szCs w:val="24"/>
              </w:rPr>
              <w:t xml:space="preserve"> </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Interest</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r w:rsidRPr="002C0D02">
              <w:rPr>
                <w:rFonts w:ascii="Arial" w:eastAsiaTheme="minorEastAsia" w:hAnsi="Arial" w:cs="Arial"/>
                <w:sz w:val="24"/>
                <w:szCs w:val="24"/>
                <w:u w:val="single"/>
              </w:rPr>
              <w:t xml:space="preserve"> </w:t>
            </w: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single"/>
              </w:rPr>
            </w:pPr>
            <w:r w:rsidRPr="002C0D02">
              <w:rPr>
                <w:rFonts w:ascii="Arial" w:eastAsiaTheme="minorEastAsia" w:hAnsi="Arial" w:cs="Arial"/>
                <w:sz w:val="24"/>
                <w:szCs w:val="24"/>
                <w:u w:val="single"/>
              </w:rPr>
              <w:t xml:space="preserve">     0          . </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rPr>
              <w:t>Ending cash balance</w:t>
            </w: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4"/>
                <w:szCs w:val="24"/>
                <w:u w:val="double"/>
              </w:rPr>
              <w:t>$ 25,000</w:t>
            </w:r>
          </w:p>
        </w:tc>
      </w:tr>
      <w:tr w:rsidR="002C0D02" w:rsidRPr="002C0D02" w:rsidTr="00857E5B">
        <w:tc>
          <w:tcPr>
            <w:tcW w:w="8046" w:type="dxa"/>
            <w:gridSpan w:val="2"/>
            <w:tcBorders>
              <w:top w:val="nil"/>
              <w:left w:val="nil"/>
              <w:bottom w:val="nil"/>
              <w:right w:val="nil"/>
            </w:tcBorders>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560" w:type="dxa"/>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p>
        </w:tc>
        <w:tc>
          <w:tcPr>
            <w:tcW w:w="1440" w:type="dxa"/>
            <w:gridSpan w:val="2"/>
            <w:tcBorders>
              <w:top w:val="nil"/>
              <w:left w:val="nil"/>
              <w:bottom w:val="nil"/>
              <w:right w:val="nil"/>
            </w:tcBorders>
            <w:vAlign w:val="center"/>
          </w:tcPr>
          <w:p w:rsidR="005C7646" w:rsidRPr="002C0D02"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u w:val="double"/>
              </w:rPr>
            </w:pPr>
          </w:p>
        </w:tc>
      </w:tr>
    </w:tbl>
    <w:p w:rsidR="00B408A5" w:rsidRDefault="00B408A5" w:rsidP="005C764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0"/>
          <w:szCs w:val="24"/>
        </w:rPr>
      </w:pPr>
    </w:p>
    <w:p w:rsidR="005C7646" w:rsidRPr="002C0D02" w:rsidRDefault="005C7646" w:rsidP="005C764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sidRPr="002C0D02">
        <w:rPr>
          <w:rFonts w:ascii="Arial" w:eastAsiaTheme="minorEastAsia" w:hAnsi="Arial" w:cs="Arial"/>
          <w:sz w:val="20"/>
          <w:szCs w:val="24"/>
        </w:rPr>
        <w:t>1)</w:t>
      </w:r>
      <w:r w:rsidRPr="002C0D02">
        <w:rPr>
          <w:rFonts w:ascii="Arial" w:eastAsiaTheme="minorEastAsia" w:hAnsi="Arial" w:cs="Arial"/>
          <w:sz w:val="24"/>
          <w:szCs w:val="24"/>
        </w:rPr>
        <w:t xml:space="preserve">  (COS 360,000 x.4=144,000) + (end 20%x 200,000x.4) – beg</w:t>
      </w:r>
      <w:r w:rsidR="00536E73">
        <w:rPr>
          <w:rFonts w:ascii="Arial" w:eastAsiaTheme="minorEastAsia" w:hAnsi="Arial" w:cs="Arial"/>
          <w:sz w:val="24"/>
          <w:szCs w:val="24"/>
        </w:rPr>
        <w:t xml:space="preserve"> </w:t>
      </w:r>
      <w:r w:rsidRPr="002C0D02">
        <w:rPr>
          <w:rFonts w:ascii="Arial" w:eastAsiaTheme="minorEastAsia" w:hAnsi="Arial" w:cs="Arial"/>
          <w:sz w:val="24"/>
          <w:szCs w:val="24"/>
        </w:rPr>
        <w:t>28,800 = purchases of sept= 131,200 x 20% = $26,240</w:t>
      </w:r>
    </w:p>
    <w:p w:rsidR="005C7646" w:rsidRPr="002C0D02" w:rsidRDefault="00B408A5" w:rsidP="005C764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 </w:t>
      </w:r>
      <w:proofErr w:type="gramStart"/>
      <w:r>
        <w:rPr>
          <w:rFonts w:ascii="Arial" w:eastAsiaTheme="minorEastAsia" w:hAnsi="Arial" w:cs="Arial"/>
          <w:sz w:val="24"/>
          <w:szCs w:val="24"/>
        </w:rPr>
        <w:t xml:space="preserve">And  </w:t>
      </w:r>
      <w:r w:rsidR="005C7646" w:rsidRPr="002C0D02">
        <w:rPr>
          <w:rFonts w:ascii="Arial" w:eastAsiaTheme="minorEastAsia" w:hAnsi="Arial" w:cs="Arial"/>
          <w:sz w:val="24"/>
          <w:szCs w:val="24"/>
        </w:rPr>
        <w:t>Payable</w:t>
      </w:r>
      <w:proofErr w:type="gramEnd"/>
      <w:r w:rsidR="005C7646" w:rsidRPr="002C0D02">
        <w:rPr>
          <w:rFonts w:ascii="Arial" w:eastAsiaTheme="minorEastAsia" w:hAnsi="Arial" w:cs="Arial"/>
          <w:sz w:val="24"/>
          <w:szCs w:val="24"/>
        </w:rPr>
        <w:t xml:space="preserve"> = 131,200 x 80% = $104,960 FOR BS</w:t>
      </w:r>
      <w:r w:rsidR="00536E73">
        <w:rPr>
          <w:rFonts w:ascii="Arial" w:eastAsiaTheme="minorEastAsia" w:hAnsi="Arial" w:cs="Arial"/>
          <w:sz w:val="24"/>
          <w:szCs w:val="24"/>
        </w:rPr>
        <w:t xml:space="preserve"> in 3.</w:t>
      </w:r>
    </w:p>
    <w:tbl>
      <w:tblPr>
        <w:tblW w:w="0" w:type="auto"/>
        <w:tblLook w:val="0000" w:firstRow="0" w:lastRow="0" w:firstColumn="0" w:lastColumn="0" w:noHBand="0" w:noVBand="0"/>
      </w:tblPr>
      <w:tblGrid>
        <w:gridCol w:w="5868"/>
        <w:gridCol w:w="1440"/>
      </w:tblGrid>
      <w:tr w:rsidR="005C7646" w:rsidRPr="00D10DF1" w:rsidTr="00B408A5">
        <w:tc>
          <w:tcPr>
            <w:tcW w:w="5868" w:type="dxa"/>
            <w:tcBorders>
              <w:top w:val="nil"/>
              <w:left w:val="nil"/>
              <w:bottom w:val="nil"/>
              <w:right w:val="nil"/>
            </w:tcBorders>
          </w:tcPr>
          <w:p w:rsidR="005C7646"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left="634"/>
              <w:jc w:val="center"/>
              <w:rPr>
                <w:rFonts w:ascii="Arial" w:eastAsiaTheme="minorEastAsia" w:hAnsi="Arial" w:cs="Arial"/>
                <w:color w:val="000000"/>
                <w:sz w:val="24"/>
                <w:szCs w:val="24"/>
                <w:u w:val="single"/>
              </w:rPr>
            </w:pPr>
          </w:p>
          <w:p w:rsidR="005C7646" w:rsidRPr="008C136A" w:rsidRDefault="005C7646" w:rsidP="00B408A5">
            <w:pPr>
              <w:pStyle w:val="ListParagraph"/>
              <w:widowControl w:val="0"/>
              <w:numPr>
                <w:ilvl w:val="0"/>
                <w:numId w:val="3"/>
              </w:numPr>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left="0" w:firstLine="0"/>
              <w:jc w:val="center"/>
              <w:rPr>
                <w:rFonts w:ascii="Arial" w:eastAsiaTheme="minorEastAsia" w:hAnsi="Arial" w:cs="Arial"/>
                <w:color w:val="000000"/>
                <w:sz w:val="24"/>
                <w:szCs w:val="24"/>
                <w:u w:val="single"/>
              </w:rPr>
            </w:pPr>
            <w:r w:rsidRPr="00B408A5">
              <w:rPr>
                <w:rFonts w:ascii="Arial" w:eastAsiaTheme="minorEastAsia" w:hAnsi="Arial" w:cs="Arial"/>
                <w:b/>
                <w:color w:val="000000"/>
                <w:sz w:val="24"/>
                <w:szCs w:val="24"/>
                <w:u w:val="single"/>
              </w:rPr>
              <w:t xml:space="preserve">Income Statement </w:t>
            </w:r>
            <w:r>
              <w:rPr>
                <w:rFonts w:ascii="Arial" w:eastAsiaTheme="minorEastAsia" w:hAnsi="Arial" w:cs="Arial"/>
                <w:color w:val="000000"/>
                <w:sz w:val="24"/>
                <w:szCs w:val="24"/>
                <w:u w:val="single"/>
              </w:rPr>
              <w:t xml:space="preserve"> </w:t>
            </w:r>
            <w:r w:rsidRPr="008C136A">
              <w:rPr>
                <w:rFonts w:ascii="Arial" w:eastAsiaTheme="minorEastAsia" w:hAnsi="Arial" w:cs="Arial"/>
                <w:color w:val="FF0000"/>
                <w:sz w:val="24"/>
                <w:szCs w:val="24"/>
                <w:u w:val="single"/>
              </w:rPr>
              <w:t>3.5 marks</w:t>
            </w:r>
          </w:p>
        </w:tc>
        <w:tc>
          <w:tcPr>
            <w:tcW w:w="1440" w:type="dxa"/>
            <w:tcBorders>
              <w:top w:val="nil"/>
              <w:left w:val="nil"/>
              <w:bottom w:val="nil"/>
              <w:right w:val="nil"/>
            </w:tcBorders>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p>
        </w:tc>
      </w:tr>
      <w:tr w:rsidR="005C7646" w:rsidRPr="00D10DF1" w:rsidTr="00B408A5">
        <w:tc>
          <w:tcPr>
            <w:tcW w:w="5868" w:type="dxa"/>
            <w:tcBorders>
              <w:top w:val="nil"/>
              <w:left w:val="nil"/>
              <w:bottom w:val="nil"/>
              <w:right w:val="nil"/>
            </w:tcBorders>
          </w:tcPr>
          <w:p w:rsidR="00B408A5" w:rsidRDefault="00B408A5"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p>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Revenue</w:t>
            </w:r>
            <w:r>
              <w:rPr>
                <w:rFonts w:ascii="Arial" w:eastAsiaTheme="minorEastAsia" w:hAnsi="Arial" w:cs="Arial"/>
                <w:color w:val="000000"/>
                <w:sz w:val="24"/>
                <w:szCs w:val="24"/>
              </w:rPr>
              <w:t xml:space="preserve"> </w:t>
            </w:r>
          </w:p>
        </w:tc>
        <w:tc>
          <w:tcPr>
            <w:tcW w:w="1440" w:type="dxa"/>
            <w:tcBorders>
              <w:top w:val="nil"/>
              <w:left w:val="nil"/>
              <w:bottom w:val="nil"/>
              <w:right w:val="nil"/>
            </w:tcBorders>
            <w:vAlign w:val="center"/>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$360,000</w:t>
            </w:r>
          </w:p>
        </w:tc>
      </w:tr>
      <w:tr w:rsidR="005C7646" w:rsidRPr="00D10DF1" w:rsidTr="00B408A5">
        <w:tc>
          <w:tcPr>
            <w:tcW w:w="5868" w:type="dxa"/>
            <w:tcBorders>
              <w:top w:val="nil"/>
              <w:left w:val="nil"/>
              <w:bottom w:val="nil"/>
              <w:right w:val="nil"/>
            </w:tcBorders>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COGS</w:t>
            </w:r>
            <w:r>
              <w:rPr>
                <w:rFonts w:ascii="Arial" w:eastAsiaTheme="minorEastAsia" w:hAnsi="Arial" w:cs="Arial"/>
                <w:color w:val="000000"/>
                <w:sz w:val="24"/>
                <w:szCs w:val="24"/>
              </w:rPr>
              <w:t xml:space="preserve"> ($360,000 X 40%) </w:t>
            </w:r>
          </w:p>
        </w:tc>
        <w:tc>
          <w:tcPr>
            <w:tcW w:w="1440" w:type="dxa"/>
            <w:tcBorders>
              <w:top w:val="nil"/>
              <w:left w:val="nil"/>
              <w:bottom w:val="nil"/>
              <w:right w:val="nil"/>
            </w:tcBorders>
            <w:vAlign w:val="center"/>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u w:val="single"/>
              </w:rPr>
            </w:pPr>
            <w:r w:rsidRPr="00D10DF1">
              <w:rPr>
                <w:rFonts w:ascii="Arial" w:eastAsiaTheme="minorEastAsia" w:hAnsi="Arial" w:cs="Arial"/>
                <w:color w:val="000000"/>
                <w:sz w:val="24"/>
                <w:szCs w:val="24"/>
                <w:u w:val="single"/>
              </w:rPr>
              <w:t> 144,000</w:t>
            </w:r>
          </w:p>
        </w:tc>
      </w:tr>
      <w:tr w:rsidR="005C7646" w:rsidRPr="00D10DF1" w:rsidTr="00B408A5">
        <w:tc>
          <w:tcPr>
            <w:tcW w:w="5868" w:type="dxa"/>
            <w:tcBorders>
              <w:top w:val="nil"/>
              <w:left w:val="nil"/>
              <w:bottom w:val="nil"/>
              <w:right w:val="nil"/>
            </w:tcBorders>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Gross margin</w:t>
            </w:r>
            <w:r>
              <w:rPr>
                <w:rFonts w:ascii="Arial" w:eastAsiaTheme="minorEastAsia" w:hAnsi="Arial" w:cs="Arial"/>
                <w:color w:val="000000"/>
                <w:sz w:val="24"/>
                <w:szCs w:val="24"/>
              </w:rPr>
              <w:t xml:space="preserve"> </w:t>
            </w:r>
          </w:p>
        </w:tc>
        <w:tc>
          <w:tcPr>
            <w:tcW w:w="1440" w:type="dxa"/>
            <w:tcBorders>
              <w:top w:val="nil"/>
              <w:left w:val="nil"/>
              <w:bottom w:val="nil"/>
              <w:right w:val="nil"/>
            </w:tcBorders>
            <w:vAlign w:val="center"/>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$216,000</w:t>
            </w:r>
          </w:p>
        </w:tc>
      </w:tr>
      <w:tr w:rsidR="005C7646" w:rsidRPr="00D10DF1" w:rsidTr="00B408A5">
        <w:tc>
          <w:tcPr>
            <w:tcW w:w="5868" w:type="dxa"/>
            <w:tcBorders>
              <w:top w:val="nil"/>
              <w:left w:val="nil"/>
              <w:bottom w:val="nil"/>
              <w:right w:val="nil"/>
            </w:tcBorders>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Operating expenses</w:t>
            </w:r>
            <w:r>
              <w:rPr>
                <w:rFonts w:ascii="Arial" w:eastAsiaTheme="minorEastAsia" w:hAnsi="Arial" w:cs="Arial"/>
                <w:color w:val="000000"/>
                <w:sz w:val="24"/>
                <w:szCs w:val="24"/>
              </w:rPr>
              <w:t xml:space="preserve"> </w:t>
            </w:r>
          </w:p>
        </w:tc>
        <w:tc>
          <w:tcPr>
            <w:tcW w:w="1440" w:type="dxa"/>
            <w:tcBorders>
              <w:top w:val="nil"/>
              <w:left w:val="nil"/>
              <w:bottom w:val="nil"/>
              <w:right w:val="nil"/>
            </w:tcBorders>
            <w:vAlign w:val="center"/>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u w:val="single"/>
              </w:rPr>
            </w:pPr>
            <w:r w:rsidRPr="00D10DF1">
              <w:rPr>
                <w:rFonts w:ascii="Arial" w:eastAsiaTheme="minorEastAsia" w:hAnsi="Arial" w:cs="Arial"/>
                <w:color w:val="000000"/>
                <w:sz w:val="24"/>
                <w:szCs w:val="24"/>
                <w:u w:val="single"/>
              </w:rPr>
              <w:t> </w:t>
            </w:r>
            <w:r>
              <w:rPr>
                <w:rFonts w:ascii="Arial" w:eastAsiaTheme="minorEastAsia" w:hAnsi="Arial" w:cs="Arial"/>
                <w:color w:val="000000"/>
                <w:sz w:val="24"/>
                <w:szCs w:val="24"/>
                <w:u w:val="single"/>
              </w:rPr>
              <w:t xml:space="preserve">  </w:t>
            </w:r>
            <w:r w:rsidRPr="00D10DF1">
              <w:rPr>
                <w:rFonts w:ascii="Arial" w:eastAsiaTheme="minorEastAsia" w:hAnsi="Arial" w:cs="Arial"/>
                <w:color w:val="000000"/>
                <w:sz w:val="24"/>
                <w:szCs w:val="24"/>
                <w:u w:val="single"/>
              </w:rPr>
              <w:t> 80,000</w:t>
            </w:r>
          </w:p>
        </w:tc>
      </w:tr>
      <w:tr w:rsidR="005C7646" w:rsidRPr="00D10DF1" w:rsidTr="00B408A5">
        <w:tc>
          <w:tcPr>
            <w:tcW w:w="5868" w:type="dxa"/>
            <w:tcBorders>
              <w:top w:val="nil"/>
              <w:left w:val="nil"/>
              <w:bottom w:val="nil"/>
              <w:right w:val="nil"/>
            </w:tcBorders>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r w:rsidRPr="00D10DF1">
              <w:rPr>
                <w:rFonts w:ascii="Arial" w:eastAsiaTheme="minorEastAsia" w:hAnsi="Arial" w:cs="Arial"/>
                <w:color w:val="000000"/>
                <w:sz w:val="24"/>
                <w:szCs w:val="24"/>
              </w:rPr>
              <w:t>Net income</w:t>
            </w:r>
            <w:r>
              <w:rPr>
                <w:rFonts w:ascii="Arial" w:eastAsiaTheme="minorEastAsia" w:hAnsi="Arial" w:cs="Arial"/>
                <w:color w:val="000000"/>
                <w:sz w:val="24"/>
                <w:szCs w:val="24"/>
              </w:rPr>
              <w:t xml:space="preserve"> </w:t>
            </w:r>
          </w:p>
        </w:tc>
        <w:tc>
          <w:tcPr>
            <w:tcW w:w="1440" w:type="dxa"/>
            <w:tcBorders>
              <w:top w:val="nil"/>
              <w:left w:val="nil"/>
              <w:bottom w:val="nil"/>
              <w:right w:val="nil"/>
            </w:tcBorders>
            <w:vAlign w:val="center"/>
          </w:tcPr>
          <w:p w:rsidR="005C7646" w:rsidRPr="00D10DF1" w:rsidRDefault="005C7646" w:rsidP="00B408A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u w:val="double"/>
              </w:rPr>
            </w:pPr>
            <w:r w:rsidRPr="00D10DF1">
              <w:rPr>
                <w:rFonts w:ascii="Arial" w:eastAsiaTheme="minorEastAsia" w:hAnsi="Arial" w:cs="Arial"/>
                <w:color w:val="000000"/>
                <w:sz w:val="24"/>
                <w:szCs w:val="24"/>
                <w:u w:val="double"/>
              </w:rPr>
              <w:t>$136,000</w:t>
            </w:r>
          </w:p>
        </w:tc>
      </w:tr>
    </w:tbl>
    <w:p w:rsidR="005C7646" w:rsidRDefault="005C7646" w:rsidP="005C764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Arial" w:eastAsiaTheme="minorEastAsia" w:hAnsi="Arial" w:cs="Arial"/>
          <w:color w:val="000000"/>
          <w:sz w:val="24"/>
          <w:szCs w:val="24"/>
        </w:rPr>
      </w:pPr>
    </w:p>
    <w:tbl>
      <w:tblPr>
        <w:tblW w:w="10180" w:type="dxa"/>
        <w:tblLook w:val="0000" w:firstRow="0" w:lastRow="0" w:firstColumn="0" w:lastColumn="0" w:noHBand="0" w:noVBand="0"/>
      </w:tblPr>
      <w:tblGrid>
        <w:gridCol w:w="4928"/>
        <w:gridCol w:w="1626"/>
        <w:gridCol w:w="2298"/>
        <w:gridCol w:w="1328"/>
      </w:tblGrid>
      <w:tr w:rsidR="005C7646" w:rsidRPr="009F7009" w:rsidTr="00B408A5">
        <w:tc>
          <w:tcPr>
            <w:tcW w:w="4928" w:type="dxa"/>
            <w:tcBorders>
              <w:top w:val="nil"/>
              <w:left w:val="nil"/>
              <w:bottom w:val="nil"/>
              <w:right w:val="nil"/>
            </w:tcBorders>
          </w:tcPr>
          <w:p w:rsidR="005C7646" w:rsidRPr="008C136A" w:rsidRDefault="005C7646" w:rsidP="00B408A5">
            <w:pPr>
              <w:pStyle w:val="ListParagraph"/>
              <w:keepLines/>
              <w:numPr>
                <w:ilvl w:val="0"/>
                <w:numId w:val="3"/>
              </w:numPr>
              <w:suppressAutoHyphens/>
              <w:autoSpaceDE w:val="0"/>
              <w:autoSpaceDN w:val="0"/>
              <w:adjustRightInd w:val="0"/>
              <w:spacing w:after="0" w:line="240" w:lineRule="auto"/>
              <w:ind w:left="0" w:firstLine="0"/>
              <w:rPr>
                <w:rFonts w:ascii="Arial" w:eastAsiaTheme="minorEastAsia" w:hAnsi="Arial" w:cs="Arial"/>
                <w:color w:val="000000"/>
                <w:sz w:val="24"/>
                <w:szCs w:val="24"/>
              </w:rPr>
            </w:pPr>
            <w:r w:rsidRPr="00B408A5">
              <w:rPr>
                <w:rFonts w:ascii="Arial" w:eastAsiaTheme="minorEastAsia" w:hAnsi="Arial" w:cs="Arial"/>
                <w:b/>
                <w:color w:val="000000"/>
                <w:sz w:val="24"/>
                <w:szCs w:val="24"/>
                <w:u w:val="single"/>
              </w:rPr>
              <w:t>Balance sheet</w:t>
            </w:r>
            <w:r w:rsidRPr="008C136A">
              <w:rPr>
                <w:rFonts w:ascii="Arial" w:eastAsiaTheme="minorEastAsia" w:hAnsi="Arial" w:cs="Arial"/>
                <w:color w:val="000000"/>
                <w:sz w:val="24"/>
                <w:szCs w:val="24"/>
                <w:u w:val="single"/>
              </w:rPr>
              <w:t xml:space="preserve"> </w:t>
            </w:r>
            <w:r w:rsidRPr="008C136A">
              <w:rPr>
                <w:rFonts w:ascii="Arial" w:eastAsiaTheme="minorEastAsia" w:hAnsi="Arial" w:cs="Arial"/>
                <w:color w:val="000000"/>
                <w:sz w:val="24"/>
                <w:szCs w:val="24"/>
              </w:rPr>
              <w:t>:</w:t>
            </w:r>
            <w:r w:rsidRPr="008C136A">
              <w:rPr>
                <w:rFonts w:ascii="Arial" w:eastAsiaTheme="minorEastAsia" w:hAnsi="Arial" w:cs="Arial"/>
                <w:b/>
                <w:color w:val="FF0000"/>
                <w:sz w:val="28"/>
                <w:szCs w:val="28"/>
                <w:u w:val="single"/>
              </w:rPr>
              <w:t>7.5 marks</w:t>
            </w:r>
          </w:p>
        </w:tc>
        <w:tc>
          <w:tcPr>
            <w:tcW w:w="1626"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229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32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r>
      <w:tr w:rsidR="005C7646" w:rsidRPr="009F7009" w:rsidTr="00B408A5">
        <w:tc>
          <w:tcPr>
            <w:tcW w:w="4928" w:type="dxa"/>
            <w:tcBorders>
              <w:top w:val="nil"/>
              <w:left w:val="nil"/>
              <w:bottom w:val="nil"/>
              <w:right w:val="nil"/>
            </w:tcBorders>
          </w:tcPr>
          <w:p w:rsidR="005C7646"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p w:rsidR="005C7646" w:rsidRPr="009F7009" w:rsidRDefault="005C7646" w:rsidP="0019636B">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Cash</w:t>
            </w:r>
            <w:r>
              <w:rPr>
                <w:rFonts w:ascii="Arial" w:eastAsiaTheme="minorEastAsia" w:hAnsi="Arial" w:cs="Arial"/>
                <w:color w:val="000000"/>
                <w:sz w:val="24"/>
                <w:szCs w:val="24"/>
              </w:rPr>
              <w:t xml:space="preserve">            </w:t>
            </w:r>
          </w:p>
        </w:tc>
        <w:tc>
          <w:tcPr>
            <w:tcW w:w="1626" w:type="dxa"/>
            <w:tcBorders>
              <w:top w:val="nil"/>
              <w:left w:val="nil"/>
              <w:bottom w:val="nil"/>
              <w:right w:val="nil"/>
            </w:tcBorders>
            <w:vAlign w:val="center"/>
          </w:tcPr>
          <w:p w:rsidR="005C7646"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p>
          <w:p w:rsidR="005C7646" w:rsidRPr="009F7009"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$ 25,000</w:t>
            </w:r>
          </w:p>
        </w:tc>
        <w:tc>
          <w:tcPr>
            <w:tcW w:w="2298" w:type="dxa"/>
            <w:tcBorders>
              <w:top w:val="nil"/>
              <w:left w:val="nil"/>
              <w:bottom w:val="nil"/>
              <w:right w:val="nil"/>
            </w:tcBorders>
          </w:tcPr>
          <w:p w:rsidR="005C7646"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Accounts payable</w:t>
            </w:r>
          </w:p>
        </w:tc>
        <w:tc>
          <w:tcPr>
            <w:tcW w:w="1328" w:type="dxa"/>
            <w:tcBorders>
              <w:top w:val="nil"/>
              <w:left w:val="nil"/>
              <w:bottom w:val="nil"/>
              <w:right w:val="nil"/>
            </w:tcBorders>
            <w:vAlign w:val="center"/>
          </w:tcPr>
          <w:p w:rsidR="005C7646"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rPr>
            </w:pPr>
          </w:p>
          <w:p w:rsidR="0019636B"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$104,960</w:t>
            </w:r>
          </w:p>
          <w:p w:rsidR="0019636B" w:rsidRPr="009F7009" w:rsidRDefault="0019636B"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rPr>
            </w:pPr>
          </w:p>
        </w:tc>
      </w:tr>
      <w:tr w:rsidR="005C7646" w:rsidRPr="009F7009" w:rsidTr="00B408A5">
        <w:tc>
          <w:tcPr>
            <w:tcW w:w="4928" w:type="dxa"/>
            <w:tcBorders>
              <w:top w:val="nil"/>
              <w:left w:val="nil"/>
              <w:bottom w:val="nil"/>
              <w:right w:val="nil"/>
            </w:tcBorders>
          </w:tcPr>
          <w:p w:rsidR="005C7646"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Accounts receivable</w:t>
            </w:r>
            <w:r>
              <w:rPr>
                <w:rFonts w:ascii="Arial" w:eastAsiaTheme="minorEastAsia" w:hAnsi="Arial" w:cs="Arial"/>
                <w:color w:val="000000"/>
                <w:sz w:val="24"/>
                <w:szCs w:val="24"/>
              </w:rPr>
              <w:t xml:space="preserve"> ($360,000 X .75)</w:t>
            </w:r>
          </w:p>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626"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270,000</w:t>
            </w:r>
          </w:p>
        </w:tc>
        <w:tc>
          <w:tcPr>
            <w:tcW w:w="229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Loans payable</w:t>
            </w:r>
          </w:p>
        </w:tc>
        <w:tc>
          <w:tcPr>
            <w:tcW w:w="1328"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3,000</w:t>
            </w:r>
          </w:p>
        </w:tc>
      </w:tr>
      <w:tr w:rsidR="005C7646" w:rsidRPr="009F7009" w:rsidTr="00B408A5">
        <w:tc>
          <w:tcPr>
            <w:tcW w:w="4928" w:type="dxa"/>
            <w:tcBorders>
              <w:top w:val="nil"/>
              <w:left w:val="nil"/>
              <w:bottom w:val="nil"/>
              <w:right w:val="nil"/>
            </w:tcBorders>
          </w:tcPr>
          <w:p w:rsidR="005C7646"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Inventory</w:t>
            </w:r>
            <w:r>
              <w:rPr>
                <w:rFonts w:ascii="Arial" w:eastAsiaTheme="minorEastAsia" w:hAnsi="Arial" w:cs="Arial"/>
                <w:color w:val="000000"/>
                <w:sz w:val="24"/>
                <w:szCs w:val="24"/>
              </w:rPr>
              <w:t xml:space="preserve"> (200,000x.2x.4) </w:t>
            </w:r>
          </w:p>
          <w:p w:rsidR="0019636B" w:rsidRPr="009F7009" w:rsidRDefault="0019636B"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626"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rPr>
              <w:t>   16,000</w:t>
            </w:r>
          </w:p>
        </w:tc>
        <w:tc>
          <w:tcPr>
            <w:tcW w:w="229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Capital stock</w:t>
            </w:r>
          </w:p>
        </w:tc>
        <w:tc>
          <w:tcPr>
            <w:tcW w:w="1328"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rPr>
            </w:pPr>
            <w:r w:rsidRPr="009F7009">
              <w:rPr>
                <w:rFonts w:ascii="Arial" w:eastAsiaTheme="minorEastAsia" w:hAnsi="Arial" w:cs="Arial"/>
                <w:color w:val="000000"/>
                <w:sz w:val="24"/>
                <w:szCs w:val="24"/>
              </w:rPr>
              <w:t>265,000</w:t>
            </w:r>
          </w:p>
        </w:tc>
      </w:tr>
      <w:tr w:rsidR="005C7646" w:rsidRPr="009F7009" w:rsidTr="00B408A5">
        <w:tc>
          <w:tcPr>
            <w:tcW w:w="4928" w:type="dxa"/>
            <w:tcBorders>
              <w:top w:val="nil"/>
              <w:left w:val="nil"/>
              <w:bottom w:val="nil"/>
              <w:right w:val="nil"/>
            </w:tcBorders>
          </w:tcPr>
          <w:p w:rsidR="005C7646"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Building and equipment (net)</w:t>
            </w:r>
            <w:r>
              <w:rPr>
                <w:rFonts w:ascii="Arial" w:eastAsiaTheme="minorEastAsia" w:hAnsi="Arial" w:cs="Arial"/>
                <w:color w:val="000000"/>
                <w:sz w:val="24"/>
                <w:szCs w:val="24"/>
              </w:rPr>
              <w:t xml:space="preserve">(200+17-7) </w:t>
            </w:r>
          </w:p>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                                         </w:t>
            </w:r>
          </w:p>
        </w:tc>
        <w:tc>
          <w:tcPr>
            <w:tcW w:w="1626"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u w:val="single"/>
              </w:rPr>
              <w:t> 210,000</w:t>
            </w:r>
          </w:p>
        </w:tc>
        <w:tc>
          <w:tcPr>
            <w:tcW w:w="229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r w:rsidRPr="009F7009">
              <w:rPr>
                <w:rFonts w:ascii="Arial" w:eastAsiaTheme="minorEastAsia" w:hAnsi="Arial" w:cs="Arial"/>
                <w:color w:val="000000"/>
                <w:sz w:val="24"/>
                <w:szCs w:val="24"/>
              </w:rPr>
              <w:t>Retained earnings</w:t>
            </w:r>
          </w:p>
        </w:tc>
        <w:tc>
          <w:tcPr>
            <w:tcW w:w="1328"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u w:val="single"/>
              </w:rPr>
            </w:pPr>
            <w:r w:rsidRPr="009F7009">
              <w:rPr>
                <w:rFonts w:ascii="Arial" w:eastAsiaTheme="minorEastAsia" w:hAnsi="Arial" w:cs="Arial"/>
                <w:color w:val="000000"/>
                <w:sz w:val="24"/>
                <w:szCs w:val="24"/>
                <w:u w:val="single"/>
              </w:rPr>
              <w:t> 148,040</w:t>
            </w:r>
          </w:p>
        </w:tc>
      </w:tr>
      <w:tr w:rsidR="005C7646" w:rsidRPr="009F7009" w:rsidTr="00B408A5">
        <w:tc>
          <w:tcPr>
            <w:tcW w:w="492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626"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center"/>
              <w:rPr>
                <w:rFonts w:ascii="Arial" w:eastAsiaTheme="minorEastAsia" w:hAnsi="Arial" w:cs="Arial"/>
                <w:color w:val="000000"/>
                <w:sz w:val="24"/>
                <w:szCs w:val="24"/>
              </w:rPr>
            </w:pPr>
            <w:r w:rsidRPr="009F7009">
              <w:rPr>
                <w:rFonts w:ascii="Arial" w:eastAsiaTheme="minorEastAsia" w:hAnsi="Arial" w:cs="Arial"/>
                <w:color w:val="000000"/>
                <w:sz w:val="24"/>
                <w:szCs w:val="24"/>
                <w:u w:val="double"/>
              </w:rPr>
              <w:t>$521,000</w:t>
            </w:r>
          </w:p>
        </w:tc>
        <w:tc>
          <w:tcPr>
            <w:tcW w:w="2298" w:type="dxa"/>
            <w:tcBorders>
              <w:top w:val="nil"/>
              <w:left w:val="nil"/>
              <w:bottom w:val="nil"/>
              <w:right w:val="nil"/>
            </w:tcBorders>
          </w:tcPr>
          <w:p w:rsidR="005C7646" w:rsidRPr="009F7009" w:rsidRDefault="005C7646" w:rsidP="00B408A5">
            <w:pPr>
              <w:keepLines/>
              <w:suppressAutoHyphens/>
              <w:autoSpaceDE w:val="0"/>
              <w:autoSpaceDN w:val="0"/>
              <w:adjustRightInd w:val="0"/>
              <w:spacing w:after="0" w:line="240" w:lineRule="auto"/>
              <w:rPr>
                <w:rFonts w:ascii="Arial" w:eastAsiaTheme="minorEastAsia" w:hAnsi="Arial" w:cs="Arial"/>
                <w:color w:val="000000"/>
                <w:sz w:val="24"/>
                <w:szCs w:val="24"/>
              </w:rPr>
            </w:pPr>
          </w:p>
        </w:tc>
        <w:tc>
          <w:tcPr>
            <w:tcW w:w="1328" w:type="dxa"/>
            <w:tcBorders>
              <w:top w:val="nil"/>
              <w:left w:val="nil"/>
              <w:bottom w:val="nil"/>
              <w:right w:val="nil"/>
            </w:tcBorders>
            <w:vAlign w:val="center"/>
          </w:tcPr>
          <w:p w:rsidR="005C7646" w:rsidRPr="009F7009" w:rsidRDefault="005C7646" w:rsidP="00B408A5">
            <w:pPr>
              <w:keepLines/>
              <w:suppressAutoHyphens/>
              <w:autoSpaceDE w:val="0"/>
              <w:autoSpaceDN w:val="0"/>
              <w:adjustRightInd w:val="0"/>
              <w:spacing w:after="0" w:line="240" w:lineRule="auto"/>
              <w:jc w:val="right"/>
              <w:rPr>
                <w:rFonts w:ascii="Arial" w:eastAsiaTheme="minorEastAsia" w:hAnsi="Arial" w:cs="Arial"/>
                <w:color w:val="000000"/>
                <w:sz w:val="24"/>
                <w:szCs w:val="24"/>
                <w:u w:val="double"/>
              </w:rPr>
            </w:pPr>
            <w:r w:rsidRPr="009F7009">
              <w:rPr>
                <w:rFonts w:ascii="Arial" w:eastAsiaTheme="minorEastAsia" w:hAnsi="Arial" w:cs="Arial"/>
                <w:color w:val="000000"/>
                <w:sz w:val="24"/>
                <w:szCs w:val="24"/>
                <w:u w:val="double"/>
              </w:rPr>
              <w:t>$521,000</w:t>
            </w:r>
          </w:p>
        </w:tc>
      </w:tr>
    </w:tbl>
    <w:p w:rsidR="005C7646" w:rsidRDefault="005C7646" w:rsidP="005C7646">
      <w:pPr>
        <w:rPr>
          <w:rFonts w:ascii="Arial" w:eastAsia="Times New Roman" w:hAnsi="Arial" w:cs="Arial"/>
          <w:b/>
          <w:sz w:val="28"/>
          <w:szCs w:val="28"/>
        </w:rPr>
      </w:pPr>
    </w:p>
    <w:p w:rsidR="005C7646" w:rsidRDefault="005C7646" w:rsidP="005C7646">
      <w:pPr>
        <w:rPr>
          <w:rFonts w:ascii="Arial" w:eastAsia="Times New Roman" w:hAnsi="Arial" w:cs="Arial"/>
          <w:b/>
          <w:sz w:val="28"/>
          <w:szCs w:val="28"/>
        </w:rPr>
      </w:pPr>
      <w:r>
        <w:rPr>
          <w:rFonts w:ascii="Arial" w:eastAsia="Times New Roman" w:hAnsi="Arial" w:cs="Arial"/>
          <w:b/>
          <w:sz w:val="28"/>
          <w:szCs w:val="28"/>
        </w:rPr>
        <w:br w:type="page"/>
      </w:r>
    </w:p>
    <w:p w:rsidR="00B408A5" w:rsidRPr="00B408A5" w:rsidRDefault="00B408A5" w:rsidP="00B408A5">
      <w:pPr>
        <w:pStyle w:val="ListParagraph"/>
        <w:spacing w:after="0" w:line="480" w:lineRule="auto"/>
        <w:ind w:left="888"/>
        <w:rPr>
          <w:rFonts w:ascii="Arial" w:hAnsi="Arial" w:cs="Arial"/>
          <w:b/>
          <w:sz w:val="24"/>
          <w:szCs w:val="24"/>
          <w:u w:val="single"/>
          <w:lang w:val="en-CA"/>
        </w:rPr>
      </w:pPr>
      <w:r w:rsidRPr="00B408A5">
        <w:rPr>
          <w:rFonts w:ascii="Arial" w:hAnsi="Arial" w:cs="Arial"/>
          <w:b/>
          <w:sz w:val="24"/>
          <w:szCs w:val="24"/>
          <w:u w:val="single"/>
          <w:lang w:val="en-CA"/>
        </w:rPr>
        <w:lastRenderedPageBreak/>
        <w:t>QUESTION V – 20 marks</w:t>
      </w:r>
    </w:p>
    <w:p w:rsidR="00B408A5" w:rsidRPr="008C136A" w:rsidRDefault="00B74BF3" w:rsidP="00B408A5">
      <w:pPr>
        <w:pStyle w:val="ListParagraph"/>
        <w:numPr>
          <w:ilvl w:val="0"/>
          <w:numId w:val="4"/>
        </w:numPr>
        <w:spacing w:after="0" w:line="240" w:lineRule="auto"/>
        <w:rPr>
          <w:rFonts w:ascii="Arial" w:hAnsi="Arial" w:cs="Arial"/>
          <w:b/>
          <w:color w:val="FF0000"/>
          <w:sz w:val="24"/>
          <w:szCs w:val="24"/>
          <w:lang w:val="en-CA"/>
        </w:rPr>
      </w:pPr>
      <w:r w:rsidRPr="005C7646">
        <w:rPr>
          <w:rFonts w:ascii="Arial" w:eastAsia="Times New Roman" w:hAnsi="Arial" w:cs="Arial"/>
          <w:color w:val="FF0000"/>
          <w:sz w:val="20"/>
          <w:szCs w:val="20"/>
          <w:lang w:val="en-CA"/>
        </w:rPr>
        <w:t xml:space="preserve">  </w:t>
      </w:r>
      <w:r w:rsidR="00B408A5" w:rsidRPr="008C136A">
        <w:rPr>
          <w:rFonts w:ascii="Arial" w:hAnsi="Arial" w:cs="Arial"/>
          <w:b/>
          <w:color w:val="FF0000"/>
          <w:sz w:val="24"/>
          <w:szCs w:val="24"/>
          <w:lang w:val="en-CA"/>
        </w:rPr>
        <w:t>4 MARKS TOTAL</w:t>
      </w:r>
    </w:p>
    <w:p w:rsidR="00B408A5" w:rsidRPr="005605FD" w:rsidRDefault="0045366E" w:rsidP="00B408A5">
      <w:pPr>
        <w:pStyle w:val="ListParagraph"/>
        <w:spacing w:after="0" w:line="240" w:lineRule="auto"/>
        <w:ind w:left="888"/>
        <w:rPr>
          <w:rFonts w:ascii="Arial" w:hAnsi="Arial" w:cs="Arial"/>
          <w:sz w:val="24"/>
          <w:szCs w:val="24"/>
          <w:lang w:val="en-CA"/>
        </w:rPr>
      </w:pPr>
      <w:r>
        <w:rPr>
          <w:rFonts w:ascii="Arial" w:hAnsi="Arial" w:cs="Arial"/>
          <w:b/>
          <w:sz w:val="24"/>
          <w:szCs w:val="24"/>
          <w:lang w:val="en-CA"/>
        </w:rPr>
        <w:t xml:space="preserve"> </w:t>
      </w:r>
      <w:r w:rsidRPr="005605FD">
        <w:rPr>
          <w:rFonts w:ascii="Arial" w:hAnsi="Arial" w:cs="Arial"/>
          <w:sz w:val="24"/>
          <w:szCs w:val="24"/>
          <w:lang w:val="en-CA"/>
        </w:rPr>
        <w:t xml:space="preserve">Materials price variance:  </w:t>
      </w:r>
    </w:p>
    <w:p w:rsidR="00B408A5" w:rsidRPr="005605FD" w:rsidRDefault="00B408A5" w:rsidP="00B408A5">
      <w:pPr>
        <w:spacing w:after="0" w:line="240" w:lineRule="auto"/>
        <w:rPr>
          <w:rFonts w:ascii="Arial" w:hAnsi="Arial" w:cs="Arial"/>
          <w:color w:val="FF0000"/>
          <w:sz w:val="24"/>
          <w:szCs w:val="24"/>
          <w:lang w:val="en-CA"/>
        </w:rPr>
      </w:pPr>
      <w:r w:rsidRPr="005605FD">
        <w:rPr>
          <w:rFonts w:ascii="Arial" w:hAnsi="Arial" w:cs="Arial"/>
          <w:sz w:val="24"/>
          <w:szCs w:val="24"/>
          <w:lang w:val="en-CA"/>
        </w:rPr>
        <w:t xml:space="preserve">        </w:t>
      </w:r>
      <w:r w:rsidRPr="005605FD">
        <w:rPr>
          <w:rFonts w:ascii="Arial" w:hAnsi="Arial" w:cs="Arial"/>
          <w:sz w:val="24"/>
          <w:szCs w:val="24"/>
          <w:lang w:val="en-CA"/>
        </w:rPr>
        <w:tab/>
        <w:t xml:space="preserve">  </w:t>
      </w:r>
      <w:r w:rsidR="005605FD">
        <w:rPr>
          <w:rFonts w:ascii="Arial" w:hAnsi="Arial" w:cs="Arial"/>
          <w:sz w:val="24"/>
          <w:szCs w:val="24"/>
          <w:lang w:val="en-CA"/>
        </w:rPr>
        <w:t xml:space="preserve"> </w:t>
      </w:r>
      <w:r w:rsidRPr="005605FD">
        <w:rPr>
          <w:rFonts w:ascii="Arial" w:hAnsi="Arial" w:cs="Arial"/>
          <w:sz w:val="24"/>
          <w:szCs w:val="24"/>
          <w:lang w:val="en-CA"/>
        </w:rPr>
        <w:t xml:space="preserve">(25,000 </w:t>
      </w:r>
      <w:r w:rsidR="0045366E" w:rsidRPr="005605FD">
        <w:rPr>
          <w:rFonts w:ascii="Arial" w:hAnsi="Arial" w:cs="Arial"/>
          <w:sz w:val="24"/>
          <w:szCs w:val="24"/>
          <w:lang w:val="en-CA"/>
        </w:rPr>
        <w:t xml:space="preserve">purchased </w:t>
      </w:r>
      <w:r w:rsidRPr="005605FD">
        <w:rPr>
          <w:rFonts w:ascii="Arial" w:hAnsi="Arial" w:cs="Arial"/>
          <w:sz w:val="24"/>
          <w:szCs w:val="24"/>
          <w:lang w:val="en-CA"/>
        </w:rPr>
        <w:t>× $4.50) – (25,000 × $4.00</w:t>
      </w:r>
      <w:r w:rsidR="0019636B" w:rsidRPr="005605FD">
        <w:rPr>
          <w:rFonts w:ascii="Arial" w:hAnsi="Arial" w:cs="Arial"/>
          <w:sz w:val="24"/>
          <w:szCs w:val="24"/>
          <w:lang w:val="en-CA"/>
        </w:rPr>
        <w:t>) =</w:t>
      </w:r>
      <w:r w:rsidR="0045366E" w:rsidRPr="005605FD">
        <w:rPr>
          <w:rFonts w:ascii="Arial" w:hAnsi="Arial" w:cs="Arial"/>
          <w:sz w:val="24"/>
          <w:szCs w:val="24"/>
          <w:lang w:val="en-CA"/>
        </w:rPr>
        <w:t xml:space="preserve"> </w:t>
      </w:r>
      <w:r w:rsidR="0045366E" w:rsidRPr="005605FD">
        <w:rPr>
          <w:rFonts w:ascii="Arial" w:hAnsi="Arial" w:cs="Arial"/>
          <w:b/>
          <w:sz w:val="24"/>
          <w:szCs w:val="24"/>
          <w:lang w:val="en-CA"/>
        </w:rPr>
        <w:t xml:space="preserve">12,500 U </w:t>
      </w:r>
    </w:p>
    <w:p w:rsidR="00B408A5" w:rsidRPr="005605FD" w:rsidRDefault="0045366E" w:rsidP="00B408A5">
      <w:pPr>
        <w:spacing w:after="0" w:line="240" w:lineRule="auto"/>
        <w:rPr>
          <w:rFonts w:ascii="Arial" w:hAnsi="Arial" w:cs="Arial"/>
          <w:sz w:val="24"/>
          <w:szCs w:val="24"/>
          <w:lang w:val="en-CA"/>
        </w:rPr>
      </w:pPr>
      <w:r w:rsidRPr="005605FD">
        <w:rPr>
          <w:rFonts w:ascii="Arial" w:hAnsi="Arial" w:cs="Arial"/>
          <w:sz w:val="24"/>
          <w:szCs w:val="24"/>
          <w:lang w:val="en-CA"/>
        </w:rPr>
        <w:t xml:space="preserve">             </w:t>
      </w:r>
    </w:p>
    <w:p w:rsidR="0019636B" w:rsidRDefault="00B408A5" w:rsidP="0045366E">
      <w:pPr>
        <w:spacing w:after="0" w:line="240" w:lineRule="auto"/>
        <w:rPr>
          <w:rFonts w:ascii="Arial" w:hAnsi="Arial" w:cs="Arial"/>
          <w:sz w:val="24"/>
          <w:szCs w:val="24"/>
          <w:lang w:val="en-CA"/>
        </w:rPr>
      </w:pPr>
      <w:r w:rsidRPr="005605FD">
        <w:rPr>
          <w:rFonts w:ascii="Arial" w:hAnsi="Arial" w:cs="Arial"/>
          <w:sz w:val="24"/>
          <w:szCs w:val="24"/>
          <w:lang w:val="en-CA"/>
        </w:rPr>
        <w:t xml:space="preserve">        </w:t>
      </w:r>
      <w:r w:rsidR="0045366E" w:rsidRPr="005605FD">
        <w:rPr>
          <w:rFonts w:ascii="Arial" w:hAnsi="Arial" w:cs="Arial"/>
          <w:sz w:val="24"/>
          <w:szCs w:val="24"/>
          <w:lang w:val="en-CA"/>
        </w:rPr>
        <w:t xml:space="preserve">        </w:t>
      </w:r>
      <w:r w:rsidRPr="005605FD">
        <w:rPr>
          <w:rFonts w:ascii="Arial" w:hAnsi="Arial" w:cs="Arial"/>
          <w:sz w:val="24"/>
          <w:szCs w:val="24"/>
          <w:lang w:val="en-CA"/>
        </w:rPr>
        <w:t xml:space="preserve">Materials usage (quantity) variance: </w:t>
      </w:r>
    </w:p>
    <w:p w:rsidR="0045366E" w:rsidRPr="005605FD" w:rsidRDefault="00B408A5" w:rsidP="0045366E">
      <w:pPr>
        <w:spacing w:after="0" w:line="240" w:lineRule="auto"/>
        <w:rPr>
          <w:rFonts w:ascii="Arial" w:hAnsi="Arial" w:cs="Arial"/>
          <w:color w:val="FF0000"/>
          <w:sz w:val="24"/>
          <w:szCs w:val="24"/>
          <w:lang w:val="en-CA"/>
        </w:rPr>
      </w:pPr>
      <w:r w:rsidRPr="005605FD">
        <w:rPr>
          <w:rFonts w:ascii="Arial" w:hAnsi="Arial" w:cs="Arial"/>
          <w:sz w:val="24"/>
          <w:szCs w:val="24"/>
          <w:lang w:val="en-CA"/>
        </w:rPr>
        <w:t xml:space="preserve">       </w:t>
      </w:r>
      <w:r w:rsidR="0045366E" w:rsidRPr="005605FD">
        <w:rPr>
          <w:rFonts w:ascii="Arial" w:hAnsi="Arial" w:cs="Arial"/>
          <w:sz w:val="24"/>
          <w:szCs w:val="24"/>
          <w:lang w:val="en-CA"/>
        </w:rPr>
        <w:tab/>
      </w:r>
      <w:r w:rsidRPr="005605FD">
        <w:rPr>
          <w:rFonts w:ascii="Arial" w:hAnsi="Arial" w:cs="Arial"/>
          <w:sz w:val="24"/>
          <w:szCs w:val="24"/>
          <w:lang w:val="en-CA"/>
        </w:rPr>
        <w:t xml:space="preserve"> </w:t>
      </w:r>
      <w:r w:rsidR="005605FD">
        <w:rPr>
          <w:rFonts w:ascii="Arial" w:hAnsi="Arial" w:cs="Arial"/>
          <w:sz w:val="24"/>
          <w:szCs w:val="24"/>
          <w:lang w:val="en-CA"/>
        </w:rPr>
        <w:t xml:space="preserve">  </w:t>
      </w:r>
      <w:r w:rsidRPr="005605FD">
        <w:rPr>
          <w:rFonts w:ascii="Arial" w:hAnsi="Arial" w:cs="Arial"/>
          <w:sz w:val="24"/>
          <w:szCs w:val="24"/>
          <w:lang w:val="en-CA"/>
        </w:rPr>
        <w:t xml:space="preserve"> (22,000 × $4.00) – (20,000 × $4.00</w:t>
      </w:r>
      <w:r w:rsidR="0019636B" w:rsidRPr="005605FD">
        <w:rPr>
          <w:rFonts w:ascii="Arial" w:hAnsi="Arial" w:cs="Arial"/>
          <w:sz w:val="24"/>
          <w:szCs w:val="24"/>
          <w:lang w:val="en-CA"/>
        </w:rPr>
        <w:t>) =</w:t>
      </w:r>
      <w:r w:rsidR="00AE3F51" w:rsidRPr="005605FD">
        <w:rPr>
          <w:rFonts w:ascii="Arial" w:hAnsi="Arial" w:cs="Arial"/>
          <w:sz w:val="24"/>
          <w:szCs w:val="24"/>
          <w:lang w:val="en-CA"/>
        </w:rPr>
        <w:t xml:space="preserve"> </w:t>
      </w:r>
      <w:r w:rsidRPr="005605FD">
        <w:rPr>
          <w:rFonts w:ascii="Arial" w:hAnsi="Arial" w:cs="Arial"/>
          <w:sz w:val="24"/>
          <w:szCs w:val="24"/>
          <w:lang w:val="en-CA"/>
        </w:rPr>
        <w:t xml:space="preserve"> </w:t>
      </w:r>
      <w:r w:rsidR="0045366E" w:rsidRPr="005605FD">
        <w:rPr>
          <w:rFonts w:ascii="Arial" w:hAnsi="Arial" w:cs="Arial"/>
          <w:sz w:val="24"/>
          <w:szCs w:val="24"/>
          <w:lang w:val="en-CA"/>
        </w:rPr>
        <w:t xml:space="preserve"> </w:t>
      </w:r>
      <w:r w:rsidR="0045366E" w:rsidRPr="005605FD">
        <w:rPr>
          <w:rFonts w:ascii="Arial" w:hAnsi="Arial" w:cs="Arial"/>
          <w:sz w:val="24"/>
          <w:szCs w:val="24"/>
          <w:lang w:val="en-CA"/>
        </w:rPr>
        <w:tab/>
      </w:r>
      <w:r w:rsidR="00AE3F51" w:rsidRPr="005605FD">
        <w:rPr>
          <w:rFonts w:ascii="Arial" w:hAnsi="Arial" w:cs="Arial"/>
          <w:b/>
          <w:sz w:val="24"/>
          <w:szCs w:val="24"/>
          <w:lang w:val="en-CA"/>
        </w:rPr>
        <w:t>8,000 U</w:t>
      </w:r>
      <w:r w:rsidR="0045366E" w:rsidRPr="005605FD">
        <w:rPr>
          <w:rFonts w:ascii="Arial" w:hAnsi="Arial" w:cs="Arial"/>
          <w:b/>
          <w:sz w:val="24"/>
          <w:szCs w:val="24"/>
          <w:lang w:val="en-CA"/>
        </w:rPr>
        <w:t xml:space="preserve"> </w:t>
      </w:r>
      <w:r w:rsidR="00AE3F51" w:rsidRPr="005605FD">
        <w:rPr>
          <w:rFonts w:ascii="Arial" w:hAnsi="Arial" w:cs="Arial"/>
          <w:b/>
          <w:sz w:val="24"/>
          <w:szCs w:val="24"/>
          <w:lang w:val="en-CA"/>
        </w:rPr>
        <w:t xml:space="preserve">= </w:t>
      </w:r>
      <w:r w:rsidR="0045366E" w:rsidRPr="005605FD">
        <w:rPr>
          <w:rFonts w:ascii="Arial" w:hAnsi="Arial" w:cs="Arial"/>
          <w:b/>
          <w:sz w:val="24"/>
          <w:szCs w:val="24"/>
          <w:lang w:val="en-CA"/>
        </w:rPr>
        <w:t xml:space="preserve">  </w:t>
      </w:r>
    </w:p>
    <w:p w:rsidR="005605FD" w:rsidRDefault="00B408A5" w:rsidP="00B408A5">
      <w:pPr>
        <w:spacing w:line="240" w:lineRule="auto"/>
        <w:rPr>
          <w:rFonts w:ascii="Arial" w:hAnsi="Arial" w:cs="Arial"/>
          <w:sz w:val="24"/>
          <w:szCs w:val="24"/>
          <w:lang w:val="en-CA"/>
        </w:rPr>
      </w:pPr>
      <w:r w:rsidRPr="005605FD">
        <w:rPr>
          <w:rFonts w:ascii="Arial" w:hAnsi="Arial" w:cs="Arial"/>
          <w:sz w:val="24"/>
          <w:szCs w:val="24"/>
          <w:lang w:val="en-CA"/>
        </w:rPr>
        <w:t xml:space="preserve">        </w:t>
      </w:r>
      <w:r w:rsidRPr="005605FD">
        <w:rPr>
          <w:rFonts w:ascii="Arial" w:hAnsi="Arial" w:cs="Arial"/>
          <w:sz w:val="24"/>
          <w:szCs w:val="24"/>
          <w:lang w:val="en-CA"/>
        </w:rPr>
        <w:tab/>
      </w:r>
      <w:r w:rsidR="0045366E" w:rsidRPr="005605FD">
        <w:rPr>
          <w:rFonts w:ascii="Arial" w:hAnsi="Arial" w:cs="Arial"/>
          <w:sz w:val="24"/>
          <w:szCs w:val="24"/>
          <w:lang w:val="en-CA"/>
        </w:rPr>
        <w:t xml:space="preserve">    </w:t>
      </w:r>
    </w:p>
    <w:p w:rsidR="00AE3F51" w:rsidRPr="005605FD" w:rsidRDefault="005605FD" w:rsidP="005605FD">
      <w:pPr>
        <w:spacing w:after="0" w:line="240" w:lineRule="auto"/>
        <w:rPr>
          <w:rFonts w:ascii="Arial" w:hAnsi="Arial" w:cs="Arial"/>
          <w:sz w:val="24"/>
          <w:szCs w:val="24"/>
          <w:lang w:val="en-CA"/>
        </w:rPr>
      </w:pPr>
      <w:r>
        <w:rPr>
          <w:rFonts w:ascii="Arial" w:hAnsi="Arial" w:cs="Arial"/>
          <w:sz w:val="24"/>
          <w:szCs w:val="24"/>
          <w:lang w:val="en-CA"/>
        </w:rPr>
        <w:t xml:space="preserve">   </w:t>
      </w:r>
      <w:r>
        <w:rPr>
          <w:rFonts w:ascii="Arial" w:hAnsi="Arial" w:cs="Arial"/>
          <w:sz w:val="24"/>
          <w:szCs w:val="24"/>
          <w:lang w:val="en-CA"/>
        </w:rPr>
        <w:tab/>
      </w:r>
      <w:r w:rsidR="00B408A5" w:rsidRPr="005605FD">
        <w:rPr>
          <w:rFonts w:ascii="Arial" w:hAnsi="Arial" w:cs="Arial"/>
          <w:sz w:val="24"/>
          <w:szCs w:val="24"/>
          <w:lang w:val="en-CA"/>
        </w:rPr>
        <w:t xml:space="preserve">Direct materials total budget variances =      </w:t>
      </w:r>
    </w:p>
    <w:p w:rsidR="00B408A5" w:rsidRPr="005605FD" w:rsidRDefault="00AE3F51" w:rsidP="005605FD">
      <w:pPr>
        <w:spacing w:after="0" w:line="240" w:lineRule="auto"/>
        <w:rPr>
          <w:rFonts w:ascii="Arial" w:hAnsi="Arial" w:cs="Arial"/>
          <w:color w:val="FF0000"/>
          <w:sz w:val="24"/>
          <w:szCs w:val="24"/>
          <w:lang w:val="en-CA"/>
        </w:rPr>
      </w:pPr>
      <w:r w:rsidRPr="005605FD">
        <w:rPr>
          <w:rFonts w:ascii="Arial" w:hAnsi="Arial" w:cs="Arial"/>
          <w:sz w:val="24"/>
          <w:szCs w:val="24"/>
          <w:lang w:val="en-CA"/>
        </w:rPr>
        <w:t xml:space="preserve">  </w:t>
      </w:r>
      <w:r w:rsidR="00B408A5" w:rsidRPr="005605FD">
        <w:rPr>
          <w:rFonts w:ascii="Arial" w:hAnsi="Arial" w:cs="Arial"/>
          <w:sz w:val="24"/>
          <w:szCs w:val="24"/>
          <w:lang w:val="en-CA"/>
        </w:rPr>
        <w:tab/>
        <w:t xml:space="preserve">$12,500U </w:t>
      </w:r>
      <w:r w:rsidRPr="005605FD">
        <w:rPr>
          <w:rFonts w:ascii="Arial" w:hAnsi="Arial" w:cs="Arial"/>
          <w:sz w:val="24"/>
          <w:szCs w:val="24"/>
          <w:lang w:val="en-CA"/>
        </w:rPr>
        <w:t xml:space="preserve">(or </w:t>
      </w:r>
      <w:r w:rsidR="0019636B" w:rsidRPr="005605FD">
        <w:rPr>
          <w:rFonts w:ascii="Arial" w:hAnsi="Arial" w:cs="Arial"/>
          <w:sz w:val="24"/>
          <w:szCs w:val="24"/>
          <w:lang w:val="en-CA"/>
        </w:rPr>
        <w:t>11,000)</w:t>
      </w:r>
      <w:r w:rsidRPr="005605FD">
        <w:rPr>
          <w:rFonts w:ascii="Arial" w:hAnsi="Arial" w:cs="Arial"/>
          <w:sz w:val="24"/>
          <w:szCs w:val="24"/>
          <w:lang w:val="en-CA"/>
        </w:rPr>
        <w:t xml:space="preserve"> </w:t>
      </w:r>
      <w:r w:rsidR="00B408A5" w:rsidRPr="005605FD">
        <w:rPr>
          <w:rFonts w:ascii="Arial" w:hAnsi="Arial" w:cs="Arial"/>
          <w:sz w:val="24"/>
          <w:szCs w:val="24"/>
          <w:lang w:val="en-CA"/>
        </w:rPr>
        <w:t>+ $8,000 U =$20,500U</w:t>
      </w:r>
      <w:r w:rsidRPr="005605FD">
        <w:rPr>
          <w:rFonts w:ascii="Arial" w:hAnsi="Arial" w:cs="Arial"/>
          <w:sz w:val="24"/>
          <w:szCs w:val="24"/>
          <w:lang w:val="en-CA"/>
        </w:rPr>
        <w:t xml:space="preserve"> or </w:t>
      </w:r>
      <w:r w:rsidRPr="005605FD">
        <w:rPr>
          <w:rFonts w:ascii="Arial" w:hAnsi="Arial" w:cs="Arial"/>
          <w:b/>
          <w:sz w:val="24"/>
          <w:szCs w:val="24"/>
          <w:lang w:val="en-CA"/>
        </w:rPr>
        <w:t>19,000 U</w:t>
      </w:r>
      <w:r w:rsidR="00B408A5" w:rsidRPr="005605FD">
        <w:rPr>
          <w:rFonts w:ascii="Arial" w:hAnsi="Arial" w:cs="Arial"/>
          <w:b/>
          <w:sz w:val="24"/>
          <w:szCs w:val="24"/>
          <w:lang w:val="en-CA"/>
        </w:rPr>
        <w:t xml:space="preserve"> </w:t>
      </w:r>
    </w:p>
    <w:p w:rsidR="00B408A5" w:rsidRDefault="00B408A5" w:rsidP="00B408A5">
      <w:pPr>
        <w:spacing w:line="240" w:lineRule="auto"/>
        <w:rPr>
          <w:rFonts w:ascii="Arial" w:hAnsi="Arial" w:cs="Arial"/>
          <w:b/>
          <w:sz w:val="24"/>
          <w:szCs w:val="24"/>
          <w:lang w:val="en-CA"/>
        </w:rPr>
      </w:pPr>
    </w:p>
    <w:p w:rsidR="00B408A5" w:rsidRPr="008C136A" w:rsidRDefault="00B408A5" w:rsidP="00F30192">
      <w:pPr>
        <w:pStyle w:val="ListParagraph"/>
        <w:numPr>
          <w:ilvl w:val="0"/>
          <w:numId w:val="4"/>
        </w:numPr>
        <w:spacing w:line="240" w:lineRule="auto"/>
        <w:ind w:left="0" w:firstLine="567"/>
        <w:rPr>
          <w:rFonts w:ascii="Arial" w:hAnsi="Arial" w:cs="Arial"/>
          <w:b/>
          <w:color w:val="FF0000"/>
          <w:sz w:val="24"/>
          <w:szCs w:val="24"/>
          <w:lang w:val="en-CA"/>
        </w:rPr>
      </w:pPr>
      <w:r>
        <w:rPr>
          <w:rFonts w:ascii="Arial" w:hAnsi="Arial" w:cs="Arial"/>
          <w:b/>
          <w:color w:val="FF0000"/>
          <w:sz w:val="24"/>
          <w:szCs w:val="24"/>
          <w:lang w:val="en-CA"/>
        </w:rPr>
        <w:t xml:space="preserve">7 </w:t>
      </w:r>
      <w:r w:rsidRPr="008C136A">
        <w:rPr>
          <w:rFonts w:ascii="Arial" w:hAnsi="Arial" w:cs="Arial"/>
          <w:b/>
          <w:color w:val="FF0000"/>
          <w:sz w:val="24"/>
          <w:szCs w:val="24"/>
          <w:lang w:val="en-CA"/>
        </w:rPr>
        <w:t>MARKS TOTAL</w:t>
      </w:r>
    </w:p>
    <w:p w:rsidR="00B408A5" w:rsidRPr="008C136A" w:rsidRDefault="00B408A5" w:rsidP="00B408A5">
      <w:pPr>
        <w:pStyle w:val="ListParagraph"/>
        <w:spacing w:line="240" w:lineRule="auto"/>
        <w:ind w:left="0"/>
        <w:rPr>
          <w:rFonts w:ascii="Arial" w:hAnsi="Arial" w:cs="Arial"/>
          <w:sz w:val="24"/>
          <w:szCs w:val="24"/>
          <w:lang w:val="en-CA"/>
        </w:rPr>
      </w:pPr>
      <w:r>
        <w:rPr>
          <w:rFonts w:ascii="Arial" w:hAnsi="Arial" w:cs="Arial"/>
          <w:b/>
          <w:sz w:val="24"/>
          <w:szCs w:val="24"/>
          <w:lang w:val="en-CA"/>
        </w:rPr>
        <w:tab/>
      </w:r>
      <w:r w:rsidRPr="008C136A">
        <w:rPr>
          <w:rFonts w:ascii="Arial" w:hAnsi="Arial" w:cs="Arial"/>
          <w:sz w:val="24"/>
          <w:szCs w:val="24"/>
          <w:lang w:val="en-CA"/>
        </w:rPr>
        <w:t xml:space="preserve">Using Hi-Lo method to know fixed </w:t>
      </w:r>
      <w:r w:rsidR="00AE3F51">
        <w:rPr>
          <w:rFonts w:ascii="Arial" w:hAnsi="Arial" w:cs="Arial"/>
          <w:sz w:val="24"/>
          <w:szCs w:val="24"/>
          <w:lang w:val="en-CA"/>
        </w:rPr>
        <w:t xml:space="preserve">MOH </w:t>
      </w:r>
      <w:r w:rsidRPr="008C136A">
        <w:rPr>
          <w:rFonts w:ascii="Arial" w:hAnsi="Arial" w:cs="Arial"/>
          <w:sz w:val="24"/>
          <w:szCs w:val="24"/>
          <w:lang w:val="en-CA"/>
        </w:rPr>
        <w:t xml:space="preserve">and variable </w:t>
      </w:r>
      <w:r w:rsidR="00AE3F51">
        <w:rPr>
          <w:rFonts w:ascii="Arial" w:hAnsi="Arial" w:cs="Arial"/>
          <w:sz w:val="24"/>
          <w:szCs w:val="24"/>
          <w:lang w:val="en-CA"/>
        </w:rPr>
        <w:t>MOH</w:t>
      </w:r>
      <w:r w:rsidRPr="008C136A">
        <w:rPr>
          <w:rFonts w:ascii="Arial" w:hAnsi="Arial" w:cs="Arial"/>
          <w:sz w:val="24"/>
          <w:szCs w:val="24"/>
          <w:lang w:val="en-CA"/>
        </w:rPr>
        <w:t xml:space="preserve"> rate per DLH</w:t>
      </w:r>
    </w:p>
    <w:p w:rsidR="00B408A5" w:rsidRDefault="00B408A5"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VOH Rate = ($180,000 - $150,000) / (20,000 – 10,000) = </w:t>
      </w:r>
      <w:r w:rsidRPr="00AE3F51">
        <w:rPr>
          <w:rFonts w:ascii="Arial" w:hAnsi="Arial" w:cs="Arial"/>
          <w:b/>
          <w:sz w:val="24"/>
          <w:szCs w:val="24"/>
          <w:lang w:val="en-CA"/>
        </w:rPr>
        <w:t>$3.00/DLH</w:t>
      </w:r>
      <w:r>
        <w:rPr>
          <w:rFonts w:ascii="Arial" w:hAnsi="Arial" w:cs="Arial"/>
          <w:sz w:val="24"/>
          <w:szCs w:val="24"/>
          <w:lang w:val="en-CA"/>
        </w:rPr>
        <w:t xml:space="preserve"> </w:t>
      </w:r>
    </w:p>
    <w:p w:rsidR="00B408A5" w:rsidRPr="008C136A" w:rsidRDefault="00B408A5" w:rsidP="00B408A5">
      <w:pPr>
        <w:pStyle w:val="ListParagraph"/>
        <w:spacing w:line="240" w:lineRule="auto"/>
        <w:ind w:left="888"/>
        <w:rPr>
          <w:rFonts w:ascii="Arial" w:hAnsi="Arial" w:cs="Arial"/>
          <w:color w:val="FF0000"/>
          <w:sz w:val="24"/>
          <w:szCs w:val="24"/>
          <w:lang w:val="en-CA"/>
        </w:rPr>
      </w:pPr>
      <w:r>
        <w:rPr>
          <w:rFonts w:ascii="Arial" w:hAnsi="Arial" w:cs="Arial"/>
          <w:sz w:val="24"/>
          <w:szCs w:val="24"/>
          <w:lang w:val="en-CA"/>
        </w:rPr>
        <w:t xml:space="preserve">Total fixed </w:t>
      </w:r>
      <w:r w:rsidR="00AE3F51">
        <w:rPr>
          <w:rFonts w:ascii="Arial" w:hAnsi="Arial" w:cs="Arial"/>
          <w:sz w:val="24"/>
          <w:szCs w:val="24"/>
          <w:lang w:val="en-CA"/>
        </w:rPr>
        <w:t>M</w:t>
      </w:r>
      <w:r>
        <w:rPr>
          <w:rFonts w:ascii="Arial" w:hAnsi="Arial" w:cs="Arial"/>
          <w:sz w:val="24"/>
          <w:szCs w:val="24"/>
          <w:lang w:val="en-CA"/>
        </w:rPr>
        <w:t xml:space="preserve">OH = $180,000 – (20,000 X $3) = </w:t>
      </w:r>
      <w:r w:rsidRPr="00AE3F51">
        <w:rPr>
          <w:rFonts w:ascii="Arial" w:hAnsi="Arial" w:cs="Arial"/>
          <w:b/>
          <w:sz w:val="24"/>
          <w:szCs w:val="24"/>
          <w:lang w:val="en-CA"/>
        </w:rPr>
        <w:t>$120,000</w:t>
      </w:r>
      <w:r>
        <w:rPr>
          <w:rFonts w:ascii="Arial" w:hAnsi="Arial" w:cs="Arial"/>
          <w:sz w:val="24"/>
          <w:szCs w:val="24"/>
          <w:lang w:val="en-CA"/>
        </w:rPr>
        <w:t xml:space="preserve"> </w:t>
      </w:r>
    </w:p>
    <w:p w:rsidR="00B408A5" w:rsidRDefault="00B408A5"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Fixed </w:t>
      </w:r>
      <w:r w:rsidR="00AE3F51">
        <w:rPr>
          <w:rFonts w:ascii="Arial" w:hAnsi="Arial" w:cs="Arial"/>
          <w:sz w:val="24"/>
          <w:szCs w:val="24"/>
          <w:lang w:val="en-CA"/>
        </w:rPr>
        <w:t>M</w:t>
      </w:r>
      <w:r>
        <w:rPr>
          <w:rFonts w:ascii="Arial" w:hAnsi="Arial" w:cs="Arial"/>
          <w:sz w:val="24"/>
          <w:szCs w:val="24"/>
          <w:lang w:val="en-CA"/>
        </w:rPr>
        <w:t xml:space="preserve">OH rate =$15 - $3 VOH = $12 /DLH </w:t>
      </w:r>
    </w:p>
    <w:p w:rsidR="00B408A5" w:rsidRDefault="00B408A5"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MB HOURS = $120,000 / $12 = 10,000 DLH </w:t>
      </w:r>
    </w:p>
    <w:p w:rsidR="00B408A5" w:rsidRDefault="00B408A5" w:rsidP="00B408A5">
      <w:pPr>
        <w:pStyle w:val="ListParagraph"/>
        <w:spacing w:line="240" w:lineRule="auto"/>
        <w:ind w:left="888"/>
        <w:rPr>
          <w:rFonts w:ascii="Arial" w:hAnsi="Arial" w:cs="Arial"/>
          <w:sz w:val="24"/>
          <w:szCs w:val="24"/>
          <w:lang w:val="en-CA"/>
        </w:rPr>
      </w:pPr>
    </w:p>
    <w:p w:rsidR="00B408A5" w:rsidRPr="00AE3F51" w:rsidRDefault="005605FD"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To find SH/unit: use volume FOH variance</w:t>
      </w:r>
    </w:p>
    <w:p w:rsidR="00B408A5" w:rsidRPr="00AE3F51" w:rsidRDefault="005605FD"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w:t>
      </w:r>
      <w:r w:rsidR="00B408A5" w:rsidRPr="00AE3F51">
        <w:rPr>
          <w:rFonts w:ascii="Arial" w:hAnsi="Arial" w:cs="Arial"/>
          <w:sz w:val="24"/>
          <w:szCs w:val="24"/>
          <w:lang w:val="en-CA"/>
        </w:rPr>
        <w:t xml:space="preserve">BH 10,000 – SH) x $12 = $24,000 U </w:t>
      </w:r>
      <w:r>
        <w:rPr>
          <w:rFonts w:ascii="Arial" w:hAnsi="Arial" w:cs="Arial"/>
          <w:sz w:val="24"/>
          <w:szCs w:val="24"/>
          <w:lang w:val="en-CA"/>
        </w:rPr>
        <w:t>(given)</w:t>
      </w:r>
    </w:p>
    <w:p w:rsidR="00B408A5" w:rsidRPr="00AE3F51" w:rsidRDefault="005605FD" w:rsidP="00B408A5">
      <w:pPr>
        <w:pStyle w:val="ListParagraph"/>
        <w:spacing w:line="240" w:lineRule="auto"/>
        <w:ind w:left="888"/>
        <w:rPr>
          <w:rFonts w:ascii="Arial" w:hAnsi="Arial" w:cs="Arial"/>
          <w:sz w:val="24"/>
          <w:szCs w:val="24"/>
          <w:lang w:val="en-CA"/>
        </w:rPr>
      </w:pPr>
      <w:proofErr w:type="gramStart"/>
      <w:r>
        <w:rPr>
          <w:rFonts w:ascii="Arial" w:hAnsi="Arial" w:cs="Arial"/>
          <w:sz w:val="24"/>
          <w:szCs w:val="24"/>
          <w:lang w:val="en-CA"/>
        </w:rPr>
        <w:t>so</w:t>
      </w:r>
      <w:proofErr w:type="gramEnd"/>
      <w:r>
        <w:rPr>
          <w:rFonts w:ascii="Arial" w:hAnsi="Arial" w:cs="Arial"/>
          <w:sz w:val="24"/>
          <w:szCs w:val="24"/>
          <w:lang w:val="en-CA"/>
        </w:rPr>
        <w:t xml:space="preserve"> SH</w:t>
      </w:r>
      <w:r w:rsidR="00B408A5" w:rsidRPr="00AE3F51">
        <w:rPr>
          <w:rFonts w:ascii="Arial" w:hAnsi="Arial" w:cs="Arial"/>
          <w:sz w:val="24"/>
          <w:szCs w:val="24"/>
          <w:lang w:val="en-CA"/>
        </w:rPr>
        <w:t xml:space="preserve"> = 8,000 / 4,000 units produced = </w:t>
      </w:r>
      <w:r w:rsidR="00B408A5" w:rsidRPr="00AE3F51">
        <w:rPr>
          <w:rFonts w:ascii="Arial" w:hAnsi="Arial" w:cs="Arial"/>
          <w:b/>
          <w:sz w:val="24"/>
          <w:szCs w:val="24"/>
          <w:lang w:val="en-CA"/>
        </w:rPr>
        <w:t xml:space="preserve">2 hrs/unit </w:t>
      </w:r>
    </w:p>
    <w:p w:rsidR="00B408A5" w:rsidRPr="00AE3F51" w:rsidRDefault="00B408A5" w:rsidP="00B408A5">
      <w:pPr>
        <w:pStyle w:val="ListParagraph"/>
        <w:spacing w:line="240" w:lineRule="auto"/>
        <w:ind w:left="888"/>
        <w:rPr>
          <w:rFonts w:ascii="Arial" w:hAnsi="Arial" w:cs="Arial"/>
          <w:sz w:val="24"/>
          <w:szCs w:val="24"/>
          <w:lang w:val="en-CA"/>
        </w:rPr>
      </w:pPr>
      <w:r w:rsidRPr="00AE3F51">
        <w:rPr>
          <w:rFonts w:ascii="Arial" w:hAnsi="Arial" w:cs="Arial"/>
          <w:sz w:val="24"/>
          <w:szCs w:val="24"/>
          <w:lang w:val="en-CA"/>
        </w:rPr>
        <w:t xml:space="preserve"> </w:t>
      </w:r>
    </w:p>
    <w:p w:rsidR="00B408A5" w:rsidRPr="00AE3F51" w:rsidRDefault="00B408A5" w:rsidP="00B408A5">
      <w:pPr>
        <w:pStyle w:val="ListParagraph"/>
        <w:spacing w:line="240" w:lineRule="auto"/>
        <w:ind w:left="888"/>
        <w:rPr>
          <w:rFonts w:ascii="Arial" w:hAnsi="Arial" w:cs="Arial"/>
          <w:sz w:val="24"/>
          <w:szCs w:val="24"/>
          <w:lang w:val="en-CA"/>
        </w:rPr>
      </w:pPr>
      <w:r w:rsidRPr="00AE3F51">
        <w:rPr>
          <w:rFonts w:ascii="Arial" w:hAnsi="Arial" w:cs="Arial"/>
          <w:sz w:val="24"/>
          <w:szCs w:val="24"/>
          <w:lang w:val="en-CA"/>
        </w:rPr>
        <w:t xml:space="preserve">To find actual DL </w:t>
      </w:r>
      <w:proofErr w:type="gramStart"/>
      <w:r w:rsidRPr="00AE3F51">
        <w:rPr>
          <w:rFonts w:ascii="Arial" w:hAnsi="Arial" w:cs="Arial"/>
          <w:sz w:val="24"/>
          <w:szCs w:val="24"/>
          <w:lang w:val="en-CA"/>
        </w:rPr>
        <w:t>rate :</w:t>
      </w:r>
      <w:proofErr w:type="gramEnd"/>
      <w:r w:rsidRPr="00AE3F51">
        <w:rPr>
          <w:rFonts w:ascii="Arial" w:hAnsi="Arial" w:cs="Arial"/>
          <w:sz w:val="24"/>
          <w:szCs w:val="24"/>
          <w:lang w:val="en-CA"/>
        </w:rPr>
        <w:t xml:space="preserve">  use VOH efficiency variance to find </w:t>
      </w:r>
      <w:r w:rsidR="005605FD">
        <w:rPr>
          <w:rFonts w:ascii="Arial" w:hAnsi="Arial" w:cs="Arial"/>
          <w:sz w:val="24"/>
          <w:szCs w:val="24"/>
          <w:lang w:val="en-CA"/>
        </w:rPr>
        <w:t xml:space="preserve">total </w:t>
      </w:r>
      <w:r w:rsidRPr="00AE3F51">
        <w:rPr>
          <w:rFonts w:ascii="Arial" w:hAnsi="Arial" w:cs="Arial"/>
          <w:sz w:val="24"/>
          <w:szCs w:val="24"/>
          <w:lang w:val="en-CA"/>
        </w:rPr>
        <w:t>actual hours</w:t>
      </w:r>
    </w:p>
    <w:p w:rsidR="00B408A5" w:rsidRPr="00AE3F51" w:rsidRDefault="005605FD"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(AH – </w:t>
      </w:r>
      <w:r w:rsidR="00B408A5" w:rsidRPr="00AE3F51">
        <w:rPr>
          <w:rFonts w:ascii="Arial" w:hAnsi="Arial" w:cs="Arial"/>
          <w:sz w:val="24"/>
          <w:szCs w:val="24"/>
          <w:lang w:val="en-CA"/>
        </w:rPr>
        <w:t>SH) x SR = (AH – 8,000) $3 = 1,800 F</w:t>
      </w:r>
      <w:r>
        <w:rPr>
          <w:rFonts w:ascii="Arial" w:hAnsi="Arial" w:cs="Arial"/>
          <w:sz w:val="24"/>
          <w:szCs w:val="24"/>
          <w:lang w:val="en-CA"/>
        </w:rPr>
        <w:t xml:space="preserve"> given</w:t>
      </w:r>
      <w:r w:rsidR="00B408A5" w:rsidRPr="00AE3F51">
        <w:rPr>
          <w:rFonts w:ascii="Arial" w:hAnsi="Arial" w:cs="Arial"/>
          <w:sz w:val="24"/>
          <w:szCs w:val="24"/>
          <w:lang w:val="en-CA"/>
        </w:rPr>
        <w:t xml:space="preserve"> </w:t>
      </w:r>
      <w:r w:rsidR="00B408A5" w:rsidRPr="00AE3F51">
        <w:rPr>
          <w:rFonts w:ascii="Arial" w:hAnsi="Arial" w:cs="Arial"/>
          <w:sz w:val="24"/>
          <w:szCs w:val="24"/>
          <w:lang w:val="en-CA"/>
        </w:rPr>
        <w:tab/>
      </w:r>
    </w:p>
    <w:p w:rsidR="00B408A5" w:rsidRPr="00AE3F51" w:rsidRDefault="00AE3F51" w:rsidP="00B408A5">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So </w:t>
      </w:r>
      <w:r w:rsidR="005605FD">
        <w:rPr>
          <w:rFonts w:ascii="Arial" w:hAnsi="Arial" w:cs="Arial"/>
          <w:sz w:val="24"/>
          <w:szCs w:val="24"/>
          <w:lang w:val="en-CA"/>
        </w:rPr>
        <w:t xml:space="preserve">total </w:t>
      </w:r>
      <w:r w:rsidR="00B408A5" w:rsidRPr="00AE3F51">
        <w:rPr>
          <w:rFonts w:ascii="Arial" w:hAnsi="Arial" w:cs="Arial"/>
          <w:sz w:val="24"/>
          <w:szCs w:val="24"/>
          <w:lang w:val="en-CA"/>
        </w:rPr>
        <w:t xml:space="preserve">AH </w:t>
      </w:r>
      <w:proofErr w:type="gramStart"/>
      <w:r w:rsidR="00B408A5" w:rsidRPr="00AE3F51">
        <w:rPr>
          <w:rFonts w:ascii="Arial" w:hAnsi="Arial" w:cs="Arial"/>
          <w:sz w:val="24"/>
          <w:szCs w:val="24"/>
          <w:lang w:val="en-CA"/>
        </w:rPr>
        <w:t>=  7,400</w:t>
      </w:r>
      <w:proofErr w:type="gramEnd"/>
      <w:r w:rsidR="00B408A5" w:rsidRPr="00AE3F51">
        <w:rPr>
          <w:rFonts w:ascii="Arial" w:hAnsi="Arial" w:cs="Arial"/>
          <w:sz w:val="24"/>
          <w:szCs w:val="24"/>
          <w:lang w:val="en-CA"/>
        </w:rPr>
        <w:t xml:space="preserve"> </w:t>
      </w:r>
    </w:p>
    <w:p w:rsidR="00B408A5" w:rsidRPr="00AE3F51" w:rsidRDefault="00B408A5" w:rsidP="00B408A5">
      <w:pPr>
        <w:pStyle w:val="ListParagraph"/>
        <w:spacing w:line="240" w:lineRule="auto"/>
        <w:ind w:left="888"/>
        <w:rPr>
          <w:rFonts w:ascii="Arial" w:hAnsi="Arial" w:cs="Arial"/>
          <w:sz w:val="24"/>
          <w:szCs w:val="24"/>
          <w:lang w:val="en-CA"/>
        </w:rPr>
      </w:pPr>
      <w:r w:rsidRPr="00AE3F51">
        <w:rPr>
          <w:rFonts w:ascii="Arial" w:hAnsi="Arial" w:cs="Arial"/>
          <w:sz w:val="24"/>
          <w:szCs w:val="24"/>
          <w:lang w:val="en-CA"/>
        </w:rPr>
        <w:t xml:space="preserve">So DL rate = $114,700/ 7,400 = $15.50 </w:t>
      </w:r>
    </w:p>
    <w:p w:rsidR="00B408A5" w:rsidRPr="00AE3F51" w:rsidRDefault="00B408A5" w:rsidP="00B408A5">
      <w:pPr>
        <w:pStyle w:val="ListParagraph"/>
        <w:spacing w:line="240" w:lineRule="auto"/>
        <w:ind w:left="888"/>
        <w:rPr>
          <w:rFonts w:ascii="Arial" w:hAnsi="Arial" w:cs="Arial"/>
          <w:sz w:val="24"/>
          <w:szCs w:val="24"/>
          <w:lang w:val="en-CA"/>
        </w:rPr>
      </w:pPr>
    </w:p>
    <w:p w:rsidR="00B408A5" w:rsidRPr="0042030A" w:rsidRDefault="005605FD" w:rsidP="00F30192">
      <w:pPr>
        <w:pStyle w:val="ListParagraph"/>
        <w:numPr>
          <w:ilvl w:val="0"/>
          <w:numId w:val="4"/>
        </w:numPr>
        <w:spacing w:line="240" w:lineRule="auto"/>
        <w:rPr>
          <w:rFonts w:ascii="Arial" w:hAnsi="Arial" w:cs="Arial"/>
          <w:b/>
          <w:sz w:val="24"/>
          <w:szCs w:val="24"/>
          <w:lang w:val="en-CA"/>
        </w:rPr>
      </w:pPr>
      <w:r w:rsidRPr="0042030A">
        <w:rPr>
          <w:rFonts w:ascii="Arial" w:hAnsi="Arial" w:cs="Arial"/>
          <w:b/>
          <w:sz w:val="24"/>
          <w:szCs w:val="24"/>
          <w:lang w:val="en-CA"/>
        </w:rPr>
        <w:t>Labour</w:t>
      </w:r>
      <w:r w:rsidR="0042030A" w:rsidRPr="0042030A">
        <w:rPr>
          <w:rFonts w:ascii="Arial" w:hAnsi="Arial" w:cs="Arial"/>
          <w:b/>
          <w:sz w:val="24"/>
          <w:szCs w:val="24"/>
          <w:lang w:val="en-CA"/>
        </w:rPr>
        <w:t xml:space="preserve"> variances </w:t>
      </w:r>
      <w:r w:rsidR="0042030A" w:rsidRPr="0042030A">
        <w:rPr>
          <w:rFonts w:ascii="Arial" w:hAnsi="Arial" w:cs="Arial"/>
          <w:b/>
          <w:color w:val="FF0000"/>
          <w:sz w:val="24"/>
          <w:szCs w:val="24"/>
          <w:lang w:val="en-CA"/>
        </w:rPr>
        <w:t>= 3 marks</w:t>
      </w:r>
    </w:p>
    <w:p w:rsidR="0042030A" w:rsidRPr="00AE3F51" w:rsidRDefault="00B408A5" w:rsidP="0042030A">
      <w:pPr>
        <w:pStyle w:val="ListParagraph"/>
        <w:spacing w:line="240" w:lineRule="auto"/>
        <w:ind w:left="888"/>
        <w:rPr>
          <w:rFonts w:ascii="Arial" w:hAnsi="Arial" w:cs="Arial"/>
          <w:sz w:val="24"/>
          <w:szCs w:val="24"/>
          <w:lang w:val="en-CA"/>
        </w:rPr>
      </w:pPr>
      <w:r>
        <w:rPr>
          <w:rFonts w:ascii="Arial" w:hAnsi="Arial" w:cs="Arial"/>
          <w:sz w:val="24"/>
          <w:szCs w:val="24"/>
          <w:lang w:val="en-CA"/>
        </w:rPr>
        <w:t>Price</w:t>
      </w:r>
      <w:r w:rsidR="005605FD">
        <w:rPr>
          <w:rFonts w:ascii="Arial" w:hAnsi="Arial" w:cs="Arial"/>
          <w:sz w:val="24"/>
          <w:szCs w:val="24"/>
          <w:lang w:val="en-CA"/>
        </w:rPr>
        <w:t>/rate</w:t>
      </w:r>
      <w:r>
        <w:rPr>
          <w:rFonts w:ascii="Arial" w:hAnsi="Arial" w:cs="Arial"/>
          <w:sz w:val="24"/>
          <w:szCs w:val="24"/>
          <w:lang w:val="en-CA"/>
        </w:rPr>
        <w:t xml:space="preserve"> = .50 x 7,400 =</w:t>
      </w:r>
      <w:r w:rsidR="00AE3F51">
        <w:rPr>
          <w:rFonts w:ascii="Arial" w:hAnsi="Arial" w:cs="Arial"/>
          <w:sz w:val="24"/>
          <w:szCs w:val="24"/>
          <w:lang w:val="en-CA"/>
        </w:rPr>
        <w:tab/>
      </w:r>
      <w:r w:rsidR="00AE3F51">
        <w:rPr>
          <w:rFonts w:ascii="Arial" w:hAnsi="Arial" w:cs="Arial"/>
          <w:sz w:val="24"/>
          <w:szCs w:val="24"/>
          <w:lang w:val="en-CA"/>
        </w:rPr>
        <w:tab/>
      </w:r>
      <w:r w:rsidR="00AE3F51">
        <w:rPr>
          <w:rFonts w:ascii="Arial" w:hAnsi="Arial" w:cs="Arial"/>
          <w:sz w:val="24"/>
          <w:szCs w:val="24"/>
          <w:lang w:val="en-CA"/>
        </w:rPr>
        <w:tab/>
      </w:r>
      <w:r w:rsidR="00AE3F51">
        <w:rPr>
          <w:rFonts w:ascii="Arial" w:hAnsi="Arial" w:cs="Arial"/>
          <w:sz w:val="24"/>
          <w:szCs w:val="24"/>
          <w:lang w:val="en-CA"/>
        </w:rPr>
        <w:tab/>
      </w:r>
      <w:r w:rsidR="00AE3F51">
        <w:rPr>
          <w:rFonts w:ascii="Arial" w:hAnsi="Arial" w:cs="Arial"/>
          <w:sz w:val="24"/>
          <w:szCs w:val="24"/>
          <w:lang w:val="en-CA"/>
        </w:rPr>
        <w:tab/>
      </w:r>
      <w:r>
        <w:rPr>
          <w:rFonts w:ascii="Arial" w:hAnsi="Arial" w:cs="Arial"/>
          <w:sz w:val="24"/>
          <w:szCs w:val="24"/>
          <w:lang w:val="en-CA"/>
        </w:rPr>
        <w:t xml:space="preserve"> 3,700 U</w:t>
      </w:r>
      <w:r w:rsidR="0042030A">
        <w:rPr>
          <w:rFonts w:ascii="Arial" w:hAnsi="Arial" w:cs="Arial"/>
          <w:sz w:val="24"/>
          <w:szCs w:val="24"/>
          <w:lang w:val="en-CA"/>
        </w:rPr>
        <w:t xml:space="preserve"> </w:t>
      </w:r>
    </w:p>
    <w:p w:rsidR="00B408A5" w:rsidRDefault="00B408A5" w:rsidP="00B408A5">
      <w:pPr>
        <w:pStyle w:val="ListParagraph"/>
        <w:spacing w:line="240" w:lineRule="auto"/>
        <w:ind w:left="888"/>
        <w:rPr>
          <w:rFonts w:ascii="Arial" w:hAnsi="Arial" w:cs="Arial"/>
          <w:sz w:val="24"/>
          <w:szCs w:val="24"/>
          <w:lang w:val="en-CA"/>
        </w:rPr>
      </w:pPr>
      <w:proofErr w:type="spellStart"/>
      <w:r>
        <w:rPr>
          <w:rFonts w:ascii="Arial" w:hAnsi="Arial" w:cs="Arial"/>
          <w:sz w:val="24"/>
          <w:szCs w:val="24"/>
          <w:lang w:val="en-CA"/>
        </w:rPr>
        <w:t>Qty</w:t>
      </w:r>
      <w:proofErr w:type="spellEnd"/>
      <w:r w:rsidR="005605FD">
        <w:rPr>
          <w:rFonts w:ascii="Arial" w:hAnsi="Arial" w:cs="Arial"/>
          <w:sz w:val="24"/>
          <w:szCs w:val="24"/>
          <w:lang w:val="en-CA"/>
        </w:rPr>
        <w:t>/efficiency/</w:t>
      </w:r>
      <w:r w:rsidR="0019636B">
        <w:rPr>
          <w:rFonts w:ascii="Arial" w:hAnsi="Arial" w:cs="Arial"/>
          <w:sz w:val="24"/>
          <w:szCs w:val="24"/>
          <w:lang w:val="en-CA"/>
        </w:rPr>
        <w:t>hours =</w:t>
      </w:r>
      <w:r>
        <w:rPr>
          <w:rFonts w:ascii="Arial" w:hAnsi="Arial" w:cs="Arial"/>
          <w:sz w:val="24"/>
          <w:szCs w:val="24"/>
          <w:lang w:val="en-CA"/>
        </w:rPr>
        <w:t xml:space="preserve"> 600 x 15 = </w:t>
      </w:r>
      <w:r w:rsidR="00AE3F51">
        <w:rPr>
          <w:rFonts w:ascii="Arial" w:hAnsi="Arial" w:cs="Arial"/>
          <w:sz w:val="24"/>
          <w:szCs w:val="24"/>
          <w:lang w:val="en-CA"/>
        </w:rPr>
        <w:tab/>
      </w:r>
      <w:r w:rsidR="00AE3F51">
        <w:rPr>
          <w:rFonts w:ascii="Arial" w:hAnsi="Arial" w:cs="Arial"/>
          <w:sz w:val="24"/>
          <w:szCs w:val="24"/>
          <w:lang w:val="en-CA"/>
        </w:rPr>
        <w:tab/>
      </w:r>
      <w:r w:rsidR="00AE3F51">
        <w:rPr>
          <w:rFonts w:ascii="Arial" w:hAnsi="Arial" w:cs="Arial"/>
          <w:sz w:val="24"/>
          <w:szCs w:val="24"/>
          <w:lang w:val="en-CA"/>
        </w:rPr>
        <w:tab/>
      </w:r>
      <w:r w:rsidR="00AE3F51">
        <w:rPr>
          <w:rFonts w:ascii="Arial" w:hAnsi="Arial" w:cs="Arial"/>
          <w:sz w:val="24"/>
          <w:szCs w:val="24"/>
          <w:lang w:val="en-CA"/>
        </w:rPr>
        <w:tab/>
      </w:r>
      <w:r w:rsidR="00AE3F51" w:rsidRPr="00AE3F51">
        <w:rPr>
          <w:rFonts w:ascii="Arial" w:hAnsi="Arial" w:cs="Arial"/>
          <w:sz w:val="24"/>
          <w:szCs w:val="24"/>
          <w:u w:val="single"/>
          <w:lang w:val="en-CA"/>
        </w:rPr>
        <w:t xml:space="preserve"> </w:t>
      </w:r>
      <w:r w:rsidRPr="00AE3F51">
        <w:rPr>
          <w:rFonts w:ascii="Arial" w:hAnsi="Arial" w:cs="Arial"/>
          <w:sz w:val="24"/>
          <w:szCs w:val="24"/>
          <w:u w:val="single"/>
          <w:lang w:val="en-CA"/>
        </w:rPr>
        <w:t>9,000</w:t>
      </w:r>
      <w:r>
        <w:rPr>
          <w:rFonts w:ascii="Arial" w:hAnsi="Arial" w:cs="Arial"/>
          <w:sz w:val="24"/>
          <w:szCs w:val="24"/>
          <w:lang w:val="en-CA"/>
        </w:rPr>
        <w:t xml:space="preserve"> F</w:t>
      </w:r>
      <w:r w:rsidR="0042030A">
        <w:rPr>
          <w:rFonts w:ascii="Arial" w:hAnsi="Arial" w:cs="Arial"/>
          <w:sz w:val="24"/>
          <w:szCs w:val="24"/>
          <w:lang w:val="en-CA"/>
        </w:rPr>
        <w:t xml:space="preserve"> </w:t>
      </w:r>
    </w:p>
    <w:p w:rsidR="00AE3F51" w:rsidRDefault="00AE3F51" w:rsidP="00AE3F51">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Total budget </w:t>
      </w:r>
      <w:r w:rsidR="0019636B">
        <w:rPr>
          <w:rFonts w:ascii="Arial" w:hAnsi="Arial" w:cs="Arial"/>
          <w:sz w:val="24"/>
          <w:szCs w:val="24"/>
          <w:lang w:val="en-CA"/>
        </w:rPr>
        <w:t>= 114,700</w:t>
      </w:r>
      <w:r>
        <w:rPr>
          <w:rFonts w:ascii="Arial" w:hAnsi="Arial" w:cs="Arial"/>
          <w:sz w:val="24"/>
          <w:szCs w:val="24"/>
          <w:lang w:val="en-CA"/>
        </w:rPr>
        <w:t xml:space="preserve"> – </w:t>
      </w:r>
      <w:r w:rsidR="0019636B">
        <w:rPr>
          <w:rFonts w:ascii="Arial" w:hAnsi="Arial" w:cs="Arial"/>
          <w:sz w:val="24"/>
          <w:szCs w:val="24"/>
          <w:lang w:val="en-CA"/>
        </w:rPr>
        <w:t>(8,000</w:t>
      </w:r>
      <w:r>
        <w:rPr>
          <w:rFonts w:ascii="Arial" w:hAnsi="Arial" w:cs="Arial"/>
          <w:sz w:val="24"/>
          <w:szCs w:val="24"/>
          <w:lang w:val="en-CA"/>
        </w:rPr>
        <w:t xml:space="preserve"> x 15 = 120,000) =</w:t>
      </w:r>
      <w:r w:rsidR="005605FD">
        <w:rPr>
          <w:rFonts w:ascii="Arial" w:hAnsi="Arial" w:cs="Arial"/>
          <w:sz w:val="24"/>
          <w:szCs w:val="24"/>
          <w:lang w:val="en-CA"/>
        </w:rPr>
        <w:tab/>
      </w:r>
      <w:r>
        <w:rPr>
          <w:rFonts w:ascii="Arial" w:hAnsi="Arial" w:cs="Arial"/>
          <w:sz w:val="24"/>
          <w:szCs w:val="24"/>
          <w:lang w:val="en-CA"/>
        </w:rPr>
        <w:t xml:space="preserve"> </w:t>
      </w:r>
      <w:r w:rsidRPr="00AE3F51">
        <w:rPr>
          <w:rFonts w:ascii="Arial" w:hAnsi="Arial" w:cs="Arial"/>
          <w:sz w:val="24"/>
          <w:szCs w:val="24"/>
          <w:u w:val="double"/>
          <w:lang w:val="en-CA"/>
        </w:rPr>
        <w:t>5,300</w:t>
      </w:r>
      <w:r>
        <w:rPr>
          <w:rFonts w:ascii="Arial" w:hAnsi="Arial" w:cs="Arial"/>
          <w:sz w:val="24"/>
          <w:szCs w:val="24"/>
          <w:lang w:val="en-CA"/>
        </w:rPr>
        <w:t xml:space="preserve"> F  </w:t>
      </w:r>
    </w:p>
    <w:p w:rsidR="00AE3F51" w:rsidRDefault="00AE3F51" w:rsidP="00B408A5">
      <w:pPr>
        <w:pStyle w:val="ListParagraph"/>
        <w:spacing w:line="240" w:lineRule="auto"/>
        <w:ind w:left="888"/>
        <w:rPr>
          <w:rFonts w:ascii="Arial" w:hAnsi="Arial" w:cs="Arial"/>
          <w:sz w:val="24"/>
          <w:szCs w:val="24"/>
          <w:lang w:val="en-CA"/>
        </w:rPr>
      </w:pPr>
    </w:p>
    <w:p w:rsidR="0042030A" w:rsidRDefault="0042030A" w:rsidP="00F30192">
      <w:pPr>
        <w:pStyle w:val="ListParagraph"/>
        <w:numPr>
          <w:ilvl w:val="0"/>
          <w:numId w:val="4"/>
        </w:numPr>
        <w:spacing w:line="240" w:lineRule="auto"/>
        <w:rPr>
          <w:rFonts w:ascii="Arial" w:hAnsi="Arial" w:cs="Arial"/>
          <w:sz w:val="24"/>
          <w:szCs w:val="24"/>
          <w:lang w:val="en-CA"/>
        </w:rPr>
      </w:pPr>
      <w:r>
        <w:rPr>
          <w:rFonts w:ascii="Arial" w:hAnsi="Arial" w:cs="Arial"/>
          <w:sz w:val="24"/>
          <w:szCs w:val="24"/>
          <w:lang w:val="en-CA"/>
        </w:rPr>
        <w:t xml:space="preserve">  Variable MOH variances</w:t>
      </w:r>
      <w:r w:rsidR="00F0709C">
        <w:rPr>
          <w:rFonts w:ascii="Arial" w:hAnsi="Arial" w:cs="Arial"/>
          <w:sz w:val="24"/>
          <w:szCs w:val="24"/>
          <w:lang w:val="en-CA"/>
        </w:rPr>
        <w:t xml:space="preserve"> </w:t>
      </w:r>
    </w:p>
    <w:p w:rsidR="0042030A" w:rsidRDefault="0042030A" w:rsidP="0042030A">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Total variable budget = 22,000 – (3 x </w:t>
      </w:r>
      <w:proofErr w:type="gramStart"/>
      <w:r>
        <w:rPr>
          <w:rFonts w:ascii="Arial" w:hAnsi="Arial" w:cs="Arial"/>
          <w:sz w:val="24"/>
          <w:szCs w:val="24"/>
          <w:lang w:val="en-CA"/>
        </w:rPr>
        <w:t>8,000  =</w:t>
      </w:r>
      <w:proofErr w:type="gramEnd"/>
      <w:r>
        <w:rPr>
          <w:rFonts w:ascii="Arial" w:hAnsi="Arial" w:cs="Arial"/>
          <w:sz w:val="24"/>
          <w:szCs w:val="24"/>
          <w:lang w:val="en-CA"/>
        </w:rPr>
        <w:t xml:space="preserve"> 24,000) = $2,000 F   </w:t>
      </w:r>
    </w:p>
    <w:p w:rsidR="0019636B" w:rsidRDefault="0042030A" w:rsidP="0042030A">
      <w:pPr>
        <w:pStyle w:val="ListParagraph"/>
        <w:spacing w:line="240" w:lineRule="auto"/>
        <w:ind w:left="888"/>
        <w:rPr>
          <w:rFonts w:ascii="Arial" w:hAnsi="Arial" w:cs="Arial"/>
          <w:sz w:val="24"/>
          <w:szCs w:val="24"/>
          <w:lang w:val="en-CA"/>
        </w:rPr>
      </w:pPr>
      <w:r>
        <w:rPr>
          <w:rFonts w:ascii="Arial" w:hAnsi="Arial" w:cs="Arial"/>
          <w:sz w:val="24"/>
          <w:szCs w:val="24"/>
          <w:lang w:val="en-CA"/>
        </w:rPr>
        <w:t xml:space="preserve">- </w:t>
      </w:r>
      <w:r w:rsidR="00857E5B">
        <w:rPr>
          <w:rFonts w:ascii="Arial" w:hAnsi="Arial" w:cs="Arial"/>
          <w:sz w:val="24"/>
          <w:szCs w:val="24"/>
          <w:lang w:val="en-CA"/>
        </w:rPr>
        <w:t>Efficiency</w:t>
      </w:r>
      <w:r>
        <w:rPr>
          <w:rFonts w:ascii="Arial" w:hAnsi="Arial" w:cs="Arial"/>
          <w:sz w:val="24"/>
          <w:szCs w:val="24"/>
          <w:lang w:val="en-CA"/>
        </w:rPr>
        <w:t xml:space="preserve"> </w:t>
      </w:r>
      <w:r>
        <w:rPr>
          <w:rFonts w:ascii="Arial" w:hAnsi="Arial" w:cs="Arial"/>
          <w:sz w:val="24"/>
          <w:szCs w:val="24"/>
          <w:lang w:val="en-CA"/>
        </w:rPr>
        <w:tab/>
        <w:t>(given)</w:t>
      </w:r>
      <w:r>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t xml:space="preserve">      </w:t>
      </w:r>
      <w:r w:rsidRPr="00857E5B">
        <w:rPr>
          <w:rFonts w:ascii="Arial" w:hAnsi="Arial" w:cs="Arial"/>
          <w:sz w:val="24"/>
          <w:szCs w:val="24"/>
          <w:u w:val="single"/>
          <w:lang w:val="en-CA"/>
        </w:rPr>
        <w:t>(1,800 F)</w:t>
      </w:r>
      <w:r>
        <w:rPr>
          <w:rFonts w:ascii="Arial" w:hAnsi="Arial" w:cs="Arial"/>
          <w:sz w:val="24"/>
          <w:szCs w:val="24"/>
          <w:lang w:val="en-CA"/>
        </w:rPr>
        <w:t xml:space="preserve">     </w:t>
      </w:r>
    </w:p>
    <w:p w:rsidR="0042030A" w:rsidRDefault="0042030A" w:rsidP="0042030A">
      <w:pPr>
        <w:pStyle w:val="ListParagraph"/>
        <w:spacing w:line="240" w:lineRule="auto"/>
        <w:ind w:left="888"/>
        <w:rPr>
          <w:rFonts w:ascii="Arial" w:hAnsi="Arial" w:cs="Arial"/>
          <w:sz w:val="24"/>
          <w:szCs w:val="24"/>
          <w:lang w:val="en-CA"/>
        </w:rPr>
      </w:pPr>
      <w:r>
        <w:rPr>
          <w:rFonts w:ascii="Arial" w:hAnsi="Arial" w:cs="Arial"/>
          <w:sz w:val="24"/>
          <w:szCs w:val="24"/>
          <w:lang w:val="en-CA"/>
        </w:rPr>
        <w:t>= spending (</w:t>
      </w:r>
      <w:r w:rsidRPr="0042030A">
        <w:rPr>
          <w:rFonts w:ascii="Arial" w:hAnsi="Arial" w:cs="Arial"/>
          <w:color w:val="FF0000"/>
          <w:sz w:val="24"/>
          <w:szCs w:val="24"/>
          <w:lang w:val="en-CA"/>
        </w:rPr>
        <w:t>by deduction</w:t>
      </w:r>
      <w:r>
        <w:rPr>
          <w:rFonts w:ascii="Arial" w:hAnsi="Arial" w:cs="Arial"/>
          <w:sz w:val="24"/>
          <w:szCs w:val="24"/>
          <w:lang w:val="en-CA"/>
        </w:rPr>
        <w:t>)</w:t>
      </w:r>
      <w:r>
        <w:rPr>
          <w:rFonts w:ascii="Arial" w:hAnsi="Arial" w:cs="Arial"/>
          <w:sz w:val="24"/>
          <w:szCs w:val="24"/>
          <w:lang w:val="en-CA"/>
        </w:rPr>
        <w:tab/>
      </w:r>
      <w:r w:rsidR="0019636B">
        <w:rPr>
          <w:rFonts w:ascii="Arial" w:hAnsi="Arial" w:cs="Arial"/>
          <w:sz w:val="24"/>
          <w:szCs w:val="24"/>
          <w:lang w:val="en-CA"/>
        </w:rPr>
        <w:tab/>
      </w:r>
      <w:r w:rsidR="0019636B">
        <w:rPr>
          <w:rFonts w:ascii="Arial" w:hAnsi="Arial" w:cs="Arial"/>
          <w:sz w:val="24"/>
          <w:szCs w:val="24"/>
          <w:lang w:val="en-CA"/>
        </w:rPr>
        <w:tab/>
      </w:r>
      <w:r>
        <w:rPr>
          <w:rFonts w:ascii="Arial" w:hAnsi="Arial" w:cs="Arial"/>
          <w:sz w:val="24"/>
          <w:szCs w:val="24"/>
          <w:lang w:val="en-CA"/>
        </w:rPr>
        <w:tab/>
      </w:r>
      <w:r w:rsidR="00857E5B">
        <w:rPr>
          <w:rFonts w:ascii="Arial" w:hAnsi="Arial" w:cs="Arial"/>
          <w:sz w:val="24"/>
          <w:szCs w:val="24"/>
          <w:lang w:val="en-CA"/>
        </w:rPr>
        <w:t xml:space="preserve">       </w:t>
      </w:r>
      <w:r>
        <w:rPr>
          <w:rFonts w:ascii="Arial" w:hAnsi="Arial" w:cs="Arial"/>
          <w:sz w:val="24"/>
          <w:szCs w:val="24"/>
          <w:lang w:val="en-CA"/>
        </w:rPr>
        <w:t xml:space="preserve">= 200 F      </w:t>
      </w:r>
    </w:p>
    <w:p w:rsidR="0042030A" w:rsidRDefault="0042030A" w:rsidP="00B408A5">
      <w:pPr>
        <w:pStyle w:val="ListParagraph"/>
        <w:spacing w:line="240" w:lineRule="auto"/>
        <w:ind w:left="888"/>
        <w:rPr>
          <w:rFonts w:ascii="Arial" w:hAnsi="Arial" w:cs="Arial"/>
          <w:sz w:val="24"/>
          <w:szCs w:val="24"/>
          <w:lang w:val="en-CA"/>
        </w:rPr>
      </w:pPr>
    </w:p>
    <w:p w:rsidR="0042030A" w:rsidRPr="00F30192" w:rsidRDefault="0042030A" w:rsidP="00F30192">
      <w:pPr>
        <w:pStyle w:val="ListParagraph"/>
        <w:numPr>
          <w:ilvl w:val="0"/>
          <w:numId w:val="4"/>
        </w:numPr>
        <w:spacing w:after="0" w:line="240" w:lineRule="auto"/>
        <w:rPr>
          <w:rFonts w:ascii="Arial" w:hAnsi="Arial" w:cs="Arial"/>
          <w:sz w:val="24"/>
          <w:szCs w:val="24"/>
          <w:lang w:val="en-CA"/>
        </w:rPr>
      </w:pPr>
      <w:r w:rsidRPr="00F30192">
        <w:rPr>
          <w:rFonts w:ascii="Arial" w:hAnsi="Arial" w:cs="Arial"/>
          <w:sz w:val="24"/>
          <w:szCs w:val="24"/>
          <w:lang w:val="en-CA"/>
        </w:rPr>
        <w:tab/>
        <w:t>Fixed MOH variances</w:t>
      </w:r>
      <w:r w:rsidR="00F0709C" w:rsidRPr="00F30192">
        <w:rPr>
          <w:rFonts w:ascii="Arial" w:hAnsi="Arial" w:cs="Arial"/>
          <w:sz w:val="24"/>
          <w:szCs w:val="24"/>
          <w:lang w:val="en-CA"/>
        </w:rPr>
        <w:t xml:space="preserve"> </w:t>
      </w:r>
      <w:r w:rsidR="00F0709C" w:rsidRPr="00F30192">
        <w:rPr>
          <w:rFonts w:ascii="Arial" w:hAnsi="Arial" w:cs="Arial"/>
          <w:b/>
          <w:color w:val="FF0000"/>
          <w:sz w:val="24"/>
          <w:szCs w:val="24"/>
          <w:lang w:val="en-CA"/>
        </w:rPr>
        <w:t>= 3 marks</w:t>
      </w:r>
    </w:p>
    <w:p w:rsidR="0042030A" w:rsidRDefault="0042030A" w:rsidP="0042030A">
      <w:pPr>
        <w:spacing w:after="0" w:line="240" w:lineRule="auto"/>
        <w:rPr>
          <w:rFonts w:ascii="Arial" w:hAnsi="Arial" w:cs="Arial"/>
          <w:sz w:val="24"/>
          <w:szCs w:val="24"/>
          <w:lang w:val="en-CA"/>
        </w:rPr>
      </w:pPr>
      <w:r>
        <w:rPr>
          <w:rFonts w:ascii="Arial" w:hAnsi="Arial" w:cs="Arial"/>
          <w:sz w:val="24"/>
          <w:szCs w:val="24"/>
          <w:lang w:val="en-CA"/>
        </w:rPr>
        <w:tab/>
      </w:r>
      <w:r w:rsidR="0019636B">
        <w:rPr>
          <w:rFonts w:ascii="Arial" w:hAnsi="Arial" w:cs="Arial"/>
          <w:sz w:val="24"/>
          <w:szCs w:val="24"/>
          <w:lang w:val="en-CA"/>
        </w:rPr>
        <w:tab/>
      </w:r>
      <w:r>
        <w:rPr>
          <w:rFonts w:ascii="Arial" w:hAnsi="Arial" w:cs="Arial"/>
          <w:sz w:val="24"/>
          <w:szCs w:val="24"/>
          <w:lang w:val="en-CA"/>
        </w:rPr>
        <w:t xml:space="preserve">Total = 130,000 – (12 x 8,000 = 96,000) = </w:t>
      </w:r>
      <w:r>
        <w:rPr>
          <w:rFonts w:ascii="Arial" w:hAnsi="Arial" w:cs="Arial"/>
          <w:sz w:val="24"/>
          <w:szCs w:val="24"/>
          <w:lang w:val="en-CA"/>
        </w:rPr>
        <w:tab/>
      </w:r>
      <w:r>
        <w:rPr>
          <w:rFonts w:ascii="Arial" w:hAnsi="Arial" w:cs="Arial"/>
          <w:sz w:val="24"/>
          <w:szCs w:val="24"/>
          <w:lang w:val="en-CA"/>
        </w:rPr>
        <w:tab/>
        <w:t xml:space="preserve">34,000 U </w:t>
      </w:r>
    </w:p>
    <w:p w:rsidR="0042030A" w:rsidRDefault="0042030A" w:rsidP="0042030A">
      <w:pPr>
        <w:spacing w:after="0" w:line="240" w:lineRule="auto"/>
        <w:rPr>
          <w:rFonts w:ascii="Arial" w:hAnsi="Arial" w:cs="Arial"/>
          <w:sz w:val="24"/>
          <w:szCs w:val="24"/>
          <w:lang w:val="en-CA"/>
        </w:rPr>
      </w:pPr>
      <w:r>
        <w:rPr>
          <w:rFonts w:ascii="Arial" w:hAnsi="Arial" w:cs="Arial"/>
          <w:sz w:val="24"/>
          <w:szCs w:val="24"/>
          <w:lang w:val="en-CA"/>
        </w:rPr>
        <w:t xml:space="preserve">      </w:t>
      </w:r>
      <w:r w:rsidR="0019636B">
        <w:rPr>
          <w:rFonts w:ascii="Arial" w:hAnsi="Arial" w:cs="Arial"/>
          <w:sz w:val="24"/>
          <w:szCs w:val="24"/>
          <w:lang w:val="en-CA"/>
        </w:rPr>
        <w:tab/>
      </w:r>
      <w:r w:rsidR="0019636B">
        <w:rPr>
          <w:rFonts w:ascii="Arial" w:hAnsi="Arial" w:cs="Arial"/>
          <w:sz w:val="24"/>
          <w:szCs w:val="24"/>
          <w:lang w:val="en-CA"/>
        </w:rPr>
        <w:tab/>
        <w:t>Less</w:t>
      </w:r>
      <w:r>
        <w:rPr>
          <w:rFonts w:ascii="Arial" w:hAnsi="Arial" w:cs="Arial"/>
          <w:sz w:val="24"/>
          <w:szCs w:val="24"/>
          <w:lang w:val="en-CA"/>
        </w:rPr>
        <w:t xml:space="preserve"> volume (given)</w:t>
      </w:r>
      <w:r>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r>
      <w:r w:rsidRPr="008C136A">
        <w:rPr>
          <w:rFonts w:ascii="Arial" w:hAnsi="Arial" w:cs="Arial"/>
          <w:sz w:val="24"/>
          <w:szCs w:val="24"/>
          <w:u w:val="single"/>
          <w:lang w:val="en-CA"/>
        </w:rPr>
        <w:t>24,000 U</w:t>
      </w:r>
      <w:r>
        <w:rPr>
          <w:rFonts w:ascii="Arial" w:hAnsi="Arial" w:cs="Arial"/>
          <w:sz w:val="24"/>
          <w:szCs w:val="24"/>
          <w:u w:val="single"/>
          <w:lang w:val="en-CA"/>
        </w:rPr>
        <w:t xml:space="preserve"> </w:t>
      </w:r>
    </w:p>
    <w:p w:rsidR="0042030A" w:rsidRPr="0047384C" w:rsidRDefault="0042030A" w:rsidP="0042030A">
      <w:pPr>
        <w:spacing w:after="0" w:line="240" w:lineRule="auto"/>
        <w:rPr>
          <w:rFonts w:ascii="Arial" w:eastAsia="Times New Roman" w:hAnsi="Arial" w:cs="Arial"/>
          <w:b/>
          <w:sz w:val="24"/>
          <w:szCs w:val="24"/>
          <w:lang w:val="en-CA"/>
        </w:rPr>
      </w:pPr>
      <w:r>
        <w:rPr>
          <w:rFonts w:ascii="Arial" w:hAnsi="Arial" w:cs="Arial"/>
          <w:sz w:val="24"/>
          <w:szCs w:val="24"/>
          <w:lang w:val="en-CA"/>
        </w:rPr>
        <w:tab/>
      </w:r>
      <w:r w:rsidR="0019636B">
        <w:rPr>
          <w:rFonts w:ascii="Arial" w:hAnsi="Arial" w:cs="Arial"/>
          <w:sz w:val="24"/>
          <w:szCs w:val="24"/>
          <w:lang w:val="en-CA"/>
        </w:rPr>
        <w:tab/>
      </w:r>
      <w:r>
        <w:rPr>
          <w:rFonts w:ascii="Arial" w:hAnsi="Arial" w:cs="Arial"/>
          <w:sz w:val="24"/>
          <w:szCs w:val="24"/>
          <w:lang w:val="en-CA"/>
        </w:rPr>
        <w:t>Spending (by deduction)</w:t>
      </w:r>
      <w:r w:rsidR="0019636B">
        <w:rPr>
          <w:rFonts w:ascii="Arial" w:hAnsi="Arial" w:cs="Arial"/>
          <w:sz w:val="24"/>
          <w:szCs w:val="24"/>
          <w:lang w:val="en-CA"/>
        </w:rPr>
        <w:tab/>
      </w:r>
      <w:r w:rsidR="0019636B">
        <w:rPr>
          <w:rFonts w:ascii="Arial" w:hAnsi="Arial" w:cs="Arial"/>
          <w:sz w:val="24"/>
          <w:szCs w:val="24"/>
          <w:lang w:val="en-CA"/>
        </w:rPr>
        <w:tab/>
      </w:r>
      <w:r w:rsidR="0019636B">
        <w:rPr>
          <w:rFonts w:ascii="Arial" w:hAnsi="Arial" w:cs="Arial"/>
          <w:sz w:val="24"/>
          <w:szCs w:val="24"/>
          <w:lang w:val="en-CA"/>
        </w:rPr>
        <w:tab/>
      </w:r>
      <w:r>
        <w:rPr>
          <w:rFonts w:ascii="Arial" w:hAnsi="Arial" w:cs="Arial"/>
          <w:sz w:val="24"/>
          <w:szCs w:val="24"/>
          <w:lang w:val="en-CA"/>
        </w:rPr>
        <w:tab/>
      </w:r>
      <w:r>
        <w:rPr>
          <w:rFonts w:ascii="Arial" w:hAnsi="Arial" w:cs="Arial"/>
          <w:sz w:val="24"/>
          <w:szCs w:val="24"/>
          <w:lang w:val="en-CA"/>
        </w:rPr>
        <w:tab/>
        <w:t xml:space="preserve">10,000 U </w:t>
      </w:r>
    </w:p>
    <w:p w:rsidR="0042030A" w:rsidRDefault="0042030A" w:rsidP="00B408A5">
      <w:pPr>
        <w:pStyle w:val="ListParagraph"/>
        <w:spacing w:line="240" w:lineRule="auto"/>
        <w:ind w:left="888"/>
        <w:rPr>
          <w:rFonts w:ascii="Arial" w:hAnsi="Arial" w:cs="Arial"/>
          <w:sz w:val="24"/>
          <w:szCs w:val="24"/>
          <w:lang w:val="en-CA"/>
        </w:rPr>
      </w:pPr>
    </w:p>
    <w:p w:rsidR="00B408A5" w:rsidRDefault="00B408A5" w:rsidP="00B408A5">
      <w:pPr>
        <w:spacing w:after="0" w:line="240" w:lineRule="auto"/>
        <w:jc w:val="center"/>
        <w:rPr>
          <w:rFonts w:ascii="Arial" w:hAnsi="Arial" w:cs="Arial"/>
          <w:sz w:val="24"/>
          <w:szCs w:val="24"/>
          <w:lang w:val="en-CA"/>
        </w:rPr>
      </w:pPr>
    </w:p>
    <w:p w:rsidR="00BF0A75" w:rsidRPr="005C7646" w:rsidRDefault="00BF0A75" w:rsidP="00B408A5">
      <w:pPr>
        <w:autoSpaceDE w:val="0"/>
        <w:autoSpaceDN w:val="0"/>
        <w:adjustRightInd w:val="0"/>
        <w:spacing w:after="0" w:line="240" w:lineRule="auto"/>
        <w:ind w:left="605" w:hanging="605"/>
        <w:rPr>
          <w:rFonts w:ascii="Arial" w:hAnsi="Arial" w:cs="Arial"/>
          <w:sz w:val="20"/>
          <w:szCs w:val="20"/>
        </w:rPr>
      </w:pPr>
    </w:p>
    <w:sectPr w:rsidR="00BF0A75" w:rsidRPr="005C7646" w:rsidSect="00536E73">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1CD4"/>
    <w:multiLevelType w:val="hybridMultilevel"/>
    <w:tmpl w:val="3048B43A"/>
    <w:lvl w:ilvl="0" w:tplc="71C28CF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DD4C2D"/>
    <w:multiLevelType w:val="hybridMultilevel"/>
    <w:tmpl w:val="410CDE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DE160D"/>
    <w:multiLevelType w:val="hybridMultilevel"/>
    <w:tmpl w:val="EB68B2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702148F"/>
    <w:multiLevelType w:val="hybridMultilevel"/>
    <w:tmpl w:val="8ADA394C"/>
    <w:lvl w:ilvl="0" w:tplc="9E98AE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EEA5A74"/>
    <w:multiLevelType w:val="hybridMultilevel"/>
    <w:tmpl w:val="6F4C39BE"/>
    <w:lvl w:ilvl="0" w:tplc="ACC0B478">
      <w:start w:val="1"/>
      <w:numFmt w:val="lowerLetter"/>
      <w:lvlText w:val="%1)"/>
      <w:lvlJc w:val="left"/>
      <w:pPr>
        <w:ind w:left="928" w:hanging="360"/>
      </w:pPr>
      <w:rPr>
        <w:rFonts w:hint="default"/>
        <w:b/>
        <w:color w:val="FF0000"/>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5">
    <w:nsid w:val="4184320D"/>
    <w:multiLevelType w:val="hybridMultilevel"/>
    <w:tmpl w:val="0BD2B30E"/>
    <w:lvl w:ilvl="0" w:tplc="0409000F">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41B16333"/>
    <w:multiLevelType w:val="hybridMultilevel"/>
    <w:tmpl w:val="56FC5E50"/>
    <w:lvl w:ilvl="0" w:tplc="809ED5D8">
      <w:start w:val="1"/>
      <w:numFmt w:val="lowerLetter"/>
      <w:lvlText w:val="(%1)"/>
      <w:lvlJc w:val="left"/>
      <w:pPr>
        <w:ind w:left="644" w:hanging="360"/>
      </w:pPr>
      <w:rPr>
        <w:rFonts w:ascii="Arial" w:eastAsia="Times New Roman" w:hAnsi="Arial" w:cs="Arial" w:hint="default"/>
        <w:b/>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3192949"/>
    <w:multiLevelType w:val="hybridMultilevel"/>
    <w:tmpl w:val="44ACD3CE"/>
    <w:lvl w:ilvl="0" w:tplc="0409000F">
      <w:start w:val="1"/>
      <w:numFmt w:val="decimal"/>
      <w:lvlText w:val="%1."/>
      <w:lvlJc w:val="left"/>
      <w:pPr>
        <w:ind w:left="90" w:hanging="360"/>
      </w:pPr>
      <w:rPr>
        <w:rFonts w:hint="default"/>
        <w:b w:val="0"/>
        <w:bCs w:val="0"/>
        <w:i w:val="0"/>
        <w:iCs w:val="0"/>
        <w:sz w:val="24"/>
        <w:szCs w:val="24"/>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nsid w:val="59E1618D"/>
    <w:multiLevelType w:val="hybridMultilevel"/>
    <w:tmpl w:val="522CC1D0"/>
    <w:lvl w:ilvl="0" w:tplc="A478173A">
      <w:start w:val="1"/>
      <w:numFmt w:val="lowerLetter"/>
      <w:lvlText w:val="%1."/>
      <w:lvlJc w:val="left"/>
      <w:pPr>
        <w:ind w:left="720" w:hanging="360"/>
      </w:pPr>
      <w:rPr>
        <w:rFonts w:hint="default"/>
        <w:b w:val="0"/>
        <w:bCs w:val="0"/>
        <w:i w:val="0"/>
        <w:i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9135F8"/>
    <w:multiLevelType w:val="hybridMultilevel"/>
    <w:tmpl w:val="7EC4C0CE"/>
    <w:lvl w:ilvl="0" w:tplc="4BEE5D4E">
      <w:start w:val="1"/>
      <w:numFmt w:val="decimal"/>
      <w:lvlText w:val="(%1)"/>
      <w:lvlJc w:val="left"/>
      <w:pPr>
        <w:ind w:left="1804" w:hanging="360"/>
      </w:pPr>
      <w:rPr>
        <w:rFonts w:hint="default"/>
        <w:b/>
        <w:sz w:val="20"/>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0">
    <w:nsid w:val="67A567FE"/>
    <w:multiLevelType w:val="hybridMultilevel"/>
    <w:tmpl w:val="B17A12FA"/>
    <w:lvl w:ilvl="0" w:tplc="0C8CA734">
      <w:start w:val="1"/>
      <w:numFmt w:val="lowerLetter"/>
      <w:lvlText w:val="%1)"/>
      <w:lvlJc w:val="left"/>
      <w:pPr>
        <w:ind w:left="1608" w:hanging="360"/>
      </w:pPr>
      <w:rPr>
        <w:rFonts w:hint="default"/>
      </w:rPr>
    </w:lvl>
    <w:lvl w:ilvl="1" w:tplc="04090019" w:tentative="1">
      <w:start w:val="1"/>
      <w:numFmt w:val="lowerLetter"/>
      <w:lvlText w:val="%2."/>
      <w:lvlJc w:val="left"/>
      <w:pPr>
        <w:ind w:left="2328" w:hanging="360"/>
      </w:pPr>
    </w:lvl>
    <w:lvl w:ilvl="2" w:tplc="0409001B" w:tentative="1">
      <w:start w:val="1"/>
      <w:numFmt w:val="lowerRoman"/>
      <w:lvlText w:val="%3."/>
      <w:lvlJc w:val="right"/>
      <w:pPr>
        <w:ind w:left="3048" w:hanging="180"/>
      </w:pPr>
    </w:lvl>
    <w:lvl w:ilvl="3" w:tplc="0409000F" w:tentative="1">
      <w:start w:val="1"/>
      <w:numFmt w:val="decimal"/>
      <w:lvlText w:val="%4."/>
      <w:lvlJc w:val="left"/>
      <w:pPr>
        <w:ind w:left="3768" w:hanging="360"/>
      </w:pPr>
    </w:lvl>
    <w:lvl w:ilvl="4" w:tplc="04090019" w:tentative="1">
      <w:start w:val="1"/>
      <w:numFmt w:val="lowerLetter"/>
      <w:lvlText w:val="%5."/>
      <w:lvlJc w:val="left"/>
      <w:pPr>
        <w:ind w:left="4488" w:hanging="360"/>
      </w:pPr>
    </w:lvl>
    <w:lvl w:ilvl="5" w:tplc="0409001B" w:tentative="1">
      <w:start w:val="1"/>
      <w:numFmt w:val="lowerRoman"/>
      <w:lvlText w:val="%6."/>
      <w:lvlJc w:val="right"/>
      <w:pPr>
        <w:ind w:left="5208" w:hanging="180"/>
      </w:pPr>
    </w:lvl>
    <w:lvl w:ilvl="6" w:tplc="0409000F" w:tentative="1">
      <w:start w:val="1"/>
      <w:numFmt w:val="decimal"/>
      <w:lvlText w:val="%7."/>
      <w:lvlJc w:val="left"/>
      <w:pPr>
        <w:ind w:left="5928" w:hanging="360"/>
      </w:pPr>
    </w:lvl>
    <w:lvl w:ilvl="7" w:tplc="04090019" w:tentative="1">
      <w:start w:val="1"/>
      <w:numFmt w:val="lowerLetter"/>
      <w:lvlText w:val="%8."/>
      <w:lvlJc w:val="left"/>
      <w:pPr>
        <w:ind w:left="6648" w:hanging="360"/>
      </w:pPr>
    </w:lvl>
    <w:lvl w:ilvl="8" w:tplc="0409001B" w:tentative="1">
      <w:start w:val="1"/>
      <w:numFmt w:val="lowerRoman"/>
      <w:lvlText w:val="%9."/>
      <w:lvlJc w:val="right"/>
      <w:pPr>
        <w:ind w:left="7368" w:hanging="180"/>
      </w:pPr>
    </w:lvl>
  </w:abstractNum>
  <w:abstractNum w:abstractNumId="11">
    <w:nsid w:val="7D864967"/>
    <w:multiLevelType w:val="hybridMultilevel"/>
    <w:tmpl w:val="5C0488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5"/>
  </w:num>
  <w:num w:numId="4">
    <w:abstractNumId w:val="4"/>
  </w:num>
  <w:num w:numId="5">
    <w:abstractNumId w:val="10"/>
  </w:num>
  <w:num w:numId="6">
    <w:abstractNumId w:val="1"/>
  </w:num>
  <w:num w:numId="7">
    <w:abstractNumId w:val="7"/>
  </w:num>
  <w:num w:numId="8">
    <w:abstractNumId w:val="2"/>
  </w:num>
  <w:num w:numId="9">
    <w:abstractNumId w:val="11"/>
  </w:num>
  <w:num w:numId="10">
    <w:abstractNumId w:val="8"/>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955"/>
    <w:rsid w:val="000146B6"/>
    <w:rsid w:val="00044656"/>
    <w:rsid w:val="0009794C"/>
    <w:rsid w:val="000B5361"/>
    <w:rsid w:val="000B738F"/>
    <w:rsid w:val="001534B1"/>
    <w:rsid w:val="001629AC"/>
    <w:rsid w:val="00181E0D"/>
    <w:rsid w:val="00187BD3"/>
    <w:rsid w:val="0019636B"/>
    <w:rsid w:val="001E077F"/>
    <w:rsid w:val="00252A54"/>
    <w:rsid w:val="002B339A"/>
    <w:rsid w:val="002C0D02"/>
    <w:rsid w:val="002F51EB"/>
    <w:rsid w:val="00334127"/>
    <w:rsid w:val="003451FF"/>
    <w:rsid w:val="00367392"/>
    <w:rsid w:val="003806DB"/>
    <w:rsid w:val="003E79AA"/>
    <w:rsid w:val="004124BD"/>
    <w:rsid w:val="0042030A"/>
    <w:rsid w:val="0045366E"/>
    <w:rsid w:val="00473163"/>
    <w:rsid w:val="004D4BE7"/>
    <w:rsid w:val="00536E73"/>
    <w:rsid w:val="005605FD"/>
    <w:rsid w:val="005C7646"/>
    <w:rsid w:val="00647955"/>
    <w:rsid w:val="006F3DF3"/>
    <w:rsid w:val="00752A01"/>
    <w:rsid w:val="007822C7"/>
    <w:rsid w:val="00804A76"/>
    <w:rsid w:val="00857E5B"/>
    <w:rsid w:val="00860688"/>
    <w:rsid w:val="00924FCB"/>
    <w:rsid w:val="00A128FE"/>
    <w:rsid w:val="00A7674F"/>
    <w:rsid w:val="00AE3F51"/>
    <w:rsid w:val="00B408A5"/>
    <w:rsid w:val="00B74BF3"/>
    <w:rsid w:val="00B87579"/>
    <w:rsid w:val="00BB558A"/>
    <w:rsid w:val="00BF0A75"/>
    <w:rsid w:val="00BF686F"/>
    <w:rsid w:val="00C01EE0"/>
    <w:rsid w:val="00C45E67"/>
    <w:rsid w:val="00D360AE"/>
    <w:rsid w:val="00D657D0"/>
    <w:rsid w:val="00E0490D"/>
    <w:rsid w:val="00E606B4"/>
    <w:rsid w:val="00F0709C"/>
    <w:rsid w:val="00F30192"/>
    <w:rsid w:val="00F40894"/>
    <w:rsid w:val="00F60C5B"/>
  </w:rsids>
  <m:mathPr>
    <m:mathFont m:val="Cambria Math"/>
    <m:brkBin m:val="before"/>
    <m:brkBinSub m:val="--"/>
    <m:smallFrac m:val="0"/>
    <m:dispDef/>
    <m:lMargin m:val="0"/>
    <m:rMargin m:val="0"/>
    <m:defJc m:val="centerGroup"/>
    <m:wrapIndent m:val="1440"/>
    <m:intLim m:val="subSup"/>
    <m:naryLim m:val="undOvr"/>
  </m:mathPr>
  <w:themeFontLang w:val="fr-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95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955"/>
    <w:pPr>
      <w:ind w:left="720"/>
      <w:contextualSpacing/>
    </w:pPr>
  </w:style>
  <w:style w:type="paragraph" w:styleId="BalloonText">
    <w:name w:val="Balloon Text"/>
    <w:basedOn w:val="Normal"/>
    <w:link w:val="BalloonTextChar"/>
    <w:uiPriority w:val="99"/>
    <w:semiHidden/>
    <w:unhideWhenUsed/>
    <w:rsid w:val="000979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94C"/>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95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955"/>
    <w:pPr>
      <w:ind w:left="720"/>
      <w:contextualSpacing/>
    </w:pPr>
  </w:style>
  <w:style w:type="paragraph" w:styleId="BalloonText">
    <w:name w:val="Balloon Text"/>
    <w:basedOn w:val="Normal"/>
    <w:link w:val="BalloonTextChar"/>
    <w:uiPriority w:val="99"/>
    <w:semiHidden/>
    <w:unhideWhenUsed/>
    <w:rsid w:val="000979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94C"/>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0.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dc:creator>
  <cp:lastModifiedBy>ialy</cp:lastModifiedBy>
  <cp:revision>2</cp:revision>
  <cp:lastPrinted>2013-11-12T15:31:00Z</cp:lastPrinted>
  <dcterms:created xsi:type="dcterms:W3CDTF">2015-01-09T12:47:00Z</dcterms:created>
  <dcterms:modified xsi:type="dcterms:W3CDTF">2015-01-09T12:47:00Z</dcterms:modified>
</cp:coreProperties>
</file>