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F640CF" w14:textId="77777777" w:rsidR="00E423E3" w:rsidRDefault="00E423E3" w:rsidP="00E423E3">
      <w:pPr>
        <w:jc w:val="center"/>
      </w:pPr>
      <w:bookmarkStart w:id="0" w:name="_GoBack"/>
      <w:bookmarkEnd w:id="0"/>
    </w:p>
    <w:p w14:paraId="0220F1B6" w14:textId="77777777" w:rsidR="00E423E3" w:rsidRDefault="00E423E3" w:rsidP="00E423E3">
      <w:pPr>
        <w:jc w:val="center"/>
      </w:pPr>
    </w:p>
    <w:p w14:paraId="44E5828C" w14:textId="77777777" w:rsidR="00E423E3" w:rsidRPr="00E423E3" w:rsidRDefault="00E423E3" w:rsidP="00E423E3">
      <w:pPr>
        <w:jc w:val="center"/>
        <w:rPr>
          <w:sz w:val="52"/>
          <w:szCs w:val="52"/>
        </w:rPr>
      </w:pPr>
    </w:p>
    <w:p w14:paraId="33CE1960" w14:textId="77777777" w:rsidR="00E423E3" w:rsidRPr="00E423E3" w:rsidRDefault="00E423E3" w:rsidP="00E423E3">
      <w:pPr>
        <w:jc w:val="center"/>
        <w:rPr>
          <w:sz w:val="52"/>
          <w:szCs w:val="52"/>
        </w:rPr>
      </w:pPr>
    </w:p>
    <w:p w14:paraId="04B0414F" w14:textId="77777777" w:rsidR="00E423E3" w:rsidRPr="00E423E3" w:rsidRDefault="00E423E3" w:rsidP="00E423E3">
      <w:pPr>
        <w:jc w:val="center"/>
        <w:rPr>
          <w:sz w:val="52"/>
          <w:szCs w:val="52"/>
        </w:rPr>
      </w:pPr>
    </w:p>
    <w:p w14:paraId="78C62779" w14:textId="77777777" w:rsidR="005818E1" w:rsidRPr="00E423E3" w:rsidRDefault="005818E1" w:rsidP="00E423E3">
      <w:pPr>
        <w:jc w:val="center"/>
        <w:rPr>
          <w:sz w:val="52"/>
          <w:szCs w:val="52"/>
        </w:rPr>
      </w:pPr>
      <w:r w:rsidRPr="00E423E3">
        <w:rPr>
          <w:sz w:val="52"/>
          <w:szCs w:val="52"/>
        </w:rPr>
        <w:t>CVG 2141- Civil Engineering Materials</w:t>
      </w:r>
    </w:p>
    <w:p w14:paraId="64E53A80" w14:textId="77777777" w:rsidR="00E423E3" w:rsidRPr="00E423E3" w:rsidRDefault="00E423E3" w:rsidP="00E423E3">
      <w:pPr>
        <w:jc w:val="center"/>
        <w:rPr>
          <w:sz w:val="52"/>
          <w:szCs w:val="52"/>
        </w:rPr>
      </w:pPr>
    </w:p>
    <w:p w14:paraId="49022FEB" w14:textId="77777777" w:rsidR="005818E1" w:rsidRPr="00E423E3" w:rsidRDefault="005818E1" w:rsidP="00E423E3">
      <w:pPr>
        <w:jc w:val="center"/>
        <w:rPr>
          <w:sz w:val="52"/>
          <w:szCs w:val="52"/>
        </w:rPr>
      </w:pPr>
      <w:r w:rsidRPr="00E423E3">
        <w:rPr>
          <w:sz w:val="52"/>
          <w:szCs w:val="52"/>
        </w:rPr>
        <w:t>Lab #2- Sieve Analysis</w:t>
      </w:r>
    </w:p>
    <w:p w14:paraId="73F52807" w14:textId="77777777" w:rsidR="00E423E3" w:rsidRDefault="00E423E3" w:rsidP="00E423E3">
      <w:pPr>
        <w:jc w:val="center"/>
      </w:pPr>
    </w:p>
    <w:p w14:paraId="1F0D96B2" w14:textId="77777777" w:rsidR="00E423E3" w:rsidRDefault="00E423E3" w:rsidP="00E423E3">
      <w:pPr>
        <w:jc w:val="center"/>
      </w:pPr>
    </w:p>
    <w:p w14:paraId="675AF1C5" w14:textId="77777777" w:rsidR="00E423E3" w:rsidRDefault="00E423E3" w:rsidP="00E423E3">
      <w:pPr>
        <w:jc w:val="center"/>
      </w:pPr>
    </w:p>
    <w:p w14:paraId="26F9FADE" w14:textId="77777777" w:rsidR="00E423E3" w:rsidRDefault="00E423E3" w:rsidP="00E423E3">
      <w:pPr>
        <w:jc w:val="center"/>
      </w:pPr>
    </w:p>
    <w:p w14:paraId="5F19EA7E" w14:textId="77777777" w:rsidR="00E423E3" w:rsidRDefault="00E423E3" w:rsidP="00E423E3">
      <w:pPr>
        <w:jc w:val="center"/>
      </w:pPr>
    </w:p>
    <w:p w14:paraId="0045C76F" w14:textId="77777777" w:rsidR="00E423E3" w:rsidRDefault="00E423E3" w:rsidP="00E423E3">
      <w:pPr>
        <w:jc w:val="center"/>
      </w:pPr>
    </w:p>
    <w:p w14:paraId="100090C5" w14:textId="77777777" w:rsidR="00E423E3" w:rsidRDefault="00E423E3" w:rsidP="00E423E3">
      <w:pPr>
        <w:jc w:val="right"/>
      </w:pPr>
    </w:p>
    <w:p w14:paraId="00BE85D3" w14:textId="77777777" w:rsidR="00E423E3" w:rsidRDefault="00E423E3" w:rsidP="00E423E3">
      <w:pPr>
        <w:jc w:val="right"/>
      </w:pPr>
    </w:p>
    <w:p w14:paraId="2820B099" w14:textId="77777777" w:rsidR="00E423E3" w:rsidRDefault="00E423E3" w:rsidP="00E423E3">
      <w:pPr>
        <w:jc w:val="right"/>
      </w:pPr>
    </w:p>
    <w:p w14:paraId="0923AB6B" w14:textId="77777777" w:rsidR="00E423E3" w:rsidRDefault="00E423E3" w:rsidP="00E423E3">
      <w:pPr>
        <w:jc w:val="right"/>
      </w:pPr>
    </w:p>
    <w:p w14:paraId="3873E41D" w14:textId="77777777" w:rsidR="00E423E3" w:rsidRDefault="00E423E3" w:rsidP="00E423E3">
      <w:pPr>
        <w:jc w:val="right"/>
      </w:pPr>
    </w:p>
    <w:p w14:paraId="510307DF" w14:textId="77777777" w:rsidR="00E423E3" w:rsidRDefault="00E423E3" w:rsidP="00E423E3">
      <w:pPr>
        <w:jc w:val="right"/>
      </w:pPr>
    </w:p>
    <w:p w14:paraId="7C51DFF5" w14:textId="77777777" w:rsidR="00E423E3" w:rsidRDefault="00E423E3" w:rsidP="00E423E3">
      <w:pPr>
        <w:jc w:val="right"/>
      </w:pPr>
    </w:p>
    <w:p w14:paraId="6C09B40F" w14:textId="77777777" w:rsidR="00E423E3" w:rsidRDefault="00E423E3" w:rsidP="00E423E3">
      <w:pPr>
        <w:jc w:val="right"/>
      </w:pPr>
    </w:p>
    <w:p w14:paraId="4B4D9F9B" w14:textId="77777777" w:rsidR="00E423E3" w:rsidRDefault="00E423E3" w:rsidP="00E423E3">
      <w:pPr>
        <w:jc w:val="right"/>
      </w:pPr>
    </w:p>
    <w:p w14:paraId="7BF0D665" w14:textId="77777777" w:rsidR="00E423E3" w:rsidRDefault="00E423E3" w:rsidP="00E423E3">
      <w:pPr>
        <w:jc w:val="right"/>
      </w:pPr>
    </w:p>
    <w:p w14:paraId="615DDFC5" w14:textId="77777777" w:rsidR="00E423E3" w:rsidRDefault="00E423E3" w:rsidP="00E423E3">
      <w:pPr>
        <w:jc w:val="right"/>
      </w:pPr>
    </w:p>
    <w:p w14:paraId="695E64CD" w14:textId="77777777" w:rsidR="00E423E3" w:rsidRDefault="00E423E3" w:rsidP="00E423E3">
      <w:pPr>
        <w:jc w:val="right"/>
      </w:pPr>
    </w:p>
    <w:p w14:paraId="654DFD50" w14:textId="77777777" w:rsidR="00E423E3" w:rsidRDefault="00E423E3" w:rsidP="00E423E3">
      <w:pPr>
        <w:jc w:val="right"/>
      </w:pPr>
    </w:p>
    <w:p w14:paraId="7BFBD507" w14:textId="77777777" w:rsidR="00E423E3" w:rsidRDefault="00E423E3" w:rsidP="00E423E3">
      <w:pPr>
        <w:jc w:val="right"/>
      </w:pPr>
    </w:p>
    <w:p w14:paraId="07286E20" w14:textId="77777777" w:rsidR="00E423E3" w:rsidRDefault="00E423E3" w:rsidP="00E423E3"/>
    <w:p w14:paraId="3515696A" w14:textId="77777777" w:rsidR="00E423E3" w:rsidRDefault="00E423E3" w:rsidP="00E423E3">
      <w:pPr>
        <w:jc w:val="right"/>
      </w:pPr>
    </w:p>
    <w:p w14:paraId="1179CC4C" w14:textId="77777777" w:rsidR="00E423E3" w:rsidRDefault="00E423E3" w:rsidP="00E423E3">
      <w:pPr>
        <w:jc w:val="right"/>
      </w:pPr>
    </w:p>
    <w:p w14:paraId="089F2959" w14:textId="77777777" w:rsidR="00E423E3" w:rsidRDefault="00E423E3" w:rsidP="00E423E3">
      <w:pPr>
        <w:jc w:val="right"/>
      </w:pPr>
    </w:p>
    <w:p w14:paraId="5D01F57A" w14:textId="77777777" w:rsidR="00E423E3" w:rsidRPr="00E423E3" w:rsidRDefault="00E423E3" w:rsidP="00E423E3">
      <w:pPr>
        <w:rPr>
          <w:sz w:val="32"/>
          <w:szCs w:val="32"/>
        </w:rPr>
      </w:pPr>
    </w:p>
    <w:p w14:paraId="2F33215D" w14:textId="77777777" w:rsidR="005818E1" w:rsidRPr="00E423E3" w:rsidRDefault="005818E1" w:rsidP="00E423E3">
      <w:pPr>
        <w:jc w:val="right"/>
        <w:rPr>
          <w:sz w:val="32"/>
          <w:szCs w:val="32"/>
        </w:rPr>
      </w:pPr>
      <w:r w:rsidRPr="00E423E3">
        <w:rPr>
          <w:sz w:val="32"/>
          <w:szCs w:val="32"/>
        </w:rPr>
        <w:t>Mohamed Mustafa</w:t>
      </w:r>
    </w:p>
    <w:p w14:paraId="5793B0AB" w14:textId="77777777" w:rsidR="005818E1" w:rsidRPr="00E423E3" w:rsidRDefault="005818E1" w:rsidP="00E423E3">
      <w:pPr>
        <w:jc w:val="right"/>
        <w:rPr>
          <w:sz w:val="32"/>
          <w:szCs w:val="32"/>
        </w:rPr>
      </w:pPr>
      <w:r w:rsidRPr="00E423E3">
        <w:rPr>
          <w:sz w:val="32"/>
          <w:szCs w:val="32"/>
        </w:rPr>
        <w:t>Oct 13, 2015</w:t>
      </w:r>
    </w:p>
    <w:p w14:paraId="57ED7FB0" w14:textId="77777777" w:rsidR="005818E1" w:rsidRPr="00E423E3" w:rsidRDefault="00622B39" w:rsidP="00E423E3">
      <w:pPr>
        <w:jc w:val="right"/>
        <w:rPr>
          <w:sz w:val="32"/>
          <w:szCs w:val="32"/>
        </w:rPr>
      </w:pPr>
      <w:proofErr w:type="spellStart"/>
      <w:r w:rsidRPr="00E423E3">
        <w:rPr>
          <w:sz w:val="32"/>
          <w:szCs w:val="32"/>
        </w:rPr>
        <w:t>Benoit.P</w:t>
      </w:r>
      <w:proofErr w:type="spellEnd"/>
    </w:p>
    <w:p w14:paraId="4D486E89" w14:textId="77777777" w:rsidR="005818E1" w:rsidRPr="00E423E3" w:rsidRDefault="005818E1" w:rsidP="00E423E3">
      <w:pPr>
        <w:jc w:val="right"/>
        <w:rPr>
          <w:sz w:val="32"/>
          <w:szCs w:val="32"/>
        </w:rPr>
      </w:pPr>
      <w:r w:rsidRPr="00E423E3">
        <w:rPr>
          <w:sz w:val="32"/>
          <w:szCs w:val="32"/>
        </w:rPr>
        <w:t>Group D2</w:t>
      </w:r>
      <w:r>
        <w:br w:type="page"/>
      </w:r>
    </w:p>
    <w:p w14:paraId="6EC55150" w14:textId="77777777" w:rsidR="005818E1" w:rsidRPr="00C60CE9" w:rsidRDefault="005818E1">
      <w:pPr>
        <w:rPr>
          <w:b/>
        </w:rPr>
      </w:pPr>
      <w:r w:rsidRPr="00C60CE9">
        <w:rPr>
          <w:b/>
        </w:rPr>
        <w:lastRenderedPageBreak/>
        <w:t>Abstract</w:t>
      </w:r>
    </w:p>
    <w:p w14:paraId="22CD5836" w14:textId="77777777" w:rsidR="00756612" w:rsidRDefault="00E423E3">
      <w:r>
        <w:t>This lab can be divided into two sections. For the first part of the lab the purpose is to calculate the fineness modulus of a fine aggregate as well as learn more about the particle distribution in a sample of fine aggregate, an</w:t>
      </w:r>
      <w:r w:rsidR="00756612">
        <w:t>d a sample of coarse aggregate, by calculating properties s</w:t>
      </w:r>
      <w:r w:rsidR="00110E2F">
        <w:t>uch as percent passing, percent retained</w:t>
      </w:r>
      <w:r w:rsidR="00756612">
        <w:t xml:space="preserve"> and cumulative percent retained. The second part of this lab consist of finding the bulk specific gravity, the apparent specific gravity and the moisture content of a sample of fine aggregate. The first part will be accomplished by using a large sieve shaker, and a small sieve shaker, as well as a scale. For the second part of the lab,</w:t>
      </w:r>
      <w:r w:rsidR="00110E2F">
        <w:t xml:space="preserve"> a</w:t>
      </w:r>
      <w:r w:rsidR="00756612">
        <w:t xml:space="preserve"> pycnometer will be used with water, to calculate the relative density of a sample of fine aggregate. The results of this lab are as follows…</w:t>
      </w:r>
    </w:p>
    <w:p w14:paraId="3ABDC3B1" w14:textId="77777777" w:rsidR="00756612" w:rsidRDefault="00756612"/>
    <w:p w14:paraId="1D09405C" w14:textId="77777777" w:rsidR="00756612" w:rsidRDefault="00756612">
      <w:r>
        <w:t xml:space="preserve">The particle size distribution </w:t>
      </w:r>
      <w:r w:rsidR="00C60CE9">
        <w:t>for the</w:t>
      </w:r>
      <w:r>
        <w:t xml:space="preserve"> fine</w:t>
      </w:r>
      <w:r w:rsidR="00C60CE9">
        <w:t xml:space="preserve"> aggregate,</w:t>
      </w:r>
      <w:r>
        <w:t xml:space="preserve"> and</w:t>
      </w:r>
      <w:r w:rsidR="00C60CE9">
        <w:t xml:space="preserve"> the</w:t>
      </w:r>
      <w:r>
        <w:t xml:space="preserve"> coarse</w:t>
      </w:r>
      <w:r w:rsidR="00C60CE9">
        <w:t xml:space="preserve"> aggregate</w:t>
      </w:r>
      <w:r>
        <w:t xml:space="preserve"> are appropriate by the standards set by</w:t>
      </w:r>
      <w:r w:rsidRPr="00756612">
        <w:t xml:space="preserve"> </w:t>
      </w:r>
      <w:r w:rsidRPr="00CE78A7">
        <w:t>CSA A23.1</w:t>
      </w:r>
      <w:r>
        <w:t xml:space="preserve">. </w:t>
      </w:r>
    </w:p>
    <w:p w14:paraId="06F6C1D9" w14:textId="77777777" w:rsidR="00756612" w:rsidRDefault="00756612"/>
    <w:p w14:paraId="43774CB1" w14:textId="77777777" w:rsidR="00E423E3" w:rsidRDefault="00756612">
      <w:r>
        <w:t xml:space="preserve">F.M. = 3.64 </w:t>
      </w:r>
    </w:p>
    <w:p w14:paraId="52C5F83E" w14:textId="77777777" w:rsidR="00756612" w:rsidRDefault="00756612"/>
    <w:p w14:paraId="0FD1497A" w14:textId="77777777" w:rsidR="00756612" w:rsidRDefault="00756612" w:rsidP="00756612">
      <w:pPr>
        <w:jc w:val="both"/>
      </w:pPr>
      <w:r>
        <w:t>BSG = 2.48</w:t>
      </w:r>
    </w:p>
    <w:p w14:paraId="6AFC96D3" w14:textId="77777777" w:rsidR="00756612" w:rsidRDefault="00756612" w:rsidP="00756612">
      <w:pPr>
        <w:jc w:val="both"/>
      </w:pPr>
    </w:p>
    <w:p w14:paraId="7732FDC2" w14:textId="77777777" w:rsidR="00756612" w:rsidRDefault="00756612" w:rsidP="00756612">
      <w:pPr>
        <w:jc w:val="both"/>
      </w:pPr>
      <w:r>
        <w:t>ASG = 2.69</w:t>
      </w:r>
    </w:p>
    <w:p w14:paraId="7A3DE4E6" w14:textId="77777777" w:rsidR="00756612" w:rsidRDefault="00756612" w:rsidP="00756612">
      <w:pPr>
        <w:jc w:val="both"/>
      </w:pPr>
    </w:p>
    <w:p w14:paraId="33833B46" w14:textId="77777777" w:rsidR="00756612" w:rsidRDefault="00756612" w:rsidP="00756612">
      <w:pPr>
        <w:jc w:val="both"/>
      </w:pPr>
      <w:r>
        <w:t xml:space="preserve">M.C. = 3.2% </w:t>
      </w:r>
    </w:p>
    <w:p w14:paraId="4C85BFAD" w14:textId="77777777" w:rsidR="00756612" w:rsidRDefault="00756612"/>
    <w:p w14:paraId="4217221E" w14:textId="77777777" w:rsidR="005818E1" w:rsidRDefault="008E6EC2">
      <w:r>
        <w:t>In conclusion, all values meet, or are extremely close to meeting, their theoretical counterparts, and so the lab was successful.</w:t>
      </w:r>
    </w:p>
    <w:p w14:paraId="0C84C3AD" w14:textId="77777777" w:rsidR="00987ED1" w:rsidRDefault="00987ED1"/>
    <w:p w14:paraId="5C53711A" w14:textId="77777777" w:rsidR="00987ED1" w:rsidRDefault="00987ED1">
      <w:r>
        <w:br w:type="page"/>
      </w:r>
    </w:p>
    <w:p w14:paraId="0826E790" w14:textId="77777777" w:rsidR="00987ED1" w:rsidRPr="00110E2F" w:rsidRDefault="00CC1B2E" w:rsidP="00FC0A32">
      <w:pPr>
        <w:spacing w:line="480" w:lineRule="auto"/>
        <w:jc w:val="center"/>
        <w:rPr>
          <w:b/>
        </w:rPr>
      </w:pPr>
      <w:r>
        <w:rPr>
          <w:b/>
        </w:rPr>
        <w:lastRenderedPageBreak/>
        <w:t>Table of c</w:t>
      </w:r>
      <w:r w:rsidR="00987ED1" w:rsidRPr="00110E2F">
        <w:rPr>
          <w:b/>
        </w:rPr>
        <w:t>ontents</w:t>
      </w:r>
    </w:p>
    <w:p w14:paraId="578E2F1E" w14:textId="77777777" w:rsidR="00C60CE9" w:rsidRDefault="00C60CE9" w:rsidP="00FC0A32">
      <w:pPr>
        <w:spacing w:line="480" w:lineRule="auto"/>
      </w:pPr>
    </w:p>
    <w:p w14:paraId="04B26765" w14:textId="77777777" w:rsidR="00C60CE9" w:rsidRDefault="00C60CE9" w:rsidP="00FC0A32">
      <w:pPr>
        <w:spacing w:line="480" w:lineRule="auto"/>
      </w:pPr>
      <w:r>
        <w:t xml:space="preserve"> Abstract………………………………………………………………………………</w:t>
      </w:r>
      <w:r w:rsidR="00CC1B2E">
        <w:t>…….</w:t>
      </w:r>
      <w:r>
        <w:t>……2</w:t>
      </w:r>
    </w:p>
    <w:p w14:paraId="4B354AD5" w14:textId="77777777" w:rsidR="00C60CE9" w:rsidRDefault="00C60CE9" w:rsidP="00FC0A32">
      <w:pPr>
        <w:spacing w:line="480" w:lineRule="auto"/>
      </w:pPr>
    </w:p>
    <w:p w14:paraId="5684AF9C" w14:textId="77777777" w:rsidR="00C60CE9" w:rsidRDefault="00CC1B2E" w:rsidP="00FC0A32">
      <w:pPr>
        <w:spacing w:line="480" w:lineRule="auto"/>
      </w:pPr>
      <w:r>
        <w:t>Table of contents…………………………………………………………………</w:t>
      </w:r>
      <w:proofErr w:type="gramStart"/>
      <w:r w:rsidR="00C60CE9">
        <w:t>…</w:t>
      </w:r>
      <w:r>
        <w:t>..</w:t>
      </w:r>
      <w:proofErr w:type="gramEnd"/>
      <w:r w:rsidR="00C60CE9">
        <w:t>…...3</w:t>
      </w:r>
    </w:p>
    <w:p w14:paraId="3B51D288" w14:textId="77777777" w:rsidR="00C60CE9" w:rsidRDefault="00C60CE9" w:rsidP="00FC0A32">
      <w:pPr>
        <w:spacing w:line="480" w:lineRule="auto"/>
      </w:pPr>
    </w:p>
    <w:p w14:paraId="4D068399" w14:textId="77777777" w:rsidR="00C60CE9" w:rsidRDefault="00CC1B2E" w:rsidP="00FC0A32">
      <w:pPr>
        <w:spacing w:line="480" w:lineRule="auto"/>
      </w:pPr>
      <w:r>
        <w:t>Table of f</w:t>
      </w:r>
      <w:r w:rsidR="00C60CE9">
        <w:t>igures…………………………………………………………………………</w:t>
      </w:r>
      <w:r>
        <w:t>..</w:t>
      </w:r>
      <w:r w:rsidR="00C60CE9">
        <w:t>...4</w:t>
      </w:r>
    </w:p>
    <w:p w14:paraId="0DF35668" w14:textId="77777777" w:rsidR="00C60CE9" w:rsidRDefault="00C60CE9" w:rsidP="00FC0A32">
      <w:pPr>
        <w:spacing w:line="480" w:lineRule="auto"/>
      </w:pPr>
    </w:p>
    <w:p w14:paraId="4B4694BE" w14:textId="77777777" w:rsidR="00C60CE9" w:rsidRDefault="00F933FD" w:rsidP="00FC0A32">
      <w:pPr>
        <w:spacing w:line="480" w:lineRule="auto"/>
      </w:pPr>
      <w:r>
        <w:t>Objective…</w:t>
      </w:r>
      <w:r w:rsidR="00C60CE9">
        <w:t>………………………………………</w:t>
      </w:r>
      <w:r>
        <w:t>.</w:t>
      </w:r>
      <w:r w:rsidR="00C60CE9">
        <w:t>……………………………………………5</w:t>
      </w:r>
    </w:p>
    <w:p w14:paraId="6DC5295E" w14:textId="77777777" w:rsidR="00C60CE9" w:rsidRDefault="00C60CE9" w:rsidP="00FC0A32">
      <w:pPr>
        <w:spacing w:line="480" w:lineRule="auto"/>
      </w:pPr>
    </w:p>
    <w:p w14:paraId="3FD0EE04" w14:textId="77777777" w:rsidR="00C60CE9" w:rsidRDefault="00CC1B2E" w:rsidP="00FC0A32">
      <w:pPr>
        <w:spacing w:line="480" w:lineRule="auto"/>
      </w:pPr>
      <w:r>
        <w:t>Theoretical b</w:t>
      </w:r>
      <w:r w:rsidR="00C60CE9">
        <w:t>ackground…………………………</w:t>
      </w:r>
      <w:r w:rsidR="00F933FD">
        <w:t>.</w:t>
      </w:r>
      <w:r w:rsidR="00C60CE9">
        <w:t>…………………………………….5</w:t>
      </w:r>
      <w:r>
        <w:t>-6</w:t>
      </w:r>
    </w:p>
    <w:p w14:paraId="4D47D476" w14:textId="77777777" w:rsidR="00C60CE9" w:rsidRDefault="00C60CE9" w:rsidP="00FC0A32">
      <w:pPr>
        <w:spacing w:line="480" w:lineRule="auto"/>
      </w:pPr>
    </w:p>
    <w:p w14:paraId="57AE97DF" w14:textId="77777777" w:rsidR="00C60CE9" w:rsidRDefault="00CC1B2E" w:rsidP="00FC0A32">
      <w:pPr>
        <w:spacing w:line="480" w:lineRule="auto"/>
      </w:pPr>
      <w:r>
        <w:t>Materials and e</w:t>
      </w:r>
      <w:r w:rsidR="00C60CE9">
        <w:t>qu</w:t>
      </w:r>
      <w:r>
        <w:t>ipment……………………</w:t>
      </w:r>
      <w:proofErr w:type="gramStart"/>
      <w:r>
        <w:t>…..</w:t>
      </w:r>
      <w:proofErr w:type="gramEnd"/>
      <w:r>
        <w:t>……………………………………..7</w:t>
      </w:r>
    </w:p>
    <w:p w14:paraId="60051A28" w14:textId="77777777" w:rsidR="00C60CE9" w:rsidRDefault="00C60CE9" w:rsidP="00FC0A32">
      <w:pPr>
        <w:spacing w:line="480" w:lineRule="auto"/>
      </w:pPr>
    </w:p>
    <w:p w14:paraId="3EC949B2" w14:textId="77777777" w:rsidR="00C60CE9" w:rsidRDefault="00C60CE9" w:rsidP="00FC0A32">
      <w:pPr>
        <w:spacing w:line="480" w:lineRule="auto"/>
      </w:pPr>
      <w:r>
        <w:t>Procedure</w:t>
      </w:r>
      <w:r w:rsidR="00CC1B2E">
        <w:t>……………………</w:t>
      </w:r>
      <w:r>
        <w:t>…………………………</w:t>
      </w:r>
      <w:r w:rsidR="00CC1B2E">
        <w:t>..</w:t>
      </w:r>
      <w:r>
        <w:t>………………………</w:t>
      </w:r>
      <w:r w:rsidR="00F933FD">
        <w:t>.</w:t>
      </w:r>
      <w:r w:rsidR="00CC1B2E">
        <w:t>……………7</w:t>
      </w:r>
    </w:p>
    <w:p w14:paraId="4B1D1159" w14:textId="77777777" w:rsidR="00C60CE9" w:rsidRDefault="00C60CE9" w:rsidP="00FC0A32">
      <w:pPr>
        <w:spacing w:line="480" w:lineRule="auto"/>
      </w:pPr>
    </w:p>
    <w:p w14:paraId="352F5B73" w14:textId="77777777" w:rsidR="00C60CE9" w:rsidRDefault="00C60CE9" w:rsidP="00FC0A32">
      <w:pPr>
        <w:spacing w:line="480" w:lineRule="auto"/>
      </w:pPr>
      <w:r>
        <w:t>Analysis</w:t>
      </w:r>
      <w:r w:rsidR="00CC1B2E">
        <w:t xml:space="preserve"> of data………………………</w:t>
      </w:r>
      <w:r>
        <w:t>……</w:t>
      </w:r>
      <w:r w:rsidR="00F933FD">
        <w:t>…</w:t>
      </w:r>
      <w:r>
        <w:t>…………………………</w:t>
      </w:r>
      <w:proofErr w:type="gramStart"/>
      <w:r>
        <w:t>…</w:t>
      </w:r>
      <w:r w:rsidR="00F933FD">
        <w:t>..</w:t>
      </w:r>
      <w:proofErr w:type="gramEnd"/>
      <w:r>
        <w:t>…</w:t>
      </w:r>
      <w:r w:rsidR="00F933FD">
        <w:t>.</w:t>
      </w:r>
      <w:r w:rsidR="00CC1B2E">
        <w:t>…………..7-12</w:t>
      </w:r>
    </w:p>
    <w:p w14:paraId="74D415A1" w14:textId="77777777" w:rsidR="00C60CE9" w:rsidRDefault="00C60CE9" w:rsidP="00FC0A32">
      <w:pPr>
        <w:spacing w:line="480" w:lineRule="auto"/>
      </w:pPr>
    </w:p>
    <w:p w14:paraId="074EACF0" w14:textId="77777777" w:rsidR="00C60CE9" w:rsidRDefault="00C60CE9" w:rsidP="00FC0A32">
      <w:pPr>
        <w:spacing w:line="480" w:lineRule="auto"/>
      </w:pPr>
      <w:r>
        <w:t>Discussion……………………………………</w:t>
      </w:r>
      <w:r w:rsidR="00F933FD">
        <w:t>….</w:t>
      </w:r>
      <w:r>
        <w:t>…………</w:t>
      </w:r>
      <w:r w:rsidR="00F933FD">
        <w:t>…….</w:t>
      </w:r>
      <w:r>
        <w:t>……………………</w:t>
      </w:r>
      <w:r w:rsidR="00F933FD">
        <w:t>.</w:t>
      </w:r>
      <w:r w:rsidR="00CC1B2E">
        <w:t>……12-13</w:t>
      </w:r>
    </w:p>
    <w:p w14:paraId="704D38F1" w14:textId="77777777" w:rsidR="00C60CE9" w:rsidRDefault="00C60CE9" w:rsidP="00FC0A32">
      <w:pPr>
        <w:spacing w:line="480" w:lineRule="auto"/>
      </w:pPr>
    </w:p>
    <w:p w14:paraId="5D8E79DF" w14:textId="77777777" w:rsidR="00C60CE9" w:rsidRDefault="00C60CE9" w:rsidP="00FC0A32">
      <w:pPr>
        <w:spacing w:line="480" w:lineRule="auto"/>
      </w:pPr>
      <w:r>
        <w:t>Conclusion………………………………………</w:t>
      </w:r>
      <w:proofErr w:type="gramStart"/>
      <w:r>
        <w:t>…</w:t>
      </w:r>
      <w:r w:rsidR="00F933FD">
        <w:t>..</w:t>
      </w:r>
      <w:proofErr w:type="gramEnd"/>
      <w:r>
        <w:t>……………………………</w:t>
      </w:r>
      <w:r w:rsidR="00F933FD">
        <w:t>..</w:t>
      </w:r>
      <w:r w:rsidR="00CC1B2E">
        <w:t>………..13</w:t>
      </w:r>
    </w:p>
    <w:p w14:paraId="3DE657D3" w14:textId="77777777" w:rsidR="00C60CE9" w:rsidRDefault="00C60CE9" w:rsidP="00FC0A32">
      <w:pPr>
        <w:spacing w:line="480" w:lineRule="auto"/>
      </w:pPr>
    </w:p>
    <w:p w14:paraId="48C3FE23" w14:textId="77777777" w:rsidR="00C60CE9" w:rsidRDefault="00C60CE9" w:rsidP="00FC0A32">
      <w:pPr>
        <w:spacing w:line="480" w:lineRule="auto"/>
      </w:pPr>
      <w:r>
        <w:t>References…………………………………………………………………………</w:t>
      </w:r>
      <w:r w:rsidR="00F933FD">
        <w:t>….</w:t>
      </w:r>
      <w:r w:rsidR="00CC1B2E">
        <w:t>……..13</w:t>
      </w:r>
    </w:p>
    <w:p w14:paraId="21F95F4E" w14:textId="77777777" w:rsidR="0059103C" w:rsidRDefault="0059103C" w:rsidP="00FC0A32">
      <w:pPr>
        <w:spacing w:line="480" w:lineRule="auto"/>
      </w:pPr>
    </w:p>
    <w:p w14:paraId="76C9FDF6" w14:textId="77777777" w:rsidR="00FC0A32" w:rsidRDefault="00110E2F">
      <w:pPr>
        <w:rPr>
          <w:b/>
        </w:rPr>
      </w:pPr>
      <w:r w:rsidRPr="00110E2F">
        <w:rPr>
          <w:b/>
        </w:rPr>
        <w:lastRenderedPageBreak/>
        <w:t>Table of figures</w:t>
      </w:r>
    </w:p>
    <w:p w14:paraId="3E20C346" w14:textId="77777777" w:rsidR="00FC0A32" w:rsidRDefault="00FC0A32">
      <w:pPr>
        <w:rPr>
          <w:b/>
        </w:rPr>
      </w:pPr>
    </w:p>
    <w:p w14:paraId="09F0267B" w14:textId="77777777" w:rsidR="00FC0A32" w:rsidRDefault="00FC0A32" w:rsidP="00FC0A32">
      <w:pPr>
        <w:spacing w:line="480" w:lineRule="auto"/>
        <w:rPr>
          <w:b/>
        </w:rPr>
      </w:pPr>
      <w:r w:rsidRPr="00FC0A32">
        <w:rPr>
          <w:u w:val="single"/>
        </w:rPr>
        <w:t>Tables</w:t>
      </w:r>
    </w:p>
    <w:p w14:paraId="5D00EC30" w14:textId="77777777" w:rsidR="00FC0A32" w:rsidRDefault="00FC0A32" w:rsidP="00FC0A32">
      <w:pPr>
        <w:spacing w:line="480" w:lineRule="auto"/>
      </w:pPr>
    </w:p>
    <w:p w14:paraId="0771CD6D" w14:textId="77777777" w:rsidR="00FC0A32" w:rsidRDefault="00FC0A32" w:rsidP="00FC0A32">
      <w:pPr>
        <w:spacing w:line="480" w:lineRule="auto"/>
      </w:pPr>
      <w:r>
        <w:t>Table1…………………………………………………………………………………………………………………8</w:t>
      </w:r>
    </w:p>
    <w:p w14:paraId="33E275DC" w14:textId="77777777" w:rsidR="00FC0A32" w:rsidRDefault="00FC0A32" w:rsidP="00FC0A32">
      <w:pPr>
        <w:spacing w:line="480" w:lineRule="auto"/>
      </w:pPr>
      <w:r>
        <w:t>Table2…………………………………………………………………………………………………………………8</w:t>
      </w:r>
    </w:p>
    <w:p w14:paraId="11D059A8" w14:textId="77777777" w:rsidR="00FC0A32" w:rsidRDefault="00FC0A32" w:rsidP="00FC0A32">
      <w:pPr>
        <w:spacing w:line="480" w:lineRule="auto"/>
      </w:pPr>
      <w:r>
        <w:t>Table3…………………………………………………………………………………………………………………10</w:t>
      </w:r>
    </w:p>
    <w:p w14:paraId="010C489E" w14:textId="77777777" w:rsidR="00FC0A32" w:rsidRDefault="00FC0A32" w:rsidP="00FC0A32">
      <w:pPr>
        <w:spacing w:line="480" w:lineRule="auto"/>
      </w:pPr>
      <w:r>
        <w:t>Table4…………………………………………………………………………………………………………………10</w:t>
      </w:r>
    </w:p>
    <w:p w14:paraId="4F4A8CEB" w14:textId="77777777" w:rsidR="00FC0A32" w:rsidRDefault="00FC0A32" w:rsidP="00FC0A32">
      <w:pPr>
        <w:spacing w:line="480" w:lineRule="auto"/>
      </w:pPr>
      <w:r>
        <w:t>Table5…………………………………………………………………………………………………………………11</w:t>
      </w:r>
    </w:p>
    <w:p w14:paraId="7A0D0410" w14:textId="77777777" w:rsidR="00FC0A32" w:rsidRDefault="00FC0A32" w:rsidP="00FC0A32">
      <w:pPr>
        <w:spacing w:line="480" w:lineRule="auto"/>
      </w:pPr>
      <w:r>
        <w:t>Table6…………………………………………………………………………………………………………………12</w:t>
      </w:r>
    </w:p>
    <w:p w14:paraId="6061C64F" w14:textId="77777777" w:rsidR="00FC0A32" w:rsidRDefault="00FC0A32" w:rsidP="00FC0A32">
      <w:pPr>
        <w:spacing w:line="480" w:lineRule="auto"/>
      </w:pPr>
    </w:p>
    <w:p w14:paraId="22019F24" w14:textId="77777777" w:rsidR="00FC0A32" w:rsidRDefault="00FC0A32" w:rsidP="00FC0A32">
      <w:pPr>
        <w:spacing w:line="480" w:lineRule="auto"/>
        <w:rPr>
          <w:b/>
          <w:u w:val="single"/>
        </w:rPr>
      </w:pPr>
      <w:r w:rsidRPr="00FC0A32">
        <w:rPr>
          <w:u w:val="single"/>
        </w:rPr>
        <w:t>Graphs</w:t>
      </w:r>
    </w:p>
    <w:p w14:paraId="3342E4C5" w14:textId="77777777" w:rsidR="00FC0A32" w:rsidRDefault="00FC0A32" w:rsidP="00FC0A32">
      <w:pPr>
        <w:spacing w:line="480" w:lineRule="auto"/>
        <w:rPr>
          <w:b/>
          <w:u w:val="single"/>
        </w:rPr>
      </w:pPr>
    </w:p>
    <w:p w14:paraId="284F385A" w14:textId="77777777" w:rsidR="00FC0A32" w:rsidRDefault="00FC0A32" w:rsidP="00FC0A32">
      <w:pPr>
        <w:spacing w:line="480" w:lineRule="auto"/>
      </w:pPr>
      <w:r>
        <w:t>Graph1…………………………………………………………………………………………………………………9</w:t>
      </w:r>
    </w:p>
    <w:p w14:paraId="0231A5EC" w14:textId="77777777" w:rsidR="00FC0A32" w:rsidRDefault="00FC0A32" w:rsidP="00FC0A32">
      <w:pPr>
        <w:spacing w:line="480" w:lineRule="auto"/>
      </w:pPr>
      <w:r>
        <w:t>Graph2…………………………………………………………………………………………………………………9</w:t>
      </w:r>
    </w:p>
    <w:p w14:paraId="45B6FE50" w14:textId="77777777" w:rsidR="00FC0A32" w:rsidRDefault="00FC0A32" w:rsidP="00FC0A32">
      <w:pPr>
        <w:spacing w:line="480" w:lineRule="auto"/>
      </w:pPr>
      <w:r>
        <w:t>Graph3…………………………………………………………………………………………………………………10</w:t>
      </w:r>
    </w:p>
    <w:p w14:paraId="18472A05" w14:textId="77777777" w:rsidR="00110E2F" w:rsidRPr="00FC0A32" w:rsidRDefault="00FC0A32" w:rsidP="00FC0A32">
      <w:pPr>
        <w:spacing w:line="480" w:lineRule="auto"/>
      </w:pPr>
      <w:r>
        <w:t>Graph4…………………………………………………………………………………………………………………11</w:t>
      </w:r>
      <w:r w:rsidR="00110E2F" w:rsidRPr="00FC0A32">
        <w:rPr>
          <w:b/>
          <w:u w:val="single"/>
        </w:rPr>
        <w:br w:type="page"/>
      </w:r>
    </w:p>
    <w:p w14:paraId="7D23BBF5" w14:textId="77777777" w:rsidR="00987ED1" w:rsidRPr="00F933FD" w:rsidRDefault="00987ED1">
      <w:pPr>
        <w:rPr>
          <w:b/>
        </w:rPr>
      </w:pPr>
      <w:r w:rsidRPr="00F933FD">
        <w:rPr>
          <w:b/>
        </w:rPr>
        <w:lastRenderedPageBreak/>
        <w:t>Objective</w:t>
      </w:r>
    </w:p>
    <w:p w14:paraId="5EEEA468" w14:textId="77777777" w:rsidR="007A73A0" w:rsidRDefault="00987ED1" w:rsidP="00A82319">
      <w:r>
        <w:t xml:space="preserve">The purpose of this lab is to determine the </w:t>
      </w:r>
      <w:r w:rsidR="002F6B2D">
        <w:t xml:space="preserve">fineness modulus for both a sample of fine aggregate and a sample of coarse aggregate, as well as finding the relative density (or specific gravity) of the sample of fine aggregate. </w:t>
      </w:r>
      <w:r w:rsidR="007A73A0">
        <w:t xml:space="preserve"> Understanding the distribution of particle size</w:t>
      </w:r>
      <w:r w:rsidR="00D208C6">
        <w:t xml:space="preserve"> in an aggregate is useful</w:t>
      </w:r>
      <w:r w:rsidR="007A73A0">
        <w:t xml:space="preserve"> for</w:t>
      </w:r>
      <w:r w:rsidR="00531F4B">
        <w:t xml:space="preserve"> the</w:t>
      </w:r>
      <w:r w:rsidR="007A73A0">
        <w:t xml:space="preserve"> mixing concrete</w:t>
      </w:r>
      <w:r w:rsidR="00D208C6">
        <w:t xml:space="preserve">. As learned in class the size of aggregate used in a mix of concrete is </w:t>
      </w:r>
      <w:r w:rsidR="002E65A7">
        <w:t>restricted</w:t>
      </w:r>
      <w:r w:rsidR="00D208C6">
        <w:t xml:space="preserve"> by the dimension between forms, the spacing between bars and forms</w:t>
      </w:r>
      <w:r w:rsidR="00531F4B">
        <w:t>,</w:t>
      </w:r>
      <w:r w:rsidR="00D208C6">
        <w:t xml:space="preserve"> and the slab depth among other things. The fineness modulus is also needed to find the bulk volume of a sample of aggregate which is needed to find the mass to be used in the mix. The lab will allow us to determine the fineness modulus of two samples of aggregates</w:t>
      </w:r>
      <w:r w:rsidR="00A664BC">
        <w:t xml:space="preserve">. This lab is will also give us a better overall understanding of aggregates and aggregate particle size distribution. The specific gravity will be </w:t>
      </w:r>
      <w:r w:rsidR="008F2B7E">
        <w:t xml:space="preserve">found </w:t>
      </w:r>
      <w:r w:rsidR="00A664BC">
        <w:t>for the fine aggregate only.</w:t>
      </w:r>
      <w:r w:rsidR="008F2B7E">
        <w:t xml:space="preserve"> Both the bulk specific gravity and the apparent specific gravity will be calculated.</w:t>
      </w:r>
      <w:r w:rsidR="00F470C8">
        <w:t xml:space="preserve"> </w:t>
      </w:r>
      <w:r w:rsidR="00A664BC">
        <w:t>These values are necessary for mix design lab that will take place in the future</w:t>
      </w:r>
      <w:r w:rsidR="00531F4B">
        <w:t xml:space="preserve"> (Lab# 3 casting concrete)</w:t>
      </w:r>
      <w:r w:rsidR="00A664BC">
        <w:t>. The moisture content of the sand will also be calculated. Specific gravity can be used to determine the volume of any ingredient in a mix</w:t>
      </w:r>
      <w:r w:rsidR="006D393F">
        <w:t xml:space="preserve"> given the mass</w:t>
      </w:r>
      <w:r w:rsidR="00A664BC">
        <w:t>.</w:t>
      </w:r>
      <w:r w:rsidR="006D393F">
        <w:t xml:space="preserve"> This lab will allow us to calculate </w:t>
      </w:r>
      <w:r w:rsidR="00083C13">
        <w:t>specific gravity using only</w:t>
      </w:r>
      <w:r w:rsidR="00531F4B">
        <w:t xml:space="preserve"> the mass of an aggregate two different states</w:t>
      </w:r>
      <w:r w:rsidR="008F2B7E">
        <w:t>,</w:t>
      </w:r>
      <w:r w:rsidR="00531F4B">
        <w:t xml:space="preserve"> a pycnometer and water</w:t>
      </w:r>
      <w:r w:rsidR="008F2B7E">
        <w:t>;</w:t>
      </w:r>
      <w:r w:rsidR="00083C13">
        <w:t xml:space="preserve"> which is a very useful skill.</w:t>
      </w:r>
      <w:r w:rsidR="00A664BC">
        <w:t xml:space="preserve"> </w:t>
      </w:r>
      <w:r w:rsidR="006D393F">
        <w:t xml:space="preserve"> </w:t>
      </w:r>
    </w:p>
    <w:p w14:paraId="0426141C" w14:textId="77777777" w:rsidR="007A73A0" w:rsidRDefault="007A73A0" w:rsidP="00A82319"/>
    <w:p w14:paraId="43DE1FFB" w14:textId="77777777" w:rsidR="009C6F6F" w:rsidRDefault="009C6F6F" w:rsidP="00A82319"/>
    <w:p w14:paraId="3B7DC7A9" w14:textId="77777777" w:rsidR="009C6F6F" w:rsidRDefault="009C6F6F" w:rsidP="00A82319"/>
    <w:p w14:paraId="63617250" w14:textId="77777777" w:rsidR="009C6F6F" w:rsidRPr="00F933FD" w:rsidRDefault="009C6F6F" w:rsidP="00A82319">
      <w:pPr>
        <w:rPr>
          <w:b/>
        </w:rPr>
      </w:pPr>
      <w:r w:rsidRPr="00F933FD">
        <w:rPr>
          <w:b/>
        </w:rPr>
        <w:t xml:space="preserve">Theoretical </w:t>
      </w:r>
      <w:r w:rsidR="00D5559D" w:rsidRPr="00F933FD">
        <w:rPr>
          <w:b/>
        </w:rPr>
        <w:t>b</w:t>
      </w:r>
      <w:r w:rsidRPr="00F933FD">
        <w:rPr>
          <w:b/>
        </w:rPr>
        <w:t>ackground</w:t>
      </w:r>
    </w:p>
    <w:p w14:paraId="2C6B51B0" w14:textId="77777777" w:rsidR="00C670EA" w:rsidRDefault="009C6F6F" w:rsidP="009C6F6F">
      <w:pPr>
        <w:pStyle w:val="NoSpacing"/>
      </w:pPr>
      <w:r>
        <w:t xml:space="preserve">Aggregates are samples of granular material that is mixed with cementing medium to make motor or concrete, or used alone as foundation material or filler. Aggregates can be separated into two categories by size. Fine aggregates are composed of particles less than 5mm in size. Contrarily </w:t>
      </w:r>
      <w:r w:rsidR="00BD4247">
        <w:t>c</w:t>
      </w:r>
      <w:r>
        <w:t>oarse aggregates contain particles larger than</w:t>
      </w:r>
      <w:r w:rsidR="00BD4247">
        <w:t xml:space="preserve"> 5mm in size. In fact coarse aggregate usually contains particles between 10mm and 40mm in size.</w:t>
      </w:r>
      <w:r>
        <w:t xml:space="preserve"> </w:t>
      </w:r>
      <w:r w:rsidR="00BD4247">
        <w:t>However in both fine and coarse aggregates</w:t>
      </w:r>
      <w:r w:rsidR="002E65A7">
        <w:t>,</w:t>
      </w:r>
      <w:r w:rsidR="00BD4247">
        <w:t xml:space="preserve"> the size of the particles varies greatly within the sample. Engineers</w:t>
      </w:r>
      <w:r w:rsidR="00D225AE">
        <w:t xml:space="preserve"> quantify the</w:t>
      </w:r>
      <w:r w:rsidR="00C670EA">
        <w:t xml:space="preserve"> distribution of particle size in an aggregate using several methods. Four of these methods will be used during this lab, and all of these methods will require the use of a sieve shaker and sieves of predetermined size. These methods include…</w:t>
      </w:r>
    </w:p>
    <w:p w14:paraId="2C29929F" w14:textId="77777777" w:rsidR="00C670EA" w:rsidRDefault="00C670EA" w:rsidP="009C6F6F">
      <w:pPr>
        <w:pStyle w:val="NoSpacing"/>
      </w:pPr>
    </w:p>
    <w:p w14:paraId="51EAB4C1" w14:textId="77777777" w:rsidR="009C6F6F" w:rsidRDefault="00C670EA" w:rsidP="00B927D1">
      <w:pPr>
        <w:pStyle w:val="NoSpacing"/>
        <w:numPr>
          <w:ilvl w:val="0"/>
          <w:numId w:val="1"/>
        </w:numPr>
      </w:pPr>
      <w:r>
        <w:t xml:space="preserve">Percent retained on each sieve: The percent that remains on each sieve after the sieve shaker stops shaking.  Calculated as a percent of the total mass of the aggregate. </w:t>
      </w:r>
    </w:p>
    <w:p w14:paraId="34252588" w14:textId="77777777" w:rsidR="00B927D1" w:rsidRDefault="00B927D1" w:rsidP="00B927D1">
      <w:pPr>
        <w:pStyle w:val="NoSpacing"/>
        <w:ind w:left="1440"/>
      </w:pPr>
    </w:p>
    <w:p w14:paraId="101DAEF2" w14:textId="77777777" w:rsidR="00B927D1" w:rsidRDefault="00B927D1" w:rsidP="00B927D1">
      <w:pPr>
        <w:pStyle w:val="NoSpacing"/>
        <w:ind w:left="1440"/>
      </w:pPr>
      <w:r>
        <w:t>% retained=</w:t>
      </w:r>
      <w:r>
        <w:rPr>
          <w:u w:val="single"/>
        </w:rPr>
        <w:t xml:space="preserve">    M</w:t>
      </w:r>
      <w:r w:rsidRPr="00B927D1">
        <w:rPr>
          <w:u w:val="single"/>
        </w:rPr>
        <w:t>ass of aggregate in sieve</w:t>
      </w:r>
      <w:r>
        <w:rPr>
          <w:u w:val="single"/>
        </w:rPr>
        <w:t xml:space="preserve"> </w:t>
      </w:r>
      <w:r w:rsidR="00E23B3B">
        <w:rPr>
          <w:u w:val="single"/>
        </w:rPr>
        <w:t xml:space="preserve">  </w:t>
      </w:r>
      <w:r w:rsidR="00E23B3B">
        <w:t xml:space="preserve">  </w:t>
      </w:r>
      <w:r>
        <w:t>x</w:t>
      </w:r>
      <w:r w:rsidR="00E23B3B">
        <w:t xml:space="preserve"> </w:t>
      </w:r>
      <w:r>
        <w:t>100%</w:t>
      </w:r>
    </w:p>
    <w:p w14:paraId="5DCD39E7" w14:textId="77777777" w:rsidR="00B927D1" w:rsidRPr="00B927D1" w:rsidRDefault="00B927D1" w:rsidP="00B927D1">
      <w:pPr>
        <w:pStyle w:val="NoSpacing"/>
        <w:ind w:left="1440"/>
      </w:pPr>
      <w:r>
        <w:tab/>
      </w:r>
      <w:r>
        <w:tab/>
        <w:t>Total mass of aggregate</w:t>
      </w:r>
    </w:p>
    <w:p w14:paraId="25333168" w14:textId="77777777" w:rsidR="00B927D1" w:rsidRDefault="00B927D1" w:rsidP="00B927D1">
      <w:pPr>
        <w:pStyle w:val="NoSpacing"/>
      </w:pPr>
    </w:p>
    <w:p w14:paraId="37FB1822" w14:textId="77777777" w:rsidR="00B927D1" w:rsidRDefault="00B927D1" w:rsidP="00B927D1">
      <w:pPr>
        <w:pStyle w:val="NoSpacing"/>
        <w:numPr>
          <w:ilvl w:val="0"/>
          <w:numId w:val="1"/>
        </w:numPr>
      </w:pPr>
      <w:r>
        <w:t xml:space="preserve">Percent passing for each sieve: The percent of the aggregate that passes through each sieve. Calculated by subtracting the total mass by the mass retained on each sieve, and is therefore also calculated as a percent of the total mass of the aggregate. </w:t>
      </w:r>
    </w:p>
    <w:p w14:paraId="36D9906B" w14:textId="77777777" w:rsidR="00AD48C1" w:rsidRDefault="00AD48C1" w:rsidP="00AD48C1">
      <w:pPr>
        <w:pStyle w:val="NoSpacing"/>
      </w:pPr>
    </w:p>
    <w:p w14:paraId="538617F6" w14:textId="77777777" w:rsidR="00AD48C1" w:rsidRDefault="00AD48C1" w:rsidP="00AD48C1">
      <w:pPr>
        <w:pStyle w:val="NoSpacing"/>
        <w:ind w:left="1440"/>
      </w:pPr>
      <w:r>
        <w:t xml:space="preserve">% passing=  </w:t>
      </w:r>
      <w:r>
        <w:rPr>
          <w:u w:val="single"/>
        </w:rPr>
        <w:t xml:space="preserve">   </w:t>
      </w:r>
      <w:r w:rsidRPr="00AD48C1">
        <w:rPr>
          <w:u w:val="single"/>
        </w:rPr>
        <w:t xml:space="preserve">Total mass of </w:t>
      </w:r>
      <w:proofErr w:type="gramStart"/>
      <w:r w:rsidRPr="00AD48C1">
        <w:rPr>
          <w:u w:val="single"/>
        </w:rPr>
        <w:t>aggregate</w:t>
      </w:r>
      <w:r>
        <w:rPr>
          <w:u w:val="single"/>
        </w:rPr>
        <w:t xml:space="preserve"> </w:t>
      </w:r>
      <w:r w:rsidRPr="00AD48C1">
        <w:rPr>
          <w:u w:val="single"/>
        </w:rPr>
        <w:t xml:space="preserve"> </w:t>
      </w:r>
      <w:r>
        <w:rPr>
          <w:u w:val="single"/>
        </w:rPr>
        <w:t>-</w:t>
      </w:r>
      <w:proofErr w:type="gramEnd"/>
      <w:r>
        <w:rPr>
          <w:u w:val="single"/>
        </w:rPr>
        <w:t xml:space="preserve"> M</w:t>
      </w:r>
      <w:r w:rsidRPr="00B927D1">
        <w:rPr>
          <w:u w:val="single"/>
        </w:rPr>
        <w:t>ass of aggregate in sieve</w:t>
      </w:r>
      <w:r>
        <w:rPr>
          <w:u w:val="single"/>
        </w:rPr>
        <w:t xml:space="preserve">    </w:t>
      </w:r>
      <w:r>
        <w:t xml:space="preserve">  x 100%</w:t>
      </w:r>
    </w:p>
    <w:p w14:paraId="5A520FF5" w14:textId="77777777" w:rsidR="00AD48C1" w:rsidRDefault="00AD48C1" w:rsidP="00AD48C1">
      <w:pPr>
        <w:pStyle w:val="NoSpacing"/>
        <w:ind w:left="1440"/>
      </w:pPr>
      <w:r>
        <w:tab/>
      </w:r>
      <w:r>
        <w:tab/>
      </w:r>
      <w:r>
        <w:tab/>
        <w:t>Total mass of aggregate</w:t>
      </w:r>
    </w:p>
    <w:p w14:paraId="193B10CF" w14:textId="77777777" w:rsidR="00AD48C1" w:rsidRDefault="00AD48C1" w:rsidP="00AD48C1">
      <w:pPr>
        <w:pStyle w:val="NoSpacing"/>
        <w:ind w:left="1440"/>
      </w:pPr>
    </w:p>
    <w:p w14:paraId="0A0090C5" w14:textId="77777777" w:rsidR="00AD48C1" w:rsidRDefault="00AD48C1" w:rsidP="00AD48C1">
      <w:pPr>
        <w:pStyle w:val="NoSpacing"/>
        <w:ind w:left="1440"/>
      </w:pPr>
      <w:r>
        <w:tab/>
      </w:r>
      <w:r>
        <w:tab/>
      </w:r>
      <w:r>
        <w:tab/>
      </w:r>
      <w:r>
        <w:tab/>
        <w:t>Or</w:t>
      </w:r>
    </w:p>
    <w:p w14:paraId="52BE988D" w14:textId="77777777" w:rsidR="00AD48C1" w:rsidRDefault="00AD48C1" w:rsidP="00AD48C1">
      <w:pPr>
        <w:pStyle w:val="NoSpacing"/>
        <w:ind w:left="1440"/>
      </w:pPr>
    </w:p>
    <w:p w14:paraId="74EF41E5" w14:textId="77777777" w:rsidR="00AD48C1" w:rsidRPr="00AD48C1" w:rsidRDefault="00D225AE" w:rsidP="00D225AE">
      <w:pPr>
        <w:pStyle w:val="NoSpacing"/>
        <w:spacing w:line="360" w:lineRule="auto"/>
        <w:ind w:left="2880"/>
      </w:pPr>
      <w:r>
        <w:t xml:space="preserve">    </w:t>
      </w:r>
      <w:r w:rsidR="00AD48C1">
        <w:t>% passing= 100% - %retained</w:t>
      </w:r>
    </w:p>
    <w:p w14:paraId="19BFE4E1" w14:textId="77777777" w:rsidR="00AD48C1" w:rsidRDefault="00AD48C1" w:rsidP="00AD48C1">
      <w:pPr>
        <w:pStyle w:val="NoSpacing"/>
        <w:ind w:left="1440"/>
      </w:pPr>
    </w:p>
    <w:p w14:paraId="71BC5AC9" w14:textId="77777777" w:rsidR="00AD48C1" w:rsidRDefault="00AD48C1" w:rsidP="00AD48C1">
      <w:pPr>
        <w:pStyle w:val="NoSpacing"/>
      </w:pPr>
    </w:p>
    <w:p w14:paraId="61F3C30F" w14:textId="77777777" w:rsidR="00B927D1" w:rsidRDefault="00B927D1" w:rsidP="00B927D1">
      <w:pPr>
        <w:pStyle w:val="NoSpacing"/>
        <w:numPr>
          <w:ilvl w:val="0"/>
          <w:numId w:val="1"/>
        </w:numPr>
      </w:pPr>
      <w:r>
        <w:lastRenderedPageBreak/>
        <w:t>Cumulative percent retain</w:t>
      </w:r>
      <w:r w:rsidR="00851069">
        <w:t xml:space="preserve">ed: Calculated as the percent retained on the first sieve plus percent retained on the first and second sieve plus the percent retained on the first three </w:t>
      </w:r>
      <w:r w:rsidR="00F61647">
        <w:t>sieve, and so on until the</w:t>
      </w:r>
      <w:r w:rsidR="00851069">
        <w:t xml:space="preserve"> sieve</w:t>
      </w:r>
      <w:r w:rsidR="00F61647">
        <w:t xml:space="preserve"> in question is</w:t>
      </w:r>
      <w:r w:rsidR="00851069">
        <w:t xml:space="preserve"> reached and the sum so far is added to the percent retained on all sieves</w:t>
      </w:r>
      <w:r w:rsidR="00F61647">
        <w:t xml:space="preserve"> up to that point</w:t>
      </w:r>
      <w:r w:rsidR="00851069">
        <w:t>.</w:t>
      </w:r>
    </w:p>
    <w:p w14:paraId="5F8F01F8" w14:textId="77777777" w:rsidR="00AD48C1" w:rsidRDefault="00AD48C1" w:rsidP="00AD48C1">
      <w:pPr>
        <w:pStyle w:val="NoSpacing"/>
      </w:pPr>
    </w:p>
    <w:p w14:paraId="0C4B7A0A" w14:textId="77777777" w:rsidR="00AD48C1" w:rsidRDefault="00F61647" w:rsidP="00851069">
      <w:pPr>
        <w:pStyle w:val="NoSpacing"/>
        <w:spacing w:line="360" w:lineRule="auto"/>
      </w:pPr>
      <w:r>
        <w:t xml:space="preserve">Ex: </w:t>
      </w:r>
      <w:r w:rsidR="00AD48C1">
        <w:t>Cumulative% retained</w:t>
      </w:r>
      <w:r>
        <w:t xml:space="preserve"> for final sieve=</w:t>
      </w:r>
      <w:r w:rsidR="00851069">
        <w:t xml:space="preserve"> %retained for 1</w:t>
      </w:r>
      <w:r w:rsidR="00851069" w:rsidRPr="00851069">
        <w:rPr>
          <w:vertAlign w:val="superscript"/>
        </w:rPr>
        <w:t>st</w:t>
      </w:r>
      <w:r w:rsidR="00851069">
        <w:t xml:space="preserve"> sieve + %retained for 1</w:t>
      </w:r>
      <w:r w:rsidR="00851069" w:rsidRPr="00851069">
        <w:rPr>
          <w:vertAlign w:val="superscript"/>
        </w:rPr>
        <w:t>st</w:t>
      </w:r>
      <w:r w:rsidR="00851069">
        <w:t xml:space="preserve"> and 2</w:t>
      </w:r>
      <w:r w:rsidR="00851069" w:rsidRPr="00851069">
        <w:rPr>
          <w:vertAlign w:val="superscript"/>
        </w:rPr>
        <w:t>nd</w:t>
      </w:r>
      <w:r w:rsidR="00851069">
        <w:t xml:space="preserve"> sieves +…+ %retained for all sieves </w:t>
      </w:r>
    </w:p>
    <w:p w14:paraId="4695772C" w14:textId="77777777" w:rsidR="00AD48C1" w:rsidRDefault="00AD48C1" w:rsidP="00AD48C1">
      <w:pPr>
        <w:pStyle w:val="NoSpacing"/>
      </w:pPr>
    </w:p>
    <w:p w14:paraId="6F09ACE5" w14:textId="77777777" w:rsidR="00B927D1" w:rsidRDefault="00B927D1" w:rsidP="00B927D1">
      <w:pPr>
        <w:pStyle w:val="NoSpacing"/>
        <w:numPr>
          <w:ilvl w:val="0"/>
          <w:numId w:val="1"/>
        </w:numPr>
      </w:pPr>
      <w:r>
        <w:t>Fineness modulus: Calculated as the</w:t>
      </w:r>
      <w:r w:rsidR="00AF5C5A">
        <w:t xml:space="preserve"> sum of</w:t>
      </w:r>
      <w:r>
        <w:t xml:space="preserve"> cumulative percent retained</w:t>
      </w:r>
      <w:r w:rsidR="00AF5C5A">
        <w:t xml:space="preserve"> for all sieves,</w:t>
      </w:r>
      <w:r>
        <w:t xml:space="preserve"> over 100.</w:t>
      </w:r>
    </w:p>
    <w:p w14:paraId="613ACC31" w14:textId="77777777" w:rsidR="008B1AAF" w:rsidRDefault="008B1AAF" w:rsidP="008B1AAF">
      <w:pPr>
        <w:pStyle w:val="NoSpacing"/>
      </w:pPr>
    </w:p>
    <w:p w14:paraId="27B86F82" w14:textId="77777777" w:rsidR="008B1AAF" w:rsidRPr="008B1AAF" w:rsidRDefault="008B1AAF" w:rsidP="008B1AAF">
      <w:pPr>
        <w:pStyle w:val="NoSpacing"/>
        <w:ind w:left="1440" w:firstLine="720"/>
        <w:rPr>
          <w:u w:val="single"/>
        </w:rPr>
      </w:pPr>
      <w:r>
        <w:t>F.M.=</w:t>
      </w:r>
      <w:proofErr w:type="spellStart"/>
      <w:r w:rsidR="00AF5C5A">
        <w:t>Ʃ</w:t>
      </w:r>
      <w:r w:rsidRPr="008B1AAF">
        <w:rPr>
          <w:u w:val="single"/>
        </w:rPr>
        <w:t>Cumulative</w:t>
      </w:r>
      <w:proofErr w:type="spellEnd"/>
      <w:r w:rsidRPr="008B1AAF">
        <w:rPr>
          <w:u w:val="single"/>
        </w:rPr>
        <w:t>% retained</w:t>
      </w:r>
    </w:p>
    <w:p w14:paraId="699AA3CB" w14:textId="77777777" w:rsidR="008B1AAF" w:rsidRDefault="008B1AAF" w:rsidP="008B1AAF">
      <w:pPr>
        <w:pStyle w:val="NoSpacing"/>
        <w:ind w:left="2880" w:firstLine="720"/>
      </w:pPr>
      <w:r>
        <w:t>100</w:t>
      </w:r>
    </w:p>
    <w:p w14:paraId="6C8A8D38" w14:textId="77777777" w:rsidR="009C6F6F" w:rsidRDefault="009C6F6F" w:rsidP="009C6F6F">
      <w:pPr>
        <w:pStyle w:val="NoSpacing"/>
      </w:pPr>
    </w:p>
    <w:p w14:paraId="1A587B75" w14:textId="77777777" w:rsidR="008B1AAF" w:rsidRDefault="008B1AAF" w:rsidP="009C6F6F">
      <w:pPr>
        <w:pStyle w:val="NoSpacing"/>
      </w:pPr>
    </w:p>
    <w:p w14:paraId="4F84F060" w14:textId="77777777" w:rsidR="008B1AAF" w:rsidRDefault="008B1AAF" w:rsidP="009C6F6F">
      <w:pPr>
        <w:pStyle w:val="NoSpacing"/>
      </w:pPr>
      <w:r>
        <w:t xml:space="preserve">A sieve </w:t>
      </w:r>
      <w:r w:rsidR="00851069">
        <w:t xml:space="preserve">shaker contains sieves of predetermined size arranged one on top of another. The sieves decrease in size from top to bottom. </w:t>
      </w:r>
      <w:r w:rsidR="00D71219">
        <w:t>Aggregate is poured on top of the first sieve, the sieve with the largest mesh size, and the sieve shaker then will vibrated for a period of time, in our lab this period of t</w:t>
      </w:r>
      <w:r w:rsidR="00A536F7">
        <w:t>ime approximately 5</w:t>
      </w:r>
      <w:r w:rsidR="00D71219">
        <w:t xml:space="preserve"> minutes. As the sieve</w:t>
      </w:r>
      <w:r w:rsidR="00A536F7">
        <w:t xml:space="preserve"> shakes any particles smaller than the mesh size for a given sieve will fall through the mesh on to the next sieve. At the end of the process the particles will be separated based on their size into the different sieves. Because the size of each sieve is predetermined we can use the </w:t>
      </w:r>
      <w:r w:rsidR="00272691">
        <w:t>percent retained on each sieve to calculate the fineness modulus, a quantitative description of the particle size distribution for an aggregate.</w:t>
      </w:r>
    </w:p>
    <w:p w14:paraId="3A06678B" w14:textId="77777777" w:rsidR="00272691" w:rsidRDefault="00272691" w:rsidP="009C6F6F">
      <w:pPr>
        <w:pStyle w:val="NoSpacing"/>
      </w:pPr>
    </w:p>
    <w:p w14:paraId="22BF2314" w14:textId="77777777" w:rsidR="00272691" w:rsidRDefault="0070434D" w:rsidP="0070434D">
      <w:pPr>
        <w:pStyle w:val="NoSpacing"/>
      </w:pPr>
      <w:r>
        <w:t xml:space="preserve">“Specific gravity is the ratio of the mass of a substance relative to the mass of an equal volume of water at a specified temperature.” </w:t>
      </w:r>
      <w:proofErr w:type="gramStart"/>
      <w:r>
        <w:t>( text</w:t>
      </w:r>
      <w:proofErr w:type="gramEnd"/>
      <w:r>
        <w:t xml:space="preserve"> book, chapter 1.3 , page 21). In this lab the specific gravity of a sample of fine aggregate, sand, will be calculated</w:t>
      </w:r>
      <w:r w:rsidR="00F14366">
        <w:t xml:space="preserve"> using</w:t>
      </w:r>
      <w:r>
        <w:t xml:space="preserve"> </w:t>
      </w:r>
      <w:r w:rsidR="00F14366">
        <w:t>mass of the aggregate in oven-dry state, the mass of a pycnometer filled with water, the mass of the aggregate in saturated surface-dry state and the mass of the pycnometer filled with sand and water to the calibration mark (60ml). The bulk specific gravity and the apparent specific gravity will be calculated with the following formulas…</w:t>
      </w:r>
    </w:p>
    <w:p w14:paraId="19B1791B" w14:textId="77777777" w:rsidR="00F14366" w:rsidRDefault="00F14366" w:rsidP="0070434D">
      <w:pPr>
        <w:pStyle w:val="NoSpacing"/>
      </w:pPr>
    </w:p>
    <w:p w14:paraId="487FB52F" w14:textId="77777777" w:rsidR="00F14366" w:rsidRDefault="00F14366" w:rsidP="00F14366">
      <w:pPr>
        <w:pStyle w:val="NoSpacing"/>
      </w:pPr>
    </w:p>
    <w:p w14:paraId="6656A4A3" w14:textId="77777777" w:rsidR="00F14366" w:rsidRDefault="00F14366" w:rsidP="00D5559D">
      <w:pPr>
        <w:pStyle w:val="NoSpacing"/>
        <w:numPr>
          <w:ilvl w:val="0"/>
          <w:numId w:val="1"/>
        </w:numPr>
      </w:pPr>
      <w:r>
        <w:t>BSG</w:t>
      </w:r>
      <w:r>
        <w:softHyphen/>
      </w:r>
      <w:r>
        <w:rPr>
          <w:vertAlign w:val="subscript"/>
        </w:rPr>
        <w:t>OD</w:t>
      </w:r>
      <w:r w:rsidR="005F4761">
        <w:t xml:space="preserve"> =</w:t>
      </w:r>
      <w:r>
        <w:t xml:space="preserve"> A / (B + S – C)</w:t>
      </w:r>
    </w:p>
    <w:p w14:paraId="24F6F5E1" w14:textId="77777777" w:rsidR="00F14366" w:rsidRDefault="00F14366" w:rsidP="00F14366">
      <w:pPr>
        <w:pStyle w:val="NoSpacing"/>
      </w:pPr>
    </w:p>
    <w:p w14:paraId="31438B76" w14:textId="77777777" w:rsidR="00F14366" w:rsidRPr="00F14366" w:rsidRDefault="00F14366" w:rsidP="00D5559D">
      <w:pPr>
        <w:pStyle w:val="NoSpacing"/>
        <w:numPr>
          <w:ilvl w:val="0"/>
          <w:numId w:val="1"/>
        </w:numPr>
      </w:pPr>
      <w:r>
        <w:t xml:space="preserve">ASG = A / (B + A – C) </w:t>
      </w:r>
    </w:p>
    <w:p w14:paraId="0749F5BA" w14:textId="77777777" w:rsidR="00F14366" w:rsidRDefault="00F14366" w:rsidP="00F14366">
      <w:pPr>
        <w:pStyle w:val="NoSpacing"/>
      </w:pPr>
    </w:p>
    <w:p w14:paraId="3B649B77" w14:textId="77777777" w:rsidR="00F14366" w:rsidRDefault="00F14366" w:rsidP="00F14366">
      <w:pPr>
        <w:pStyle w:val="NoSpacing"/>
      </w:pPr>
    </w:p>
    <w:p w14:paraId="1DACF53B" w14:textId="77777777" w:rsidR="00F14366" w:rsidRDefault="00F14366" w:rsidP="00F14366">
      <w:pPr>
        <w:pStyle w:val="NoSpacing"/>
      </w:pPr>
      <w:r>
        <w:t>Where</w:t>
      </w:r>
    </w:p>
    <w:p w14:paraId="0F48997A" w14:textId="77777777" w:rsidR="00F14366" w:rsidRDefault="00F14366" w:rsidP="00F14366">
      <w:pPr>
        <w:pStyle w:val="NoSpacing"/>
      </w:pPr>
      <w:r>
        <w:t>A = mass of the oven-dry sand (g)</w:t>
      </w:r>
    </w:p>
    <w:p w14:paraId="6F3483E8" w14:textId="77777777" w:rsidR="00F14366" w:rsidRDefault="00F14366" w:rsidP="00F14366">
      <w:pPr>
        <w:pStyle w:val="NoSpacing"/>
      </w:pPr>
      <w:r>
        <w:t>B = mass of the pycnometer filled with water (g)</w:t>
      </w:r>
    </w:p>
    <w:p w14:paraId="4CB54A06" w14:textId="77777777" w:rsidR="00F14366" w:rsidRDefault="00F14366" w:rsidP="00F14366">
      <w:pPr>
        <w:pStyle w:val="NoSpacing"/>
      </w:pPr>
      <w:r>
        <w:t xml:space="preserve">S = mass of the assumed saturated surface-dry sand (g) </w:t>
      </w:r>
    </w:p>
    <w:p w14:paraId="61E5B400" w14:textId="77777777" w:rsidR="00F14366" w:rsidRDefault="00F14366" w:rsidP="00F14366">
      <w:pPr>
        <w:pStyle w:val="NoSpacing"/>
      </w:pPr>
      <w:r>
        <w:t>C = mass of the pycnometer filled with sand and water to the calibration mark (g)</w:t>
      </w:r>
    </w:p>
    <w:p w14:paraId="44374C73" w14:textId="77777777" w:rsidR="00F14366" w:rsidRDefault="00F14366" w:rsidP="00F14366">
      <w:pPr>
        <w:pStyle w:val="NoSpacing"/>
      </w:pPr>
    </w:p>
    <w:p w14:paraId="187CB990" w14:textId="77777777" w:rsidR="00F14366" w:rsidRDefault="00F14366" w:rsidP="00F14366">
      <w:pPr>
        <w:pStyle w:val="NoSpacing"/>
      </w:pPr>
      <w:r>
        <w:t xml:space="preserve">Using these values moister content can also be calculated. </w:t>
      </w:r>
    </w:p>
    <w:p w14:paraId="03E77E5E" w14:textId="77777777" w:rsidR="00F14366" w:rsidRDefault="00F14366" w:rsidP="00F14366">
      <w:pPr>
        <w:pStyle w:val="NoSpacing"/>
      </w:pPr>
    </w:p>
    <w:p w14:paraId="62E78056" w14:textId="77777777" w:rsidR="00FA12B5" w:rsidRPr="00FA12B5" w:rsidRDefault="00F14366" w:rsidP="00D5559D">
      <w:pPr>
        <w:pStyle w:val="NoSpacing"/>
        <w:numPr>
          <w:ilvl w:val="0"/>
          <w:numId w:val="1"/>
        </w:numPr>
      </w:pPr>
      <w:r>
        <w:t>MC% =</w:t>
      </w:r>
      <w:r w:rsidR="005F4761">
        <w:rPr>
          <w:u w:val="single"/>
        </w:rPr>
        <w:t xml:space="preserve"> (</w:t>
      </w:r>
      <w:r w:rsidRPr="00F14366">
        <w:rPr>
          <w:u w:val="single"/>
        </w:rPr>
        <w:t>S – A)</w:t>
      </w:r>
      <w:r w:rsidR="00FA12B5">
        <w:t xml:space="preserve">   x 100%</w:t>
      </w:r>
    </w:p>
    <w:p w14:paraId="6633592D" w14:textId="77777777" w:rsidR="008B1AAF" w:rsidRDefault="00D5559D" w:rsidP="00D5559D">
      <w:pPr>
        <w:pStyle w:val="NoSpacing"/>
        <w:ind w:left="1440"/>
      </w:pPr>
      <w:r>
        <w:t xml:space="preserve">  </w:t>
      </w:r>
      <w:r w:rsidR="00A91262">
        <w:t xml:space="preserve"> </w:t>
      </w:r>
      <w:r w:rsidR="00FA12B5">
        <w:t>A</w:t>
      </w:r>
      <w:r w:rsidR="00C52244">
        <w:t xml:space="preserve"> </w:t>
      </w:r>
    </w:p>
    <w:p w14:paraId="5AF10FCD" w14:textId="77777777" w:rsidR="005F75AF" w:rsidRDefault="009C7482">
      <w:r>
        <w:br w:type="page"/>
      </w:r>
    </w:p>
    <w:p w14:paraId="6CF8205C" w14:textId="77777777" w:rsidR="008B1AAF" w:rsidRPr="00CC1B2E" w:rsidRDefault="009C7482" w:rsidP="009C6F6F">
      <w:pPr>
        <w:pStyle w:val="NoSpacing"/>
        <w:rPr>
          <w:b/>
        </w:rPr>
      </w:pPr>
      <w:r w:rsidRPr="00CC1B2E">
        <w:rPr>
          <w:b/>
        </w:rPr>
        <w:lastRenderedPageBreak/>
        <w:t>Materials and equipment</w:t>
      </w:r>
    </w:p>
    <w:p w14:paraId="05FE510D" w14:textId="77777777" w:rsidR="009C7482" w:rsidRDefault="009C7482" w:rsidP="009C6F6F">
      <w:pPr>
        <w:pStyle w:val="NoSpacing"/>
      </w:pPr>
    </w:p>
    <w:p w14:paraId="08781B4B" w14:textId="77777777" w:rsidR="009C7482" w:rsidRPr="00CC1B2E" w:rsidRDefault="009C7482" w:rsidP="009C7482">
      <w:pPr>
        <w:pStyle w:val="NoSpacing"/>
        <w:rPr>
          <w:u w:val="single"/>
        </w:rPr>
      </w:pPr>
      <w:r w:rsidRPr="00CC1B2E">
        <w:rPr>
          <w:u w:val="single"/>
        </w:rPr>
        <w:t>Materials</w:t>
      </w:r>
    </w:p>
    <w:p w14:paraId="02BBCF3C" w14:textId="77777777" w:rsidR="009C7482" w:rsidRDefault="009C7482" w:rsidP="009C7482">
      <w:pPr>
        <w:pStyle w:val="NoSpacing"/>
        <w:numPr>
          <w:ilvl w:val="0"/>
          <w:numId w:val="2"/>
        </w:numPr>
      </w:pPr>
      <w:r>
        <w:t>Sand</w:t>
      </w:r>
    </w:p>
    <w:p w14:paraId="7A09F31B" w14:textId="77777777" w:rsidR="009C7482" w:rsidRDefault="009C7482" w:rsidP="009C7482">
      <w:pPr>
        <w:pStyle w:val="NoSpacing"/>
        <w:numPr>
          <w:ilvl w:val="0"/>
          <w:numId w:val="2"/>
        </w:numPr>
      </w:pPr>
      <w:r>
        <w:t>20-mm crushed limestone aggregate</w:t>
      </w:r>
    </w:p>
    <w:p w14:paraId="6AC0497F" w14:textId="77777777" w:rsidR="009C7482" w:rsidRPr="00CC1B2E" w:rsidRDefault="009C7482" w:rsidP="009C7482">
      <w:pPr>
        <w:pStyle w:val="NoSpacing"/>
        <w:rPr>
          <w:u w:val="single"/>
        </w:rPr>
      </w:pPr>
      <w:r w:rsidRPr="00CC1B2E">
        <w:rPr>
          <w:u w:val="single"/>
        </w:rPr>
        <w:t>Equipment</w:t>
      </w:r>
    </w:p>
    <w:p w14:paraId="6DD07343" w14:textId="77777777" w:rsidR="009C7482" w:rsidRDefault="009C7482" w:rsidP="009C7482">
      <w:pPr>
        <w:pStyle w:val="NoSpacing"/>
        <w:numPr>
          <w:ilvl w:val="0"/>
          <w:numId w:val="3"/>
        </w:numPr>
      </w:pPr>
      <w:r>
        <w:t>Scales</w:t>
      </w:r>
    </w:p>
    <w:p w14:paraId="70E2C148" w14:textId="77777777" w:rsidR="009C7482" w:rsidRDefault="009C7482" w:rsidP="009C7482">
      <w:pPr>
        <w:pStyle w:val="NoSpacing"/>
        <w:numPr>
          <w:ilvl w:val="0"/>
          <w:numId w:val="3"/>
        </w:numPr>
      </w:pPr>
      <w:r>
        <w:t>Small sieves</w:t>
      </w:r>
    </w:p>
    <w:p w14:paraId="461DCF62" w14:textId="77777777" w:rsidR="002307E4" w:rsidRDefault="002307E4" w:rsidP="009C7482">
      <w:pPr>
        <w:pStyle w:val="NoSpacing"/>
        <w:numPr>
          <w:ilvl w:val="0"/>
          <w:numId w:val="3"/>
        </w:numPr>
      </w:pPr>
      <w:r>
        <w:t>Large sieves</w:t>
      </w:r>
    </w:p>
    <w:p w14:paraId="00A9AF8F" w14:textId="77777777" w:rsidR="009C7482" w:rsidRDefault="009C7482" w:rsidP="009C7482">
      <w:pPr>
        <w:pStyle w:val="NoSpacing"/>
        <w:numPr>
          <w:ilvl w:val="0"/>
          <w:numId w:val="3"/>
        </w:numPr>
      </w:pPr>
      <w:r>
        <w:t>Sieve shaker</w:t>
      </w:r>
    </w:p>
    <w:p w14:paraId="08C0A2F8" w14:textId="77777777" w:rsidR="009C7482" w:rsidRDefault="009C7482" w:rsidP="009C7482">
      <w:pPr>
        <w:pStyle w:val="NoSpacing"/>
        <w:numPr>
          <w:ilvl w:val="0"/>
          <w:numId w:val="3"/>
        </w:numPr>
      </w:pPr>
      <w:r>
        <w:t>Pycnometer or other suitable container into which the fine aggregate sample can be introduced</w:t>
      </w:r>
    </w:p>
    <w:p w14:paraId="6138C967" w14:textId="77777777" w:rsidR="002307E4" w:rsidRDefault="002307E4" w:rsidP="009C7482">
      <w:pPr>
        <w:pStyle w:val="NoSpacing"/>
        <w:numPr>
          <w:ilvl w:val="0"/>
          <w:numId w:val="3"/>
        </w:numPr>
      </w:pPr>
      <w:r>
        <w:t xml:space="preserve">Oven </w:t>
      </w:r>
    </w:p>
    <w:p w14:paraId="5A935A6E" w14:textId="77777777" w:rsidR="009C7482" w:rsidRDefault="009C7482" w:rsidP="009C7482">
      <w:pPr>
        <w:pStyle w:val="NoSpacing"/>
      </w:pPr>
    </w:p>
    <w:p w14:paraId="62012698" w14:textId="77777777" w:rsidR="009C7482" w:rsidRPr="00F933FD" w:rsidRDefault="009C7482" w:rsidP="009C7482">
      <w:pPr>
        <w:pStyle w:val="NoSpacing"/>
        <w:rPr>
          <w:b/>
        </w:rPr>
      </w:pPr>
      <w:r w:rsidRPr="00F933FD">
        <w:rPr>
          <w:b/>
        </w:rPr>
        <w:t>Procedure</w:t>
      </w:r>
    </w:p>
    <w:p w14:paraId="61327FFD" w14:textId="77777777" w:rsidR="009C7482" w:rsidRDefault="009C7482" w:rsidP="009C6F6F">
      <w:pPr>
        <w:pStyle w:val="NoSpacing"/>
      </w:pPr>
    </w:p>
    <w:p w14:paraId="696506E4" w14:textId="77777777" w:rsidR="00BF6FFF" w:rsidRPr="00F933FD" w:rsidRDefault="00BF6FFF" w:rsidP="009C6F6F">
      <w:pPr>
        <w:pStyle w:val="NoSpacing"/>
        <w:rPr>
          <w:u w:val="single"/>
        </w:rPr>
      </w:pPr>
      <w:r w:rsidRPr="00F933FD">
        <w:rPr>
          <w:u w:val="single"/>
        </w:rPr>
        <w:t>Sieve analysis</w:t>
      </w:r>
    </w:p>
    <w:p w14:paraId="63C64DF0" w14:textId="77777777" w:rsidR="00BF6FFF" w:rsidRDefault="007318E0" w:rsidP="009C6F6F">
      <w:pPr>
        <w:pStyle w:val="NoSpacing"/>
      </w:pPr>
      <w:r>
        <w:t xml:space="preserve">500g of sand is poured into the small sieve shaker then the sieve shaker is turned on for five minutes. </w:t>
      </w:r>
      <w:r w:rsidR="00BF6FFF">
        <w:t>After five minutes the sieve shaker is turned off. The sieves are taken out of the sieve shaker one at a time, and the amount of aggregate retained on each sieve is weighed. Once all the sieves have been taken out</w:t>
      </w:r>
      <w:r>
        <w:t xml:space="preserve"> </w:t>
      </w:r>
      <w:r w:rsidR="00BF6FFF">
        <w:t>and their contents weighed, the sand is discarded. The same process will take place with the large sieve shaker and 5kg of coarse aggregate.</w:t>
      </w:r>
    </w:p>
    <w:p w14:paraId="49A8ECB8" w14:textId="77777777" w:rsidR="00BF6FFF" w:rsidRDefault="00BF6FFF" w:rsidP="009C6F6F">
      <w:pPr>
        <w:pStyle w:val="NoSpacing"/>
      </w:pPr>
    </w:p>
    <w:p w14:paraId="708E2456" w14:textId="77777777" w:rsidR="00BF6FFF" w:rsidRPr="00F933FD" w:rsidRDefault="00BF6FFF" w:rsidP="009C6F6F">
      <w:pPr>
        <w:pStyle w:val="NoSpacing"/>
        <w:rPr>
          <w:u w:val="single"/>
        </w:rPr>
      </w:pPr>
      <w:r w:rsidRPr="00F933FD">
        <w:rPr>
          <w:u w:val="single"/>
        </w:rPr>
        <w:t>Relative density of fine aggregate</w:t>
      </w:r>
    </w:p>
    <w:p w14:paraId="1814DAC0" w14:textId="77777777" w:rsidR="00BF6FFF" w:rsidRDefault="00BF6FFF" w:rsidP="009C6F6F">
      <w:pPr>
        <w:pStyle w:val="NoSpacing"/>
      </w:pPr>
      <w:r>
        <w:t>A pycnometer is filled with water to the 60ml mark and its mass is recorded as mass “B”</w:t>
      </w:r>
      <w:r w:rsidR="00EB3845">
        <w:t xml:space="preserve">. Sand from a stock pile assumed to be in saturated surface dry condition is measured and its mass is confirmed to be 500g. The 500g of sand is recorded as mass “S”. Water is added to the </w:t>
      </w:r>
      <w:proofErr w:type="spellStart"/>
      <w:r w:rsidR="00EB3845">
        <w:t>pyncnometer</w:t>
      </w:r>
      <w:proofErr w:type="spellEnd"/>
      <w:r w:rsidR="00EB3845">
        <w:t xml:space="preserve">, and then the 500g of sand is added before the </w:t>
      </w:r>
      <w:proofErr w:type="spellStart"/>
      <w:r w:rsidR="00EB3845">
        <w:t>pynometer</w:t>
      </w:r>
      <w:proofErr w:type="spellEnd"/>
      <w:r w:rsidR="00EB3845">
        <w:t xml:space="preserve"> is filled with more water to the point of covering the sand. The mixture of sand and water is agitated and stirred so no air bubbles are left. The </w:t>
      </w:r>
      <w:proofErr w:type="spellStart"/>
      <w:r w:rsidR="00EB3845">
        <w:t>pynometer</w:t>
      </w:r>
      <w:proofErr w:type="spellEnd"/>
      <w:r w:rsidR="00EB3845">
        <w:t xml:space="preserve"> is filled with more water until the 60 ml mark. The weight of the </w:t>
      </w:r>
      <w:proofErr w:type="spellStart"/>
      <w:r w:rsidR="00EB3845">
        <w:t>pynometer</w:t>
      </w:r>
      <w:proofErr w:type="spellEnd"/>
      <w:r w:rsidR="00EB3845">
        <w:t xml:space="preserve"> filled with the sand/water mixture is </w:t>
      </w:r>
      <w:proofErr w:type="spellStart"/>
      <w:r w:rsidR="00EB3845">
        <w:t>mesureed</w:t>
      </w:r>
      <w:proofErr w:type="spellEnd"/>
      <w:r w:rsidR="00EB3845">
        <w:t xml:space="preserve"> and recorded as mass “C”. The mass of a drying pan is recorded, and the sand is removed from the </w:t>
      </w:r>
      <w:proofErr w:type="spellStart"/>
      <w:r w:rsidR="00EB3845">
        <w:t>pynometer</w:t>
      </w:r>
      <w:proofErr w:type="spellEnd"/>
      <w:r w:rsidR="00EB3845">
        <w:t xml:space="preserve"> and placed on the drying pan. Both the drying pan and the wet sand are place in an oven to dry until the sand reaches oven dry state. The </w:t>
      </w:r>
      <w:r w:rsidR="004B0236">
        <w:t>mass of the drying pan with the oven dry sand on it recorded. By subtracting the mass of the drying pan from the mass the mass of the drying pan with the oven dry sand on top, the mass of the oven dry sand is found and designated mass “A”.</w:t>
      </w:r>
    </w:p>
    <w:p w14:paraId="7318B39D" w14:textId="77777777" w:rsidR="00CC769E" w:rsidRDefault="00CC769E" w:rsidP="009C6F6F">
      <w:pPr>
        <w:pStyle w:val="NoSpacing"/>
      </w:pPr>
    </w:p>
    <w:p w14:paraId="15AF9343" w14:textId="77777777" w:rsidR="00CC769E" w:rsidRPr="00F933FD" w:rsidRDefault="00CC769E" w:rsidP="009C6F6F">
      <w:pPr>
        <w:pStyle w:val="NoSpacing"/>
        <w:rPr>
          <w:b/>
        </w:rPr>
      </w:pPr>
      <w:r w:rsidRPr="00F933FD">
        <w:rPr>
          <w:b/>
        </w:rPr>
        <w:t>Analysis of data</w:t>
      </w:r>
    </w:p>
    <w:p w14:paraId="0BB12352" w14:textId="77777777" w:rsidR="001F6589" w:rsidRDefault="001F6589" w:rsidP="009C6F6F">
      <w:pPr>
        <w:pStyle w:val="NoSpacing"/>
      </w:pPr>
    </w:p>
    <w:p w14:paraId="25A4BA30" w14:textId="77777777" w:rsidR="001F6589" w:rsidRPr="00F933FD" w:rsidRDefault="001F6589" w:rsidP="009C6F6F">
      <w:pPr>
        <w:pStyle w:val="NoSpacing"/>
        <w:rPr>
          <w:u w:val="single"/>
        </w:rPr>
      </w:pPr>
      <w:r w:rsidRPr="00F933FD">
        <w:rPr>
          <w:u w:val="single"/>
        </w:rPr>
        <w:t>Sieve analysis</w:t>
      </w:r>
    </w:p>
    <w:p w14:paraId="3B877C29" w14:textId="77777777" w:rsidR="00CC769E" w:rsidRDefault="00CC769E" w:rsidP="009C6F6F">
      <w:pPr>
        <w:pStyle w:val="NoSpacing"/>
      </w:pPr>
      <w:r>
        <w:t xml:space="preserve">The mass retained </w:t>
      </w:r>
      <w:r w:rsidR="007C118F">
        <w:t>for each sieve was recorded. The m</w:t>
      </w:r>
      <w:r>
        <w:t>ass of fine aggregate retained for each sieve of the small sieve shaker was recorded in the second column of Table1.</w:t>
      </w:r>
      <w:r w:rsidR="007C118F">
        <w:t xml:space="preserve"> The mass of coarse aggregate retained on each sieve of the large sieve shaker was recorded in the second column of Table 2. </w:t>
      </w:r>
    </w:p>
    <w:p w14:paraId="57B2F7A0" w14:textId="77777777" w:rsidR="00D5559D" w:rsidRDefault="00D5559D" w:rsidP="009C6F6F">
      <w:pPr>
        <w:pStyle w:val="NoSpacing"/>
      </w:pPr>
    </w:p>
    <w:p w14:paraId="07D2A0F3" w14:textId="77777777" w:rsidR="00D5559D" w:rsidRDefault="00D5559D" w:rsidP="009C6F6F">
      <w:pPr>
        <w:pStyle w:val="NoSpacing"/>
      </w:pPr>
      <w:r>
        <w:t xml:space="preserve">The percent retained on each sieve was calculated using equation1. </w:t>
      </w:r>
    </w:p>
    <w:p w14:paraId="36754C5D" w14:textId="77777777" w:rsidR="00D5559D" w:rsidRDefault="00D5559D" w:rsidP="009C6F6F">
      <w:pPr>
        <w:pStyle w:val="NoSpacing"/>
      </w:pPr>
      <w:r>
        <w:t>The percent passing was calculated using equation2.</w:t>
      </w:r>
    </w:p>
    <w:p w14:paraId="4CFF6D91" w14:textId="77777777" w:rsidR="00D5559D" w:rsidRDefault="00D5559D" w:rsidP="009C6F6F">
      <w:pPr>
        <w:pStyle w:val="NoSpacing"/>
      </w:pPr>
      <w:r>
        <w:t>The cumulative percent retained for each sieve was calculated using equation3.</w:t>
      </w:r>
    </w:p>
    <w:p w14:paraId="7E1B2F16" w14:textId="77777777" w:rsidR="00D5559D" w:rsidRDefault="00D5559D" w:rsidP="009C6F6F">
      <w:pPr>
        <w:pStyle w:val="NoSpacing"/>
      </w:pPr>
    </w:p>
    <w:p w14:paraId="73EA4FE8" w14:textId="77777777" w:rsidR="007C118F" w:rsidRDefault="00D5559D" w:rsidP="001F6589">
      <w:pPr>
        <w:pStyle w:val="NoSpacing"/>
      </w:pPr>
      <w:r>
        <w:t>All equations can be found in the “Theoretical background”.</w:t>
      </w:r>
    </w:p>
    <w:p w14:paraId="7F086D4A" w14:textId="77777777" w:rsidR="007C118F" w:rsidRDefault="007C118F" w:rsidP="009C6F6F">
      <w:pPr>
        <w:pStyle w:val="NoSpacing"/>
      </w:pPr>
    </w:p>
    <w:p w14:paraId="0155B363" w14:textId="77777777" w:rsidR="00AC6056" w:rsidRDefault="007C118F" w:rsidP="009C6F6F">
      <w:pPr>
        <w:pStyle w:val="NoSpacing"/>
      </w:pPr>
      <w:r>
        <w:t>Table1: Fine aggregate</w:t>
      </w:r>
      <w:r>
        <w:fldChar w:fldCharType="begin"/>
      </w:r>
      <w:r>
        <w:instrText xml:space="preserve"> LINK </w:instrText>
      </w:r>
      <w:r w:rsidR="00D90E78">
        <w:instrText xml:space="preserve">Excel.Sheet.12 "C:\\Users\\Mohamed\\Desktop\\CVG2141\\Labs\\Sieve Analysis Results.xlsx" Sheet1!R3C1:R10C5 </w:instrText>
      </w:r>
      <w:r>
        <w:instrText xml:space="preserve">\a \f 5 \h  \* MERGEFORMAT </w:instrText>
      </w:r>
      <w:r>
        <w:fldChar w:fldCharType="separate"/>
      </w:r>
    </w:p>
    <w:tbl>
      <w:tblPr>
        <w:tblStyle w:val="TableGrid"/>
        <w:tblW w:w="9840" w:type="dxa"/>
        <w:tblLook w:val="04A0" w:firstRow="1" w:lastRow="0" w:firstColumn="1" w:lastColumn="0" w:noHBand="0" w:noVBand="1"/>
      </w:tblPr>
      <w:tblGrid>
        <w:gridCol w:w="1860"/>
        <w:gridCol w:w="1860"/>
        <w:gridCol w:w="2080"/>
        <w:gridCol w:w="2180"/>
        <w:gridCol w:w="1860"/>
      </w:tblGrid>
      <w:tr w:rsidR="00AC6056" w:rsidRPr="00AC6056" w14:paraId="58473310" w14:textId="77777777" w:rsidTr="00AC6056">
        <w:trPr>
          <w:divId w:val="146364608"/>
          <w:trHeight w:val="702"/>
        </w:trPr>
        <w:tc>
          <w:tcPr>
            <w:tcW w:w="1860" w:type="dxa"/>
            <w:noWrap/>
            <w:hideMark/>
          </w:tcPr>
          <w:p w14:paraId="4FCF880C" w14:textId="77777777" w:rsidR="00AC6056" w:rsidRPr="00AC6056" w:rsidRDefault="00AC6056" w:rsidP="00AC6056">
            <w:pPr>
              <w:pStyle w:val="NoSpacing"/>
            </w:pPr>
            <w:r w:rsidRPr="00AC6056">
              <w:t>Sieve size(mm)</w:t>
            </w:r>
          </w:p>
        </w:tc>
        <w:tc>
          <w:tcPr>
            <w:tcW w:w="1860" w:type="dxa"/>
            <w:noWrap/>
            <w:hideMark/>
          </w:tcPr>
          <w:p w14:paraId="67A31F35" w14:textId="77777777" w:rsidR="00AC6056" w:rsidRPr="00AC6056" w:rsidRDefault="00AC6056" w:rsidP="00AC6056">
            <w:pPr>
              <w:pStyle w:val="NoSpacing"/>
            </w:pPr>
            <w:r w:rsidRPr="00AC6056">
              <w:t xml:space="preserve"> Mass Retained(g)</w:t>
            </w:r>
          </w:p>
        </w:tc>
        <w:tc>
          <w:tcPr>
            <w:tcW w:w="2080" w:type="dxa"/>
            <w:noWrap/>
            <w:hideMark/>
          </w:tcPr>
          <w:p w14:paraId="77F11A4E" w14:textId="77777777" w:rsidR="00AC6056" w:rsidRPr="00AC6056" w:rsidRDefault="00AC6056" w:rsidP="00AC6056">
            <w:pPr>
              <w:pStyle w:val="NoSpacing"/>
            </w:pPr>
            <w:r w:rsidRPr="00AC6056">
              <w:t xml:space="preserve">Percent </w:t>
            </w:r>
            <w:proofErr w:type="gramStart"/>
            <w:r w:rsidRPr="00AC6056">
              <w:t>Retained(</w:t>
            </w:r>
            <w:proofErr w:type="gramEnd"/>
            <w:r w:rsidRPr="00AC6056">
              <w:t>%)</w:t>
            </w:r>
          </w:p>
        </w:tc>
        <w:tc>
          <w:tcPr>
            <w:tcW w:w="2180" w:type="dxa"/>
            <w:hideMark/>
          </w:tcPr>
          <w:p w14:paraId="778B0B4F" w14:textId="77777777" w:rsidR="00AC6056" w:rsidRPr="00AC6056" w:rsidRDefault="00AC6056" w:rsidP="00AC6056">
            <w:pPr>
              <w:pStyle w:val="NoSpacing"/>
            </w:pPr>
            <w:r w:rsidRPr="00AC6056">
              <w:t xml:space="preserve">Cumulative Percent </w:t>
            </w:r>
            <w:proofErr w:type="gramStart"/>
            <w:r w:rsidRPr="00AC6056">
              <w:t>Retained(</w:t>
            </w:r>
            <w:proofErr w:type="gramEnd"/>
            <w:r w:rsidRPr="00AC6056">
              <w:t>%)</w:t>
            </w:r>
          </w:p>
        </w:tc>
        <w:tc>
          <w:tcPr>
            <w:tcW w:w="1860" w:type="dxa"/>
            <w:noWrap/>
            <w:hideMark/>
          </w:tcPr>
          <w:p w14:paraId="2C3DC1F9" w14:textId="77777777" w:rsidR="00AC6056" w:rsidRPr="00AC6056" w:rsidRDefault="00AC6056" w:rsidP="00AC6056">
            <w:pPr>
              <w:pStyle w:val="NoSpacing"/>
            </w:pPr>
            <w:r w:rsidRPr="00AC6056">
              <w:t xml:space="preserve">Percent </w:t>
            </w:r>
            <w:proofErr w:type="gramStart"/>
            <w:r w:rsidRPr="00AC6056">
              <w:t>Passing(</w:t>
            </w:r>
            <w:proofErr w:type="gramEnd"/>
            <w:r w:rsidRPr="00AC6056">
              <w:t>%)</w:t>
            </w:r>
          </w:p>
        </w:tc>
      </w:tr>
      <w:tr w:rsidR="00AC6056" w:rsidRPr="00AC6056" w14:paraId="7F5014F6" w14:textId="77777777" w:rsidTr="00AC6056">
        <w:trPr>
          <w:divId w:val="146364608"/>
          <w:trHeight w:val="300"/>
        </w:trPr>
        <w:tc>
          <w:tcPr>
            <w:tcW w:w="1860" w:type="dxa"/>
            <w:noWrap/>
            <w:hideMark/>
          </w:tcPr>
          <w:p w14:paraId="3E7EE333" w14:textId="77777777" w:rsidR="00AC6056" w:rsidRPr="00AC6056" w:rsidRDefault="00AC6056" w:rsidP="00AC6056">
            <w:pPr>
              <w:pStyle w:val="NoSpacing"/>
            </w:pPr>
            <w:r w:rsidRPr="00AC6056">
              <w:t>4.75</w:t>
            </w:r>
          </w:p>
        </w:tc>
        <w:tc>
          <w:tcPr>
            <w:tcW w:w="1860" w:type="dxa"/>
            <w:noWrap/>
            <w:hideMark/>
          </w:tcPr>
          <w:p w14:paraId="24DEF512" w14:textId="77777777" w:rsidR="00AC6056" w:rsidRPr="00AC6056" w:rsidRDefault="00AC6056" w:rsidP="00AC6056">
            <w:pPr>
              <w:pStyle w:val="NoSpacing"/>
            </w:pPr>
            <w:r w:rsidRPr="00AC6056">
              <w:t>3.0</w:t>
            </w:r>
          </w:p>
        </w:tc>
        <w:tc>
          <w:tcPr>
            <w:tcW w:w="2080" w:type="dxa"/>
            <w:noWrap/>
            <w:hideMark/>
          </w:tcPr>
          <w:p w14:paraId="186C6957" w14:textId="77777777" w:rsidR="00AC6056" w:rsidRPr="00AC6056" w:rsidRDefault="00AC6056" w:rsidP="00AC6056">
            <w:pPr>
              <w:pStyle w:val="NoSpacing"/>
            </w:pPr>
            <w:r w:rsidRPr="00AC6056">
              <w:t>0.6</w:t>
            </w:r>
          </w:p>
        </w:tc>
        <w:tc>
          <w:tcPr>
            <w:tcW w:w="2180" w:type="dxa"/>
            <w:noWrap/>
            <w:hideMark/>
          </w:tcPr>
          <w:p w14:paraId="1211F21E" w14:textId="77777777" w:rsidR="00AC6056" w:rsidRPr="00AC6056" w:rsidRDefault="00AC6056" w:rsidP="00AC6056">
            <w:pPr>
              <w:pStyle w:val="NoSpacing"/>
            </w:pPr>
            <w:r w:rsidRPr="00AC6056">
              <w:t>0.6</w:t>
            </w:r>
          </w:p>
        </w:tc>
        <w:tc>
          <w:tcPr>
            <w:tcW w:w="1860" w:type="dxa"/>
            <w:noWrap/>
            <w:hideMark/>
          </w:tcPr>
          <w:p w14:paraId="558235A0" w14:textId="77777777" w:rsidR="00AC6056" w:rsidRPr="00AC6056" w:rsidRDefault="00AC6056" w:rsidP="00AC6056">
            <w:pPr>
              <w:pStyle w:val="NoSpacing"/>
            </w:pPr>
            <w:r w:rsidRPr="00AC6056">
              <w:t>99.4</w:t>
            </w:r>
          </w:p>
        </w:tc>
      </w:tr>
      <w:tr w:rsidR="00AC6056" w:rsidRPr="00AC6056" w14:paraId="7142731A" w14:textId="77777777" w:rsidTr="00AC6056">
        <w:trPr>
          <w:divId w:val="146364608"/>
          <w:trHeight w:val="300"/>
        </w:trPr>
        <w:tc>
          <w:tcPr>
            <w:tcW w:w="1860" w:type="dxa"/>
            <w:noWrap/>
            <w:hideMark/>
          </w:tcPr>
          <w:p w14:paraId="3E411967" w14:textId="77777777" w:rsidR="00AC6056" w:rsidRPr="00AC6056" w:rsidRDefault="00AC6056" w:rsidP="00AC6056">
            <w:pPr>
              <w:pStyle w:val="NoSpacing"/>
            </w:pPr>
            <w:r w:rsidRPr="00AC6056">
              <w:t>2.36</w:t>
            </w:r>
          </w:p>
        </w:tc>
        <w:tc>
          <w:tcPr>
            <w:tcW w:w="1860" w:type="dxa"/>
            <w:noWrap/>
            <w:hideMark/>
          </w:tcPr>
          <w:p w14:paraId="62785DF5" w14:textId="77777777" w:rsidR="00AC6056" w:rsidRPr="00AC6056" w:rsidRDefault="00AC6056" w:rsidP="00AC6056">
            <w:pPr>
              <w:pStyle w:val="NoSpacing"/>
            </w:pPr>
            <w:r w:rsidRPr="00AC6056">
              <w:t>71.5</w:t>
            </w:r>
          </w:p>
        </w:tc>
        <w:tc>
          <w:tcPr>
            <w:tcW w:w="2080" w:type="dxa"/>
            <w:noWrap/>
            <w:hideMark/>
          </w:tcPr>
          <w:p w14:paraId="3EB95C2B" w14:textId="77777777" w:rsidR="00AC6056" w:rsidRPr="00AC6056" w:rsidRDefault="00AC6056" w:rsidP="00AC6056">
            <w:pPr>
              <w:pStyle w:val="NoSpacing"/>
            </w:pPr>
            <w:r w:rsidRPr="00AC6056">
              <w:t>14.3</w:t>
            </w:r>
          </w:p>
        </w:tc>
        <w:tc>
          <w:tcPr>
            <w:tcW w:w="2180" w:type="dxa"/>
            <w:noWrap/>
            <w:hideMark/>
          </w:tcPr>
          <w:p w14:paraId="6811A121" w14:textId="77777777" w:rsidR="00AC6056" w:rsidRPr="00AC6056" w:rsidRDefault="00AC6056" w:rsidP="00AC6056">
            <w:pPr>
              <w:pStyle w:val="NoSpacing"/>
            </w:pPr>
            <w:r w:rsidRPr="00AC6056">
              <w:t>14.9</w:t>
            </w:r>
          </w:p>
        </w:tc>
        <w:tc>
          <w:tcPr>
            <w:tcW w:w="1860" w:type="dxa"/>
            <w:noWrap/>
            <w:hideMark/>
          </w:tcPr>
          <w:p w14:paraId="075F6215" w14:textId="77777777" w:rsidR="00AC6056" w:rsidRPr="00AC6056" w:rsidRDefault="00AC6056" w:rsidP="00AC6056">
            <w:pPr>
              <w:pStyle w:val="NoSpacing"/>
            </w:pPr>
            <w:r w:rsidRPr="00AC6056">
              <w:t>85.7</w:t>
            </w:r>
          </w:p>
        </w:tc>
      </w:tr>
      <w:tr w:rsidR="00AC6056" w:rsidRPr="00AC6056" w14:paraId="171EE4A0" w14:textId="77777777" w:rsidTr="00AC6056">
        <w:trPr>
          <w:divId w:val="146364608"/>
          <w:trHeight w:val="300"/>
        </w:trPr>
        <w:tc>
          <w:tcPr>
            <w:tcW w:w="1860" w:type="dxa"/>
            <w:noWrap/>
            <w:hideMark/>
          </w:tcPr>
          <w:p w14:paraId="1D46A47C" w14:textId="77777777" w:rsidR="00AC6056" w:rsidRPr="00AC6056" w:rsidRDefault="00AC6056" w:rsidP="00AC6056">
            <w:pPr>
              <w:pStyle w:val="NoSpacing"/>
            </w:pPr>
            <w:r w:rsidRPr="00AC6056">
              <w:t>1.18</w:t>
            </w:r>
          </w:p>
        </w:tc>
        <w:tc>
          <w:tcPr>
            <w:tcW w:w="1860" w:type="dxa"/>
            <w:noWrap/>
            <w:hideMark/>
          </w:tcPr>
          <w:p w14:paraId="3A20DC39" w14:textId="77777777" w:rsidR="00AC6056" w:rsidRPr="00AC6056" w:rsidRDefault="00AC6056" w:rsidP="00AC6056">
            <w:pPr>
              <w:pStyle w:val="NoSpacing"/>
            </w:pPr>
            <w:r w:rsidRPr="00AC6056">
              <w:t>95.0</w:t>
            </w:r>
          </w:p>
        </w:tc>
        <w:tc>
          <w:tcPr>
            <w:tcW w:w="2080" w:type="dxa"/>
            <w:noWrap/>
            <w:hideMark/>
          </w:tcPr>
          <w:p w14:paraId="19AD52DF" w14:textId="77777777" w:rsidR="00AC6056" w:rsidRPr="00AC6056" w:rsidRDefault="00AC6056" w:rsidP="00AC6056">
            <w:pPr>
              <w:pStyle w:val="NoSpacing"/>
            </w:pPr>
            <w:r w:rsidRPr="00AC6056">
              <w:t>19.0</w:t>
            </w:r>
          </w:p>
        </w:tc>
        <w:tc>
          <w:tcPr>
            <w:tcW w:w="2180" w:type="dxa"/>
            <w:noWrap/>
            <w:hideMark/>
          </w:tcPr>
          <w:p w14:paraId="2950F886" w14:textId="77777777" w:rsidR="00AC6056" w:rsidRPr="00AC6056" w:rsidRDefault="00AC6056" w:rsidP="00AC6056">
            <w:pPr>
              <w:pStyle w:val="NoSpacing"/>
            </w:pPr>
            <w:r w:rsidRPr="00AC6056">
              <w:t>33.9</w:t>
            </w:r>
          </w:p>
        </w:tc>
        <w:tc>
          <w:tcPr>
            <w:tcW w:w="1860" w:type="dxa"/>
            <w:noWrap/>
            <w:hideMark/>
          </w:tcPr>
          <w:p w14:paraId="225AF969" w14:textId="77777777" w:rsidR="00AC6056" w:rsidRPr="00AC6056" w:rsidRDefault="00AC6056" w:rsidP="00AC6056">
            <w:pPr>
              <w:pStyle w:val="NoSpacing"/>
            </w:pPr>
            <w:r w:rsidRPr="00AC6056">
              <w:t>81.0</w:t>
            </w:r>
          </w:p>
        </w:tc>
      </w:tr>
      <w:tr w:rsidR="00AC6056" w:rsidRPr="00AC6056" w14:paraId="02338BC7" w14:textId="77777777" w:rsidTr="00AC6056">
        <w:trPr>
          <w:divId w:val="146364608"/>
          <w:trHeight w:val="300"/>
        </w:trPr>
        <w:tc>
          <w:tcPr>
            <w:tcW w:w="1860" w:type="dxa"/>
            <w:noWrap/>
            <w:hideMark/>
          </w:tcPr>
          <w:p w14:paraId="17357970" w14:textId="77777777" w:rsidR="00AC6056" w:rsidRPr="00AC6056" w:rsidRDefault="00AC6056" w:rsidP="00AC6056">
            <w:pPr>
              <w:pStyle w:val="NoSpacing"/>
            </w:pPr>
            <w:r w:rsidRPr="00AC6056">
              <w:t>0.60</w:t>
            </w:r>
          </w:p>
        </w:tc>
        <w:tc>
          <w:tcPr>
            <w:tcW w:w="1860" w:type="dxa"/>
            <w:noWrap/>
            <w:hideMark/>
          </w:tcPr>
          <w:p w14:paraId="798070B6" w14:textId="77777777" w:rsidR="00AC6056" w:rsidRPr="00AC6056" w:rsidRDefault="00AC6056" w:rsidP="00AC6056">
            <w:pPr>
              <w:pStyle w:val="NoSpacing"/>
            </w:pPr>
            <w:r w:rsidRPr="00AC6056">
              <w:t>85.0</w:t>
            </w:r>
          </w:p>
        </w:tc>
        <w:tc>
          <w:tcPr>
            <w:tcW w:w="2080" w:type="dxa"/>
            <w:noWrap/>
            <w:hideMark/>
          </w:tcPr>
          <w:p w14:paraId="4F70EAB4" w14:textId="77777777" w:rsidR="00AC6056" w:rsidRPr="00AC6056" w:rsidRDefault="00AC6056" w:rsidP="00AC6056">
            <w:pPr>
              <w:pStyle w:val="NoSpacing"/>
            </w:pPr>
            <w:r w:rsidRPr="00AC6056">
              <w:t>17.0</w:t>
            </w:r>
          </w:p>
        </w:tc>
        <w:tc>
          <w:tcPr>
            <w:tcW w:w="2180" w:type="dxa"/>
            <w:noWrap/>
            <w:hideMark/>
          </w:tcPr>
          <w:p w14:paraId="39E8ED82" w14:textId="77777777" w:rsidR="00AC6056" w:rsidRPr="00AC6056" w:rsidRDefault="00AC6056" w:rsidP="00AC6056">
            <w:pPr>
              <w:pStyle w:val="NoSpacing"/>
            </w:pPr>
            <w:r w:rsidRPr="00AC6056">
              <w:t>50.9</w:t>
            </w:r>
          </w:p>
        </w:tc>
        <w:tc>
          <w:tcPr>
            <w:tcW w:w="1860" w:type="dxa"/>
            <w:noWrap/>
            <w:hideMark/>
          </w:tcPr>
          <w:p w14:paraId="37EC6034" w14:textId="77777777" w:rsidR="00AC6056" w:rsidRPr="00AC6056" w:rsidRDefault="00AC6056" w:rsidP="00AC6056">
            <w:pPr>
              <w:pStyle w:val="NoSpacing"/>
            </w:pPr>
            <w:r w:rsidRPr="00AC6056">
              <w:t>83.0</w:t>
            </w:r>
          </w:p>
        </w:tc>
      </w:tr>
      <w:tr w:rsidR="00AC6056" w:rsidRPr="00AC6056" w14:paraId="5DFCB6C7" w14:textId="77777777" w:rsidTr="00AC6056">
        <w:trPr>
          <w:divId w:val="146364608"/>
          <w:trHeight w:val="300"/>
        </w:trPr>
        <w:tc>
          <w:tcPr>
            <w:tcW w:w="1860" w:type="dxa"/>
            <w:noWrap/>
            <w:hideMark/>
          </w:tcPr>
          <w:p w14:paraId="0E85FF74" w14:textId="77777777" w:rsidR="00AC6056" w:rsidRPr="00AC6056" w:rsidRDefault="00AC6056" w:rsidP="00AC6056">
            <w:pPr>
              <w:pStyle w:val="NoSpacing"/>
            </w:pPr>
            <w:r w:rsidRPr="00AC6056">
              <w:t>0.30</w:t>
            </w:r>
          </w:p>
        </w:tc>
        <w:tc>
          <w:tcPr>
            <w:tcW w:w="1860" w:type="dxa"/>
            <w:noWrap/>
            <w:hideMark/>
          </w:tcPr>
          <w:p w14:paraId="45A5B46C" w14:textId="77777777" w:rsidR="00AC6056" w:rsidRPr="00AC6056" w:rsidRDefault="00AC6056" w:rsidP="00AC6056">
            <w:pPr>
              <w:pStyle w:val="NoSpacing"/>
            </w:pPr>
            <w:r w:rsidRPr="00AC6056">
              <w:t>102.0</w:t>
            </w:r>
          </w:p>
        </w:tc>
        <w:tc>
          <w:tcPr>
            <w:tcW w:w="2080" w:type="dxa"/>
            <w:noWrap/>
            <w:hideMark/>
          </w:tcPr>
          <w:p w14:paraId="01077552" w14:textId="77777777" w:rsidR="00AC6056" w:rsidRPr="00AC6056" w:rsidRDefault="00AC6056" w:rsidP="00AC6056">
            <w:pPr>
              <w:pStyle w:val="NoSpacing"/>
            </w:pPr>
            <w:r w:rsidRPr="00AC6056">
              <w:t>20.4</w:t>
            </w:r>
          </w:p>
        </w:tc>
        <w:tc>
          <w:tcPr>
            <w:tcW w:w="2180" w:type="dxa"/>
            <w:noWrap/>
            <w:hideMark/>
          </w:tcPr>
          <w:p w14:paraId="162C755A" w14:textId="77777777" w:rsidR="00AC6056" w:rsidRPr="00AC6056" w:rsidRDefault="00AC6056" w:rsidP="00AC6056">
            <w:pPr>
              <w:pStyle w:val="NoSpacing"/>
            </w:pPr>
            <w:r w:rsidRPr="00AC6056">
              <w:t>71.3</w:t>
            </w:r>
          </w:p>
        </w:tc>
        <w:tc>
          <w:tcPr>
            <w:tcW w:w="1860" w:type="dxa"/>
            <w:noWrap/>
            <w:hideMark/>
          </w:tcPr>
          <w:p w14:paraId="429EB7C4" w14:textId="77777777" w:rsidR="00AC6056" w:rsidRPr="00AC6056" w:rsidRDefault="00AC6056" w:rsidP="00AC6056">
            <w:pPr>
              <w:pStyle w:val="NoSpacing"/>
            </w:pPr>
            <w:r w:rsidRPr="00AC6056">
              <w:t>79.6</w:t>
            </w:r>
          </w:p>
        </w:tc>
      </w:tr>
      <w:tr w:rsidR="00AC6056" w:rsidRPr="00AC6056" w14:paraId="3E4FBC4A" w14:textId="77777777" w:rsidTr="00AC6056">
        <w:trPr>
          <w:divId w:val="146364608"/>
          <w:trHeight w:val="300"/>
        </w:trPr>
        <w:tc>
          <w:tcPr>
            <w:tcW w:w="1860" w:type="dxa"/>
            <w:noWrap/>
            <w:hideMark/>
          </w:tcPr>
          <w:p w14:paraId="42FCC6E9" w14:textId="77777777" w:rsidR="00AC6056" w:rsidRPr="00AC6056" w:rsidRDefault="00AC6056" w:rsidP="00AC6056">
            <w:pPr>
              <w:pStyle w:val="NoSpacing"/>
            </w:pPr>
            <w:r w:rsidRPr="00AC6056">
              <w:t>0.15</w:t>
            </w:r>
          </w:p>
        </w:tc>
        <w:tc>
          <w:tcPr>
            <w:tcW w:w="1860" w:type="dxa"/>
            <w:noWrap/>
            <w:hideMark/>
          </w:tcPr>
          <w:p w14:paraId="7667B195" w14:textId="77777777" w:rsidR="00AC6056" w:rsidRPr="00AC6056" w:rsidRDefault="00AC6056" w:rsidP="00AC6056">
            <w:pPr>
              <w:pStyle w:val="NoSpacing"/>
            </w:pPr>
            <w:r w:rsidRPr="00AC6056">
              <w:t>111.0</w:t>
            </w:r>
          </w:p>
        </w:tc>
        <w:tc>
          <w:tcPr>
            <w:tcW w:w="2080" w:type="dxa"/>
            <w:noWrap/>
            <w:hideMark/>
          </w:tcPr>
          <w:p w14:paraId="03149246" w14:textId="77777777" w:rsidR="00AC6056" w:rsidRPr="00AC6056" w:rsidRDefault="00AC6056" w:rsidP="00AC6056">
            <w:pPr>
              <w:pStyle w:val="NoSpacing"/>
            </w:pPr>
            <w:r w:rsidRPr="00AC6056">
              <w:t>22.2</w:t>
            </w:r>
          </w:p>
        </w:tc>
        <w:tc>
          <w:tcPr>
            <w:tcW w:w="2180" w:type="dxa"/>
            <w:noWrap/>
            <w:hideMark/>
          </w:tcPr>
          <w:p w14:paraId="473C45B2" w14:textId="77777777" w:rsidR="00AC6056" w:rsidRPr="00AC6056" w:rsidRDefault="00AC6056" w:rsidP="00AC6056">
            <w:pPr>
              <w:pStyle w:val="NoSpacing"/>
            </w:pPr>
            <w:r w:rsidRPr="00AC6056">
              <w:t>93.5</w:t>
            </w:r>
          </w:p>
        </w:tc>
        <w:tc>
          <w:tcPr>
            <w:tcW w:w="1860" w:type="dxa"/>
            <w:noWrap/>
            <w:hideMark/>
          </w:tcPr>
          <w:p w14:paraId="6E4A9554" w14:textId="77777777" w:rsidR="00AC6056" w:rsidRPr="00AC6056" w:rsidRDefault="00AC6056" w:rsidP="00AC6056">
            <w:pPr>
              <w:pStyle w:val="NoSpacing"/>
            </w:pPr>
            <w:r w:rsidRPr="00AC6056">
              <w:t>77.8</w:t>
            </w:r>
          </w:p>
        </w:tc>
      </w:tr>
      <w:tr w:rsidR="00AC6056" w:rsidRPr="00AC6056" w14:paraId="6D6B42A2" w14:textId="77777777" w:rsidTr="00AC6056">
        <w:trPr>
          <w:divId w:val="146364608"/>
          <w:trHeight w:val="300"/>
        </w:trPr>
        <w:tc>
          <w:tcPr>
            <w:tcW w:w="1860" w:type="dxa"/>
            <w:noWrap/>
            <w:hideMark/>
          </w:tcPr>
          <w:p w14:paraId="13F737A1" w14:textId="77777777" w:rsidR="00AC6056" w:rsidRPr="00AC6056" w:rsidRDefault="00AC6056" w:rsidP="00AC6056">
            <w:pPr>
              <w:pStyle w:val="NoSpacing"/>
            </w:pPr>
            <w:r w:rsidRPr="00AC6056">
              <w:t>Pan</w:t>
            </w:r>
          </w:p>
        </w:tc>
        <w:tc>
          <w:tcPr>
            <w:tcW w:w="1860" w:type="dxa"/>
            <w:noWrap/>
            <w:hideMark/>
          </w:tcPr>
          <w:p w14:paraId="0E1DDFAD" w14:textId="77777777" w:rsidR="00AC6056" w:rsidRPr="00AC6056" w:rsidRDefault="00AC6056" w:rsidP="00AC6056">
            <w:pPr>
              <w:pStyle w:val="NoSpacing"/>
            </w:pPr>
            <w:r w:rsidRPr="00AC6056">
              <w:t>28.0</w:t>
            </w:r>
          </w:p>
        </w:tc>
        <w:tc>
          <w:tcPr>
            <w:tcW w:w="2080" w:type="dxa"/>
            <w:noWrap/>
            <w:hideMark/>
          </w:tcPr>
          <w:p w14:paraId="2B1AAE90" w14:textId="77777777" w:rsidR="00AC6056" w:rsidRPr="00AC6056" w:rsidRDefault="00AC6056" w:rsidP="00AC6056">
            <w:pPr>
              <w:pStyle w:val="NoSpacing"/>
            </w:pPr>
            <w:r w:rsidRPr="00AC6056">
              <w:t>5.6</w:t>
            </w:r>
          </w:p>
        </w:tc>
        <w:tc>
          <w:tcPr>
            <w:tcW w:w="2180" w:type="dxa"/>
            <w:noWrap/>
            <w:hideMark/>
          </w:tcPr>
          <w:p w14:paraId="39A7A56D" w14:textId="77777777" w:rsidR="00AC6056" w:rsidRPr="00AC6056" w:rsidRDefault="00AC6056" w:rsidP="00AC6056">
            <w:pPr>
              <w:pStyle w:val="NoSpacing"/>
            </w:pPr>
            <w:r w:rsidRPr="00AC6056">
              <w:t>99.1</w:t>
            </w:r>
          </w:p>
        </w:tc>
        <w:tc>
          <w:tcPr>
            <w:tcW w:w="1860" w:type="dxa"/>
            <w:noWrap/>
            <w:hideMark/>
          </w:tcPr>
          <w:p w14:paraId="6F821BA4" w14:textId="77777777" w:rsidR="00AC6056" w:rsidRPr="00AC6056" w:rsidRDefault="00AC6056" w:rsidP="00AC6056">
            <w:pPr>
              <w:pStyle w:val="NoSpacing"/>
            </w:pPr>
          </w:p>
        </w:tc>
      </w:tr>
    </w:tbl>
    <w:p w14:paraId="46E83BF5" w14:textId="77777777" w:rsidR="007C118F" w:rsidRDefault="007C118F" w:rsidP="009C6F6F">
      <w:pPr>
        <w:pStyle w:val="NoSpacing"/>
      </w:pPr>
      <w:r>
        <w:fldChar w:fldCharType="end"/>
      </w:r>
    </w:p>
    <w:p w14:paraId="565110A0" w14:textId="77777777" w:rsidR="00CC769E" w:rsidRDefault="00CC769E" w:rsidP="009C6F6F">
      <w:pPr>
        <w:pStyle w:val="NoSpacing"/>
      </w:pPr>
      <w:r>
        <w:t xml:space="preserve">  </w:t>
      </w:r>
    </w:p>
    <w:p w14:paraId="7EF7B62B" w14:textId="77777777" w:rsidR="00CC769E" w:rsidRDefault="00CC769E" w:rsidP="009C6F6F">
      <w:pPr>
        <w:pStyle w:val="NoSpacing"/>
      </w:pPr>
    </w:p>
    <w:p w14:paraId="00148CFB" w14:textId="77777777" w:rsidR="009C7482" w:rsidRDefault="009C7482" w:rsidP="009C6F6F">
      <w:pPr>
        <w:pStyle w:val="NoSpacing"/>
      </w:pPr>
    </w:p>
    <w:p w14:paraId="2F712851" w14:textId="77777777" w:rsidR="00AC6056" w:rsidRDefault="00D5559D" w:rsidP="009C6F6F">
      <w:pPr>
        <w:pStyle w:val="NoSpacing"/>
      </w:pPr>
      <w:r>
        <w:t>Table2: Coarse aggregate</w:t>
      </w:r>
      <w:r w:rsidR="007C118F">
        <w:fldChar w:fldCharType="begin"/>
      </w:r>
      <w:r w:rsidR="007C118F">
        <w:instrText xml:space="preserve"> LINK </w:instrText>
      </w:r>
      <w:r w:rsidR="00D90E78">
        <w:instrText xml:space="preserve">Excel.Sheet.12 "C:\\Users\\Mohamed\\Desktop\\CVG2141\\Labs\\Sieve Analysis Results.xlsx" Sheet1!R17C1:R23C5 </w:instrText>
      </w:r>
      <w:r w:rsidR="007C118F">
        <w:instrText xml:space="preserve">\a \f 5 \h  \* MERGEFORMAT </w:instrText>
      </w:r>
      <w:r w:rsidR="007C118F">
        <w:fldChar w:fldCharType="separate"/>
      </w:r>
    </w:p>
    <w:tbl>
      <w:tblPr>
        <w:tblStyle w:val="TableGrid"/>
        <w:tblW w:w="9840" w:type="dxa"/>
        <w:tblLook w:val="04A0" w:firstRow="1" w:lastRow="0" w:firstColumn="1" w:lastColumn="0" w:noHBand="0" w:noVBand="1"/>
      </w:tblPr>
      <w:tblGrid>
        <w:gridCol w:w="1860"/>
        <w:gridCol w:w="1860"/>
        <w:gridCol w:w="2080"/>
        <w:gridCol w:w="2180"/>
        <w:gridCol w:w="1860"/>
      </w:tblGrid>
      <w:tr w:rsidR="00AC6056" w:rsidRPr="00AC6056" w14:paraId="759C48F2" w14:textId="77777777" w:rsidTr="00AC6056">
        <w:trPr>
          <w:divId w:val="970134872"/>
          <w:trHeight w:val="702"/>
        </w:trPr>
        <w:tc>
          <w:tcPr>
            <w:tcW w:w="1860" w:type="dxa"/>
            <w:noWrap/>
            <w:hideMark/>
          </w:tcPr>
          <w:p w14:paraId="23246892" w14:textId="77777777" w:rsidR="00AC6056" w:rsidRPr="00AC6056" w:rsidRDefault="00AC6056" w:rsidP="00AC6056">
            <w:pPr>
              <w:pStyle w:val="NoSpacing"/>
            </w:pPr>
            <w:r w:rsidRPr="00AC6056">
              <w:t>Sieve size(mm)</w:t>
            </w:r>
          </w:p>
        </w:tc>
        <w:tc>
          <w:tcPr>
            <w:tcW w:w="1860" w:type="dxa"/>
            <w:noWrap/>
            <w:hideMark/>
          </w:tcPr>
          <w:p w14:paraId="46CC728B" w14:textId="77777777" w:rsidR="00AC6056" w:rsidRPr="00AC6056" w:rsidRDefault="00AC6056" w:rsidP="00AC6056">
            <w:pPr>
              <w:pStyle w:val="NoSpacing"/>
            </w:pPr>
            <w:r w:rsidRPr="00AC6056">
              <w:t xml:space="preserve"> Mass Retained(kg)</w:t>
            </w:r>
          </w:p>
        </w:tc>
        <w:tc>
          <w:tcPr>
            <w:tcW w:w="2080" w:type="dxa"/>
            <w:noWrap/>
            <w:hideMark/>
          </w:tcPr>
          <w:p w14:paraId="2C531F9B" w14:textId="77777777" w:rsidR="00AC6056" w:rsidRPr="00AC6056" w:rsidRDefault="00AC6056" w:rsidP="00AC6056">
            <w:pPr>
              <w:pStyle w:val="NoSpacing"/>
            </w:pPr>
            <w:r w:rsidRPr="00AC6056">
              <w:t xml:space="preserve">Percent </w:t>
            </w:r>
            <w:proofErr w:type="gramStart"/>
            <w:r w:rsidRPr="00AC6056">
              <w:t>Retained(</w:t>
            </w:r>
            <w:proofErr w:type="gramEnd"/>
            <w:r w:rsidRPr="00AC6056">
              <w:t>%)</w:t>
            </w:r>
          </w:p>
        </w:tc>
        <w:tc>
          <w:tcPr>
            <w:tcW w:w="2180" w:type="dxa"/>
            <w:hideMark/>
          </w:tcPr>
          <w:p w14:paraId="0BF0405F" w14:textId="77777777" w:rsidR="00AC6056" w:rsidRPr="00AC6056" w:rsidRDefault="00AC6056" w:rsidP="00AC6056">
            <w:pPr>
              <w:pStyle w:val="NoSpacing"/>
            </w:pPr>
            <w:r w:rsidRPr="00AC6056">
              <w:t xml:space="preserve">Cumulative Percent </w:t>
            </w:r>
            <w:proofErr w:type="gramStart"/>
            <w:r w:rsidRPr="00AC6056">
              <w:t>Retained(</w:t>
            </w:r>
            <w:proofErr w:type="gramEnd"/>
            <w:r w:rsidRPr="00AC6056">
              <w:t>%)</w:t>
            </w:r>
          </w:p>
        </w:tc>
        <w:tc>
          <w:tcPr>
            <w:tcW w:w="1860" w:type="dxa"/>
            <w:noWrap/>
            <w:hideMark/>
          </w:tcPr>
          <w:p w14:paraId="1AE245CB" w14:textId="77777777" w:rsidR="00AC6056" w:rsidRPr="00AC6056" w:rsidRDefault="00AC6056" w:rsidP="00AC6056">
            <w:pPr>
              <w:pStyle w:val="NoSpacing"/>
            </w:pPr>
            <w:r w:rsidRPr="00AC6056">
              <w:t xml:space="preserve">Percent </w:t>
            </w:r>
            <w:proofErr w:type="gramStart"/>
            <w:r w:rsidRPr="00AC6056">
              <w:t>Passing(</w:t>
            </w:r>
            <w:proofErr w:type="gramEnd"/>
            <w:r w:rsidRPr="00AC6056">
              <w:t>%)</w:t>
            </w:r>
          </w:p>
        </w:tc>
      </w:tr>
      <w:tr w:rsidR="00AC6056" w:rsidRPr="00AC6056" w14:paraId="319EC0C9" w14:textId="77777777" w:rsidTr="00AC6056">
        <w:trPr>
          <w:divId w:val="970134872"/>
          <w:trHeight w:val="300"/>
        </w:trPr>
        <w:tc>
          <w:tcPr>
            <w:tcW w:w="1860" w:type="dxa"/>
            <w:noWrap/>
            <w:hideMark/>
          </w:tcPr>
          <w:p w14:paraId="07A761B5" w14:textId="77777777" w:rsidR="00AC6056" w:rsidRPr="00AC6056" w:rsidRDefault="00AC6056" w:rsidP="00AC6056">
            <w:pPr>
              <w:pStyle w:val="NoSpacing"/>
            </w:pPr>
            <w:r w:rsidRPr="00AC6056">
              <w:t>20.0</w:t>
            </w:r>
          </w:p>
        </w:tc>
        <w:tc>
          <w:tcPr>
            <w:tcW w:w="1860" w:type="dxa"/>
            <w:noWrap/>
            <w:hideMark/>
          </w:tcPr>
          <w:p w14:paraId="3B5BFE8C" w14:textId="77777777" w:rsidR="00AC6056" w:rsidRPr="00AC6056" w:rsidRDefault="00AC6056" w:rsidP="00AC6056">
            <w:pPr>
              <w:pStyle w:val="NoSpacing"/>
            </w:pPr>
            <w:r w:rsidRPr="00AC6056">
              <w:t>0.4</w:t>
            </w:r>
          </w:p>
        </w:tc>
        <w:tc>
          <w:tcPr>
            <w:tcW w:w="2080" w:type="dxa"/>
            <w:noWrap/>
            <w:hideMark/>
          </w:tcPr>
          <w:p w14:paraId="534117A0" w14:textId="77777777" w:rsidR="00AC6056" w:rsidRPr="00AC6056" w:rsidRDefault="00AC6056" w:rsidP="00AC6056">
            <w:pPr>
              <w:pStyle w:val="NoSpacing"/>
            </w:pPr>
            <w:r w:rsidRPr="00AC6056">
              <w:t>8.0</w:t>
            </w:r>
          </w:p>
        </w:tc>
        <w:tc>
          <w:tcPr>
            <w:tcW w:w="2180" w:type="dxa"/>
            <w:noWrap/>
            <w:hideMark/>
          </w:tcPr>
          <w:p w14:paraId="03343C01" w14:textId="77777777" w:rsidR="00AC6056" w:rsidRPr="00AC6056" w:rsidRDefault="00AC6056" w:rsidP="00AC6056">
            <w:pPr>
              <w:pStyle w:val="NoSpacing"/>
            </w:pPr>
            <w:r w:rsidRPr="00AC6056">
              <w:t>8.0</w:t>
            </w:r>
          </w:p>
        </w:tc>
        <w:tc>
          <w:tcPr>
            <w:tcW w:w="1860" w:type="dxa"/>
            <w:noWrap/>
            <w:hideMark/>
          </w:tcPr>
          <w:p w14:paraId="05EEB4E7" w14:textId="77777777" w:rsidR="00AC6056" w:rsidRPr="00AC6056" w:rsidRDefault="00AC6056" w:rsidP="00AC6056">
            <w:pPr>
              <w:pStyle w:val="NoSpacing"/>
            </w:pPr>
            <w:r w:rsidRPr="00AC6056">
              <w:t>92.0</w:t>
            </w:r>
          </w:p>
        </w:tc>
      </w:tr>
      <w:tr w:rsidR="00AC6056" w:rsidRPr="00AC6056" w14:paraId="18C6408E" w14:textId="77777777" w:rsidTr="00AC6056">
        <w:trPr>
          <w:divId w:val="970134872"/>
          <w:trHeight w:val="300"/>
        </w:trPr>
        <w:tc>
          <w:tcPr>
            <w:tcW w:w="1860" w:type="dxa"/>
            <w:noWrap/>
            <w:hideMark/>
          </w:tcPr>
          <w:p w14:paraId="3256B8B3" w14:textId="77777777" w:rsidR="00AC6056" w:rsidRPr="00AC6056" w:rsidRDefault="00AC6056" w:rsidP="00AC6056">
            <w:pPr>
              <w:pStyle w:val="NoSpacing"/>
            </w:pPr>
            <w:r w:rsidRPr="00AC6056">
              <w:t>12.5</w:t>
            </w:r>
          </w:p>
        </w:tc>
        <w:tc>
          <w:tcPr>
            <w:tcW w:w="1860" w:type="dxa"/>
            <w:noWrap/>
            <w:hideMark/>
          </w:tcPr>
          <w:p w14:paraId="43F885E1" w14:textId="77777777" w:rsidR="00AC6056" w:rsidRPr="00AC6056" w:rsidRDefault="00AC6056" w:rsidP="00AC6056">
            <w:pPr>
              <w:pStyle w:val="NoSpacing"/>
            </w:pPr>
            <w:r w:rsidRPr="00AC6056">
              <w:t>1.6</w:t>
            </w:r>
          </w:p>
        </w:tc>
        <w:tc>
          <w:tcPr>
            <w:tcW w:w="2080" w:type="dxa"/>
            <w:noWrap/>
            <w:hideMark/>
          </w:tcPr>
          <w:p w14:paraId="3034D893" w14:textId="77777777" w:rsidR="00AC6056" w:rsidRPr="00AC6056" w:rsidRDefault="00AC6056" w:rsidP="00AC6056">
            <w:pPr>
              <w:pStyle w:val="NoSpacing"/>
            </w:pPr>
            <w:r w:rsidRPr="00AC6056">
              <w:t>32.8</w:t>
            </w:r>
          </w:p>
        </w:tc>
        <w:tc>
          <w:tcPr>
            <w:tcW w:w="2180" w:type="dxa"/>
            <w:noWrap/>
            <w:hideMark/>
          </w:tcPr>
          <w:p w14:paraId="76655AA9" w14:textId="77777777" w:rsidR="00AC6056" w:rsidRPr="00AC6056" w:rsidRDefault="00AC6056" w:rsidP="00AC6056">
            <w:pPr>
              <w:pStyle w:val="NoSpacing"/>
            </w:pPr>
            <w:r w:rsidRPr="00AC6056">
              <w:t>40.8</w:t>
            </w:r>
          </w:p>
        </w:tc>
        <w:tc>
          <w:tcPr>
            <w:tcW w:w="1860" w:type="dxa"/>
            <w:noWrap/>
            <w:hideMark/>
          </w:tcPr>
          <w:p w14:paraId="29540EBD" w14:textId="77777777" w:rsidR="00AC6056" w:rsidRPr="00AC6056" w:rsidRDefault="00AC6056" w:rsidP="00AC6056">
            <w:pPr>
              <w:pStyle w:val="NoSpacing"/>
            </w:pPr>
            <w:r w:rsidRPr="00AC6056">
              <w:t>67.2</w:t>
            </w:r>
          </w:p>
        </w:tc>
      </w:tr>
      <w:tr w:rsidR="00AC6056" w:rsidRPr="00AC6056" w14:paraId="399C02BC" w14:textId="77777777" w:rsidTr="00AC6056">
        <w:trPr>
          <w:divId w:val="970134872"/>
          <w:trHeight w:val="300"/>
        </w:trPr>
        <w:tc>
          <w:tcPr>
            <w:tcW w:w="1860" w:type="dxa"/>
            <w:noWrap/>
            <w:hideMark/>
          </w:tcPr>
          <w:p w14:paraId="08A73D8A" w14:textId="77777777" w:rsidR="00AC6056" w:rsidRPr="00AC6056" w:rsidRDefault="00AC6056" w:rsidP="00AC6056">
            <w:pPr>
              <w:pStyle w:val="NoSpacing"/>
            </w:pPr>
            <w:r w:rsidRPr="00AC6056">
              <w:t>10.0</w:t>
            </w:r>
          </w:p>
        </w:tc>
        <w:tc>
          <w:tcPr>
            <w:tcW w:w="1860" w:type="dxa"/>
            <w:noWrap/>
            <w:hideMark/>
          </w:tcPr>
          <w:p w14:paraId="12F08238" w14:textId="77777777" w:rsidR="00AC6056" w:rsidRPr="00AC6056" w:rsidRDefault="00AC6056" w:rsidP="00AC6056">
            <w:pPr>
              <w:pStyle w:val="NoSpacing"/>
            </w:pPr>
            <w:r w:rsidRPr="00AC6056">
              <w:t>1.2</w:t>
            </w:r>
          </w:p>
        </w:tc>
        <w:tc>
          <w:tcPr>
            <w:tcW w:w="2080" w:type="dxa"/>
            <w:noWrap/>
            <w:hideMark/>
          </w:tcPr>
          <w:p w14:paraId="2FC062D4" w14:textId="77777777" w:rsidR="00AC6056" w:rsidRPr="00AC6056" w:rsidRDefault="00AC6056" w:rsidP="00AC6056">
            <w:pPr>
              <w:pStyle w:val="NoSpacing"/>
            </w:pPr>
            <w:r w:rsidRPr="00AC6056">
              <w:t>24.4</w:t>
            </w:r>
          </w:p>
        </w:tc>
        <w:tc>
          <w:tcPr>
            <w:tcW w:w="2180" w:type="dxa"/>
            <w:noWrap/>
            <w:hideMark/>
          </w:tcPr>
          <w:p w14:paraId="029C399C" w14:textId="77777777" w:rsidR="00AC6056" w:rsidRPr="00AC6056" w:rsidRDefault="00AC6056" w:rsidP="00AC6056">
            <w:pPr>
              <w:pStyle w:val="NoSpacing"/>
            </w:pPr>
            <w:r w:rsidRPr="00AC6056">
              <w:t>65.2</w:t>
            </w:r>
          </w:p>
        </w:tc>
        <w:tc>
          <w:tcPr>
            <w:tcW w:w="1860" w:type="dxa"/>
            <w:noWrap/>
            <w:hideMark/>
          </w:tcPr>
          <w:p w14:paraId="3E5AB9F0" w14:textId="77777777" w:rsidR="00AC6056" w:rsidRPr="00AC6056" w:rsidRDefault="00AC6056" w:rsidP="00AC6056">
            <w:pPr>
              <w:pStyle w:val="NoSpacing"/>
            </w:pPr>
            <w:r w:rsidRPr="00AC6056">
              <w:t>75.6</w:t>
            </w:r>
          </w:p>
        </w:tc>
      </w:tr>
      <w:tr w:rsidR="00AC6056" w:rsidRPr="00AC6056" w14:paraId="5FEFEE4D" w14:textId="77777777" w:rsidTr="00AC6056">
        <w:trPr>
          <w:divId w:val="970134872"/>
          <w:trHeight w:val="300"/>
        </w:trPr>
        <w:tc>
          <w:tcPr>
            <w:tcW w:w="1860" w:type="dxa"/>
            <w:noWrap/>
            <w:hideMark/>
          </w:tcPr>
          <w:p w14:paraId="3121A8E9" w14:textId="77777777" w:rsidR="00AC6056" w:rsidRPr="00AC6056" w:rsidRDefault="00AC6056" w:rsidP="00AC6056">
            <w:pPr>
              <w:pStyle w:val="NoSpacing"/>
            </w:pPr>
            <w:r w:rsidRPr="00AC6056">
              <w:t>5.0</w:t>
            </w:r>
          </w:p>
        </w:tc>
        <w:tc>
          <w:tcPr>
            <w:tcW w:w="1860" w:type="dxa"/>
            <w:noWrap/>
            <w:hideMark/>
          </w:tcPr>
          <w:p w14:paraId="7359B87A" w14:textId="77777777" w:rsidR="00AC6056" w:rsidRPr="00AC6056" w:rsidRDefault="00AC6056" w:rsidP="00AC6056">
            <w:pPr>
              <w:pStyle w:val="NoSpacing"/>
            </w:pPr>
            <w:r w:rsidRPr="00AC6056">
              <w:t>1.4</w:t>
            </w:r>
          </w:p>
        </w:tc>
        <w:tc>
          <w:tcPr>
            <w:tcW w:w="2080" w:type="dxa"/>
            <w:noWrap/>
            <w:hideMark/>
          </w:tcPr>
          <w:p w14:paraId="5407053F" w14:textId="77777777" w:rsidR="00AC6056" w:rsidRPr="00AC6056" w:rsidRDefault="00AC6056" w:rsidP="00AC6056">
            <w:pPr>
              <w:pStyle w:val="NoSpacing"/>
            </w:pPr>
            <w:r w:rsidRPr="00AC6056">
              <w:t>27.2</w:t>
            </w:r>
          </w:p>
        </w:tc>
        <w:tc>
          <w:tcPr>
            <w:tcW w:w="2180" w:type="dxa"/>
            <w:noWrap/>
            <w:hideMark/>
          </w:tcPr>
          <w:p w14:paraId="2C613581" w14:textId="77777777" w:rsidR="00AC6056" w:rsidRPr="00AC6056" w:rsidRDefault="00AC6056" w:rsidP="00AC6056">
            <w:pPr>
              <w:pStyle w:val="NoSpacing"/>
            </w:pPr>
            <w:r w:rsidRPr="00AC6056">
              <w:t>92.4</w:t>
            </w:r>
          </w:p>
        </w:tc>
        <w:tc>
          <w:tcPr>
            <w:tcW w:w="1860" w:type="dxa"/>
            <w:noWrap/>
            <w:hideMark/>
          </w:tcPr>
          <w:p w14:paraId="284E53C1" w14:textId="77777777" w:rsidR="00AC6056" w:rsidRPr="00AC6056" w:rsidRDefault="00AC6056" w:rsidP="00AC6056">
            <w:pPr>
              <w:pStyle w:val="NoSpacing"/>
            </w:pPr>
            <w:r w:rsidRPr="00AC6056">
              <w:t>72.8</w:t>
            </w:r>
          </w:p>
        </w:tc>
      </w:tr>
      <w:tr w:rsidR="00AC6056" w:rsidRPr="00AC6056" w14:paraId="2D00EEDB" w14:textId="77777777" w:rsidTr="00AC6056">
        <w:trPr>
          <w:divId w:val="970134872"/>
          <w:trHeight w:val="300"/>
        </w:trPr>
        <w:tc>
          <w:tcPr>
            <w:tcW w:w="1860" w:type="dxa"/>
            <w:noWrap/>
            <w:hideMark/>
          </w:tcPr>
          <w:p w14:paraId="1295DBFD" w14:textId="77777777" w:rsidR="00AC6056" w:rsidRPr="00AC6056" w:rsidRDefault="00AC6056" w:rsidP="00AC6056">
            <w:pPr>
              <w:pStyle w:val="NoSpacing"/>
            </w:pPr>
            <w:r w:rsidRPr="00AC6056">
              <w:t>2.5</w:t>
            </w:r>
          </w:p>
        </w:tc>
        <w:tc>
          <w:tcPr>
            <w:tcW w:w="1860" w:type="dxa"/>
            <w:noWrap/>
            <w:hideMark/>
          </w:tcPr>
          <w:p w14:paraId="1A252E7D" w14:textId="77777777" w:rsidR="00AC6056" w:rsidRPr="00AC6056" w:rsidRDefault="00AC6056" w:rsidP="00AC6056">
            <w:pPr>
              <w:pStyle w:val="NoSpacing"/>
            </w:pPr>
            <w:r w:rsidRPr="00AC6056">
              <w:t>0.2</w:t>
            </w:r>
          </w:p>
        </w:tc>
        <w:tc>
          <w:tcPr>
            <w:tcW w:w="2080" w:type="dxa"/>
            <w:noWrap/>
            <w:hideMark/>
          </w:tcPr>
          <w:p w14:paraId="1F752005" w14:textId="77777777" w:rsidR="00AC6056" w:rsidRPr="00AC6056" w:rsidRDefault="00AC6056" w:rsidP="00AC6056">
            <w:pPr>
              <w:pStyle w:val="NoSpacing"/>
            </w:pPr>
            <w:r w:rsidRPr="00AC6056">
              <w:t>3.6</w:t>
            </w:r>
          </w:p>
        </w:tc>
        <w:tc>
          <w:tcPr>
            <w:tcW w:w="2180" w:type="dxa"/>
            <w:noWrap/>
            <w:hideMark/>
          </w:tcPr>
          <w:p w14:paraId="6B5A128A" w14:textId="77777777" w:rsidR="00AC6056" w:rsidRPr="00AC6056" w:rsidRDefault="00AC6056" w:rsidP="00AC6056">
            <w:pPr>
              <w:pStyle w:val="NoSpacing"/>
            </w:pPr>
            <w:r w:rsidRPr="00AC6056">
              <w:t>96.0</w:t>
            </w:r>
          </w:p>
        </w:tc>
        <w:tc>
          <w:tcPr>
            <w:tcW w:w="1860" w:type="dxa"/>
            <w:noWrap/>
            <w:hideMark/>
          </w:tcPr>
          <w:p w14:paraId="79863735" w14:textId="77777777" w:rsidR="00AC6056" w:rsidRPr="00AC6056" w:rsidRDefault="00AC6056" w:rsidP="00AC6056">
            <w:pPr>
              <w:pStyle w:val="NoSpacing"/>
            </w:pPr>
            <w:r w:rsidRPr="00AC6056">
              <w:t>96.4</w:t>
            </w:r>
          </w:p>
        </w:tc>
      </w:tr>
      <w:tr w:rsidR="00AC6056" w:rsidRPr="00AC6056" w14:paraId="10D07786" w14:textId="77777777" w:rsidTr="00AC6056">
        <w:trPr>
          <w:divId w:val="970134872"/>
          <w:trHeight w:val="300"/>
        </w:trPr>
        <w:tc>
          <w:tcPr>
            <w:tcW w:w="1860" w:type="dxa"/>
            <w:noWrap/>
            <w:hideMark/>
          </w:tcPr>
          <w:p w14:paraId="17D8121D" w14:textId="77777777" w:rsidR="00AC6056" w:rsidRPr="00AC6056" w:rsidRDefault="00AC6056" w:rsidP="00AC6056">
            <w:pPr>
              <w:pStyle w:val="NoSpacing"/>
            </w:pPr>
            <w:r w:rsidRPr="00AC6056">
              <w:t>Pan</w:t>
            </w:r>
          </w:p>
        </w:tc>
        <w:tc>
          <w:tcPr>
            <w:tcW w:w="1860" w:type="dxa"/>
            <w:noWrap/>
            <w:hideMark/>
          </w:tcPr>
          <w:p w14:paraId="573BB21C" w14:textId="77777777" w:rsidR="00AC6056" w:rsidRPr="00AC6056" w:rsidRDefault="00AC6056" w:rsidP="00AC6056">
            <w:pPr>
              <w:pStyle w:val="NoSpacing"/>
            </w:pPr>
            <w:r w:rsidRPr="00AC6056">
              <w:t>0.2</w:t>
            </w:r>
          </w:p>
        </w:tc>
        <w:tc>
          <w:tcPr>
            <w:tcW w:w="2080" w:type="dxa"/>
            <w:noWrap/>
            <w:hideMark/>
          </w:tcPr>
          <w:p w14:paraId="282CB244" w14:textId="77777777" w:rsidR="00AC6056" w:rsidRPr="00AC6056" w:rsidRDefault="00AC6056" w:rsidP="00AC6056">
            <w:pPr>
              <w:pStyle w:val="NoSpacing"/>
            </w:pPr>
            <w:r w:rsidRPr="00AC6056">
              <w:t>4.0</w:t>
            </w:r>
          </w:p>
        </w:tc>
        <w:tc>
          <w:tcPr>
            <w:tcW w:w="2180" w:type="dxa"/>
            <w:noWrap/>
            <w:hideMark/>
          </w:tcPr>
          <w:p w14:paraId="55BFA93A" w14:textId="77777777" w:rsidR="00AC6056" w:rsidRPr="00AC6056" w:rsidRDefault="00AC6056" w:rsidP="00AC6056">
            <w:pPr>
              <w:pStyle w:val="NoSpacing"/>
            </w:pPr>
            <w:r w:rsidRPr="00AC6056">
              <w:t>100.0</w:t>
            </w:r>
          </w:p>
        </w:tc>
        <w:tc>
          <w:tcPr>
            <w:tcW w:w="1860" w:type="dxa"/>
            <w:noWrap/>
            <w:hideMark/>
          </w:tcPr>
          <w:p w14:paraId="34CBFDB2" w14:textId="77777777" w:rsidR="00AC6056" w:rsidRPr="00AC6056" w:rsidRDefault="00AC6056" w:rsidP="00AC6056">
            <w:pPr>
              <w:pStyle w:val="NoSpacing"/>
            </w:pPr>
          </w:p>
        </w:tc>
      </w:tr>
    </w:tbl>
    <w:p w14:paraId="28860BB3" w14:textId="77777777" w:rsidR="007C118F" w:rsidRDefault="007C118F" w:rsidP="009C6F6F">
      <w:pPr>
        <w:pStyle w:val="NoSpacing"/>
      </w:pPr>
      <w:r>
        <w:fldChar w:fldCharType="end"/>
      </w:r>
    </w:p>
    <w:p w14:paraId="397B9876" w14:textId="77777777" w:rsidR="009C7482" w:rsidRDefault="009C7482" w:rsidP="009C6F6F">
      <w:pPr>
        <w:pStyle w:val="NoSpacing"/>
      </w:pPr>
    </w:p>
    <w:p w14:paraId="5594B6D1" w14:textId="77777777" w:rsidR="00D5559D" w:rsidRDefault="00D5559D" w:rsidP="009C6F6F">
      <w:pPr>
        <w:pStyle w:val="NoSpacing"/>
      </w:pPr>
      <w:r>
        <w:t>Fineness modulus of the fine aggregate was found</w:t>
      </w:r>
      <w:r w:rsidR="00AA0430">
        <w:t xml:space="preserve"> using</w:t>
      </w:r>
      <w:r>
        <w:t xml:space="preserve"> equation4</w:t>
      </w:r>
      <w:r w:rsidR="00AA0430">
        <w:t xml:space="preserve">. </w:t>
      </w:r>
    </w:p>
    <w:p w14:paraId="4536427F" w14:textId="77777777" w:rsidR="00AA0430" w:rsidRDefault="00AA0430" w:rsidP="009C6F6F">
      <w:pPr>
        <w:pStyle w:val="NoSpacing"/>
      </w:pPr>
    </w:p>
    <w:p w14:paraId="4DA1E26B" w14:textId="77777777" w:rsidR="00AA0430" w:rsidRPr="008B1AAF" w:rsidRDefault="00AA0430" w:rsidP="00AA0430">
      <w:pPr>
        <w:pStyle w:val="NoSpacing"/>
        <w:ind w:left="1440" w:firstLine="720"/>
        <w:rPr>
          <w:u w:val="single"/>
        </w:rPr>
      </w:pPr>
      <w:r>
        <w:t>F.M.=</w:t>
      </w:r>
      <w:proofErr w:type="spellStart"/>
      <w:r>
        <w:t>Ʃ</w:t>
      </w:r>
      <w:r w:rsidRPr="008B1AAF">
        <w:rPr>
          <w:u w:val="single"/>
        </w:rPr>
        <w:t>Cumulative</w:t>
      </w:r>
      <w:proofErr w:type="spellEnd"/>
      <w:r w:rsidRPr="008B1AAF">
        <w:rPr>
          <w:u w:val="single"/>
        </w:rPr>
        <w:t>% retained</w:t>
      </w:r>
    </w:p>
    <w:p w14:paraId="56780C5E" w14:textId="77777777" w:rsidR="00AA0430" w:rsidRDefault="00AA0430" w:rsidP="00AA0430">
      <w:pPr>
        <w:pStyle w:val="NoSpacing"/>
        <w:ind w:left="2880" w:firstLine="720"/>
      </w:pPr>
      <w:r>
        <w:t>100</w:t>
      </w:r>
    </w:p>
    <w:p w14:paraId="567F68C2" w14:textId="77777777" w:rsidR="00D5559D" w:rsidRDefault="00D5559D" w:rsidP="009C6F6F">
      <w:pPr>
        <w:pStyle w:val="NoSpacing"/>
      </w:pPr>
    </w:p>
    <w:p w14:paraId="70E2C8EB" w14:textId="77777777" w:rsidR="00AA0430" w:rsidRDefault="00AA0430" w:rsidP="009C6F6F">
      <w:pPr>
        <w:pStyle w:val="NoSpacing"/>
      </w:pPr>
      <w:r>
        <w:tab/>
      </w:r>
      <w:r>
        <w:tab/>
      </w:r>
      <w:r>
        <w:tab/>
        <w:t>F.M.</w:t>
      </w:r>
      <w:r w:rsidR="00C25005">
        <w:t xml:space="preserve"> </w:t>
      </w:r>
      <w:r>
        <w:t xml:space="preserve">= </w:t>
      </w:r>
      <w:r w:rsidR="00673F73">
        <w:t>(364.1)/100</w:t>
      </w:r>
    </w:p>
    <w:p w14:paraId="4742D588" w14:textId="77777777" w:rsidR="00673F73" w:rsidRDefault="00673F73" w:rsidP="009C6F6F">
      <w:pPr>
        <w:pStyle w:val="NoSpacing"/>
      </w:pPr>
      <w:r>
        <w:tab/>
      </w:r>
      <w:r>
        <w:tab/>
      </w:r>
      <w:r>
        <w:tab/>
      </w:r>
    </w:p>
    <w:p w14:paraId="6A06AD7A" w14:textId="77777777" w:rsidR="00673F73" w:rsidRDefault="00673F73" w:rsidP="00673F73">
      <w:pPr>
        <w:pStyle w:val="NoSpacing"/>
        <w:ind w:left="2160"/>
      </w:pPr>
      <w:r>
        <w:t>F.M.</w:t>
      </w:r>
      <w:r w:rsidR="00C25005">
        <w:t xml:space="preserve"> </w:t>
      </w:r>
      <w:r>
        <w:t>= 3.64</w:t>
      </w:r>
    </w:p>
    <w:p w14:paraId="1D3A10D1" w14:textId="77777777" w:rsidR="00673F73" w:rsidRDefault="00673F73" w:rsidP="00673F73">
      <w:pPr>
        <w:pStyle w:val="NoSpacing"/>
        <w:ind w:left="2160"/>
      </w:pPr>
    </w:p>
    <w:p w14:paraId="57A3E031" w14:textId="77777777" w:rsidR="009A7A0B" w:rsidRDefault="00673F73" w:rsidP="00673F73">
      <w:pPr>
        <w:pStyle w:val="NoSpacing"/>
      </w:pPr>
      <w:r>
        <w:t xml:space="preserve">The percent passing for each sieve was plotted versus the sieve size, for both the fine aggregate and the coarse aggregate. Percent of fine aggregate passing versus sieve size was plotted on Graph1. </w:t>
      </w:r>
      <w:r w:rsidR="009A7A0B">
        <w:t>Also plotted on Graph1 was the upper and lower grading limits for FA2. FA2 was used because the fineness modulus of the sand was found to be 3.64.</w:t>
      </w:r>
    </w:p>
    <w:p w14:paraId="44DC8F78" w14:textId="77777777" w:rsidR="009A7A0B" w:rsidRDefault="009A7A0B">
      <w:r>
        <w:br w:type="page"/>
      </w:r>
    </w:p>
    <w:p w14:paraId="5C78B600" w14:textId="77777777" w:rsidR="009A7A0B" w:rsidRDefault="009A7A0B">
      <w:r>
        <w:lastRenderedPageBreak/>
        <w:t>Graph1: Percent passing versus sieve size (Fine aggregate)</w:t>
      </w:r>
    </w:p>
    <w:p w14:paraId="1DEAFBD0" w14:textId="77777777" w:rsidR="009A7A0B" w:rsidRDefault="009A7A0B" w:rsidP="00673F73">
      <w:pPr>
        <w:pStyle w:val="NoSpacing"/>
      </w:pPr>
      <w:r>
        <w:rPr>
          <w:noProof/>
          <w:lang w:eastAsia="en-CA"/>
        </w:rPr>
        <w:drawing>
          <wp:anchor distT="0" distB="0" distL="114300" distR="114300" simplePos="0" relativeHeight="251658240" behindDoc="0" locked="0" layoutInCell="1" allowOverlap="1" wp14:anchorId="1C8A5488" wp14:editId="01D9B3DC">
            <wp:simplePos x="0" y="0"/>
            <wp:positionH relativeFrom="column">
              <wp:posOffset>0</wp:posOffset>
            </wp:positionH>
            <wp:positionV relativeFrom="paragraph">
              <wp:posOffset>0</wp:posOffset>
            </wp:positionV>
            <wp:extent cx="6471920" cy="2597785"/>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1920" cy="2597785"/>
                    </a:xfrm>
                    <a:prstGeom prst="rect">
                      <a:avLst/>
                    </a:prstGeom>
                    <a:noFill/>
                  </pic:spPr>
                </pic:pic>
              </a:graphicData>
            </a:graphic>
            <wp14:sizeRelH relativeFrom="page">
              <wp14:pctWidth>0</wp14:pctWidth>
            </wp14:sizeRelH>
            <wp14:sizeRelV relativeFrom="page">
              <wp14:pctHeight>0</wp14:pctHeight>
            </wp14:sizeRelV>
          </wp:anchor>
        </w:drawing>
      </w:r>
    </w:p>
    <w:p w14:paraId="5ACB1DEC" w14:textId="77777777" w:rsidR="009A7A0B" w:rsidRDefault="009A7A0B" w:rsidP="00673F73">
      <w:pPr>
        <w:pStyle w:val="NoSpacing"/>
      </w:pPr>
    </w:p>
    <w:p w14:paraId="3D47CBE3" w14:textId="77777777" w:rsidR="00673F73" w:rsidRDefault="00673F73" w:rsidP="00673F73">
      <w:pPr>
        <w:pStyle w:val="NoSpacing"/>
      </w:pPr>
      <w:r>
        <w:t>Percent of coarse aggregate passing versus sieve size was plotted on Gaph2.</w:t>
      </w:r>
      <w:r w:rsidR="009A7A0B">
        <w:t xml:space="preserve"> Also plotted on this graph was the upper and lower grading limits for the coarse aggregate.</w:t>
      </w:r>
    </w:p>
    <w:p w14:paraId="0665A58D" w14:textId="77777777" w:rsidR="00C25005" w:rsidRDefault="00C25005" w:rsidP="00673F73">
      <w:pPr>
        <w:pStyle w:val="NoSpacing"/>
      </w:pPr>
    </w:p>
    <w:p w14:paraId="048CBCC9" w14:textId="77777777" w:rsidR="00C25005" w:rsidRDefault="00C25005" w:rsidP="00673F73">
      <w:pPr>
        <w:pStyle w:val="NoSpacing"/>
      </w:pPr>
      <w:r>
        <w:rPr>
          <w:noProof/>
          <w:lang w:eastAsia="en-CA"/>
        </w:rPr>
        <w:drawing>
          <wp:anchor distT="0" distB="0" distL="114300" distR="114300" simplePos="0" relativeHeight="251659264" behindDoc="1" locked="0" layoutInCell="1" allowOverlap="1" wp14:anchorId="17D5B938" wp14:editId="7D2F58F5">
            <wp:simplePos x="0" y="0"/>
            <wp:positionH relativeFrom="column">
              <wp:posOffset>0</wp:posOffset>
            </wp:positionH>
            <wp:positionV relativeFrom="paragraph">
              <wp:posOffset>202565</wp:posOffset>
            </wp:positionV>
            <wp:extent cx="6464935" cy="269494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64935" cy="2694940"/>
                    </a:xfrm>
                    <a:prstGeom prst="rect">
                      <a:avLst/>
                    </a:prstGeom>
                    <a:noFill/>
                  </pic:spPr>
                </pic:pic>
              </a:graphicData>
            </a:graphic>
            <wp14:sizeRelH relativeFrom="page">
              <wp14:pctWidth>0</wp14:pctWidth>
            </wp14:sizeRelH>
            <wp14:sizeRelV relativeFrom="page">
              <wp14:pctHeight>0</wp14:pctHeight>
            </wp14:sizeRelV>
          </wp:anchor>
        </w:drawing>
      </w:r>
      <w:r>
        <w:t>Graph2: Percent passing versus sieve size (Coarse aggregate)</w:t>
      </w:r>
    </w:p>
    <w:p w14:paraId="26332517" w14:textId="77777777" w:rsidR="00C25005" w:rsidRDefault="00C25005" w:rsidP="00673F73">
      <w:pPr>
        <w:pStyle w:val="NoSpacing"/>
      </w:pPr>
    </w:p>
    <w:p w14:paraId="1322B46E" w14:textId="77777777" w:rsidR="00C25005" w:rsidRDefault="00C25005" w:rsidP="00673F73">
      <w:pPr>
        <w:pStyle w:val="NoSpacing"/>
      </w:pPr>
    </w:p>
    <w:p w14:paraId="3570A7F8" w14:textId="77777777" w:rsidR="009A7A0B" w:rsidRDefault="003F0EF9" w:rsidP="00673F73">
      <w:pPr>
        <w:pStyle w:val="NoSpacing"/>
      </w:pPr>
      <w:r>
        <w:t>However in neither case did the curve produce by my experimental values lay in between the theoretical grading limits.</w:t>
      </w:r>
    </w:p>
    <w:p w14:paraId="3DE89DED" w14:textId="77777777" w:rsidR="003F0EF9" w:rsidRDefault="003F0EF9" w:rsidP="00673F73">
      <w:pPr>
        <w:pStyle w:val="NoSpacing"/>
      </w:pPr>
    </w:p>
    <w:p w14:paraId="1FFF55DB" w14:textId="77777777" w:rsidR="003F0EF9" w:rsidRDefault="003F0EF9" w:rsidP="00673F73">
      <w:pPr>
        <w:pStyle w:val="NoSpacing"/>
      </w:pPr>
      <w:r>
        <w:t>I believe that there was a misunderstanding on my part, and that the percent passing was to be cumulative in a sense. I found a new value for percent passing that a named “Cumulative percent passing”.  It is calculated as follows…</w:t>
      </w:r>
    </w:p>
    <w:p w14:paraId="218D7459" w14:textId="77777777" w:rsidR="003F0EF9" w:rsidRDefault="003F0EF9" w:rsidP="00673F73">
      <w:pPr>
        <w:pStyle w:val="NoSpacing"/>
      </w:pPr>
    </w:p>
    <w:p w14:paraId="4AB5403D" w14:textId="77777777" w:rsidR="003F0EF9" w:rsidRDefault="003F0EF9" w:rsidP="00673F73">
      <w:pPr>
        <w:pStyle w:val="NoSpacing"/>
      </w:pPr>
      <w:r>
        <w:t xml:space="preserve">Cumulative %passing = 100% - Cumulative % </w:t>
      </w:r>
    </w:p>
    <w:p w14:paraId="266E500F" w14:textId="77777777" w:rsidR="003F0EF9" w:rsidRDefault="003F0EF9" w:rsidP="00673F73">
      <w:pPr>
        <w:pStyle w:val="NoSpacing"/>
      </w:pPr>
      <w:r>
        <w:lastRenderedPageBreak/>
        <w:t>The cumulative percent passing was found and recorded in the two new tables; Table3 for the fine aggregate, Table4 for the course aggregate.</w:t>
      </w:r>
    </w:p>
    <w:p w14:paraId="71021880" w14:textId="77777777" w:rsidR="003F0EF9" w:rsidRDefault="003F0EF9" w:rsidP="00673F73">
      <w:pPr>
        <w:pStyle w:val="NoSpacing"/>
      </w:pPr>
    </w:p>
    <w:p w14:paraId="7872EA85" w14:textId="77777777" w:rsidR="003F0EF9" w:rsidRDefault="003F0EF9" w:rsidP="00673F73">
      <w:pPr>
        <w:pStyle w:val="NoSpacing"/>
      </w:pPr>
      <w:r>
        <w:t>Table3: Fine aggregate</w:t>
      </w:r>
    </w:p>
    <w:tbl>
      <w:tblPr>
        <w:tblStyle w:val="TableGrid"/>
        <w:tblW w:w="0" w:type="auto"/>
        <w:tblLook w:val="04A0" w:firstRow="1" w:lastRow="0" w:firstColumn="1" w:lastColumn="0" w:noHBand="0" w:noVBand="1"/>
      </w:tblPr>
      <w:tblGrid>
        <w:gridCol w:w="4788"/>
        <w:gridCol w:w="4788"/>
      </w:tblGrid>
      <w:tr w:rsidR="003F0EF9" w14:paraId="0FC80B30" w14:textId="77777777" w:rsidTr="00FD2067">
        <w:tc>
          <w:tcPr>
            <w:tcW w:w="4788" w:type="dxa"/>
            <w:vAlign w:val="bottom"/>
          </w:tcPr>
          <w:p w14:paraId="6B9BF29D" w14:textId="77777777" w:rsidR="003F0EF9" w:rsidRDefault="003F0EF9">
            <w:pPr>
              <w:rPr>
                <w:rFonts w:ascii="Calibri" w:hAnsi="Calibri"/>
                <w:color w:val="000000"/>
              </w:rPr>
            </w:pPr>
            <w:r>
              <w:rPr>
                <w:rFonts w:ascii="Calibri" w:hAnsi="Calibri"/>
                <w:color w:val="000000"/>
              </w:rPr>
              <w:t>Sieve size(mm)</w:t>
            </w:r>
          </w:p>
        </w:tc>
        <w:tc>
          <w:tcPr>
            <w:tcW w:w="4788" w:type="dxa"/>
          </w:tcPr>
          <w:p w14:paraId="58B76C71" w14:textId="77777777" w:rsidR="003F0EF9" w:rsidRDefault="003F0EF9" w:rsidP="00673F73">
            <w:pPr>
              <w:pStyle w:val="NoSpacing"/>
            </w:pPr>
            <w:r>
              <w:t xml:space="preserve">Cumulative percent </w:t>
            </w:r>
            <w:proofErr w:type="gramStart"/>
            <w:r>
              <w:t>passing(</w:t>
            </w:r>
            <w:proofErr w:type="gramEnd"/>
            <w:r>
              <w:t>%)</w:t>
            </w:r>
          </w:p>
        </w:tc>
      </w:tr>
      <w:tr w:rsidR="003F0EF9" w14:paraId="35DDC516" w14:textId="77777777" w:rsidTr="00FD2067">
        <w:tc>
          <w:tcPr>
            <w:tcW w:w="4788" w:type="dxa"/>
            <w:vAlign w:val="bottom"/>
          </w:tcPr>
          <w:p w14:paraId="0861E5A4" w14:textId="77777777" w:rsidR="003F0EF9" w:rsidRDefault="003F0EF9">
            <w:pPr>
              <w:jc w:val="right"/>
              <w:rPr>
                <w:rFonts w:ascii="Calibri" w:hAnsi="Calibri"/>
                <w:color w:val="000000"/>
              </w:rPr>
            </w:pPr>
            <w:r>
              <w:rPr>
                <w:rFonts w:ascii="Calibri" w:hAnsi="Calibri"/>
                <w:color w:val="000000"/>
              </w:rPr>
              <w:t>4.75</w:t>
            </w:r>
          </w:p>
        </w:tc>
        <w:tc>
          <w:tcPr>
            <w:tcW w:w="4788" w:type="dxa"/>
            <w:vAlign w:val="bottom"/>
          </w:tcPr>
          <w:p w14:paraId="2EB376B5" w14:textId="77777777" w:rsidR="003F0EF9" w:rsidRDefault="003F0EF9">
            <w:pPr>
              <w:jc w:val="right"/>
              <w:rPr>
                <w:rFonts w:ascii="Calibri" w:hAnsi="Calibri"/>
                <w:color w:val="000000"/>
              </w:rPr>
            </w:pPr>
            <w:r>
              <w:rPr>
                <w:rFonts w:ascii="Calibri" w:hAnsi="Calibri"/>
                <w:color w:val="000000"/>
              </w:rPr>
              <w:t>99.4</w:t>
            </w:r>
          </w:p>
        </w:tc>
      </w:tr>
      <w:tr w:rsidR="003F0EF9" w14:paraId="5797CF7C" w14:textId="77777777" w:rsidTr="00FD2067">
        <w:tc>
          <w:tcPr>
            <w:tcW w:w="4788" w:type="dxa"/>
            <w:vAlign w:val="bottom"/>
          </w:tcPr>
          <w:p w14:paraId="17DEB3D6" w14:textId="77777777" w:rsidR="003F0EF9" w:rsidRDefault="003F0EF9">
            <w:pPr>
              <w:jc w:val="right"/>
              <w:rPr>
                <w:rFonts w:ascii="Calibri" w:hAnsi="Calibri"/>
                <w:color w:val="000000"/>
              </w:rPr>
            </w:pPr>
            <w:r>
              <w:rPr>
                <w:rFonts w:ascii="Calibri" w:hAnsi="Calibri"/>
                <w:color w:val="000000"/>
              </w:rPr>
              <w:t>2.36</w:t>
            </w:r>
          </w:p>
        </w:tc>
        <w:tc>
          <w:tcPr>
            <w:tcW w:w="4788" w:type="dxa"/>
            <w:vAlign w:val="bottom"/>
          </w:tcPr>
          <w:p w14:paraId="55A5E039" w14:textId="77777777" w:rsidR="003F0EF9" w:rsidRDefault="003F0EF9">
            <w:pPr>
              <w:jc w:val="right"/>
              <w:rPr>
                <w:rFonts w:ascii="Calibri" w:hAnsi="Calibri"/>
                <w:color w:val="000000"/>
              </w:rPr>
            </w:pPr>
            <w:r>
              <w:rPr>
                <w:rFonts w:ascii="Calibri" w:hAnsi="Calibri"/>
                <w:color w:val="000000"/>
              </w:rPr>
              <w:t>85.1</w:t>
            </w:r>
          </w:p>
        </w:tc>
      </w:tr>
      <w:tr w:rsidR="003F0EF9" w14:paraId="0E9B3004" w14:textId="77777777" w:rsidTr="00FD2067">
        <w:tc>
          <w:tcPr>
            <w:tcW w:w="4788" w:type="dxa"/>
            <w:vAlign w:val="bottom"/>
          </w:tcPr>
          <w:p w14:paraId="75FFADA6" w14:textId="77777777" w:rsidR="003F0EF9" w:rsidRDefault="003F0EF9">
            <w:pPr>
              <w:jc w:val="right"/>
              <w:rPr>
                <w:rFonts w:ascii="Calibri" w:hAnsi="Calibri"/>
                <w:color w:val="000000"/>
              </w:rPr>
            </w:pPr>
            <w:r>
              <w:rPr>
                <w:rFonts w:ascii="Calibri" w:hAnsi="Calibri"/>
                <w:color w:val="000000"/>
              </w:rPr>
              <w:t>1.18</w:t>
            </w:r>
          </w:p>
        </w:tc>
        <w:tc>
          <w:tcPr>
            <w:tcW w:w="4788" w:type="dxa"/>
            <w:vAlign w:val="bottom"/>
          </w:tcPr>
          <w:p w14:paraId="6CB59ED5" w14:textId="77777777" w:rsidR="003F0EF9" w:rsidRDefault="003F0EF9">
            <w:pPr>
              <w:jc w:val="right"/>
              <w:rPr>
                <w:rFonts w:ascii="Calibri" w:hAnsi="Calibri"/>
                <w:color w:val="000000"/>
              </w:rPr>
            </w:pPr>
            <w:r>
              <w:rPr>
                <w:rFonts w:ascii="Calibri" w:hAnsi="Calibri"/>
                <w:color w:val="000000"/>
              </w:rPr>
              <w:t>66.1</w:t>
            </w:r>
          </w:p>
        </w:tc>
      </w:tr>
      <w:tr w:rsidR="003F0EF9" w14:paraId="597B4AB6" w14:textId="77777777" w:rsidTr="00FD2067">
        <w:tc>
          <w:tcPr>
            <w:tcW w:w="4788" w:type="dxa"/>
            <w:vAlign w:val="bottom"/>
          </w:tcPr>
          <w:p w14:paraId="728DCCD0" w14:textId="77777777" w:rsidR="003F0EF9" w:rsidRDefault="003F0EF9">
            <w:pPr>
              <w:jc w:val="right"/>
              <w:rPr>
                <w:rFonts w:ascii="Calibri" w:hAnsi="Calibri"/>
                <w:color w:val="000000"/>
              </w:rPr>
            </w:pPr>
            <w:r>
              <w:rPr>
                <w:rFonts w:ascii="Calibri" w:hAnsi="Calibri"/>
                <w:color w:val="000000"/>
              </w:rPr>
              <w:t>0.60</w:t>
            </w:r>
          </w:p>
        </w:tc>
        <w:tc>
          <w:tcPr>
            <w:tcW w:w="4788" w:type="dxa"/>
            <w:vAlign w:val="bottom"/>
          </w:tcPr>
          <w:p w14:paraId="44F72CB7" w14:textId="77777777" w:rsidR="003F0EF9" w:rsidRDefault="003F0EF9">
            <w:pPr>
              <w:jc w:val="right"/>
              <w:rPr>
                <w:rFonts w:ascii="Calibri" w:hAnsi="Calibri"/>
                <w:color w:val="000000"/>
              </w:rPr>
            </w:pPr>
            <w:r>
              <w:rPr>
                <w:rFonts w:ascii="Calibri" w:hAnsi="Calibri"/>
                <w:color w:val="000000"/>
              </w:rPr>
              <w:t>49.1</w:t>
            </w:r>
          </w:p>
        </w:tc>
      </w:tr>
      <w:tr w:rsidR="003F0EF9" w14:paraId="545EADE9" w14:textId="77777777" w:rsidTr="00FD2067">
        <w:tc>
          <w:tcPr>
            <w:tcW w:w="4788" w:type="dxa"/>
            <w:vAlign w:val="bottom"/>
          </w:tcPr>
          <w:p w14:paraId="69EE06F9" w14:textId="77777777" w:rsidR="003F0EF9" w:rsidRDefault="003F0EF9">
            <w:pPr>
              <w:jc w:val="right"/>
              <w:rPr>
                <w:rFonts w:ascii="Calibri" w:hAnsi="Calibri"/>
                <w:color w:val="000000"/>
              </w:rPr>
            </w:pPr>
            <w:r>
              <w:rPr>
                <w:rFonts w:ascii="Calibri" w:hAnsi="Calibri"/>
                <w:color w:val="000000"/>
              </w:rPr>
              <w:t>0.30</w:t>
            </w:r>
          </w:p>
        </w:tc>
        <w:tc>
          <w:tcPr>
            <w:tcW w:w="4788" w:type="dxa"/>
            <w:vAlign w:val="bottom"/>
          </w:tcPr>
          <w:p w14:paraId="6B8E7D02" w14:textId="77777777" w:rsidR="003F0EF9" w:rsidRDefault="003F0EF9">
            <w:pPr>
              <w:jc w:val="right"/>
              <w:rPr>
                <w:rFonts w:ascii="Calibri" w:hAnsi="Calibri"/>
                <w:color w:val="000000"/>
              </w:rPr>
            </w:pPr>
            <w:r>
              <w:rPr>
                <w:rFonts w:ascii="Calibri" w:hAnsi="Calibri"/>
                <w:color w:val="000000"/>
              </w:rPr>
              <w:t>28.7</w:t>
            </w:r>
          </w:p>
        </w:tc>
      </w:tr>
      <w:tr w:rsidR="003F0EF9" w14:paraId="346D338E" w14:textId="77777777" w:rsidTr="00FD2067">
        <w:tc>
          <w:tcPr>
            <w:tcW w:w="4788" w:type="dxa"/>
            <w:vAlign w:val="bottom"/>
          </w:tcPr>
          <w:p w14:paraId="4F42AAF8" w14:textId="77777777" w:rsidR="003F0EF9" w:rsidRDefault="003F0EF9">
            <w:pPr>
              <w:jc w:val="right"/>
              <w:rPr>
                <w:rFonts w:ascii="Calibri" w:hAnsi="Calibri"/>
                <w:color w:val="000000"/>
              </w:rPr>
            </w:pPr>
            <w:r>
              <w:rPr>
                <w:rFonts w:ascii="Calibri" w:hAnsi="Calibri"/>
                <w:color w:val="000000"/>
              </w:rPr>
              <w:t>0.15</w:t>
            </w:r>
          </w:p>
        </w:tc>
        <w:tc>
          <w:tcPr>
            <w:tcW w:w="4788" w:type="dxa"/>
            <w:vAlign w:val="bottom"/>
          </w:tcPr>
          <w:p w14:paraId="4BA5D871" w14:textId="77777777" w:rsidR="003F0EF9" w:rsidRDefault="003F0EF9">
            <w:pPr>
              <w:jc w:val="right"/>
              <w:rPr>
                <w:rFonts w:ascii="Calibri" w:hAnsi="Calibri"/>
                <w:color w:val="000000"/>
              </w:rPr>
            </w:pPr>
            <w:r>
              <w:rPr>
                <w:rFonts w:ascii="Calibri" w:hAnsi="Calibri"/>
                <w:color w:val="000000"/>
              </w:rPr>
              <w:t>6.5</w:t>
            </w:r>
          </w:p>
        </w:tc>
      </w:tr>
    </w:tbl>
    <w:p w14:paraId="5C5F9385" w14:textId="77777777" w:rsidR="003F0EF9" w:rsidRDefault="003F0EF9" w:rsidP="00673F73">
      <w:pPr>
        <w:pStyle w:val="NoSpacing"/>
      </w:pPr>
    </w:p>
    <w:p w14:paraId="59AB335A" w14:textId="77777777" w:rsidR="00DC5063" w:rsidRDefault="001F6589" w:rsidP="00673F73">
      <w:pPr>
        <w:pStyle w:val="NoSpacing"/>
      </w:pPr>
      <w:r>
        <w:t>Table4: Coarse aggre</w:t>
      </w:r>
      <w:r w:rsidR="00DC5063">
        <w:t>gate</w:t>
      </w:r>
    </w:p>
    <w:tbl>
      <w:tblPr>
        <w:tblStyle w:val="TableGrid"/>
        <w:tblW w:w="0" w:type="auto"/>
        <w:tblLook w:val="04A0" w:firstRow="1" w:lastRow="0" w:firstColumn="1" w:lastColumn="0" w:noHBand="0" w:noVBand="1"/>
      </w:tblPr>
      <w:tblGrid>
        <w:gridCol w:w="4788"/>
        <w:gridCol w:w="4788"/>
      </w:tblGrid>
      <w:tr w:rsidR="00DC5063" w14:paraId="4A05F2BC" w14:textId="77777777" w:rsidTr="00FD2067">
        <w:tc>
          <w:tcPr>
            <w:tcW w:w="4788" w:type="dxa"/>
            <w:vAlign w:val="bottom"/>
          </w:tcPr>
          <w:p w14:paraId="17DDDBF7" w14:textId="77777777" w:rsidR="00DC5063" w:rsidRDefault="00DC5063">
            <w:pPr>
              <w:rPr>
                <w:rFonts w:ascii="Calibri" w:hAnsi="Calibri"/>
                <w:color w:val="000000"/>
              </w:rPr>
            </w:pPr>
            <w:r>
              <w:rPr>
                <w:rFonts w:ascii="Calibri" w:hAnsi="Calibri"/>
                <w:color w:val="000000"/>
              </w:rPr>
              <w:t>Sieve size(mm)</w:t>
            </w:r>
          </w:p>
        </w:tc>
        <w:tc>
          <w:tcPr>
            <w:tcW w:w="4788" w:type="dxa"/>
          </w:tcPr>
          <w:p w14:paraId="354C4528" w14:textId="77777777" w:rsidR="00DC5063" w:rsidRDefault="00DC5063" w:rsidP="00673F73">
            <w:pPr>
              <w:pStyle w:val="NoSpacing"/>
            </w:pPr>
            <w:r>
              <w:t xml:space="preserve">Cumulative percent </w:t>
            </w:r>
            <w:proofErr w:type="gramStart"/>
            <w:r>
              <w:t>passing(</w:t>
            </w:r>
            <w:proofErr w:type="gramEnd"/>
            <w:r>
              <w:t>%)</w:t>
            </w:r>
          </w:p>
        </w:tc>
      </w:tr>
      <w:tr w:rsidR="00DC5063" w14:paraId="502D2BCD" w14:textId="77777777" w:rsidTr="00FD2067">
        <w:tc>
          <w:tcPr>
            <w:tcW w:w="4788" w:type="dxa"/>
            <w:vAlign w:val="bottom"/>
          </w:tcPr>
          <w:p w14:paraId="613E0304" w14:textId="77777777" w:rsidR="00DC5063" w:rsidRDefault="00DC5063">
            <w:pPr>
              <w:jc w:val="right"/>
              <w:rPr>
                <w:rFonts w:ascii="Calibri" w:hAnsi="Calibri"/>
                <w:color w:val="000000"/>
              </w:rPr>
            </w:pPr>
            <w:r>
              <w:rPr>
                <w:rFonts w:ascii="Calibri" w:hAnsi="Calibri"/>
                <w:color w:val="000000"/>
              </w:rPr>
              <w:t>20.0</w:t>
            </w:r>
          </w:p>
        </w:tc>
        <w:tc>
          <w:tcPr>
            <w:tcW w:w="4788" w:type="dxa"/>
            <w:vAlign w:val="bottom"/>
          </w:tcPr>
          <w:p w14:paraId="23069FCC" w14:textId="77777777" w:rsidR="00DC5063" w:rsidRDefault="00DC5063">
            <w:pPr>
              <w:jc w:val="right"/>
              <w:rPr>
                <w:rFonts w:ascii="Calibri" w:hAnsi="Calibri"/>
                <w:color w:val="000000"/>
              </w:rPr>
            </w:pPr>
            <w:r>
              <w:rPr>
                <w:rFonts w:ascii="Calibri" w:hAnsi="Calibri"/>
                <w:color w:val="000000"/>
              </w:rPr>
              <w:t>92.0</w:t>
            </w:r>
          </w:p>
        </w:tc>
      </w:tr>
      <w:tr w:rsidR="00DC5063" w14:paraId="3F80D5E8" w14:textId="77777777" w:rsidTr="00FD2067">
        <w:tc>
          <w:tcPr>
            <w:tcW w:w="4788" w:type="dxa"/>
            <w:vAlign w:val="bottom"/>
          </w:tcPr>
          <w:p w14:paraId="6FF63761" w14:textId="77777777" w:rsidR="00DC5063" w:rsidRDefault="00DC5063">
            <w:pPr>
              <w:jc w:val="right"/>
              <w:rPr>
                <w:rFonts w:ascii="Calibri" w:hAnsi="Calibri"/>
                <w:color w:val="000000"/>
              </w:rPr>
            </w:pPr>
            <w:r>
              <w:rPr>
                <w:rFonts w:ascii="Calibri" w:hAnsi="Calibri"/>
                <w:color w:val="000000"/>
              </w:rPr>
              <w:t>12.5</w:t>
            </w:r>
          </w:p>
        </w:tc>
        <w:tc>
          <w:tcPr>
            <w:tcW w:w="4788" w:type="dxa"/>
            <w:vAlign w:val="bottom"/>
          </w:tcPr>
          <w:p w14:paraId="53B77142" w14:textId="77777777" w:rsidR="00DC5063" w:rsidRDefault="00DC5063">
            <w:pPr>
              <w:jc w:val="right"/>
              <w:rPr>
                <w:rFonts w:ascii="Calibri" w:hAnsi="Calibri"/>
                <w:color w:val="000000"/>
              </w:rPr>
            </w:pPr>
            <w:r>
              <w:rPr>
                <w:rFonts w:ascii="Calibri" w:hAnsi="Calibri"/>
                <w:color w:val="000000"/>
              </w:rPr>
              <w:t>59.2</w:t>
            </w:r>
          </w:p>
        </w:tc>
      </w:tr>
      <w:tr w:rsidR="00DC5063" w14:paraId="1085D7B2" w14:textId="77777777" w:rsidTr="00FD2067">
        <w:tc>
          <w:tcPr>
            <w:tcW w:w="4788" w:type="dxa"/>
            <w:vAlign w:val="bottom"/>
          </w:tcPr>
          <w:p w14:paraId="4C9AF275" w14:textId="77777777" w:rsidR="00DC5063" w:rsidRDefault="00DC5063">
            <w:pPr>
              <w:jc w:val="right"/>
              <w:rPr>
                <w:rFonts w:ascii="Calibri" w:hAnsi="Calibri"/>
                <w:color w:val="000000"/>
              </w:rPr>
            </w:pPr>
            <w:r>
              <w:rPr>
                <w:rFonts w:ascii="Calibri" w:hAnsi="Calibri"/>
                <w:color w:val="000000"/>
              </w:rPr>
              <w:t>10.0</w:t>
            </w:r>
          </w:p>
        </w:tc>
        <w:tc>
          <w:tcPr>
            <w:tcW w:w="4788" w:type="dxa"/>
            <w:vAlign w:val="bottom"/>
          </w:tcPr>
          <w:p w14:paraId="6F544FC9" w14:textId="77777777" w:rsidR="00DC5063" w:rsidRDefault="00DC5063">
            <w:pPr>
              <w:jc w:val="right"/>
              <w:rPr>
                <w:rFonts w:ascii="Calibri" w:hAnsi="Calibri"/>
                <w:color w:val="000000"/>
              </w:rPr>
            </w:pPr>
            <w:r>
              <w:rPr>
                <w:rFonts w:ascii="Calibri" w:hAnsi="Calibri"/>
                <w:color w:val="000000"/>
              </w:rPr>
              <w:t>34.8</w:t>
            </w:r>
          </w:p>
        </w:tc>
      </w:tr>
      <w:tr w:rsidR="00DC5063" w14:paraId="16C4BDAB" w14:textId="77777777" w:rsidTr="00FD2067">
        <w:tc>
          <w:tcPr>
            <w:tcW w:w="4788" w:type="dxa"/>
            <w:vAlign w:val="bottom"/>
          </w:tcPr>
          <w:p w14:paraId="79B07CEF" w14:textId="77777777" w:rsidR="00DC5063" w:rsidRDefault="00DC5063">
            <w:pPr>
              <w:jc w:val="right"/>
              <w:rPr>
                <w:rFonts w:ascii="Calibri" w:hAnsi="Calibri"/>
                <w:color w:val="000000"/>
              </w:rPr>
            </w:pPr>
            <w:r>
              <w:rPr>
                <w:rFonts w:ascii="Calibri" w:hAnsi="Calibri"/>
                <w:color w:val="000000"/>
              </w:rPr>
              <w:t>5.0</w:t>
            </w:r>
          </w:p>
        </w:tc>
        <w:tc>
          <w:tcPr>
            <w:tcW w:w="4788" w:type="dxa"/>
            <w:vAlign w:val="bottom"/>
          </w:tcPr>
          <w:p w14:paraId="02B5E2A6" w14:textId="77777777" w:rsidR="00DC5063" w:rsidRDefault="00DC5063">
            <w:pPr>
              <w:jc w:val="right"/>
              <w:rPr>
                <w:rFonts w:ascii="Calibri" w:hAnsi="Calibri"/>
                <w:color w:val="000000"/>
              </w:rPr>
            </w:pPr>
            <w:r>
              <w:rPr>
                <w:rFonts w:ascii="Calibri" w:hAnsi="Calibri"/>
                <w:color w:val="000000"/>
              </w:rPr>
              <w:t>7.6</w:t>
            </w:r>
          </w:p>
        </w:tc>
      </w:tr>
      <w:tr w:rsidR="00DC5063" w14:paraId="4A45C3CA" w14:textId="77777777" w:rsidTr="00FD2067">
        <w:tc>
          <w:tcPr>
            <w:tcW w:w="4788" w:type="dxa"/>
            <w:vAlign w:val="bottom"/>
          </w:tcPr>
          <w:p w14:paraId="14AD07EB" w14:textId="77777777" w:rsidR="00DC5063" w:rsidRDefault="00DC5063">
            <w:pPr>
              <w:jc w:val="right"/>
              <w:rPr>
                <w:rFonts w:ascii="Calibri" w:hAnsi="Calibri"/>
                <w:color w:val="000000"/>
              </w:rPr>
            </w:pPr>
            <w:r>
              <w:rPr>
                <w:rFonts w:ascii="Calibri" w:hAnsi="Calibri"/>
                <w:color w:val="000000"/>
              </w:rPr>
              <w:t>2.5</w:t>
            </w:r>
          </w:p>
        </w:tc>
        <w:tc>
          <w:tcPr>
            <w:tcW w:w="4788" w:type="dxa"/>
            <w:vAlign w:val="bottom"/>
          </w:tcPr>
          <w:p w14:paraId="4D156EBA" w14:textId="77777777" w:rsidR="00DC5063" w:rsidRDefault="00DC5063">
            <w:pPr>
              <w:jc w:val="right"/>
              <w:rPr>
                <w:rFonts w:ascii="Calibri" w:hAnsi="Calibri"/>
                <w:color w:val="000000"/>
              </w:rPr>
            </w:pPr>
            <w:r>
              <w:rPr>
                <w:rFonts w:ascii="Calibri" w:hAnsi="Calibri"/>
                <w:color w:val="000000"/>
              </w:rPr>
              <w:t>4.0</w:t>
            </w:r>
          </w:p>
        </w:tc>
      </w:tr>
    </w:tbl>
    <w:p w14:paraId="7174FDA3" w14:textId="77777777" w:rsidR="009A7A0B" w:rsidRDefault="009A7A0B" w:rsidP="00673F73">
      <w:pPr>
        <w:pStyle w:val="NoSpacing"/>
      </w:pPr>
    </w:p>
    <w:p w14:paraId="30334D94" w14:textId="77777777" w:rsidR="00673F73" w:rsidRDefault="00673F73" w:rsidP="00673F73">
      <w:pPr>
        <w:pStyle w:val="NoSpacing"/>
      </w:pPr>
    </w:p>
    <w:p w14:paraId="3B33E7E1" w14:textId="77777777" w:rsidR="00E330E6" w:rsidRDefault="00DC5063">
      <w:r>
        <w:t>I then plotted cumulative percent passing versus sieve size, and added the upper and lower limits for both FA2 and</w:t>
      </w:r>
      <w:r w:rsidR="00E330E6">
        <w:t xml:space="preserve"> the</w:t>
      </w:r>
      <w:r>
        <w:t xml:space="preserve"> coarse </w:t>
      </w:r>
      <w:r w:rsidR="00E330E6">
        <w:t>aggregate. The new data for the fine aggregate was plotted on Graph3. The new data for the coarse aggregate was plotted on Graph4.</w:t>
      </w:r>
    </w:p>
    <w:p w14:paraId="515376A8" w14:textId="77777777" w:rsidR="00BC4464" w:rsidRDefault="00BC4464"/>
    <w:p w14:paraId="09FBF5A8" w14:textId="77777777" w:rsidR="00BC4464" w:rsidRDefault="00BC4464">
      <w:r>
        <w:rPr>
          <w:noProof/>
          <w:lang w:eastAsia="en-CA"/>
        </w:rPr>
        <w:drawing>
          <wp:anchor distT="0" distB="0" distL="114300" distR="114300" simplePos="0" relativeHeight="251660288" behindDoc="0" locked="0" layoutInCell="1" allowOverlap="1" wp14:anchorId="1C74A804" wp14:editId="425E626B">
            <wp:simplePos x="0" y="0"/>
            <wp:positionH relativeFrom="column">
              <wp:posOffset>0</wp:posOffset>
            </wp:positionH>
            <wp:positionV relativeFrom="paragraph">
              <wp:posOffset>220980</wp:posOffset>
            </wp:positionV>
            <wp:extent cx="6312535" cy="277495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12535" cy="2774950"/>
                    </a:xfrm>
                    <a:prstGeom prst="rect">
                      <a:avLst/>
                    </a:prstGeom>
                    <a:noFill/>
                  </pic:spPr>
                </pic:pic>
              </a:graphicData>
            </a:graphic>
            <wp14:sizeRelH relativeFrom="page">
              <wp14:pctWidth>0</wp14:pctWidth>
            </wp14:sizeRelH>
            <wp14:sizeRelV relativeFrom="page">
              <wp14:pctHeight>0</wp14:pctHeight>
            </wp14:sizeRelV>
          </wp:anchor>
        </w:drawing>
      </w:r>
      <w:r>
        <w:t>Graph3: Fine aggregate</w:t>
      </w:r>
    </w:p>
    <w:p w14:paraId="220BF3B7" w14:textId="77777777" w:rsidR="00E330E6" w:rsidRDefault="00E330E6"/>
    <w:p w14:paraId="3F918A79" w14:textId="77777777" w:rsidR="00B00A46" w:rsidRDefault="001F6589">
      <w:r>
        <w:t>Although the curve for cumulative percent passing for fine aggregate does not lie between the upper and lower grading limits for FA2, the slope of this curve resembles the slope of the upper and lower grading limits much more closely than the curve in Graph1.</w:t>
      </w:r>
      <w:r w:rsidR="00B00A46">
        <w:br w:type="page"/>
      </w:r>
    </w:p>
    <w:p w14:paraId="4D7A1960" w14:textId="77777777" w:rsidR="00B00A46" w:rsidRDefault="00B00A46">
      <w:r>
        <w:lastRenderedPageBreak/>
        <w:t>Graph4: Coarse aggregate</w:t>
      </w:r>
    </w:p>
    <w:p w14:paraId="602C5469" w14:textId="77777777" w:rsidR="009D31C7" w:rsidRDefault="009D31C7">
      <w:r>
        <w:rPr>
          <w:noProof/>
          <w:lang w:eastAsia="en-CA"/>
        </w:rPr>
        <w:drawing>
          <wp:inline distT="0" distB="0" distL="0" distR="0" wp14:anchorId="39F268DB" wp14:editId="23AD6610">
            <wp:extent cx="6471920" cy="328358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1920" cy="3283585"/>
                    </a:xfrm>
                    <a:prstGeom prst="rect">
                      <a:avLst/>
                    </a:prstGeom>
                    <a:noFill/>
                  </pic:spPr>
                </pic:pic>
              </a:graphicData>
            </a:graphic>
          </wp:inline>
        </w:drawing>
      </w:r>
    </w:p>
    <w:p w14:paraId="1FAF2680" w14:textId="77777777" w:rsidR="009D31C7" w:rsidRDefault="009D31C7"/>
    <w:p w14:paraId="1D64B4A0" w14:textId="77777777" w:rsidR="001F6589" w:rsidRDefault="001F6589">
      <w:r>
        <w:t>The curve created by using the cumulative percent passing for the coarse aggregate lies in between the upper grading limit for the coarse aggregate, and the lower grading limit for the coarse aggregate.</w:t>
      </w:r>
    </w:p>
    <w:p w14:paraId="3B721379" w14:textId="77777777" w:rsidR="001F6589" w:rsidRDefault="001F6589"/>
    <w:p w14:paraId="2261EF63" w14:textId="77777777" w:rsidR="00B56EE6" w:rsidRDefault="001F6589">
      <w:r>
        <w:t>I believe this is what the lab originally asked for.</w:t>
      </w:r>
    </w:p>
    <w:p w14:paraId="2229680E" w14:textId="77777777" w:rsidR="00B56EE6" w:rsidRDefault="00B56EE6"/>
    <w:p w14:paraId="2989B8AE" w14:textId="77777777" w:rsidR="005F3051" w:rsidRDefault="005F3051" w:rsidP="005F3051">
      <w:pPr>
        <w:pStyle w:val="NoSpacing"/>
      </w:pPr>
      <w:r>
        <w:t>Relative density of fine aggregate</w:t>
      </w:r>
    </w:p>
    <w:p w14:paraId="237EABA7" w14:textId="77777777" w:rsidR="00110204" w:rsidRDefault="00110204" w:rsidP="005F3051"/>
    <w:p w14:paraId="4D8BE13C" w14:textId="77777777" w:rsidR="005F3051" w:rsidRDefault="005F3051" w:rsidP="005F3051">
      <w:r>
        <w:t xml:space="preserve">The mass of sand in SSD condition was found to be=500.0g </w:t>
      </w:r>
    </w:p>
    <w:p w14:paraId="0A4CA426" w14:textId="77777777" w:rsidR="005F3051" w:rsidRDefault="005F3051" w:rsidP="005F3051">
      <w:r>
        <w:t xml:space="preserve">The mass of the </w:t>
      </w:r>
      <w:proofErr w:type="spellStart"/>
      <w:r>
        <w:t>Pyncometer</w:t>
      </w:r>
      <w:proofErr w:type="spellEnd"/>
      <w:r>
        <w:t xml:space="preserve"> + Sand + Water=1099.5g</w:t>
      </w:r>
    </w:p>
    <w:p w14:paraId="3942081E" w14:textId="77777777" w:rsidR="005F3051" w:rsidRDefault="005F3051" w:rsidP="005F3051">
      <w:r>
        <w:t xml:space="preserve">The mass of the </w:t>
      </w:r>
      <w:proofErr w:type="spellStart"/>
      <w:r>
        <w:t>Pyncometer</w:t>
      </w:r>
      <w:proofErr w:type="spellEnd"/>
      <w:r>
        <w:t xml:space="preserve"> + Water=795.0g</w:t>
      </w:r>
    </w:p>
    <w:p w14:paraId="353E3739" w14:textId="77777777" w:rsidR="005F3051" w:rsidRDefault="005F3051" w:rsidP="005F3051">
      <w:r>
        <w:t>The mass of the drying pan=312.5g</w:t>
      </w:r>
    </w:p>
    <w:p w14:paraId="2ED954C2" w14:textId="77777777" w:rsidR="005F3051" w:rsidRDefault="005F3051" w:rsidP="005F3051">
      <w:r>
        <w:t>The mass of drying pan + sand in OD condition=796.5g</w:t>
      </w:r>
    </w:p>
    <w:p w14:paraId="62956227" w14:textId="77777777" w:rsidR="005F3051" w:rsidRDefault="005F3051" w:rsidP="005F3051"/>
    <w:p w14:paraId="17E35D8B" w14:textId="77777777" w:rsidR="005F3051" w:rsidRDefault="005F3051" w:rsidP="005F3051">
      <w:r>
        <w:t>Mass of OD sand= (The mass of drying pan + sand in OD condition) – (The mass of the drying pan)</w:t>
      </w:r>
    </w:p>
    <w:p w14:paraId="08885C24" w14:textId="77777777" w:rsidR="005F3051" w:rsidRDefault="005F3051" w:rsidP="005F3051">
      <w:r>
        <w:tab/>
      </w:r>
      <w:r>
        <w:tab/>
        <w:t xml:space="preserve"> = 796.5g – 312g</w:t>
      </w:r>
    </w:p>
    <w:p w14:paraId="72437EDB" w14:textId="77777777" w:rsidR="005F3051" w:rsidRDefault="005F3051" w:rsidP="005F3051">
      <w:r>
        <w:tab/>
      </w:r>
      <w:r>
        <w:tab/>
        <w:t xml:space="preserve"> = </w:t>
      </w:r>
      <w:r w:rsidR="00110204">
        <w:t>484.5g</w:t>
      </w:r>
    </w:p>
    <w:p w14:paraId="22669717" w14:textId="77777777" w:rsidR="00110204" w:rsidRDefault="00110204" w:rsidP="005F3051">
      <w:r>
        <w:t>The values and their corresponding variables have been tabulated in Table5</w:t>
      </w:r>
    </w:p>
    <w:p w14:paraId="54BF06D3" w14:textId="77777777" w:rsidR="00110204" w:rsidRDefault="00110204" w:rsidP="005F3051"/>
    <w:p w14:paraId="3F75B2B4" w14:textId="77777777" w:rsidR="00110204" w:rsidRDefault="00110204" w:rsidP="005F3051">
      <w:r>
        <w:t xml:space="preserve">Table5: </w:t>
      </w:r>
      <w:r w:rsidR="0070628D">
        <w:t>Mass for the</w:t>
      </w:r>
      <w:r>
        <w:t xml:space="preserve"> values of S, C, B and A</w:t>
      </w:r>
    </w:p>
    <w:tbl>
      <w:tblPr>
        <w:tblStyle w:val="TableGrid"/>
        <w:tblW w:w="0" w:type="auto"/>
        <w:tblLook w:val="04A0" w:firstRow="1" w:lastRow="0" w:firstColumn="1" w:lastColumn="0" w:noHBand="0" w:noVBand="1"/>
      </w:tblPr>
      <w:tblGrid>
        <w:gridCol w:w="4788"/>
        <w:gridCol w:w="4788"/>
      </w:tblGrid>
      <w:tr w:rsidR="00110204" w14:paraId="38FCFD1D" w14:textId="77777777" w:rsidTr="00110204">
        <w:tc>
          <w:tcPr>
            <w:tcW w:w="4788" w:type="dxa"/>
          </w:tcPr>
          <w:p w14:paraId="21558C5E" w14:textId="77777777" w:rsidR="00110204" w:rsidRDefault="00110204" w:rsidP="005F3051">
            <w:r>
              <w:t>Mass(g)</w:t>
            </w:r>
          </w:p>
        </w:tc>
        <w:tc>
          <w:tcPr>
            <w:tcW w:w="4788" w:type="dxa"/>
          </w:tcPr>
          <w:p w14:paraId="69F6B7FB" w14:textId="77777777" w:rsidR="00110204" w:rsidRDefault="00110204" w:rsidP="005F3051">
            <w:r>
              <w:t>Variable</w:t>
            </w:r>
          </w:p>
        </w:tc>
      </w:tr>
      <w:tr w:rsidR="00110204" w14:paraId="3B4303BA" w14:textId="77777777" w:rsidTr="00110204">
        <w:tc>
          <w:tcPr>
            <w:tcW w:w="4788" w:type="dxa"/>
          </w:tcPr>
          <w:p w14:paraId="5C870EB6" w14:textId="77777777" w:rsidR="00110204" w:rsidRDefault="00110204" w:rsidP="005F3051">
            <w:r>
              <w:t>500.0</w:t>
            </w:r>
          </w:p>
        </w:tc>
        <w:tc>
          <w:tcPr>
            <w:tcW w:w="4788" w:type="dxa"/>
          </w:tcPr>
          <w:p w14:paraId="444C3967" w14:textId="77777777" w:rsidR="00110204" w:rsidRDefault="00110204" w:rsidP="005F3051">
            <w:r>
              <w:t>S</w:t>
            </w:r>
          </w:p>
        </w:tc>
      </w:tr>
      <w:tr w:rsidR="00110204" w14:paraId="6E48A1B0" w14:textId="77777777" w:rsidTr="00110204">
        <w:tc>
          <w:tcPr>
            <w:tcW w:w="4788" w:type="dxa"/>
          </w:tcPr>
          <w:p w14:paraId="14F2D236" w14:textId="77777777" w:rsidR="00110204" w:rsidRDefault="00110204" w:rsidP="005F3051">
            <w:r>
              <w:t>1099.5</w:t>
            </w:r>
          </w:p>
        </w:tc>
        <w:tc>
          <w:tcPr>
            <w:tcW w:w="4788" w:type="dxa"/>
          </w:tcPr>
          <w:p w14:paraId="42771AB6" w14:textId="77777777" w:rsidR="00110204" w:rsidRDefault="00110204" w:rsidP="005F3051">
            <w:r>
              <w:t>C</w:t>
            </w:r>
          </w:p>
        </w:tc>
      </w:tr>
      <w:tr w:rsidR="00110204" w14:paraId="2D28480B" w14:textId="77777777" w:rsidTr="00110204">
        <w:tc>
          <w:tcPr>
            <w:tcW w:w="4788" w:type="dxa"/>
          </w:tcPr>
          <w:p w14:paraId="736FDA84" w14:textId="77777777" w:rsidR="00110204" w:rsidRDefault="00110204" w:rsidP="005F3051">
            <w:r>
              <w:t>795.0</w:t>
            </w:r>
          </w:p>
        </w:tc>
        <w:tc>
          <w:tcPr>
            <w:tcW w:w="4788" w:type="dxa"/>
          </w:tcPr>
          <w:p w14:paraId="251EE447" w14:textId="77777777" w:rsidR="00110204" w:rsidRDefault="00110204" w:rsidP="005F3051">
            <w:r>
              <w:t>B</w:t>
            </w:r>
          </w:p>
        </w:tc>
      </w:tr>
      <w:tr w:rsidR="00110204" w14:paraId="721B49E2" w14:textId="77777777" w:rsidTr="00110204">
        <w:tc>
          <w:tcPr>
            <w:tcW w:w="4788" w:type="dxa"/>
          </w:tcPr>
          <w:p w14:paraId="7D609613" w14:textId="77777777" w:rsidR="00110204" w:rsidRDefault="00110204" w:rsidP="005F3051">
            <w:r>
              <w:t>484.5</w:t>
            </w:r>
          </w:p>
        </w:tc>
        <w:tc>
          <w:tcPr>
            <w:tcW w:w="4788" w:type="dxa"/>
          </w:tcPr>
          <w:p w14:paraId="7D6A4D10" w14:textId="77777777" w:rsidR="00110204" w:rsidRDefault="00110204" w:rsidP="005F3051">
            <w:r>
              <w:t>A</w:t>
            </w:r>
          </w:p>
        </w:tc>
      </w:tr>
    </w:tbl>
    <w:p w14:paraId="1BEE52AC" w14:textId="77777777" w:rsidR="00373192" w:rsidRDefault="00373192" w:rsidP="005F3051"/>
    <w:p w14:paraId="20E655CC" w14:textId="77777777" w:rsidR="00373192" w:rsidRDefault="00373192" w:rsidP="005F3051">
      <w:r>
        <w:lastRenderedPageBreak/>
        <w:t>With these values, the bulk specific gravity, the apparent specific gravity, and the moisture content can now be calculated using equation5, equation6, and equation7.</w:t>
      </w:r>
    </w:p>
    <w:p w14:paraId="3F762743" w14:textId="77777777" w:rsidR="00373192" w:rsidRDefault="00373192" w:rsidP="005F3051"/>
    <w:p w14:paraId="32CCF900" w14:textId="77777777" w:rsidR="00373192" w:rsidRDefault="00373192" w:rsidP="00620789">
      <w:pPr>
        <w:pStyle w:val="NoSpacing"/>
        <w:ind w:firstLine="720"/>
      </w:pPr>
      <w:r>
        <w:t>BSG</w:t>
      </w:r>
      <w:r>
        <w:softHyphen/>
      </w:r>
      <w:r>
        <w:rPr>
          <w:vertAlign w:val="subscript"/>
        </w:rPr>
        <w:t>OD</w:t>
      </w:r>
      <w:r>
        <w:t xml:space="preserve"> </w:t>
      </w:r>
      <w:r w:rsidR="00620789">
        <w:tab/>
      </w:r>
      <w:r>
        <w:t>= A / (B + S – C)</w:t>
      </w:r>
    </w:p>
    <w:p w14:paraId="7C794FA9" w14:textId="77777777" w:rsidR="00620789" w:rsidRDefault="00620789" w:rsidP="00620789">
      <w:pPr>
        <w:pStyle w:val="NoSpacing"/>
      </w:pPr>
      <w:r>
        <w:tab/>
      </w:r>
      <w:r>
        <w:tab/>
        <w:t>= 484.5 / (795.0 + 500.0 – 1099.5)</w:t>
      </w:r>
    </w:p>
    <w:p w14:paraId="54F1FE5B" w14:textId="77777777" w:rsidR="00620789" w:rsidRDefault="00620789" w:rsidP="00620789">
      <w:pPr>
        <w:pStyle w:val="NoSpacing"/>
      </w:pPr>
      <w:r>
        <w:tab/>
      </w:r>
      <w:r>
        <w:tab/>
        <w:t>= 2.48</w:t>
      </w:r>
    </w:p>
    <w:p w14:paraId="62B7BB8E" w14:textId="77777777" w:rsidR="00620789" w:rsidRDefault="00620789" w:rsidP="00620789">
      <w:pPr>
        <w:pStyle w:val="NoSpacing"/>
      </w:pPr>
    </w:p>
    <w:p w14:paraId="3DA30FE7" w14:textId="77777777" w:rsidR="00620789" w:rsidRDefault="00373192" w:rsidP="00620789">
      <w:pPr>
        <w:pStyle w:val="NoSpacing"/>
        <w:ind w:firstLine="720"/>
      </w:pPr>
      <w:r>
        <w:t xml:space="preserve">ASG </w:t>
      </w:r>
      <w:r w:rsidR="00620789">
        <w:tab/>
      </w:r>
      <w:r>
        <w:t>= A / (B + A – C)</w:t>
      </w:r>
    </w:p>
    <w:p w14:paraId="33A5D82D" w14:textId="77777777" w:rsidR="00373192" w:rsidRPr="00F14366" w:rsidRDefault="00620789" w:rsidP="00620789">
      <w:pPr>
        <w:pStyle w:val="NoSpacing"/>
        <w:ind w:firstLine="720"/>
      </w:pPr>
      <w:r>
        <w:tab/>
        <w:t>= 484.5 / (795.0 + 484.5 – 1099.5)</w:t>
      </w:r>
      <w:r w:rsidR="00373192">
        <w:t xml:space="preserve"> </w:t>
      </w:r>
    </w:p>
    <w:p w14:paraId="7C630638" w14:textId="77777777" w:rsidR="00373192" w:rsidRDefault="00620789" w:rsidP="00373192">
      <w:pPr>
        <w:pStyle w:val="NoSpacing"/>
      </w:pPr>
      <w:r>
        <w:tab/>
      </w:r>
      <w:r>
        <w:tab/>
        <w:t>= 2.69</w:t>
      </w:r>
    </w:p>
    <w:p w14:paraId="7DF2844E" w14:textId="77777777" w:rsidR="00373192" w:rsidRDefault="00373192" w:rsidP="00373192">
      <w:pPr>
        <w:pStyle w:val="NoSpacing"/>
      </w:pPr>
    </w:p>
    <w:p w14:paraId="5BCAAF2D" w14:textId="77777777" w:rsidR="00373192" w:rsidRPr="00FA12B5" w:rsidRDefault="00373192" w:rsidP="00620789">
      <w:pPr>
        <w:pStyle w:val="NoSpacing"/>
        <w:ind w:firstLine="720"/>
      </w:pPr>
      <w:r>
        <w:t xml:space="preserve">MC% </w:t>
      </w:r>
      <w:r w:rsidR="00620789">
        <w:tab/>
      </w:r>
      <w:r>
        <w:t>=</w:t>
      </w:r>
      <w:r w:rsidR="00620789">
        <w:tab/>
      </w:r>
      <w:r>
        <w:rPr>
          <w:u w:val="single"/>
        </w:rPr>
        <w:t xml:space="preserve"> (</w:t>
      </w:r>
      <w:r w:rsidRPr="00F14366">
        <w:rPr>
          <w:u w:val="single"/>
        </w:rPr>
        <w:t>S – A)</w:t>
      </w:r>
      <w:r>
        <w:t xml:space="preserve">   x 100%</w:t>
      </w:r>
    </w:p>
    <w:p w14:paraId="09AF4185" w14:textId="77777777" w:rsidR="00373192" w:rsidRDefault="00373192" w:rsidP="00373192">
      <w:pPr>
        <w:pStyle w:val="NoSpacing"/>
        <w:ind w:left="1440"/>
      </w:pPr>
      <w:r>
        <w:t xml:space="preserve">  </w:t>
      </w:r>
      <w:r w:rsidR="00620789">
        <w:tab/>
      </w:r>
      <w:r>
        <w:t xml:space="preserve"> </w:t>
      </w:r>
      <w:r w:rsidR="00620789">
        <w:t xml:space="preserve">    </w:t>
      </w:r>
      <w:r>
        <w:t xml:space="preserve">A </w:t>
      </w:r>
    </w:p>
    <w:p w14:paraId="23713B93" w14:textId="77777777" w:rsidR="00373192" w:rsidRDefault="00620789" w:rsidP="00373192">
      <w:r>
        <w:tab/>
      </w:r>
      <w:r>
        <w:tab/>
        <w:t>=</w:t>
      </w:r>
      <w:r>
        <w:tab/>
      </w:r>
      <w:r w:rsidRPr="002A57A1">
        <w:rPr>
          <w:u w:val="single"/>
        </w:rPr>
        <w:t>(500.0 – 484.</w:t>
      </w:r>
      <w:r w:rsidR="002A57A1" w:rsidRPr="002A57A1">
        <w:rPr>
          <w:u w:val="single"/>
        </w:rPr>
        <w:t>5)</w:t>
      </w:r>
      <w:r w:rsidR="002A57A1">
        <w:t xml:space="preserve"> x 100%</w:t>
      </w:r>
    </w:p>
    <w:p w14:paraId="4A0728FB" w14:textId="77777777" w:rsidR="002A57A1" w:rsidRDefault="002A57A1" w:rsidP="00373192">
      <w:r>
        <w:tab/>
      </w:r>
      <w:r>
        <w:tab/>
      </w:r>
      <w:r>
        <w:tab/>
        <w:t xml:space="preserve">          484.5</w:t>
      </w:r>
    </w:p>
    <w:p w14:paraId="0FBBEFF7" w14:textId="77777777" w:rsidR="002A57A1" w:rsidRDefault="002A57A1" w:rsidP="00373192">
      <w:r>
        <w:tab/>
      </w:r>
      <w:r>
        <w:tab/>
      </w:r>
    </w:p>
    <w:p w14:paraId="37F194D9" w14:textId="77777777" w:rsidR="002A57A1" w:rsidRDefault="002A57A1" w:rsidP="002A57A1">
      <w:pPr>
        <w:ind w:left="720" w:firstLine="720"/>
      </w:pPr>
      <w:r>
        <w:t xml:space="preserve">= </w:t>
      </w:r>
      <w:r>
        <w:tab/>
        <w:t>3.20%</w:t>
      </w:r>
    </w:p>
    <w:p w14:paraId="49E81290" w14:textId="77777777" w:rsidR="00AC36DE" w:rsidRDefault="00AC36DE" w:rsidP="005F3051"/>
    <w:p w14:paraId="671CEDF6" w14:textId="77777777" w:rsidR="00373192" w:rsidRDefault="00AC36DE" w:rsidP="005F3051">
      <w:r>
        <w:t>All three of the above values can be found in Table6</w:t>
      </w:r>
    </w:p>
    <w:p w14:paraId="5BE1D36D" w14:textId="77777777" w:rsidR="00AC36DE" w:rsidRDefault="00AC36DE" w:rsidP="005F3051"/>
    <w:p w14:paraId="0178ED5E" w14:textId="77777777" w:rsidR="00AC36DE" w:rsidRDefault="00AC36DE" w:rsidP="005F3051">
      <w:r>
        <w:t>Table6: Values for specific gravity of fine aggregate</w:t>
      </w:r>
    </w:p>
    <w:tbl>
      <w:tblPr>
        <w:tblStyle w:val="TableGrid"/>
        <w:tblW w:w="0" w:type="auto"/>
        <w:tblLook w:val="04A0" w:firstRow="1" w:lastRow="0" w:firstColumn="1" w:lastColumn="0" w:noHBand="0" w:noVBand="1"/>
      </w:tblPr>
      <w:tblGrid>
        <w:gridCol w:w="5246"/>
      </w:tblGrid>
      <w:tr w:rsidR="00AC36DE" w14:paraId="3498D556" w14:textId="77777777" w:rsidTr="00AC36DE">
        <w:trPr>
          <w:trHeight w:val="673"/>
        </w:trPr>
        <w:tc>
          <w:tcPr>
            <w:tcW w:w="5246" w:type="dxa"/>
          </w:tcPr>
          <w:p w14:paraId="1736F0CA" w14:textId="77777777" w:rsidR="00AC36DE" w:rsidRDefault="00AC36DE" w:rsidP="005F3051"/>
          <w:p w14:paraId="31C02D5B" w14:textId="77777777" w:rsidR="00AC36DE" w:rsidRDefault="00AC36DE" w:rsidP="005F3051">
            <w:r>
              <w:t>Bulk specific gravity = 2.48</w:t>
            </w:r>
          </w:p>
        </w:tc>
      </w:tr>
      <w:tr w:rsidR="00AC36DE" w14:paraId="001ABF8A" w14:textId="77777777" w:rsidTr="00AC36DE">
        <w:trPr>
          <w:trHeight w:val="673"/>
        </w:trPr>
        <w:tc>
          <w:tcPr>
            <w:tcW w:w="5246" w:type="dxa"/>
          </w:tcPr>
          <w:p w14:paraId="663D1B32" w14:textId="77777777" w:rsidR="00AC36DE" w:rsidRDefault="00AC36DE" w:rsidP="005F3051"/>
          <w:p w14:paraId="51493247" w14:textId="77777777" w:rsidR="00AC36DE" w:rsidRDefault="00AC36DE" w:rsidP="005F3051">
            <w:r>
              <w:t>Apparent specific gravity = 2.69</w:t>
            </w:r>
          </w:p>
        </w:tc>
      </w:tr>
      <w:tr w:rsidR="00AC36DE" w14:paraId="084710D6" w14:textId="77777777" w:rsidTr="00AC36DE">
        <w:trPr>
          <w:trHeight w:val="673"/>
        </w:trPr>
        <w:tc>
          <w:tcPr>
            <w:tcW w:w="5246" w:type="dxa"/>
          </w:tcPr>
          <w:p w14:paraId="1D32BA45" w14:textId="77777777" w:rsidR="00AC36DE" w:rsidRDefault="00AC36DE" w:rsidP="005F3051"/>
          <w:p w14:paraId="3E20B831" w14:textId="77777777" w:rsidR="00AC36DE" w:rsidRDefault="00AC36DE" w:rsidP="005F3051">
            <w:r>
              <w:t>Moisture content = 3.2%</w:t>
            </w:r>
          </w:p>
        </w:tc>
      </w:tr>
    </w:tbl>
    <w:p w14:paraId="295D9DD6" w14:textId="77777777" w:rsidR="00AC36DE" w:rsidRDefault="00AC36DE" w:rsidP="005F3051"/>
    <w:p w14:paraId="077CE826" w14:textId="77777777" w:rsidR="00373192" w:rsidRDefault="00373192" w:rsidP="005F3051"/>
    <w:p w14:paraId="5DE29F44" w14:textId="77777777" w:rsidR="00F933FD" w:rsidRDefault="00373192" w:rsidP="005F3051">
      <w:r>
        <w:t xml:space="preserve"> </w:t>
      </w:r>
    </w:p>
    <w:p w14:paraId="5A04ED03" w14:textId="77777777" w:rsidR="00CF47CB" w:rsidRPr="00F933FD" w:rsidRDefault="00CF47CB" w:rsidP="005F3051">
      <w:r w:rsidRPr="00F933FD">
        <w:rPr>
          <w:b/>
        </w:rPr>
        <w:t>Discussion</w:t>
      </w:r>
    </w:p>
    <w:p w14:paraId="0A0568DB" w14:textId="77777777" w:rsidR="002D1D12" w:rsidRDefault="00CF47CB" w:rsidP="00CF47CB">
      <w:r>
        <w:t>By looking at Graph3 and Graph4 it can be said that the lab achieved limited success. The fine aggregate failed to meet the gradation specifications given</w:t>
      </w:r>
      <w:r w:rsidR="002D1D12">
        <w:t xml:space="preserve"> </w:t>
      </w:r>
      <w:r w:rsidR="00CE78A7">
        <w:t xml:space="preserve">in </w:t>
      </w:r>
      <w:r w:rsidR="00CE78A7" w:rsidRPr="00CE78A7">
        <w:t xml:space="preserve">CSA A23.1 </w:t>
      </w:r>
      <w:r>
        <w:t xml:space="preserve">and landed just above the upper grading limit for FA2, but because the slope of this curve is appropriate it can be assumed that this deviation is the result of </w:t>
      </w:r>
      <w:r w:rsidR="00FD2067">
        <w:t>the sources of error that will be discussed later</w:t>
      </w:r>
      <w:r>
        <w:t>.</w:t>
      </w:r>
      <w:r w:rsidR="00FD2067">
        <w:t xml:space="preserve"> The coarse aggregate fully met the required specifications giv</w:t>
      </w:r>
      <w:r w:rsidR="00CE78A7">
        <w:t xml:space="preserve">en in </w:t>
      </w:r>
      <w:r w:rsidR="00CE78A7" w:rsidRPr="00CE78A7">
        <w:t>CSA A23.1</w:t>
      </w:r>
      <w:r w:rsidR="00FD2067">
        <w:t>. These results indicate that the particle size distribution for the fine and coarse aggregates is normal by theoretical standards. In other words the particle size distribution for both samples in neither too</w:t>
      </w:r>
      <w:r w:rsidR="002D1D12">
        <w:t xml:space="preserve"> sporadic, nor is it too uniform to be considered normal. The fineness modulus for the sample of fine aggregate was found to be 3.64, which lies directly within the range described in table</w:t>
      </w:r>
      <w:r w:rsidR="00CE78A7">
        <w:t xml:space="preserve">10 of </w:t>
      </w:r>
      <w:r w:rsidR="00CE78A7" w:rsidRPr="00CE78A7">
        <w:t>CSA A23.1</w:t>
      </w:r>
      <w:r w:rsidR="002D1D12">
        <w:t>. This is a good indication that the fineness modulus is accurate.</w:t>
      </w:r>
    </w:p>
    <w:p w14:paraId="0C944818" w14:textId="77777777" w:rsidR="002D1D12" w:rsidRDefault="002D1D12" w:rsidP="00CF47CB"/>
    <w:p w14:paraId="2F9E6C7A" w14:textId="77777777" w:rsidR="00817B0C" w:rsidRDefault="00817B0C" w:rsidP="00817B0C">
      <w:pPr>
        <w:jc w:val="both"/>
      </w:pPr>
      <w:r>
        <w:t xml:space="preserve">The bulk specific gravity was found to be 2.48, calculated using equation5. The apparent specific gravity was found to be 2.69, calculated using equation6. This seems accurate because bulk specific gravity is typically less than the apparent specific gravity. The moisture content of the sample of fine aggregate was found to be 3.2% </w:t>
      </w:r>
    </w:p>
    <w:p w14:paraId="6BB46127" w14:textId="77777777" w:rsidR="007A73A0" w:rsidRDefault="00817B0C" w:rsidP="00817B0C">
      <w:pPr>
        <w:jc w:val="both"/>
      </w:pPr>
      <w:r>
        <w:lastRenderedPageBreak/>
        <w:t xml:space="preserve">One major source of error is that as the mesh size for the sieves became smaller and smaller, more particles became trapped in the sieve despite efforts to remove them. Specifically for the sand, many particles were lost entirely before they could be weighed; either because they were trapped in the sieve or they fell while trying to remove them from the sieve. This </w:t>
      </w:r>
      <w:r w:rsidR="00CE78A7">
        <w:t>would have resulted in incorrect data for Table1-Tables4 as well as all the graphs. However the error would not cause a large deviation as only a small amount of particles was lost. If particles caught in the sieve were not weighed, it would artificially reduce the %retained for that sieve. As a result, the present passing would be artificially exaggerated. This perfectly explains way the curve for the cumulative percent passing of fine aggregate lies slightly above the upper grading limit for FA2. This is the only major source of error in this lab.</w:t>
      </w:r>
      <w:r w:rsidR="009C0D0A">
        <w:t xml:space="preserve"> To fix this I would recommend calculating the mass of each sieve before any aggregate is introduced, and then measure the mass of the aggregate and the sieve. After words, subtraction can be used to fine the mass retained on each sieve.  </w:t>
      </w:r>
    </w:p>
    <w:p w14:paraId="02001766" w14:textId="77777777" w:rsidR="00CE78A7" w:rsidRDefault="00CE78A7" w:rsidP="00817B0C">
      <w:pPr>
        <w:jc w:val="both"/>
      </w:pPr>
    </w:p>
    <w:p w14:paraId="588E4BD7" w14:textId="77777777" w:rsidR="00CE78A7" w:rsidRPr="00F933FD" w:rsidRDefault="00CE78A7" w:rsidP="00817B0C">
      <w:pPr>
        <w:jc w:val="both"/>
        <w:rPr>
          <w:b/>
        </w:rPr>
      </w:pPr>
      <w:r w:rsidRPr="00F933FD">
        <w:rPr>
          <w:b/>
        </w:rPr>
        <w:t>Conclusion</w:t>
      </w:r>
    </w:p>
    <w:p w14:paraId="66006241" w14:textId="77777777" w:rsidR="00BE206B" w:rsidRDefault="00CE78A7" w:rsidP="00817B0C">
      <w:pPr>
        <w:jc w:val="both"/>
      </w:pPr>
      <w:r>
        <w:t xml:space="preserve">In conclusion the coarse aggregate sample landed in between the upper and lower limits stated in </w:t>
      </w:r>
      <w:r w:rsidRPr="00CE78A7">
        <w:t>CSA A23.1</w:t>
      </w:r>
      <w:r w:rsidR="00BE206B">
        <w:t xml:space="preserve">. The sample of fine aggregate landed just above the upper grading limit of FA2 stated in </w:t>
      </w:r>
      <w:r w:rsidR="00BE206B" w:rsidRPr="00BE206B">
        <w:t>CSA A23.1</w:t>
      </w:r>
      <w:r w:rsidR="00BE206B">
        <w:t>, and the fineness modulus for the sand was found to be 3.64.</w:t>
      </w:r>
    </w:p>
    <w:p w14:paraId="37C63EB7" w14:textId="77777777" w:rsidR="00BE206B" w:rsidRDefault="00BE206B" w:rsidP="00817B0C">
      <w:pPr>
        <w:jc w:val="both"/>
      </w:pPr>
    </w:p>
    <w:p w14:paraId="4B60C9EC" w14:textId="77777777" w:rsidR="00BE206B" w:rsidRDefault="00BE206B" w:rsidP="00817B0C">
      <w:pPr>
        <w:jc w:val="both"/>
      </w:pPr>
      <w:r>
        <w:t>The bulk specific gravity of the sand was found to be 2.48 and the apparent specific gravity was found to be 2.69. The moisture content of the sand was found to be 3.2%</w:t>
      </w:r>
    </w:p>
    <w:p w14:paraId="5B2F3B99" w14:textId="77777777" w:rsidR="00BE206B" w:rsidRDefault="00BE206B" w:rsidP="00817B0C">
      <w:pPr>
        <w:jc w:val="both"/>
      </w:pPr>
    </w:p>
    <w:p w14:paraId="3E0E46C2" w14:textId="77777777" w:rsidR="00BE206B" w:rsidRDefault="00BE206B" w:rsidP="00817B0C">
      <w:pPr>
        <w:jc w:val="both"/>
      </w:pPr>
      <w:r>
        <w:t>Throughout the course of this lab I learned to calculate quantitative value of all the above mentioned properties of aggregates, and I have a deeper understanding of aggregates in general.</w:t>
      </w:r>
    </w:p>
    <w:p w14:paraId="44BD42B7" w14:textId="77777777" w:rsidR="00BE206B" w:rsidRDefault="00BE206B" w:rsidP="00817B0C">
      <w:pPr>
        <w:jc w:val="both"/>
      </w:pPr>
    </w:p>
    <w:p w14:paraId="2BB52FD6" w14:textId="77777777" w:rsidR="00F933FD" w:rsidRDefault="00F933FD" w:rsidP="00817B0C">
      <w:pPr>
        <w:jc w:val="both"/>
        <w:rPr>
          <w:b/>
        </w:rPr>
      </w:pPr>
    </w:p>
    <w:p w14:paraId="60F8F7E9" w14:textId="77777777" w:rsidR="00BE206B" w:rsidRPr="00F933FD" w:rsidRDefault="00F933FD" w:rsidP="00BE206B">
      <w:pPr>
        <w:jc w:val="both"/>
        <w:rPr>
          <w:b/>
        </w:rPr>
      </w:pPr>
      <w:r>
        <w:rPr>
          <w:b/>
        </w:rPr>
        <w:t>References</w:t>
      </w:r>
    </w:p>
    <w:p w14:paraId="4A4B974F" w14:textId="77777777" w:rsidR="00BE206B" w:rsidRDefault="00BE206B" w:rsidP="00BE206B">
      <w:pPr>
        <w:jc w:val="both"/>
      </w:pPr>
      <w:r>
        <w:t>CVG2142 Class notes</w:t>
      </w:r>
    </w:p>
    <w:p w14:paraId="50F8A098" w14:textId="77777777" w:rsidR="00BE206B" w:rsidRDefault="00BE206B" w:rsidP="00BE206B">
      <w:pPr>
        <w:jc w:val="both"/>
      </w:pPr>
    </w:p>
    <w:p w14:paraId="6D35BA76" w14:textId="77777777" w:rsidR="00CE78A7" w:rsidRDefault="00BE206B" w:rsidP="00BE206B">
      <w:pPr>
        <w:jc w:val="both"/>
      </w:pPr>
      <w:r>
        <w:t xml:space="preserve">CVG2141 Lab #2 Manuel </w:t>
      </w:r>
    </w:p>
    <w:p w14:paraId="413F3981" w14:textId="77777777" w:rsidR="00BE206B" w:rsidRDefault="00BE206B" w:rsidP="00BE206B">
      <w:pPr>
        <w:jc w:val="both"/>
      </w:pPr>
    </w:p>
    <w:p w14:paraId="318DCE6D" w14:textId="77777777" w:rsidR="00BE206B" w:rsidRDefault="00BE206B" w:rsidP="00BE206B">
      <w:pPr>
        <w:jc w:val="both"/>
      </w:pPr>
      <w:r w:rsidRPr="00BE206B">
        <w:t>Materials-for-Civil-and-Construction-Engineers-3rd-Ed-M-Mamlouk-J-Zaniewski-Pearson-2011</w:t>
      </w:r>
    </w:p>
    <w:p w14:paraId="2834E6CB" w14:textId="77777777" w:rsidR="00BE206B" w:rsidRDefault="00BE206B" w:rsidP="00BE206B">
      <w:pPr>
        <w:jc w:val="both"/>
      </w:pPr>
    </w:p>
    <w:p w14:paraId="1086C042" w14:textId="77777777" w:rsidR="00BE206B" w:rsidRPr="00A82319" w:rsidRDefault="00BE206B" w:rsidP="00BE206B">
      <w:pPr>
        <w:jc w:val="both"/>
      </w:pPr>
    </w:p>
    <w:sectPr w:rsidR="00BE206B" w:rsidRPr="00A82319">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82D17" w14:textId="77777777" w:rsidR="0063051C" w:rsidRDefault="0063051C" w:rsidP="00110E2F">
      <w:r>
        <w:separator/>
      </w:r>
    </w:p>
  </w:endnote>
  <w:endnote w:type="continuationSeparator" w:id="0">
    <w:p w14:paraId="25E0E276" w14:textId="77777777" w:rsidR="0063051C" w:rsidRDefault="0063051C" w:rsidP="00110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3308297"/>
      <w:docPartObj>
        <w:docPartGallery w:val="Page Numbers (Bottom of Page)"/>
        <w:docPartUnique/>
      </w:docPartObj>
    </w:sdtPr>
    <w:sdtEndPr>
      <w:rPr>
        <w:noProof/>
      </w:rPr>
    </w:sdtEndPr>
    <w:sdtContent>
      <w:p w14:paraId="5F6210DB" w14:textId="77777777" w:rsidR="00E56BC3" w:rsidRDefault="00E56BC3">
        <w:pPr>
          <w:pStyle w:val="Footer"/>
          <w:jc w:val="right"/>
        </w:pPr>
        <w:r>
          <w:fldChar w:fldCharType="begin"/>
        </w:r>
        <w:r>
          <w:instrText xml:space="preserve"> PAGE   \* MERGEFORMAT </w:instrText>
        </w:r>
        <w:r>
          <w:fldChar w:fldCharType="separate"/>
        </w:r>
        <w:r w:rsidR="008C2EB0">
          <w:rPr>
            <w:noProof/>
          </w:rPr>
          <w:t>13</w:t>
        </w:r>
        <w:r>
          <w:rPr>
            <w:noProof/>
          </w:rPr>
          <w:fldChar w:fldCharType="end"/>
        </w:r>
      </w:p>
    </w:sdtContent>
  </w:sdt>
  <w:p w14:paraId="502D8E94" w14:textId="77777777" w:rsidR="00E56BC3" w:rsidRDefault="00E56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138BF" w14:textId="77777777" w:rsidR="0063051C" w:rsidRDefault="0063051C" w:rsidP="00110E2F">
      <w:r>
        <w:separator/>
      </w:r>
    </w:p>
  </w:footnote>
  <w:footnote w:type="continuationSeparator" w:id="0">
    <w:p w14:paraId="24BA6880" w14:textId="77777777" w:rsidR="0063051C" w:rsidRDefault="0063051C" w:rsidP="00110E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02452"/>
    <w:multiLevelType w:val="hybridMultilevel"/>
    <w:tmpl w:val="D8C0CE9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3617886"/>
    <w:multiLevelType w:val="hybridMultilevel"/>
    <w:tmpl w:val="D8C0CE9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63501DE"/>
    <w:multiLevelType w:val="hybridMultilevel"/>
    <w:tmpl w:val="A03472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75187404"/>
    <w:multiLevelType w:val="hybridMultilevel"/>
    <w:tmpl w:val="16F882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8E1"/>
    <w:rsid w:val="00020104"/>
    <w:rsid w:val="00083C13"/>
    <w:rsid w:val="00085792"/>
    <w:rsid w:val="00110204"/>
    <w:rsid w:val="00110E2F"/>
    <w:rsid w:val="00154CF8"/>
    <w:rsid w:val="001935B9"/>
    <w:rsid w:val="001A1635"/>
    <w:rsid w:val="001C4E68"/>
    <w:rsid w:val="001E6640"/>
    <w:rsid w:val="001F6589"/>
    <w:rsid w:val="002307E4"/>
    <w:rsid w:val="00272691"/>
    <w:rsid w:val="00272FA9"/>
    <w:rsid w:val="002A57A1"/>
    <w:rsid w:val="002C1781"/>
    <w:rsid w:val="002C7ACA"/>
    <w:rsid w:val="002D1D12"/>
    <w:rsid w:val="002E65A7"/>
    <w:rsid w:val="002F6B2D"/>
    <w:rsid w:val="00373192"/>
    <w:rsid w:val="003A0CFC"/>
    <w:rsid w:val="003F0EF9"/>
    <w:rsid w:val="00401DEA"/>
    <w:rsid w:val="004B0236"/>
    <w:rsid w:val="004B0F8F"/>
    <w:rsid w:val="004B43B5"/>
    <w:rsid w:val="004C005B"/>
    <w:rsid w:val="00516F0E"/>
    <w:rsid w:val="00531F4B"/>
    <w:rsid w:val="005818E1"/>
    <w:rsid w:val="00583A21"/>
    <w:rsid w:val="0059103C"/>
    <w:rsid w:val="005F3051"/>
    <w:rsid w:val="005F4761"/>
    <w:rsid w:val="005F75AF"/>
    <w:rsid w:val="00620789"/>
    <w:rsid w:val="00622B39"/>
    <w:rsid w:val="0063051C"/>
    <w:rsid w:val="006732BF"/>
    <w:rsid w:val="00673F73"/>
    <w:rsid w:val="0069493B"/>
    <w:rsid w:val="006D393F"/>
    <w:rsid w:val="0070434D"/>
    <w:rsid w:val="0070628D"/>
    <w:rsid w:val="00723F02"/>
    <w:rsid w:val="007318E0"/>
    <w:rsid w:val="00754B44"/>
    <w:rsid w:val="00756612"/>
    <w:rsid w:val="007A73A0"/>
    <w:rsid w:val="007C118F"/>
    <w:rsid w:val="007F75FF"/>
    <w:rsid w:val="00817B0C"/>
    <w:rsid w:val="00836F04"/>
    <w:rsid w:val="00851069"/>
    <w:rsid w:val="008B1AAF"/>
    <w:rsid w:val="008B7D24"/>
    <w:rsid w:val="008C2EB0"/>
    <w:rsid w:val="008E6EC2"/>
    <w:rsid w:val="008F2B7E"/>
    <w:rsid w:val="00903DB2"/>
    <w:rsid w:val="00977CF3"/>
    <w:rsid w:val="00987ED1"/>
    <w:rsid w:val="009A7A0B"/>
    <w:rsid w:val="009C0D0A"/>
    <w:rsid w:val="009C6F6F"/>
    <w:rsid w:val="009C7482"/>
    <w:rsid w:val="009D31C7"/>
    <w:rsid w:val="009E4883"/>
    <w:rsid w:val="00A536F7"/>
    <w:rsid w:val="00A664BC"/>
    <w:rsid w:val="00A82319"/>
    <w:rsid w:val="00A87048"/>
    <w:rsid w:val="00A91262"/>
    <w:rsid w:val="00AA0430"/>
    <w:rsid w:val="00AC36DE"/>
    <w:rsid w:val="00AC6056"/>
    <w:rsid w:val="00AD370F"/>
    <w:rsid w:val="00AD48C1"/>
    <w:rsid w:val="00AF5C5A"/>
    <w:rsid w:val="00B00A46"/>
    <w:rsid w:val="00B14D6B"/>
    <w:rsid w:val="00B23936"/>
    <w:rsid w:val="00B53222"/>
    <w:rsid w:val="00B55046"/>
    <w:rsid w:val="00B56EE6"/>
    <w:rsid w:val="00B927D1"/>
    <w:rsid w:val="00BC4464"/>
    <w:rsid w:val="00BD4247"/>
    <w:rsid w:val="00BE206B"/>
    <w:rsid w:val="00BF6FFF"/>
    <w:rsid w:val="00C25005"/>
    <w:rsid w:val="00C52244"/>
    <w:rsid w:val="00C56541"/>
    <w:rsid w:val="00C60CE9"/>
    <w:rsid w:val="00C670EA"/>
    <w:rsid w:val="00CA0068"/>
    <w:rsid w:val="00CC1B2E"/>
    <w:rsid w:val="00CC769E"/>
    <w:rsid w:val="00CE78A7"/>
    <w:rsid w:val="00CF47CB"/>
    <w:rsid w:val="00D208C6"/>
    <w:rsid w:val="00D225AE"/>
    <w:rsid w:val="00D361EC"/>
    <w:rsid w:val="00D5559D"/>
    <w:rsid w:val="00D70D75"/>
    <w:rsid w:val="00D71219"/>
    <w:rsid w:val="00D90E78"/>
    <w:rsid w:val="00DC5063"/>
    <w:rsid w:val="00E23B3B"/>
    <w:rsid w:val="00E330E6"/>
    <w:rsid w:val="00E423E3"/>
    <w:rsid w:val="00E56BC3"/>
    <w:rsid w:val="00E8057D"/>
    <w:rsid w:val="00E9510A"/>
    <w:rsid w:val="00EB3845"/>
    <w:rsid w:val="00ED23C8"/>
    <w:rsid w:val="00EE3DD5"/>
    <w:rsid w:val="00F14366"/>
    <w:rsid w:val="00F470C8"/>
    <w:rsid w:val="00F61647"/>
    <w:rsid w:val="00F933FD"/>
    <w:rsid w:val="00FA12B5"/>
    <w:rsid w:val="00FC0A32"/>
    <w:rsid w:val="00FD20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554E"/>
  <w15:docId w15:val="{9B5AA6BF-E2B8-4C7E-A1F5-9AF1ACC43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C6F6F"/>
  </w:style>
  <w:style w:type="paragraph" w:styleId="BalloonText">
    <w:name w:val="Balloon Text"/>
    <w:basedOn w:val="Normal"/>
    <w:link w:val="BalloonTextChar"/>
    <w:uiPriority w:val="99"/>
    <w:semiHidden/>
    <w:unhideWhenUsed/>
    <w:rsid w:val="00CC769E"/>
    <w:rPr>
      <w:rFonts w:ascii="Tahoma" w:hAnsi="Tahoma" w:cs="Tahoma"/>
      <w:sz w:val="16"/>
      <w:szCs w:val="16"/>
    </w:rPr>
  </w:style>
  <w:style w:type="character" w:customStyle="1" w:styleId="BalloonTextChar">
    <w:name w:val="Balloon Text Char"/>
    <w:basedOn w:val="DefaultParagraphFont"/>
    <w:link w:val="BalloonText"/>
    <w:uiPriority w:val="99"/>
    <w:semiHidden/>
    <w:rsid w:val="00CC769E"/>
    <w:rPr>
      <w:rFonts w:ascii="Tahoma" w:hAnsi="Tahoma" w:cs="Tahoma"/>
      <w:sz w:val="16"/>
      <w:szCs w:val="16"/>
    </w:rPr>
  </w:style>
  <w:style w:type="table" w:styleId="TableGrid">
    <w:name w:val="Table Grid"/>
    <w:basedOn w:val="TableNormal"/>
    <w:uiPriority w:val="59"/>
    <w:rsid w:val="007C11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0E2F"/>
    <w:pPr>
      <w:tabs>
        <w:tab w:val="center" w:pos="4680"/>
        <w:tab w:val="right" w:pos="9360"/>
      </w:tabs>
    </w:pPr>
  </w:style>
  <w:style w:type="character" w:customStyle="1" w:styleId="HeaderChar">
    <w:name w:val="Header Char"/>
    <w:basedOn w:val="DefaultParagraphFont"/>
    <w:link w:val="Header"/>
    <w:uiPriority w:val="99"/>
    <w:rsid w:val="00110E2F"/>
  </w:style>
  <w:style w:type="paragraph" w:styleId="Footer">
    <w:name w:val="footer"/>
    <w:basedOn w:val="Normal"/>
    <w:link w:val="FooterChar"/>
    <w:uiPriority w:val="99"/>
    <w:unhideWhenUsed/>
    <w:rsid w:val="00110E2F"/>
    <w:pPr>
      <w:tabs>
        <w:tab w:val="center" w:pos="4680"/>
        <w:tab w:val="right" w:pos="9360"/>
      </w:tabs>
    </w:pPr>
  </w:style>
  <w:style w:type="character" w:customStyle="1" w:styleId="FooterChar">
    <w:name w:val="Footer Char"/>
    <w:basedOn w:val="DefaultParagraphFont"/>
    <w:link w:val="Footer"/>
    <w:uiPriority w:val="99"/>
    <w:rsid w:val="00110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08940">
      <w:bodyDiv w:val="1"/>
      <w:marLeft w:val="0"/>
      <w:marRight w:val="0"/>
      <w:marTop w:val="0"/>
      <w:marBottom w:val="0"/>
      <w:divBdr>
        <w:top w:val="none" w:sz="0" w:space="0" w:color="auto"/>
        <w:left w:val="none" w:sz="0" w:space="0" w:color="auto"/>
        <w:bottom w:val="none" w:sz="0" w:space="0" w:color="auto"/>
        <w:right w:val="none" w:sz="0" w:space="0" w:color="auto"/>
      </w:divBdr>
    </w:div>
    <w:div w:id="38867865">
      <w:bodyDiv w:val="1"/>
      <w:marLeft w:val="0"/>
      <w:marRight w:val="0"/>
      <w:marTop w:val="0"/>
      <w:marBottom w:val="0"/>
      <w:divBdr>
        <w:top w:val="none" w:sz="0" w:space="0" w:color="auto"/>
        <w:left w:val="none" w:sz="0" w:space="0" w:color="auto"/>
        <w:bottom w:val="none" w:sz="0" w:space="0" w:color="auto"/>
        <w:right w:val="none" w:sz="0" w:space="0" w:color="auto"/>
      </w:divBdr>
    </w:div>
    <w:div w:id="40716425">
      <w:bodyDiv w:val="1"/>
      <w:marLeft w:val="0"/>
      <w:marRight w:val="0"/>
      <w:marTop w:val="0"/>
      <w:marBottom w:val="0"/>
      <w:divBdr>
        <w:top w:val="none" w:sz="0" w:space="0" w:color="auto"/>
        <w:left w:val="none" w:sz="0" w:space="0" w:color="auto"/>
        <w:bottom w:val="none" w:sz="0" w:space="0" w:color="auto"/>
        <w:right w:val="none" w:sz="0" w:space="0" w:color="auto"/>
      </w:divBdr>
    </w:div>
    <w:div w:id="51929211">
      <w:bodyDiv w:val="1"/>
      <w:marLeft w:val="0"/>
      <w:marRight w:val="0"/>
      <w:marTop w:val="0"/>
      <w:marBottom w:val="0"/>
      <w:divBdr>
        <w:top w:val="none" w:sz="0" w:space="0" w:color="auto"/>
        <w:left w:val="none" w:sz="0" w:space="0" w:color="auto"/>
        <w:bottom w:val="none" w:sz="0" w:space="0" w:color="auto"/>
        <w:right w:val="none" w:sz="0" w:space="0" w:color="auto"/>
      </w:divBdr>
    </w:div>
    <w:div w:id="77599942">
      <w:bodyDiv w:val="1"/>
      <w:marLeft w:val="0"/>
      <w:marRight w:val="0"/>
      <w:marTop w:val="0"/>
      <w:marBottom w:val="0"/>
      <w:divBdr>
        <w:top w:val="none" w:sz="0" w:space="0" w:color="auto"/>
        <w:left w:val="none" w:sz="0" w:space="0" w:color="auto"/>
        <w:bottom w:val="none" w:sz="0" w:space="0" w:color="auto"/>
        <w:right w:val="none" w:sz="0" w:space="0" w:color="auto"/>
      </w:divBdr>
    </w:div>
    <w:div w:id="84083381">
      <w:bodyDiv w:val="1"/>
      <w:marLeft w:val="0"/>
      <w:marRight w:val="0"/>
      <w:marTop w:val="0"/>
      <w:marBottom w:val="0"/>
      <w:divBdr>
        <w:top w:val="none" w:sz="0" w:space="0" w:color="auto"/>
        <w:left w:val="none" w:sz="0" w:space="0" w:color="auto"/>
        <w:bottom w:val="none" w:sz="0" w:space="0" w:color="auto"/>
        <w:right w:val="none" w:sz="0" w:space="0" w:color="auto"/>
      </w:divBdr>
    </w:div>
    <w:div w:id="93870784">
      <w:bodyDiv w:val="1"/>
      <w:marLeft w:val="0"/>
      <w:marRight w:val="0"/>
      <w:marTop w:val="0"/>
      <w:marBottom w:val="0"/>
      <w:divBdr>
        <w:top w:val="none" w:sz="0" w:space="0" w:color="auto"/>
        <w:left w:val="none" w:sz="0" w:space="0" w:color="auto"/>
        <w:bottom w:val="none" w:sz="0" w:space="0" w:color="auto"/>
        <w:right w:val="none" w:sz="0" w:space="0" w:color="auto"/>
      </w:divBdr>
    </w:div>
    <w:div w:id="102236576">
      <w:bodyDiv w:val="1"/>
      <w:marLeft w:val="0"/>
      <w:marRight w:val="0"/>
      <w:marTop w:val="0"/>
      <w:marBottom w:val="0"/>
      <w:divBdr>
        <w:top w:val="none" w:sz="0" w:space="0" w:color="auto"/>
        <w:left w:val="none" w:sz="0" w:space="0" w:color="auto"/>
        <w:bottom w:val="none" w:sz="0" w:space="0" w:color="auto"/>
        <w:right w:val="none" w:sz="0" w:space="0" w:color="auto"/>
      </w:divBdr>
    </w:div>
    <w:div w:id="109402414">
      <w:bodyDiv w:val="1"/>
      <w:marLeft w:val="0"/>
      <w:marRight w:val="0"/>
      <w:marTop w:val="0"/>
      <w:marBottom w:val="0"/>
      <w:divBdr>
        <w:top w:val="none" w:sz="0" w:space="0" w:color="auto"/>
        <w:left w:val="none" w:sz="0" w:space="0" w:color="auto"/>
        <w:bottom w:val="none" w:sz="0" w:space="0" w:color="auto"/>
        <w:right w:val="none" w:sz="0" w:space="0" w:color="auto"/>
      </w:divBdr>
    </w:div>
    <w:div w:id="113328489">
      <w:bodyDiv w:val="1"/>
      <w:marLeft w:val="0"/>
      <w:marRight w:val="0"/>
      <w:marTop w:val="0"/>
      <w:marBottom w:val="0"/>
      <w:divBdr>
        <w:top w:val="none" w:sz="0" w:space="0" w:color="auto"/>
        <w:left w:val="none" w:sz="0" w:space="0" w:color="auto"/>
        <w:bottom w:val="none" w:sz="0" w:space="0" w:color="auto"/>
        <w:right w:val="none" w:sz="0" w:space="0" w:color="auto"/>
      </w:divBdr>
    </w:div>
    <w:div w:id="116489114">
      <w:bodyDiv w:val="1"/>
      <w:marLeft w:val="0"/>
      <w:marRight w:val="0"/>
      <w:marTop w:val="0"/>
      <w:marBottom w:val="0"/>
      <w:divBdr>
        <w:top w:val="none" w:sz="0" w:space="0" w:color="auto"/>
        <w:left w:val="none" w:sz="0" w:space="0" w:color="auto"/>
        <w:bottom w:val="none" w:sz="0" w:space="0" w:color="auto"/>
        <w:right w:val="none" w:sz="0" w:space="0" w:color="auto"/>
      </w:divBdr>
    </w:div>
    <w:div w:id="117602598">
      <w:bodyDiv w:val="1"/>
      <w:marLeft w:val="0"/>
      <w:marRight w:val="0"/>
      <w:marTop w:val="0"/>
      <w:marBottom w:val="0"/>
      <w:divBdr>
        <w:top w:val="none" w:sz="0" w:space="0" w:color="auto"/>
        <w:left w:val="none" w:sz="0" w:space="0" w:color="auto"/>
        <w:bottom w:val="none" w:sz="0" w:space="0" w:color="auto"/>
        <w:right w:val="none" w:sz="0" w:space="0" w:color="auto"/>
      </w:divBdr>
    </w:div>
    <w:div w:id="121001816">
      <w:bodyDiv w:val="1"/>
      <w:marLeft w:val="0"/>
      <w:marRight w:val="0"/>
      <w:marTop w:val="0"/>
      <w:marBottom w:val="0"/>
      <w:divBdr>
        <w:top w:val="none" w:sz="0" w:space="0" w:color="auto"/>
        <w:left w:val="none" w:sz="0" w:space="0" w:color="auto"/>
        <w:bottom w:val="none" w:sz="0" w:space="0" w:color="auto"/>
        <w:right w:val="none" w:sz="0" w:space="0" w:color="auto"/>
      </w:divBdr>
    </w:div>
    <w:div w:id="140391462">
      <w:bodyDiv w:val="1"/>
      <w:marLeft w:val="0"/>
      <w:marRight w:val="0"/>
      <w:marTop w:val="0"/>
      <w:marBottom w:val="0"/>
      <w:divBdr>
        <w:top w:val="none" w:sz="0" w:space="0" w:color="auto"/>
        <w:left w:val="none" w:sz="0" w:space="0" w:color="auto"/>
        <w:bottom w:val="none" w:sz="0" w:space="0" w:color="auto"/>
        <w:right w:val="none" w:sz="0" w:space="0" w:color="auto"/>
      </w:divBdr>
    </w:div>
    <w:div w:id="146364608">
      <w:bodyDiv w:val="1"/>
      <w:marLeft w:val="0"/>
      <w:marRight w:val="0"/>
      <w:marTop w:val="0"/>
      <w:marBottom w:val="0"/>
      <w:divBdr>
        <w:top w:val="none" w:sz="0" w:space="0" w:color="auto"/>
        <w:left w:val="none" w:sz="0" w:space="0" w:color="auto"/>
        <w:bottom w:val="none" w:sz="0" w:space="0" w:color="auto"/>
        <w:right w:val="none" w:sz="0" w:space="0" w:color="auto"/>
      </w:divBdr>
    </w:div>
    <w:div w:id="148594337">
      <w:bodyDiv w:val="1"/>
      <w:marLeft w:val="0"/>
      <w:marRight w:val="0"/>
      <w:marTop w:val="0"/>
      <w:marBottom w:val="0"/>
      <w:divBdr>
        <w:top w:val="none" w:sz="0" w:space="0" w:color="auto"/>
        <w:left w:val="none" w:sz="0" w:space="0" w:color="auto"/>
        <w:bottom w:val="none" w:sz="0" w:space="0" w:color="auto"/>
        <w:right w:val="none" w:sz="0" w:space="0" w:color="auto"/>
      </w:divBdr>
    </w:div>
    <w:div w:id="152305796">
      <w:bodyDiv w:val="1"/>
      <w:marLeft w:val="0"/>
      <w:marRight w:val="0"/>
      <w:marTop w:val="0"/>
      <w:marBottom w:val="0"/>
      <w:divBdr>
        <w:top w:val="none" w:sz="0" w:space="0" w:color="auto"/>
        <w:left w:val="none" w:sz="0" w:space="0" w:color="auto"/>
        <w:bottom w:val="none" w:sz="0" w:space="0" w:color="auto"/>
        <w:right w:val="none" w:sz="0" w:space="0" w:color="auto"/>
      </w:divBdr>
    </w:div>
    <w:div w:id="171993291">
      <w:bodyDiv w:val="1"/>
      <w:marLeft w:val="0"/>
      <w:marRight w:val="0"/>
      <w:marTop w:val="0"/>
      <w:marBottom w:val="0"/>
      <w:divBdr>
        <w:top w:val="none" w:sz="0" w:space="0" w:color="auto"/>
        <w:left w:val="none" w:sz="0" w:space="0" w:color="auto"/>
        <w:bottom w:val="none" w:sz="0" w:space="0" w:color="auto"/>
        <w:right w:val="none" w:sz="0" w:space="0" w:color="auto"/>
      </w:divBdr>
    </w:div>
    <w:div w:id="189294885">
      <w:bodyDiv w:val="1"/>
      <w:marLeft w:val="0"/>
      <w:marRight w:val="0"/>
      <w:marTop w:val="0"/>
      <w:marBottom w:val="0"/>
      <w:divBdr>
        <w:top w:val="none" w:sz="0" w:space="0" w:color="auto"/>
        <w:left w:val="none" w:sz="0" w:space="0" w:color="auto"/>
        <w:bottom w:val="none" w:sz="0" w:space="0" w:color="auto"/>
        <w:right w:val="none" w:sz="0" w:space="0" w:color="auto"/>
      </w:divBdr>
    </w:div>
    <w:div w:id="205409554">
      <w:bodyDiv w:val="1"/>
      <w:marLeft w:val="0"/>
      <w:marRight w:val="0"/>
      <w:marTop w:val="0"/>
      <w:marBottom w:val="0"/>
      <w:divBdr>
        <w:top w:val="none" w:sz="0" w:space="0" w:color="auto"/>
        <w:left w:val="none" w:sz="0" w:space="0" w:color="auto"/>
        <w:bottom w:val="none" w:sz="0" w:space="0" w:color="auto"/>
        <w:right w:val="none" w:sz="0" w:space="0" w:color="auto"/>
      </w:divBdr>
    </w:div>
    <w:div w:id="205610502">
      <w:bodyDiv w:val="1"/>
      <w:marLeft w:val="0"/>
      <w:marRight w:val="0"/>
      <w:marTop w:val="0"/>
      <w:marBottom w:val="0"/>
      <w:divBdr>
        <w:top w:val="none" w:sz="0" w:space="0" w:color="auto"/>
        <w:left w:val="none" w:sz="0" w:space="0" w:color="auto"/>
        <w:bottom w:val="none" w:sz="0" w:space="0" w:color="auto"/>
        <w:right w:val="none" w:sz="0" w:space="0" w:color="auto"/>
      </w:divBdr>
    </w:div>
    <w:div w:id="208802788">
      <w:bodyDiv w:val="1"/>
      <w:marLeft w:val="0"/>
      <w:marRight w:val="0"/>
      <w:marTop w:val="0"/>
      <w:marBottom w:val="0"/>
      <w:divBdr>
        <w:top w:val="none" w:sz="0" w:space="0" w:color="auto"/>
        <w:left w:val="none" w:sz="0" w:space="0" w:color="auto"/>
        <w:bottom w:val="none" w:sz="0" w:space="0" w:color="auto"/>
        <w:right w:val="none" w:sz="0" w:space="0" w:color="auto"/>
      </w:divBdr>
    </w:div>
    <w:div w:id="211162844">
      <w:bodyDiv w:val="1"/>
      <w:marLeft w:val="0"/>
      <w:marRight w:val="0"/>
      <w:marTop w:val="0"/>
      <w:marBottom w:val="0"/>
      <w:divBdr>
        <w:top w:val="none" w:sz="0" w:space="0" w:color="auto"/>
        <w:left w:val="none" w:sz="0" w:space="0" w:color="auto"/>
        <w:bottom w:val="none" w:sz="0" w:space="0" w:color="auto"/>
        <w:right w:val="none" w:sz="0" w:space="0" w:color="auto"/>
      </w:divBdr>
    </w:div>
    <w:div w:id="215047139">
      <w:bodyDiv w:val="1"/>
      <w:marLeft w:val="0"/>
      <w:marRight w:val="0"/>
      <w:marTop w:val="0"/>
      <w:marBottom w:val="0"/>
      <w:divBdr>
        <w:top w:val="none" w:sz="0" w:space="0" w:color="auto"/>
        <w:left w:val="none" w:sz="0" w:space="0" w:color="auto"/>
        <w:bottom w:val="none" w:sz="0" w:space="0" w:color="auto"/>
        <w:right w:val="none" w:sz="0" w:space="0" w:color="auto"/>
      </w:divBdr>
    </w:div>
    <w:div w:id="221840795">
      <w:bodyDiv w:val="1"/>
      <w:marLeft w:val="0"/>
      <w:marRight w:val="0"/>
      <w:marTop w:val="0"/>
      <w:marBottom w:val="0"/>
      <w:divBdr>
        <w:top w:val="none" w:sz="0" w:space="0" w:color="auto"/>
        <w:left w:val="none" w:sz="0" w:space="0" w:color="auto"/>
        <w:bottom w:val="none" w:sz="0" w:space="0" w:color="auto"/>
        <w:right w:val="none" w:sz="0" w:space="0" w:color="auto"/>
      </w:divBdr>
    </w:div>
    <w:div w:id="231896485">
      <w:bodyDiv w:val="1"/>
      <w:marLeft w:val="0"/>
      <w:marRight w:val="0"/>
      <w:marTop w:val="0"/>
      <w:marBottom w:val="0"/>
      <w:divBdr>
        <w:top w:val="none" w:sz="0" w:space="0" w:color="auto"/>
        <w:left w:val="none" w:sz="0" w:space="0" w:color="auto"/>
        <w:bottom w:val="none" w:sz="0" w:space="0" w:color="auto"/>
        <w:right w:val="none" w:sz="0" w:space="0" w:color="auto"/>
      </w:divBdr>
    </w:div>
    <w:div w:id="235362249">
      <w:bodyDiv w:val="1"/>
      <w:marLeft w:val="0"/>
      <w:marRight w:val="0"/>
      <w:marTop w:val="0"/>
      <w:marBottom w:val="0"/>
      <w:divBdr>
        <w:top w:val="none" w:sz="0" w:space="0" w:color="auto"/>
        <w:left w:val="none" w:sz="0" w:space="0" w:color="auto"/>
        <w:bottom w:val="none" w:sz="0" w:space="0" w:color="auto"/>
        <w:right w:val="none" w:sz="0" w:space="0" w:color="auto"/>
      </w:divBdr>
    </w:div>
    <w:div w:id="246696432">
      <w:bodyDiv w:val="1"/>
      <w:marLeft w:val="0"/>
      <w:marRight w:val="0"/>
      <w:marTop w:val="0"/>
      <w:marBottom w:val="0"/>
      <w:divBdr>
        <w:top w:val="none" w:sz="0" w:space="0" w:color="auto"/>
        <w:left w:val="none" w:sz="0" w:space="0" w:color="auto"/>
        <w:bottom w:val="none" w:sz="0" w:space="0" w:color="auto"/>
        <w:right w:val="none" w:sz="0" w:space="0" w:color="auto"/>
      </w:divBdr>
    </w:div>
    <w:div w:id="247812676">
      <w:bodyDiv w:val="1"/>
      <w:marLeft w:val="0"/>
      <w:marRight w:val="0"/>
      <w:marTop w:val="0"/>
      <w:marBottom w:val="0"/>
      <w:divBdr>
        <w:top w:val="none" w:sz="0" w:space="0" w:color="auto"/>
        <w:left w:val="none" w:sz="0" w:space="0" w:color="auto"/>
        <w:bottom w:val="none" w:sz="0" w:space="0" w:color="auto"/>
        <w:right w:val="none" w:sz="0" w:space="0" w:color="auto"/>
      </w:divBdr>
    </w:div>
    <w:div w:id="249199406">
      <w:bodyDiv w:val="1"/>
      <w:marLeft w:val="0"/>
      <w:marRight w:val="0"/>
      <w:marTop w:val="0"/>
      <w:marBottom w:val="0"/>
      <w:divBdr>
        <w:top w:val="none" w:sz="0" w:space="0" w:color="auto"/>
        <w:left w:val="none" w:sz="0" w:space="0" w:color="auto"/>
        <w:bottom w:val="none" w:sz="0" w:space="0" w:color="auto"/>
        <w:right w:val="none" w:sz="0" w:space="0" w:color="auto"/>
      </w:divBdr>
    </w:div>
    <w:div w:id="251741011">
      <w:bodyDiv w:val="1"/>
      <w:marLeft w:val="0"/>
      <w:marRight w:val="0"/>
      <w:marTop w:val="0"/>
      <w:marBottom w:val="0"/>
      <w:divBdr>
        <w:top w:val="none" w:sz="0" w:space="0" w:color="auto"/>
        <w:left w:val="none" w:sz="0" w:space="0" w:color="auto"/>
        <w:bottom w:val="none" w:sz="0" w:space="0" w:color="auto"/>
        <w:right w:val="none" w:sz="0" w:space="0" w:color="auto"/>
      </w:divBdr>
    </w:div>
    <w:div w:id="292059983">
      <w:bodyDiv w:val="1"/>
      <w:marLeft w:val="0"/>
      <w:marRight w:val="0"/>
      <w:marTop w:val="0"/>
      <w:marBottom w:val="0"/>
      <w:divBdr>
        <w:top w:val="none" w:sz="0" w:space="0" w:color="auto"/>
        <w:left w:val="none" w:sz="0" w:space="0" w:color="auto"/>
        <w:bottom w:val="none" w:sz="0" w:space="0" w:color="auto"/>
        <w:right w:val="none" w:sz="0" w:space="0" w:color="auto"/>
      </w:divBdr>
    </w:div>
    <w:div w:id="292954280">
      <w:bodyDiv w:val="1"/>
      <w:marLeft w:val="0"/>
      <w:marRight w:val="0"/>
      <w:marTop w:val="0"/>
      <w:marBottom w:val="0"/>
      <w:divBdr>
        <w:top w:val="none" w:sz="0" w:space="0" w:color="auto"/>
        <w:left w:val="none" w:sz="0" w:space="0" w:color="auto"/>
        <w:bottom w:val="none" w:sz="0" w:space="0" w:color="auto"/>
        <w:right w:val="none" w:sz="0" w:space="0" w:color="auto"/>
      </w:divBdr>
    </w:div>
    <w:div w:id="295257586">
      <w:bodyDiv w:val="1"/>
      <w:marLeft w:val="0"/>
      <w:marRight w:val="0"/>
      <w:marTop w:val="0"/>
      <w:marBottom w:val="0"/>
      <w:divBdr>
        <w:top w:val="none" w:sz="0" w:space="0" w:color="auto"/>
        <w:left w:val="none" w:sz="0" w:space="0" w:color="auto"/>
        <w:bottom w:val="none" w:sz="0" w:space="0" w:color="auto"/>
        <w:right w:val="none" w:sz="0" w:space="0" w:color="auto"/>
      </w:divBdr>
    </w:div>
    <w:div w:id="298876182">
      <w:bodyDiv w:val="1"/>
      <w:marLeft w:val="0"/>
      <w:marRight w:val="0"/>
      <w:marTop w:val="0"/>
      <w:marBottom w:val="0"/>
      <w:divBdr>
        <w:top w:val="none" w:sz="0" w:space="0" w:color="auto"/>
        <w:left w:val="none" w:sz="0" w:space="0" w:color="auto"/>
        <w:bottom w:val="none" w:sz="0" w:space="0" w:color="auto"/>
        <w:right w:val="none" w:sz="0" w:space="0" w:color="auto"/>
      </w:divBdr>
    </w:div>
    <w:div w:id="308707134">
      <w:bodyDiv w:val="1"/>
      <w:marLeft w:val="0"/>
      <w:marRight w:val="0"/>
      <w:marTop w:val="0"/>
      <w:marBottom w:val="0"/>
      <w:divBdr>
        <w:top w:val="none" w:sz="0" w:space="0" w:color="auto"/>
        <w:left w:val="none" w:sz="0" w:space="0" w:color="auto"/>
        <w:bottom w:val="none" w:sz="0" w:space="0" w:color="auto"/>
        <w:right w:val="none" w:sz="0" w:space="0" w:color="auto"/>
      </w:divBdr>
    </w:div>
    <w:div w:id="310452062">
      <w:bodyDiv w:val="1"/>
      <w:marLeft w:val="0"/>
      <w:marRight w:val="0"/>
      <w:marTop w:val="0"/>
      <w:marBottom w:val="0"/>
      <w:divBdr>
        <w:top w:val="none" w:sz="0" w:space="0" w:color="auto"/>
        <w:left w:val="none" w:sz="0" w:space="0" w:color="auto"/>
        <w:bottom w:val="none" w:sz="0" w:space="0" w:color="auto"/>
        <w:right w:val="none" w:sz="0" w:space="0" w:color="auto"/>
      </w:divBdr>
    </w:div>
    <w:div w:id="321663245">
      <w:bodyDiv w:val="1"/>
      <w:marLeft w:val="0"/>
      <w:marRight w:val="0"/>
      <w:marTop w:val="0"/>
      <w:marBottom w:val="0"/>
      <w:divBdr>
        <w:top w:val="none" w:sz="0" w:space="0" w:color="auto"/>
        <w:left w:val="none" w:sz="0" w:space="0" w:color="auto"/>
        <w:bottom w:val="none" w:sz="0" w:space="0" w:color="auto"/>
        <w:right w:val="none" w:sz="0" w:space="0" w:color="auto"/>
      </w:divBdr>
    </w:div>
    <w:div w:id="322048157">
      <w:bodyDiv w:val="1"/>
      <w:marLeft w:val="0"/>
      <w:marRight w:val="0"/>
      <w:marTop w:val="0"/>
      <w:marBottom w:val="0"/>
      <w:divBdr>
        <w:top w:val="none" w:sz="0" w:space="0" w:color="auto"/>
        <w:left w:val="none" w:sz="0" w:space="0" w:color="auto"/>
        <w:bottom w:val="none" w:sz="0" w:space="0" w:color="auto"/>
        <w:right w:val="none" w:sz="0" w:space="0" w:color="auto"/>
      </w:divBdr>
    </w:div>
    <w:div w:id="324556363">
      <w:bodyDiv w:val="1"/>
      <w:marLeft w:val="0"/>
      <w:marRight w:val="0"/>
      <w:marTop w:val="0"/>
      <w:marBottom w:val="0"/>
      <w:divBdr>
        <w:top w:val="none" w:sz="0" w:space="0" w:color="auto"/>
        <w:left w:val="none" w:sz="0" w:space="0" w:color="auto"/>
        <w:bottom w:val="none" w:sz="0" w:space="0" w:color="auto"/>
        <w:right w:val="none" w:sz="0" w:space="0" w:color="auto"/>
      </w:divBdr>
    </w:div>
    <w:div w:id="326786777">
      <w:bodyDiv w:val="1"/>
      <w:marLeft w:val="0"/>
      <w:marRight w:val="0"/>
      <w:marTop w:val="0"/>
      <w:marBottom w:val="0"/>
      <w:divBdr>
        <w:top w:val="none" w:sz="0" w:space="0" w:color="auto"/>
        <w:left w:val="none" w:sz="0" w:space="0" w:color="auto"/>
        <w:bottom w:val="none" w:sz="0" w:space="0" w:color="auto"/>
        <w:right w:val="none" w:sz="0" w:space="0" w:color="auto"/>
      </w:divBdr>
    </w:div>
    <w:div w:id="332876919">
      <w:bodyDiv w:val="1"/>
      <w:marLeft w:val="0"/>
      <w:marRight w:val="0"/>
      <w:marTop w:val="0"/>
      <w:marBottom w:val="0"/>
      <w:divBdr>
        <w:top w:val="none" w:sz="0" w:space="0" w:color="auto"/>
        <w:left w:val="none" w:sz="0" w:space="0" w:color="auto"/>
        <w:bottom w:val="none" w:sz="0" w:space="0" w:color="auto"/>
        <w:right w:val="none" w:sz="0" w:space="0" w:color="auto"/>
      </w:divBdr>
    </w:div>
    <w:div w:id="333723367">
      <w:bodyDiv w:val="1"/>
      <w:marLeft w:val="0"/>
      <w:marRight w:val="0"/>
      <w:marTop w:val="0"/>
      <w:marBottom w:val="0"/>
      <w:divBdr>
        <w:top w:val="none" w:sz="0" w:space="0" w:color="auto"/>
        <w:left w:val="none" w:sz="0" w:space="0" w:color="auto"/>
        <w:bottom w:val="none" w:sz="0" w:space="0" w:color="auto"/>
        <w:right w:val="none" w:sz="0" w:space="0" w:color="auto"/>
      </w:divBdr>
    </w:div>
    <w:div w:id="333842083">
      <w:bodyDiv w:val="1"/>
      <w:marLeft w:val="0"/>
      <w:marRight w:val="0"/>
      <w:marTop w:val="0"/>
      <w:marBottom w:val="0"/>
      <w:divBdr>
        <w:top w:val="none" w:sz="0" w:space="0" w:color="auto"/>
        <w:left w:val="none" w:sz="0" w:space="0" w:color="auto"/>
        <w:bottom w:val="none" w:sz="0" w:space="0" w:color="auto"/>
        <w:right w:val="none" w:sz="0" w:space="0" w:color="auto"/>
      </w:divBdr>
    </w:div>
    <w:div w:id="335040149">
      <w:bodyDiv w:val="1"/>
      <w:marLeft w:val="0"/>
      <w:marRight w:val="0"/>
      <w:marTop w:val="0"/>
      <w:marBottom w:val="0"/>
      <w:divBdr>
        <w:top w:val="none" w:sz="0" w:space="0" w:color="auto"/>
        <w:left w:val="none" w:sz="0" w:space="0" w:color="auto"/>
        <w:bottom w:val="none" w:sz="0" w:space="0" w:color="auto"/>
        <w:right w:val="none" w:sz="0" w:space="0" w:color="auto"/>
      </w:divBdr>
    </w:div>
    <w:div w:id="353070848">
      <w:bodyDiv w:val="1"/>
      <w:marLeft w:val="0"/>
      <w:marRight w:val="0"/>
      <w:marTop w:val="0"/>
      <w:marBottom w:val="0"/>
      <w:divBdr>
        <w:top w:val="none" w:sz="0" w:space="0" w:color="auto"/>
        <w:left w:val="none" w:sz="0" w:space="0" w:color="auto"/>
        <w:bottom w:val="none" w:sz="0" w:space="0" w:color="auto"/>
        <w:right w:val="none" w:sz="0" w:space="0" w:color="auto"/>
      </w:divBdr>
    </w:div>
    <w:div w:id="359281494">
      <w:bodyDiv w:val="1"/>
      <w:marLeft w:val="0"/>
      <w:marRight w:val="0"/>
      <w:marTop w:val="0"/>
      <w:marBottom w:val="0"/>
      <w:divBdr>
        <w:top w:val="none" w:sz="0" w:space="0" w:color="auto"/>
        <w:left w:val="none" w:sz="0" w:space="0" w:color="auto"/>
        <w:bottom w:val="none" w:sz="0" w:space="0" w:color="auto"/>
        <w:right w:val="none" w:sz="0" w:space="0" w:color="auto"/>
      </w:divBdr>
    </w:div>
    <w:div w:id="360473311">
      <w:bodyDiv w:val="1"/>
      <w:marLeft w:val="0"/>
      <w:marRight w:val="0"/>
      <w:marTop w:val="0"/>
      <w:marBottom w:val="0"/>
      <w:divBdr>
        <w:top w:val="none" w:sz="0" w:space="0" w:color="auto"/>
        <w:left w:val="none" w:sz="0" w:space="0" w:color="auto"/>
        <w:bottom w:val="none" w:sz="0" w:space="0" w:color="auto"/>
        <w:right w:val="none" w:sz="0" w:space="0" w:color="auto"/>
      </w:divBdr>
    </w:div>
    <w:div w:id="362632702">
      <w:bodyDiv w:val="1"/>
      <w:marLeft w:val="0"/>
      <w:marRight w:val="0"/>
      <w:marTop w:val="0"/>
      <w:marBottom w:val="0"/>
      <w:divBdr>
        <w:top w:val="none" w:sz="0" w:space="0" w:color="auto"/>
        <w:left w:val="none" w:sz="0" w:space="0" w:color="auto"/>
        <w:bottom w:val="none" w:sz="0" w:space="0" w:color="auto"/>
        <w:right w:val="none" w:sz="0" w:space="0" w:color="auto"/>
      </w:divBdr>
    </w:div>
    <w:div w:id="380712662">
      <w:bodyDiv w:val="1"/>
      <w:marLeft w:val="0"/>
      <w:marRight w:val="0"/>
      <w:marTop w:val="0"/>
      <w:marBottom w:val="0"/>
      <w:divBdr>
        <w:top w:val="none" w:sz="0" w:space="0" w:color="auto"/>
        <w:left w:val="none" w:sz="0" w:space="0" w:color="auto"/>
        <w:bottom w:val="none" w:sz="0" w:space="0" w:color="auto"/>
        <w:right w:val="none" w:sz="0" w:space="0" w:color="auto"/>
      </w:divBdr>
    </w:div>
    <w:div w:id="387266282">
      <w:bodyDiv w:val="1"/>
      <w:marLeft w:val="0"/>
      <w:marRight w:val="0"/>
      <w:marTop w:val="0"/>
      <w:marBottom w:val="0"/>
      <w:divBdr>
        <w:top w:val="none" w:sz="0" w:space="0" w:color="auto"/>
        <w:left w:val="none" w:sz="0" w:space="0" w:color="auto"/>
        <w:bottom w:val="none" w:sz="0" w:space="0" w:color="auto"/>
        <w:right w:val="none" w:sz="0" w:space="0" w:color="auto"/>
      </w:divBdr>
    </w:div>
    <w:div w:id="398983459">
      <w:bodyDiv w:val="1"/>
      <w:marLeft w:val="0"/>
      <w:marRight w:val="0"/>
      <w:marTop w:val="0"/>
      <w:marBottom w:val="0"/>
      <w:divBdr>
        <w:top w:val="none" w:sz="0" w:space="0" w:color="auto"/>
        <w:left w:val="none" w:sz="0" w:space="0" w:color="auto"/>
        <w:bottom w:val="none" w:sz="0" w:space="0" w:color="auto"/>
        <w:right w:val="none" w:sz="0" w:space="0" w:color="auto"/>
      </w:divBdr>
    </w:div>
    <w:div w:id="407457831">
      <w:bodyDiv w:val="1"/>
      <w:marLeft w:val="0"/>
      <w:marRight w:val="0"/>
      <w:marTop w:val="0"/>
      <w:marBottom w:val="0"/>
      <w:divBdr>
        <w:top w:val="none" w:sz="0" w:space="0" w:color="auto"/>
        <w:left w:val="none" w:sz="0" w:space="0" w:color="auto"/>
        <w:bottom w:val="none" w:sz="0" w:space="0" w:color="auto"/>
        <w:right w:val="none" w:sz="0" w:space="0" w:color="auto"/>
      </w:divBdr>
    </w:div>
    <w:div w:id="410929214">
      <w:bodyDiv w:val="1"/>
      <w:marLeft w:val="0"/>
      <w:marRight w:val="0"/>
      <w:marTop w:val="0"/>
      <w:marBottom w:val="0"/>
      <w:divBdr>
        <w:top w:val="none" w:sz="0" w:space="0" w:color="auto"/>
        <w:left w:val="none" w:sz="0" w:space="0" w:color="auto"/>
        <w:bottom w:val="none" w:sz="0" w:space="0" w:color="auto"/>
        <w:right w:val="none" w:sz="0" w:space="0" w:color="auto"/>
      </w:divBdr>
    </w:div>
    <w:div w:id="420642176">
      <w:bodyDiv w:val="1"/>
      <w:marLeft w:val="0"/>
      <w:marRight w:val="0"/>
      <w:marTop w:val="0"/>
      <w:marBottom w:val="0"/>
      <w:divBdr>
        <w:top w:val="none" w:sz="0" w:space="0" w:color="auto"/>
        <w:left w:val="none" w:sz="0" w:space="0" w:color="auto"/>
        <w:bottom w:val="none" w:sz="0" w:space="0" w:color="auto"/>
        <w:right w:val="none" w:sz="0" w:space="0" w:color="auto"/>
      </w:divBdr>
    </w:div>
    <w:div w:id="423108460">
      <w:bodyDiv w:val="1"/>
      <w:marLeft w:val="0"/>
      <w:marRight w:val="0"/>
      <w:marTop w:val="0"/>
      <w:marBottom w:val="0"/>
      <w:divBdr>
        <w:top w:val="none" w:sz="0" w:space="0" w:color="auto"/>
        <w:left w:val="none" w:sz="0" w:space="0" w:color="auto"/>
        <w:bottom w:val="none" w:sz="0" w:space="0" w:color="auto"/>
        <w:right w:val="none" w:sz="0" w:space="0" w:color="auto"/>
      </w:divBdr>
    </w:div>
    <w:div w:id="424962112">
      <w:bodyDiv w:val="1"/>
      <w:marLeft w:val="0"/>
      <w:marRight w:val="0"/>
      <w:marTop w:val="0"/>
      <w:marBottom w:val="0"/>
      <w:divBdr>
        <w:top w:val="none" w:sz="0" w:space="0" w:color="auto"/>
        <w:left w:val="none" w:sz="0" w:space="0" w:color="auto"/>
        <w:bottom w:val="none" w:sz="0" w:space="0" w:color="auto"/>
        <w:right w:val="none" w:sz="0" w:space="0" w:color="auto"/>
      </w:divBdr>
    </w:div>
    <w:div w:id="432945187">
      <w:bodyDiv w:val="1"/>
      <w:marLeft w:val="0"/>
      <w:marRight w:val="0"/>
      <w:marTop w:val="0"/>
      <w:marBottom w:val="0"/>
      <w:divBdr>
        <w:top w:val="none" w:sz="0" w:space="0" w:color="auto"/>
        <w:left w:val="none" w:sz="0" w:space="0" w:color="auto"/>
        <w:bottom w:val="none" w:sz="0" w:space="0" w:color="auto"/>
        <w:right w:val="none" w:sz="0" w:space="0" w:color="auto"/>
      </w:divBdr>
    </w:div>
    <w:div w:id="435365543">
      <w:bodyDiv w:val="1"/>
      <w:marLeft w:val="0"/>
      <w:marRight w:val="0"/>
      <w:marTop w:val="0"/>
      <w:marBottom w:val="0"/>
      <w:divBdr>
        <w:top w:val="none" w:sz="0" w:space="0" w:color="auto"/>
        <w:left w:val="none" w:sz="0" w:space="0" w:color="auto"/>
        <w:bottom w:val="none" w:sz="0" w:space="0" w:color="auto"/>
        <w:right w:val="none" w:sz="0" w:space="0" w:color="auto"/>
      </w:divBdr>
    </w:div>
    <w:div w:id="442118243">
      <w:bodyDiv w:val="1"/>
      <w:marLeft w:val="0"/>
      <w:marRight w:val="0"/>
      <w:marTop w:val="0"/>
      <w:marBottom w:val="0"/>
      <w:divBdr>
        <w:top w:val="none" w:sz="0" w:space="0" w:color="auto"/>
        <w:left w:val="none" w:sz="0" w:space="0" w:color="auto"/>
        <w:bottom w:val="none" w:sz="0" w:space="0" w:color="auto"/>
        <w:right w:val="none" w:sz="0" w:space="0" w:color="auto"/>
      </w:divBdr>
    </w:div>
    <w:div w:id="444007696">
      <w:bodyDiv w:val="1"/>
      <w:marLeft w:val="0"/>
      <w:marRight w:val="0"/>
      <w:marTop w:val="0"/>
      <w:marBottom w:val="0"/>
      <w:divBdr>
        <w:top w:val="none" w:sz="0" w:space="0" w:color="auto"/>
        <w:left w:val="none" w:sz="0" w:space="0" w:color="auto"/>
        <w:bottom w:val="none" w:sz="0" w:space="0" w:color="auto"/>
        <w:right w:val="none" w:sz="0" w:space="0" w:color="auto"/>
      </w:divBdr>
    </w:div>
    <w:div w:id="445780628">
      <w:bodyDiv w:val="1"/>
      <w:marLeft w:val="0"/>
      <w:marRight w:val="0"/>
      <w:marTop w:val="0"/>
      <w:marBottom w:val="0"/>
      <w:divBdr>
        <w:top w:val="none" w:sz="0" w:space="0" w:color="auto"/>
        <w:left w:val="none" w:sz="0" w:space="0" w:color="auto"/>
        <w:bottom w:val="none" w:sz="0" w:space="0" w:color="auto"/>
        <w:right w:val="none" w:sz="0" w:space="0" w:color="auto"/>
      </w:divBdr>
    </w:div>
    <w:div w:id="449054434">
      <w:bodyDiv w:val="1"/>
      <w:marLeft w:val="0"/>
      <w:marRight w:val="0"/>
      <w:marTop w:val="0"/>
      <w:marBottom w:val="0"/>
      <w:divBdr>
        <w:top w:val="none" w:sz="0" w:space="0" w:color="auto"/>
        <w:left w:val="none" w:sz="0" w:space="0" w:color="auto"/>
        <w:bottom w:val="none" w:sz="0" w:space="0" w:color="auto"/>
        <w:right w:val="none" w:sz="0" w:space="0" w:color="auto"/>
      </w:divBdr>
    </w:div>
    <w:div w:id="470949503">
      <w:bodyDiv w:val="1"/>
      <w:marLeft w:val="0"/>
      <w:marRight w:val="0"/>
      <w:marTop w:val="0"/>
      <w:marBottom w:val="0"/>
      <w:divBdr>
        <w:top w:val="none" w:sz="0" w:space="0" w:color="auto"/>
        <w:left w:val="none" w:sz="0" w:space="0" w:color="auto"/>
        <w:bottom w:val="none" w:sz="0" w:space="0" w:color="auto"/>
        <w:right w:val="none" w:sz="0" w:space="0" w:color="auto"/>
      </w:divBdr>
    </w:div>
    <w:div w:id="474375676">
      <w:bodyDiv w:val="1"/>
      <w:marLeft w:val="0"/>
      <w:marRight w:val="0"/>
      <w:marTop w:val="0"/>
      <w:marBottom w:val="0"/>
      <w:divBdr>
        <w:top w:val="none" w:sz="0" w:space="0" w:color="auto"/>
        <w:left w:val="none" w:sz="0" w:space="0" w:color="auto"/>
        <w:bottom w:val="none" w:sz="0" w:space="0" w:color="auto"/>
        <w:right w:val="none" w:sz="0" w:space="0" w:color="auto"/>
      </w:divBdr>
    </w:div>
    <w:div w:id="499925847">
      <w:bodyDiv w:val="1"/>
      <w:marLeft w:val="0"/>
      <w:marRight w:val="0"/>
      <w:marTop w:val="0"/>
      <w:marBottom w:val="0"/>
      <w:divBdr>
        <w:top w:val="none" w:sz="0" w:space="0" w:color="auto"/>
        <w:left w:val="none" w:sz="0" w:space="0" w:color="auto"/>
        <w:bottom w:val="none" w:sz="0" w:space="0" w:color="auto"/>
        <w:right w:val="none" w:sz="0" w:space="0" w:color="auto"/>
      </w:divBdr>
    </w:div>
    <w:div w:id="500657925">
      <w:bodyDiv w:val="1"/>
      <w:marLeft w:val="0"/>
      <w:marRight w:val="0"/>
      <w:marTop w:val="0"/>
      <w:marBottom w:val="0"/>
      <w:divBdr>
        <w:top w:val="none" w:sz="0" w:space="0" w:color="auto"/>
        <w:left w:val="none" w:sz="0" w:space="0" w:color="auto"/>
        <w:bottom w:val="none" w:sz="0" w:space="0" w:color="auto"/>
        <w:right w:val="none" w:sz="0" w:space="0" w:color="auto"/>
      </w:divBdr>
    </w:div>
    <w:div w:id="511919763">
      <w:bodyDiv w:val="1"/>
      <w:marLeft w:val="0"/>
      <w:marRight w:val="0"/>
      <w:marTop w:val="0"/>
      <w:marBottom w:val="0"/>
      <w:divBdr>
        <w:top w:val="none" w:sz="0" w:space="0" w:color="auto"/>
        <w:left w:val="none" w:sz="0" w:space="0" w:color="auto"/>
        <w:bottom w:val="none" w:sz="0" w:space="0" w:color="auto"/>
        <w:right w:val="none" w:sz="0" w:space="0" w:color="auto"/>
      </w:divBdr>
    </w:div>
    <w:div w:id="516624921">
      <w:bodyDiv w:val="1"/>
      <w:marLeft w:val="0"/>
      <w:marRight w:val="0"/>
      <w:marTop w:val="0"/>
      <w:marBottom w:val="0"/>
      <w:divBdr>
        <w:top w:val="none" w:sz="0" w:space="0" w:color="auto"/>
        <w:left w:val="none" w:sz="0" w:space="0" w:color="auto"/>
        <w:bottom w:val="none" w:sz="0" w:space="0" w:color="auto"/>
        <w:right w:val="none" w:sz="0" w:space="0" w:color="auto"/>
      </w:divBdr>
    </w:div>
    <w:div w:id="532692511">
      <w:bodyDiv w:val="1"/>
      <w:marLeft w:val="0"/>
      <w:marRight w:val="0"/>
      <w:marTop w:val="0"/>
      <w:marBottom w:val="0"/>
      <w:divBdr>
        <w:top w:val="none" w:sz="0" w:space="0" w:color="auto"/>
        <w:left w:val="none" w:sz="0" w:space="0" w:color="auto"/>
        <w:bottom w:val="none" w:sz="0" w:space="0" w:color="auto"/>
        <w:right w:val="none" w:sz="0" w:space="0" w:color="auto"/>
      </w:divBdr>
    </w:div>
    <w:div w:id="535461807">
      <w:bodyDiv w:val="1"/>
      <w:marLeft w:val="0"/>
      <w:marRight w:val="0"/>
      <w:marTop w:val="0"/>
      <w:marBottom w:val="0"/>
      <w:divBdr>
        <w:top w:val="none" w:sz="0" w:space="0" w:color="auto"/>
        <w:left w:val="none" w:sz="0" w:space="0" w:color="auto"/>
        <w:bottom w:val="none" w:sz="0" w:space="0" w:color="auto"/>
        <w:right w:val="none" w:sz="0" w:space="0" w:color="auto"/>
      </w:divBdr>
    </w:div>
    <w:div w:id="535892547">
      <w:bodyDiv w:val="1"/>
      <w:marLeft w:val="0"/>
      <w:marRight w:val="0"/>
      <w:marTop w:val="0"/>
      <w:marBottom w:val="0"/>
      <w:divBdr>
        <w:top w:val="none" w:sz="0" w:space="0" w:color="auto"/>
        <w:left w:val="none" w:sz="0" w:space="0" w:color="auto"/>
        <w:bottom w:val="none" w:sz="0" w:space="0" w:color="auto"/>
        <w:right w:val="none" w:sz="0" w:space="0" w:color="auto"/>
      </w:divBdr>
    </w:div>
    <w:div w:id="538788555">
      <w:bodyDiv w:val="1"/>
      <w:marLeft w:val="0"/>
      <w:marRight w:val="0"/>
      <w:marTop w:val="0"/>
      <w:marBottom w:val="0"/>
      <w:divBdr>
        <w:top w:val="none" w:sz="0" w:space="0" w:color="auto"/>
        <w:left w:val="none" w:sz="0" w:space="0" w:color="auto"/>
        <w:bottom w:val="none" w:sz="0" w:space="0" w:color="auto"/>
        <w:right w:val="none" w:sz="0" w:space="0" w:color="auto"/>
      </w:divBdr>
    </w:div>
    <w:div w:id="539823079">
      <w:bodyDiv w:val="1"/>
      <w:marLeft w:val="0"/>
      <w:marRight w:val="0"/>
      <w:marTop w:val="0"/>
      <w:marBottom w:val="0"/>
      <w:divBdr>
        <w:top w:val="none" w:sz="0" w:space="0" w:color="auto"/>
        <w:left w:val="none" w:sz="0" w:space="0" w:color="auto"/>
        <w:bottom w:val="none" w:sz="0" w:space="0" w:color="auto"/>
        <w:right w:val="none" w:sz="0" w:space="0" w:color="auto"/>
      </w:divBdr>
    </w:div>
    <w:div w:id="549726559">
      <w:bodyDiv w:val="1"/>
      <w:marLeft w:val="0"/>
      <w:marRight w:val="0"/>
      <w:marTop w:val="0"/>
      <w:marBottom w:val="0"/>
      <w:divBdr>
        <w:top w:val="none" w:sz="0" w:space="0" w:color="auto"/>
        <w:left w:val="none" w:sz="0" w:space="0" w:color="auto"/>
        <w:bottom w:val="none" w:sz="0" w:space="0" w:color="auto"/>
        <w:right w:val="none" w:sz="0" w:space="0" w:color="auto"/>
      </w:divBdr>
    </w:div>
    <w:div w:id="557978114">
      <w:bodyDiv w:val="1"/>
      <w:marLeft w:val="0"/>
      <w:marRight w:val="0"/>
      <w:marTop w:val="0"/>
      <w:marBottom w:val="0"/>
      <w:divBdr>
        <w:top w:val="none" w:sz="0" w:space="0" w:color="auto"/>
        <w:left w:val="none" w:sz="0" w:space="0" w:color="auto"/>
        <w:bottom w:val="none" w:sz="0" w:space="0" w:color="auto"/>
        <w:right w:val="none" w:sz="0" w:space="0" w:color="auto"/>
      </w:divBdr>
    </w:div>
    <w:div w:id="561914742">
      <w:bodyDiv w:val="1"/>
      <w:marLeft w:val="0"/>
      <w:marRight w:val="0"/>
      <w:marTop w:val="0"/>
      <w:marBottom w:val="0"/>
      <w:divBdr>
        <w:top w:val="none" w:sz="0" w:space="0" w:color="auto"/>
        <w:left w:val="none" w:sz="0" w:space="0" w:color="auto"/>
        <w:bottom w:val="none" w:sz="0" w:space="0" w:color="auto"/>
        <w:right w:val="none" w:sz="0" w:space="0" w:color="auto"/>
      </w:divBdr>
    </w:div>
    <w:div w:id="562911543">
      <w:bodyDiv w:val="1"/>
      <w:marLeft w:val="0"/>
      <w:marRight w:val="0"/>
      <w:marTop w:val="0"/>
      <w:marBottom w:val="0"/>
      <w:divBdr>
        <w:top w:val="none" w:sz="0" w:space="0" w:color="auto"/>
        <w:left w:val="none" w:sz="0" w:space="0" w:color="auto"/>
        <w:bottom w:val="none" w:sz="0" w:space="0" w:color="auto"/>
        <w:right w:val="none" w:sz="0" w:space="0" w:color="auto"/>
      </w:divBdr>
    </w:div>
    <w:div w:id="569770947">
      <w:bodyDiv w:val="1"/>
      <w:marLeft w:val="0"/>
      <w:marRight w:val="0"/>
      <w:marTop w:val="0"/>
      <w:marBottom w:val="0"/>
      <w:divBdr>
        <w:top w:val="none" w:sz="0" w:space="0" w:color="auto"/>
        <w:left w:val="none" w:sz="0" w:space="0" w:color="auto"/>
        <w:bottom w:val="none" w:sz="0" w:space="0" w:color="auto"/>
        <w:right w:val="none" w:sz="0" w:space="0" w:color="auto"/>
      </w:divBdr>
    </w:div>
    <w:div w:id="575431673">
      <w:bodyDiv w:val="1"/>
      <w:marLeft w:val="0"/>
      <w:marRight w:val="0"/>
      <w:marTop w:val="0"/>
      <w:marBottom w:val="0"/>
      <w:divBdr>
        <w:top w:val="none" w:sz="0" w:space="0" w:color="auto"/>
        <w:left w:val="none" w:sz="0" w:space="0" w:color="auto"/>
        <w:bottom w:val="none" w:sz="0" w:space="0" w:color="auto"/>
        <w:right w:val="none" w:sz="0" w:space="0" w:color="auto"/>
      </w:divBdr>
    </w:div>
    <w:div w:id="601887701">
      <w:bodyDiv w:val="1"/>
      <w:marLeft w:val="0"/>
      <w:marRight w:val="0"/>
      <w:marTop w:val="0"/>
      <w:marBottom w:val="0"/>
      <w:divBdr>
        <w:top w:val="none" w:sz="0" w:space="0" w:color="auto"/>
        <w:left w:val="none" w:sz="0" w:space="0" w:color="auto"/>
        <w:bottom w:val="none" w:sz="0" w:space="0" w:color="auto"/>
        <w:right w:val="none" w:sz="0" w:space="0" w:color="auto"/>
      </w:divBdr>
    </w:div>
    <w:div w:id="605505040">
      <w:bodyDiv w:val="1"/>
      <w:marLeft w:val="0"/>
      <w:marRight w:val="0"/>
      <w:marTop w:val="0"/>
      <w:marBottom w:val="0"/>
      <w:divBdr>
        <w:top w:val="none" w:sz="0" w:space="0" w:color="auto"/>
        <w:left w:val="none" w:sz="0" w:space="0" w:color="auto"/>
        <w:bottom w:val="none" w:sz="0" w:space="0" w:color="auto"/>
        <w:right w:val="none" w:sz="0" w:space="0" w:color="auto"/>
      </w:divBdr>
    </w:div>
    <w:div w:id="621543572">
      <w:bodyDiv w:val="1"/>
      <w:marLeft w:val="0"/>
      <w:marRight w:val="0"/>
      <w:marTop w:val="0"/>
      <w:marBottom w:val="0"/>
      <w:divBdr>
        <w:top w:val="none" w:sz="0" w:space="0" w:color="auto"/>
        <w:left w:val="none" w:sz="0" w:space="0" w:color="auto"/>
        <w:bottom w:val="none" w:sz="0" w:space="0" w:color="auto"/>
        <w:right w:val="none" w:sz="0" w:space="0" w:color="auto"/>
      </w:divBdr>
    </w:div>
    <w:div w:id="624697367">
      <w:bodyDiv w:val="1"/>
      <w:marLeft w:val="0"/>
      <w:marRight w:val="0"/>
      <w:marTop w:val="0"/>
      <w:marBottom w:val="0"/>
      <w:divBdr>
        <w:top w:val="none" w:sz="0" w:space="0" w:color="auto"/>
        <w:left w:val="none" w:sz="0" w:space="0" w:color="auto"/>
        <w:bottom w:val="none" w:sz="0" w:space="0" w:color="auto"/>
        <w:right w:val="none" w:sz="0" w:space="0" w:color="auto"/>
      </w:divBdr>
    </w:div>
    <w:div w:id="626084147">
      <w:bodyDiv w:val="1"/>
      <w:marLeft w:val="0"/>
      <w:marRight w:val="0"/>
      <w:marTop w:val="0"/>
      <w:marBottom w:val="0"/>
      <w:divBdr>
        <w:top w:val="none" w:sz="0" w:space="0" w:color="auto"/>
        <w:left w:val="none" w:sz="0" w:space="0" w:color="auto"/>
        <w:bottom w:val="none" w:sz="0" w:space="0" w:color="auto"/>
        <w:right w:val="none" w:sz="0" w:space="0" w:color="auto"/>
      </w:divBdr>
    </w:div>
    <w:div w:id="629670682">
      <w:bodyDiv w:val="1"/>
      <w:marLeft w:val="0"/>
      <w:marRight w:val="0"/>
      <w:marTop w:val="0"/>
      <w:marBottom w:val="0"/>
      <w:divBdr>
        <w:top w:val="none" w:sz="0" w:space="0" w:color="auto"/>
        <w:left w:val="none" w:sz="0" w:space="0" w:color="auto"/>
        <w:bottom w:val="none" w:sz="0" w:space="0" w:color="auto"/>
        <w:right w:val="none" w:sz="0" w:space="0" w:color="auto"/>
      </w:divBdr>
    </w:div>
    <w:div w:id="651786774">
      <w:bodyDiv w:val="1"/>
      <w:marLeft w:val="0"/>
      <w:marRight w:val="0"/>
      <w:marTop w:val="0"/>
      <w:marBottom w:val="0"/>
      <w:divBdr>
        <w:top w:val="none" w:sz="0" w:space="0" w:color="auto"/>
        <w:left w:val="none" w:sz="0" w:space="0" w:color="auto"/>
        <w:bottom w:val="none" w:sz="0" w:space="0" w:color="auto"/>
        <w:right w:val="none" w:sz="0" w:space="0" w:color="auto"/>
      </w:divBdr>
    </w:div>
    <w:div w:id="656038225">
      <w:bodyDiv w:val="1"/>
      <w:marLeft w:val="0"/>
      <w:marRight w:val="0"/>
      <w:marTop w:val="0"/>
      <w:marBottom w:val="0"/>
      <w:divBdr>
        <w:top w:val="none" w:sz="0" w:space="0" w:color="auto"/>
        <w:left w:val="none" w:sz="0" w:space="0" w:color="auto"/>
        <w:bottom w:val="none" w:sz="0" w:space="0" w:color="auto"/>
        <w:right w:val="none" w:sz="0" w:space="0" w:color="auto"/>
      </w:divBdr>
    </w:div>
    <w:div w:id="662781966">
      <w:bodyDiv w:val="1"/>
      <w:marLeft w:val="0"/>
      <w:marRight w:val="0"/>
      <w:marTop w:val="0"/>
      <w:marBottom w:val="0"/>
      <w:divBdr>
        <w:top w:val="none" w:sz="0" w:space="0" w:color="auto"/>
        <w:left w:val="none" w:sz="0" w:space="0" w:color="auto"/>
        <w:bottom w:val="none" w:sz="0" w:space="0" w:color="auto"/>
        <w:right w:val="none" w:sz="0" w:space="0" w:color="auto"/>
      </w:divBdr>
    </w:div>
    <w:div w:id="665324491">
      <w:bodyDiv w:val="1"/>
      <w:marLeft w:val="0"/>
      <w:marRight w:val="0"/>
      <w:marTop w:val="0"/>
      <w:marBottom w:val="0"/>
      <w:divBdr>
        <w:top w:val="none" w:sz="0" w:space="0" w:color="auto"/>
        <w:left w:val="none" w:sz="0" w:space="0" w:color="auto"/>
        <w:bottom w:val="none" w:sz="0" w:space="0" w:color="auto"/>
        <w:right w:val="none" w:sz="0" w:space="0" w:color="auto"/>
      </w:divBdr>
    </w:div>
    <w:div w:id="676426093">
      <w:bodyDiv w:val="1"/>
      <w:marLeft w:val="0"/>
      <w:marRight w:val="0"/>
      <w:marTop w:val="0"/>
      <w:marBottom w:val="0"/>
      <w:divBdr>
        <w:top w:val="none" w:sz="0" w:space="0" w:color="auto"/>
        <w:left w:val="none" w:sz="0" w:space="0" w:color="auto"/>
        <w:bottom w:val="none" w:sz="0" w:space="0" w:color="auto"/>
        <w:right w:val="none" w:sz="0" w:space="0" w:color="auto"/>
      </w:divBdr>
    </w:div>
    <w:div w:id="684594443">
      <w:bodyDiv w:val="1"/>
      <w:marLeft w:val="0"/>
      <w:marRight w:val="0"/>
      <w:marTop w:val="0"/>
      <w:marBottom w:val="0"/>
      <w:divBdr>
        <w:top w:val="none" w:sz="0" w:space="0" w:color="auto"/>
        <w:left w:val="none" w:sz="0" w:space="0" w:color="auto"/>
        <w:bottom w:val="none" w:sz="0" w:space="0" w:color="auto"/>
        <w:right w:val="none" w:sz="0" w:space="0" w:color="auto"/>
      </w:divBdr>
    </w:div>
    <w:div w:id="685640318">
      <w:bodyDiv w:val="1"/>
      <w:marLeft w:val="0"/>
      <w:marRight w:val="0"/>
      <w:marTop w:val="0"/>
      <w:marBottom w:val="0"/>
      <w:divBdr>
        <w:top w:val="none" w:sz="0" w:space="0" w:color="auto"/>
        <w:left w:val="none" w:sz="0" w:space="0" w:color="auto"/>
        <w:bottom w:val="none" w:sz="0" w:space="0" w:color="auto"/>
        <w:right w:val="none" w:sz="0" w:space="0" w:color="auto"/>
      </w:divBdr>
    </w:div>
    <w:div w:id="687875001">
      <w:bodyDiv w:val="1"/>
      <w:marLeft w:val="0"/>
      <w:marRight w:val="0"/>
      <w:marTop w:val="0"/>
      <w:marBottom w:val="0"/>
      <w:divBdr>
        <w:top w:val="none" w:sz="0" w:space="0" w:color="auto"/>
        <w:left w:val="none" w:sz="0" w:space="0" w:color="auto"/>
        <w:bottom w:val="none" w:sz="0" w:space="0" w:color="auto"/>
        <w:right w:val="none" w:sz="0" w:space="0" w:color="auto"/>
      </w:divBdr>
    </w:div>
    <w:div w:id="721296108">
      <w:bodyDiv w:val="1"/>
      <w:marLeft w:val="0"/>
      <w:marRight w:val="0"/>
      <w:marTop w:val="0"/>
      <w:marBottom w:val="0"/>
      <w:divBdr>
        <w:top w:val="none" w:sz="0" w:space="0" w:color="auto"/>
        <w:left w:val="none" w:sz="0" w:space="0" w:color="auto"/>
        <w:bottom w:val="none" w:sz="0" w:space="0" w:color="auto"/>
        <w:right w:val="none" w:sz="0" w:space="0" w:color="auto"/>
      </w:divBdr>
    </w:div>
    <w:div w:id="745615927">
      <w:bodyDiv w:val="1"/>
      <w:marLeft w:val="0"/>
      <w:marRight w:val="0"/>
      <w:marTop w:val="0"/>
      <w:marBottom w:val="0"/>
      <w:divBdr>
        <w:top w:val="none" w:sz="0" w:space="0" w:color="auto"/>
        <w:left w:val="none" w:sz="0" w:space="0" w:color="auto"/>
        <w:bottom w:val="none" w:sz="0" w:space="0" w:color="auto"/>
        <w:right w:val="none" w:sz="0" w:space="0" w:color="auto"/>
      </w:divBdr>
    </w:div>
    <w:div w:id="746657530">
      <w:bodyDiv w:val="1"/>
      <w:marLeft w:val="0"/>
      <w:marRight w:val="0"/>
      <w:marTop w:val="0"/>
      <w:marBottom w:val="0"/>
      <w:divBdr>
        <w:top w:val="none" w:sz="0" w:space="0" w:color="auto"/>
        <w:left w:val="none" w:sz="0" w:space="0" w:color="auto"/>
        <w:bottom w:val="none" w:sz="0" w:space="0" w:color="auto"/>
        <w:right w:val="none" w:sz="0" w:space="0" w:color="auto"/>
      </w:divBdr>
    </w:div>
    <w:div w:id="747386525">
      <w:bodyDiv w:val="1"/>
      <w:marLeft w:val="0"/>
      <w:marRight w:val="0"/>
      <w:marTop w:val="0"/>
      <w:marBottom w:val="0"/>
      <w:divBdr>
        <w:top w:val="none" w:sz="0" w:space="0" w:color="auto"/>
        <w:left w:val="none" w:sz="0" w:space="0" w:color="auto"/>
        <w:bottom w:val="none" w:sz="0" w:space="0" w:color="auto"/>
        <w:right w:val="none" w:sz="0" w:space="0" w:color="auto"/>
      </w:divBdr>
    </w:div>
    <w:div w:id="769199562">
      <w:bodyDiv w:val="1"/>
      <w:marLeft w:val="0"/>
      <w:marRight w:val="0"/>
      <w:marTop w:val="0"/>
      <w:marBottom w:val="0"/>
      <w:divBdr>
        <w:top w:val="none" w:sz="0" w:space="0" w:color="auto"/>
        <w:left w:val="none" w:sz="0" w:space="0" w:color="auto"/>
        <w:bottom w:val="none" w:sz="0" w:space="0" w:color="auto"/>
        <w:right w:val="none" w:sz="0" w:space="0" w:color="auto"/>
      </w:divBdr>
    </w:div>
    <w:div w:id="775096018">
      <w:bodyDiv w:val="1"/>
      <w:marLeft w:val="0"/>
      <w:marRight w:val="0"/>
      <w:marTop w:val="0"/>
      <w:marBottom w:val="0"/>
      <w:divBdr>
        <w:top w:val="none" w:sz="0" w:space="0" w:color="auto"/>
        <w:left w:val="none" w:sz="0" w:space="0" w:color="auto"/>
        <w:bottom w:val="none" w:sz="0" w:space="0" w:color="auto"/>
        <w:right w:val="none" w:sz="0" w:space="0" w:color="auto"/>
      </w:divBdr>
    </w:div>
    <w:div w:id="778333495">
      <w:bodyDiv w:val="1"/>
      <w:marLeft w:val="0"/>
      <w:marRight w:val="0"/>
      <w:marTop w:val="0"/>
      <w:marBottom w:val="0"/>
      <w:divBdr>
        <w:top w:val="none" w:sz="0" w:space="0" w:color="auto"/>
        <w:left w:val="none" w:sz="0" w:space="0" w:color="auto"/>
        <w:bottom w:val="none" w:sz="0" w:space="0" w:color="auto"/>
        <w:right w:val="none" w:sz="0" w:space="0" w:color="auto"/>
      </w:divBdr>
    </w:div>
    <w:div w:id="781993072">
      <w:bodyDiv w:val="1"/>
      <w:marLeft w:val="0"/>
      <w:marRight w:val="0"/>
      <w:marTop w:val="0"/>
      <w:marBottom w:val="0"/>
      <w:divBdr>
        <w:top w:val="none" w:sz="0" w:space="0" w:color="auto"/>
        <w:left w:val="none" w:sz="0" w:space="0" w:color="auto"/>
        <w:bottom w:val="none" w:sz="0" w:space="0" w:color="auto"/>
        <w:right w:val="none" w:sz="0" w:space="0" w:color="auto"/>
      </w:divBdr>
    </w:div>
    <w:div w:id="784346039">
      <w:bodyDiv w:val="1"/>
      <w:marLeft w:val="0"/>
      <w:marRight w:val="0"/>
      <w:marTop w:val="0"/>
      <w:marBottom w:val="0"/>
      <w:divBdr>
        <w:top w:val="none" w:sz="0" w:space="0" w:color="auto"/>
        <w:left w:val="none" w:sz="0" w:space="0" w:color="auto"/>
        <w:bottom w:val="none" w:sz="0" w:space="0" w:color="auto"/>
        <w:right w:val="none" w:sz="0" w:space="0" w:color="auto"/>
      </w:divBdr>
    </w:div>
    <w:div w:id="790782102">
      <w:bodyDiv w:val="1"/>
      <w:marLeft w:val="0"/>
      <w:marRight w:val="0"/>
      <w:marTop w:val="0"/>
      <w:marBottom w:val="0"/>
      <w:divBdr>
        <w:top w:val="none" w:sz="0" w:space="0" w:color="auto"/>
        <w:left w:val="none" w:sz="0" w:space="0" w:color="auto"/>
        <w:bottom w:val="none" w:sz="0" w:space="0" w:color="auto"/>
        <w:right w:val="none" w:sz="0" w:space="0" w:color="auto"/>
      </w:divBdr>
    </w:div>
    <w:div w:id="797801908">
      <w:bodyDiv w:val="1"/>
      <w:marLeft w:val="0"/>
      <w:marRight w:val="0"/>
      <w:marTop w:val="0"/>
      <w:marBottom w:val="0"/>
      <w:divBdr>
        <w:top w:val="none" w:sz="0" w:space="0" w:color="auto"/>
        <w:left w:val="none" w:sz="0" w:space="0" w:color="auto"/>
        <w:bottom w:val="none" w:sz="0" w:space="0" w:color="auto"/>
        <w:right w:val="none" w:sz="0" w:space="0" w:color="auto"/>
      </w:divBdr>
    </w:div>
    <w:div w:id="805780031">
      <w:bodyDiv w:val="1"/>
      <w:marLeft w:val="0"/>
      <w:marRight w:val="0"/>
      <w:marTop w:val="0"/>
      <w:marBottom w:val="0"/>
      <w:divBdr>
        <w:top w:val="none" w:sz="0" w:space="0" w:color="auto"/>
        <w:left w:val="none" w:sz="0" w:space="0" w:color="auto"/>
        <w:bottom w:val="none" w:sz="0" w:space="0" w:color="auto"/>
        <w:right w:val="none" w:sz="0" w:space="0" w:color="auto"/>
      </w:divBdr>
    </w:div>
    <w:div w:id="812260514">
      <w:bodyDiv w:val="1"/>
      <w:marLeft w:val="0"/>
      <w:marRight w:val="0"/>
      <w:marTop w:val="0"/>
      <w:marBottom w:val="0"/>
      <w:divBdr>
        <w:top w:val="none" w:sz="0" w:space="0" w:color="auto"/>
        <w:left w:val="none" w:sz="0" w:space="0" w:color="auto"/>
        <w:bottom w:val="none" w:sz="0" w:space="0" w:color="auto"/>
        <w:right w:val="none" w:sz="0" w:space="0" w:color="auto"/>
      </w:divBdr>
    </w:div>
    <w:div w:id="814641282">
      <w:bodyDiv w:val="1"/>
      <w:marLeft w:val="0"/>
      <w:marRight w:val="0"/>
      <w:marTop w:val="0"/>
      <w:marBottom w:val="0"/>
      <w:divBdr>
        <w:top w:val="none" w:sz="0" w:space="0" w:color="auto"/>
        <w:left w:val="none" w:sz="0" w:space="0" w:color="auto"/>
        <w:bottom w:val="none" w:sz="0" w:space="0" w:color="auto"/>
        <w:right w:val="none" w:sz="0" w:space="0" w:color="auto"/>
      </w:divBdr>
    </w:div>
    <w:div w:id="818380422">
      <w:bodyDiv w:val="1"/>
      <w:marLeft w:val="0"/>
      <w:marRight w:val="0"/>
      <w:marTop w:val="0"/>
      <w:marBottom w:val="0"/>
      <w:divBdr>
        <w:top w:val="none" w:sz="0" w:space="0" w:color="auto"/>
        <w:left w:val="none" w:sz="0" w:space="0" w:color="auto"/>
        <w:bottom w:val="none" w:sz="0" w:space="0" w:color="auto"/>
        <w:right w:val="none" w:sz="0" w:space="0" w:color="auto"/>
      </w:divBdr>
    </w:div>
    <w:div w:id="836388672">
      <w:bodyDiv w:val="1"/>
      <w:marLeft w:val="0"/>
      <w:marRight w:val="0"/>
      <w:marTop w:val="0"/>
      <w:marBottom w:val="0"/>
      <w:divBdr>
        <w:top w:val="none" w:sz="0" w:space="0" w:color="auto"/>
        <w:left w:val="none" w:sz="0" w:space="0" w:color="auto"/>
        <w:bottom w:val="none" w:sz="0" w:space="0" w:color="auto"/>
        <w:right w:val="none" w:sz="0" w:space="0" w:color="auto"/>
      </w:divBdr>
    </w:div>
    <w:div w:id="838734228">
      <w:bodyDiv w:val="1"/>
      <w:marLeft w:val="0"/>
      <w:marRight w:val="0"/>
      <w:marTop w:val="0"/>
      <w:marBottom w:val="0"/>
      <w:divBdr>
        <w:top w:val="none" w:sz="0" w:space="0" w:color="auto"/>
        <w:left w:val="none" w:sz="0" w:space="0" w:color="auto"/>
        <w:bottom w:val="none" w:sz="0" w:space="0" w:color="auto"/>
        <w:right w:val="none" w:sz="0" w:space="0" w:color="auto"/>
      </w:divBdr>
    </w:div>
    <w:div w:id="840194034">
      <w:bodyDiv w:val="1"/>
      <w:marLeft w:val="0"/>
      <w:marRight w:val="0"/>
      <w:marTop w:val="0"/>
      <w:marBottom w:val="0"/>
      <w:divBdr>
        <w:top w:val="none" w:sz="0" w:space="0" w:color="auto"/>
        <w:left w:val="none" w:sz="0" w:space="0" w:color="auto"/>
        <w:bottom w:val="none" w:sz="0" w:space="0" w:color="auto"/>
        <w:right w:val="none" w:sz="0" w:space="0" w:color="auto"/>
      </w:divBdr>
    </w:div>
    <w:div w:id="869296301">
      <w:bodyDiv w:val="1"/>
      <w:marLeft w:val="0"/>
      <w:marRight w:val="0"/>
      <w:marTop w:val="0"/>
      <w:marBottom w:val="0"/>
      <w:divBdr>
        <w:top w:val="none" w:sz="0" w:space="0" w:color="auto"/>
        <w:left w:val="none" w:sz="0" w:space="0" w:color="auto"/>
        <w:bottom w:val="none" w:sz="0" w:space="0" w:color="auto"/>
        <w:right w:val="none" w:sz="0" w:space="0" w:color="auto"/>
      </w:divBdr>
    </w:div>
    <w:div w:id="877661246">
      <w:bodyDiv w:val="1"/>
      <w:marLeft w:val="0"/>
      <w:marRight w:val="0"/>
      <w:marTop w:val="0"/>
      <w:marBottom w:val="0"/>
      <w:divBdr>
        <w:top w:val="none" w:sz="0" w:space="0" w:color="auto"/>
        <w:left w:val="none" w:sz="0" w:space="0" w:color="auto"/>
        <w:bottom w:val="none" w:sz="0" w:space="0" w:color="auto"/>
        <w:right w:val="none" w:sz="0" w:space="0" w:color="auto"/>
      </w:divBdr>
    </w:div>
    <w:div w:id="881360569">
      <w:bodyDiv w:val="1"/>
      <w:marLeft w:val="0"/>
      <w:marRight w:val="0"/>
      <w:marTop w:val="0"/>
      <w:marBottom w:val="0"/>
      <w:divBdr>
        <w:top w:val="none" w:sz="0" w:space="0" w:color="auto"/>
        <w:left w:val="none" w:sz="0" w:space="0" w:color="auto"/>
        <w:bottom w:val="none" w:sz="0" w:space="0" w:color="auto"/>
        <w:right w:val="none" w:sz="0" w:space="0" w:color="auto"/>
      </w:divBdr>
    </w:div>
    <w:div w:id="885071288">
      <w:bodyDiv w:val="1"/>
      <w:marLeft w:val="0"/>
      <w:marRight w:val="0"/>
      <w:marTop w:val="0"/>
      <w:marBottom w:val="0"/>
      <w:divBdr>
        <w:top w:val="none" w:sz="0" w:space="0" w:color="auto"/>
        <w:left w:val="none" w:sz="0" w:space="0" w:color="auto"/>
        <w:bottom w:val="none" w:sz="0" w:space="0" w:color="auto"/>
        <w:right w:val="none" w:sz="0" w:space="0" w:color="auto"/>
      </w:divBdr>
    </w:div>
    <w:div w:id="894194806">
      <w:bodyDiv w:val="1"/>
      <w:marLeft w:val="0"/>
      <w:marRight w:val="0"/>
      <w:marTop w:val="0"/>
      <w:marBottom w:val="0"/>
      <w:divBdr>
        <w:top w:val="none" w:sz="0" w:space="0" w:color="auto"/>
        <w:left w:val="none" w:sz="0" w:space="0" w:color="auto"/>
        <w:bottom w:val="none" w:sz="0" w:space="0" w:color="auto"/>
        <w:right w:val="none" w:sz="0" w:space="0" w:color="auto"/>
      </w:divBdr>
    </w:div>
    <w:div w:id="903026457">
      <w:bodyDiv w:val="1"/>
      <w:marLeft w:val="0"/>
      <w:marRight w:val="0"/>
      <w:marTop w:val="0"/>
      <w:marBottom w:val="0"/>
      <w:divBdr>
        <w:top w:val="none" w:sz="0" w:space="0" w:color="auto"/>
        <w:left w:val="none" w:sz="0" w:space="0" w:color="auto"/>
        <w:bottom w:val="none" w:sz="0" w:space="0" w:color="auto"/>
        <w:right w:val="none" w:sz="0" w:space="0" w:color="auto"/>
      </w:divBdr>
    </w:div>
    <w:div w:id="909392284">
      <w:bodyDiv w:val="1"/>
      <w:marLeft w:val="0"/>
      <w:marRight w:val="0"/>
      <w:marTop w:val="0"/>
      <w:marBottom w:val="0"/>
      <w:divBdr>
        <w:top w:val="none" w:sz="0" w:space="0" w:color="auto"/>
        <w:left w:val="none" w:sz="0" w:space="0" w:color="auto"/>
        <w:bottom w:val="none" w:sz="0" w:space="0" w:color="auto"/>
        <w:right w:val="none" w:sz="0" w:space="0" w:color="auto"/>
      </w:divBdr>
    </w:div>
    <w:div w:id="916749402">
      <w:bodyDiv w:val="1"/>
      <w:marLeft w:val="0"/>
      <w:marRight w:val="0"/>
      <w:marTop w:val="0"/>
      <w:marBottom w:val="0"/>
      <w:divBdr>
        <w:top w:val="none" w:sz="0" w:space="0" w:color="auto"/>
        <w:left w:val="none" w:sz="0" w:space="0" w:color="auto"/>
        <w:bottom w:val="none" w:sz="0" w:space="0" w:color="auto"/>
        <w:right w:val="none" w:sz="0" w:space="0" w:color="auto"/>
      </w:divBdr>
    </w:div>
    <w:div w:id="919144788">
      <w:bodyDiv w:val="1"/>
      <w:marLeft w:val="0"/>
      <w:marRight w:val="0"/>
      <w:marTop w:val="0"/>
      <w:marBottom w:val="0"/>
      <w:divBdr>
        <w:top w:val="none" w:sz="0" w:space="0" w:color="auto"/>
        <w:left w:val="none" w:sz="0" w:space="0" w:color="auto"/>
        <w:bottom w:val="none" w:sz="0" w:space="0" w:color="auto"/>
        <w:right w:val="none" w:sz="0" w:space="0" w:color="auto"/>
      </w:divBdr>
    </w:div>
    <w:div w:id="919951283">
      <w:bodyDiv w:val="1"/>
      <w:marLeft w:val="0"/>
      <w:marRight w:val="0"/>
      <w:marTop w:val="0"/>
      <w:marBottom w:val="0"/>
      <w:divBdr>
        <w:top w:val="none" w:sz="0" w:space="0" w:color="auto"/>
        <w:left w:val="none" w:sz="0" w:space="0" w:color="auto"/>
        <w:bottom w:val="none" w:sz="0" w:space="0" w:color="auto"/>
        <w:right w:val="none" w:sz="0" w:space="0" w:color="auto"/>
      </w:divBdr>
    </w:div>
    <w:div w:id="921836527">
      <w:bodyDiv w:val="1"/>
      <w:marLeft w:val="0"/>
      <w:marRight w:val="0"/>
      <w:marTop w:val="0"/>
      <w:marBottom w:val="0"/>
      <w:divBdr>
        <w:top w:val="none" w:sz="0" w:space="0" w:color="auto"/>
        <w:left w:val="none" w:sz="0" w:space="0" w:color="auto"/>
        <w:bottom w:val="none" w:sz="0" w:space="0" w:color="auto"/>
        <w:right w:val="none" w:sz="0" w:space="0" w:color="auto"/>
      </w:divBdr>
    </w:div>
    <w:div w:id="925070999">
      <w:bodyDiv w:val="1"/>
      <w:marLeft w:val="0"/>
      <w:marRight w:val="0"/>
      <w:marTop w:val="0"/>
      <w:marBottom w:val="0"/>
      <w:divBdr>
        <w:top w:val="none" w:sz="0" w:space="0" w:color="auto"/>
        <w:left w:val="none" w:sz="0" w:space="0" w:color="auto"/>
        <w:bottom w:val="none" w:sz="0" w:space="0" w:color="auto"/>
        <w:right w:val="none" w:sz="0" w:space="0" w:color="auto"/>
      </w:divBdr>
    </w:div>
    <w:div w:id="934702311">
      <w:bodyDiv w:val="1"/>
      <w:marLeft w:val="0"/>
      <w:marRight w:val="0"/>
      <w:marTop w:val="0"/>
      <w:marBottom w:val="0"/>
      <w:divBdr>
        <w:top w:val="none" w:sz="0" w:space="0" w:color="auto"/>
        <w:left w:val="none" w:sz="0" w:space="0" w:color="auto"/>
        <w:bottom w:val="none" w:sz="0" w:space="0" w:color="auto"/>
        <w:right w:val="none" w:sz="0" w:space="0" w:color="auto"/>
      </w:divBdr>
    </w:div>
    <w:div w:id="940259915">
      <w:bodyDiv w:val="1"/>
      <w:marLeft w:val="0"/>
      <w:marRight w:val="0"/>
      <w:marTop w:val="0"/>
      <w:marBottom w:val="0"/>
      <w:divBdr>
        <w:top w:val="none" w:sz="0" w:space="0" w:color="auto"/>
        <w:left w:val="none" w:sz="0" w:space="0" w:color="auto"/>
        <w:bottom w:val="none" w:sz="0" w:space="0" w:color="auto"/>
        <w:right w:val="none" w:sz="0" w:space="0" w:color="auto"/>
      </w:divBdr>
    </w:div>
    <w:div w:id="940452908">
      <w:bodyDiv w:val="1"/>
      <w:marLeft w:val="0"/>
      <w:marRight w:val="0"/>
      <w:marTop w:val="0"/>
      <w:marBottom w:val="0"/>
      <w:divBdr>
        <w:top w:val="none" w:sz="0" w:space="0" w:color="auto"/>
        <w:left w:val="none" w:sz="0" w:space="0" w:color="auto"/>
        <w:bottom w:val="none" w:sz="0" w:space="0" w:color="auto"/>
        <w:right w:val="none" w:sz="0" w:space="0" w:color="auto"/>
      </w:divBdr>
    </w:div>
    <w:div w:id="941840411">
      <w:bodyDiv w:val="1"/>
      <w:marLeft w:val="0"/>
      <w:marRight w:val="0"/>
      <w:marTop w:val="0"/>
      <w:marBottom w:val="0"/>
      <w:divBdr>
        <w:top w:val="none" w:sz="0" w:space="0" w:color="auto"/>
        <w:left w:val="none" w:sz="0" w:space="0" w:color="auto"/>
        <w:bottom w:val="none" w:sz="0" w:space="0" w:color="auto"/>
        <w:right w:val="none" w:sz="0" w:space="0" w:color="auto"/>
      </w:divBdr>
    </w:div>
    <w:div w:id="945573639">
      <w:bodyDiv w:val="1"/>
      <w:marLeft w:val="0"/>
      <w:marRight w:val="0"/>
      <w:marTop w:val="0"/>
      <w:marBottom w:val="0"/>
      <w:divBdr>
        <w:top w:val="none" w:sz="0" w:space="0" w:color="auto"/>
        <w:left w:val="none" w:sz="0" w:space="0" w:color="auto"/>
        <w:bottom w:val="none" w:sz="0" w:space="0" w:color="auto"/>
        <w:right w:val="none" w:sz="0" w:space="0" w:color="auto"/>
      </w:divBdr>
    </w:div>
    <w:div w:id="959646573">
      <w:bodyDiv w:val="1"/>
      <w:marLeft w:val="0"/>
      <w:marRight w:val="0"/>
      <w:marTop w:val="0"/>
      <w:marBottom w:val="0"/>
      <w:divBdr>
        <w:top w:val="none" w:sz="0" w:space="0" w:color="auto"/>
        <w:left w:val="none" w:sz="0" w:space="0" w:color="auto"/>
        <w:bottom w:val="none" w:sz="0" w:space="0" w:color="auto"/>
        <w:right w:val="none" w:sz="0" w:space="0" w:color="auto"/>
      </w:divBdr>
    </w:div>
    <w:div w:id="963006244">
      <w:bodyDiv w:val="1"/>
      <w:marLeft w:val="0"/>
      <w:marRight w:val="0"/>
      <w:marTop w:val="0"/>
      <w:marBottom w:val="0"/>
      <w:divBdr>
        <w:top w:val="none" w:sz="0" w:space="0" w:color="auto"/>
        <w:left w:val="none" w:sz="0" w:space="0" w:color="auto"/>
        <w:bottom w:val="none" w:sz="0" w:space="0" w:color="auto"/>
        <w:right w:val="none" w:sz="0" w:space="0" w:color="auto"/>
      </w:divBdr>
    </w:div>
    <w:div w:id="970134872">
      <w:bodyDiv w:val="1"/>
      <w:marLeft w:val="0"/>
      <w:marRight w:val="0"/>
      <w:marTop w:val="0"/>
      <w:marBottom w:val="0"/>
      <w:divBdr>
        <w:top w:val="none" w:sz="0" w:space="0" w:color="auto"/>
        <w:left w:val="none" w:sz="0" w:space="0" w:color="auto"/>
        <w:bottom w:val="none" w:sz="0" w:space="0" w:color="auto"/>
        <w:right w:val="none" w:sz="0" w:space="0" w:color="auto"/>
      </w:divBdr>
    </w:div>
    <w:div w:id="971786449">
      <w:bodyDiv w:val="1"/>
      <w:marLeft w:val="0"/>
      <w:marRight w:val="0"/>
      <w:marTop w:val="0"/>
      <w:marBottom w:val="0"/>
      <w:divBdr>
        <w:top w:val="none" w:sz="0" w:space="0" w:color="auto"/>
        <w:left w:val="none" w:sz="0" w:space="0" w:color="auto"/>
        <w:bottom w:val="none" w:sz="0" w:space="0" w:color="auto"/>
        <w:right w:val="none" w:sz="0" w:space="0" w:color="auto"/>
      </w:divBdr>
    </w:div>
    <w:div w:id="971902802">
      <w:bodyDiv w:val="1"/>
      <w:marLeft w:val="0"/>
      <w:marRight w:val="0"/>
      <w:marTop w:val="0"/>
      <w:marBottom w:val="0"/>
      <w:divBdr>
        <w:top w:val="none" w:sz="0" w:space="0" w:color="auto"/>
        <w:left w:val="none" w:sz="0" w:space="0" w:color="auto"/>
        <w:bottom w:val="none" w:sz="0" w:space="0" w:color="auto"/>
        <w:right w:val="none" w:sz="0" w:space="0" w:color="auto"/>
      </w:divBdr>
    </w:div>
    <w:div w:id="974725664">
      <w:bodyDiv w:val="1"/>
      <w:marLeft w:val="0"/>
      <w:marRight w:val="0"/>
      <w:marTop w:val="0"/>
      <w:marBottom w:val="0"/>
      <w:divBdr>
        <w:top w:val="none" w:sz="0" w:space="0" w:color="auto"/>
        <w:left w:val="none" w:sz="0" w:space="0" w:color="auto"/>
        <w:bottom w:val="none" w:sz="0" w:space="0" w:color="auto"/>
        <w:right w:val="none" w:sz="0" w:space="0" w:color="auto"/>
      </w:divBdr>
    </w:div>
    <w:div w:id="992559951">
      <w:bodyDiv w:val="1"/>
      <w:marLeft w:val="0"/>
      <w:marRight w:val="0"/>
      <w:marTop w:val="0"/>
      <w:marBottom w:val="0"/>
      <w:divBdr>
        <w:top w:val="none" w:sz="0" w:space="0" w:color="auto"/>
        <w:left w:val="none" w:sz="0" w:space="0" w:color="auto"/>
        <w:bottom w:val="none" w:sz="0" w:space="0" w:color="auto"/>
        <w:right w:val="none" w:sz="0" w:space="0" w:color="auto"/>
      </w:divBdr>
    </w:div>
    <w:div w:id="1000817072">
      <w:bodyDiv w:val="1"/>
      <w:marLeft w:val="0"/>
      <w:marRight w:val="0"/>
      <w:marTop w:val="0"/>
      <w:marBottom w:val="0"/>
      <w:divBdr>
        <w:top w:val="none" w:sz="0" w:space="0" w:color="auto"/>
        <w:left w:val="none" w:sz="0" w:space="0" w:color="auto"/>
        <w:bottom w:val="none" w:sz="0" w:space="0" w:color="auto"/>
        <w:right w:val="none" w:sz="0" w:space="0" w:color="auto"/>
      </w:divBdr>
    </w:div>
    <w:div w:id="1000935449">
      <w:bodyDiv w:val="1"/>
      <w:marLeft w:val="0"/>
      <w:marRight w:val="0"/>
      <w:marTop w:val="0"/>
      <w:marBottom w:val="0"/>
      <w:divBdr>
        <w:top w:val="none" w:sz="0" w:space="0" w:color="auto"/>
        <w:left w:val="none" w:sz="0" w:space="0" w:color="auto"/>
        <w:bottom w:val="none" w:sz="0" w:space="0" w:color="auto"/>
        <w:right w:val="none" w:sz="0" w:space="0" w:color="auto"/>
      </w:divBdr>
    </w:div>
    <w:div w:id="1007905683">
      <w:bodyDiv w:val="1"/>
      <w:marLeft w:val="0"/>
      <w:marRight w:val="0"/>
      <w:marTop w:val="0"/>
      <w:marBottom w:val="0"/>
      <w:divBdr>
        <w:top w:val="none" w:sz="0" w:space="0" w:color="auto"/>
        <w:left w:val="none" w:sz="0" w:space="0" w:color="auto"/>
        <w:bottom w:val="none" w:sz="0" w:space="0" w:color="auto"/>
        <w:right w:val="none" w:sz="0" w:space="0" w:color="auto"/>
      </w:divBdr>
    </w:div>
    <w:div w:id="1019282388">
      <w:bodyDiv w:val="1"/>
      <w:marLeft w:val="0"/>
      <w:marRight w:val="0"/>
      <w:marTop w:val="0"/>
      <w:marBottom w:val="0"/>
      <w:divBdr>
        <w:top w:val="none" w:sz="0" w:space="0" w:color="auto"/>
        <w:left w:val="none" w:sz="0" w:space="0" w:color="auto"/>
        <w:bottom w:val="none" w:sz="0" w:space="0" w:color="auto"/>
        <w:right w:val="none" w:sz="0" w:space="0" w:color="auto"/>
      </w:divBdr>
    </w:div>
    <w:div w:id="1022363509">
      <w:bodyDiv w:val="1"/>
      <w:marLeft w:val="0"/>
      <w:marRight w:val="0"/>
      <w:marTop w:val="0"/>
      <w:marBottom w:val="0"/>
      <w:divBdr>
        <w:top w:val="none" w:sz="0" w:space="0" w:color="auto"/>
        <w:left w:val="none" w:sz="0" w:space="0" w:color="auto"/>
        <w:bottom w:val="none" w:sz="0" w:space="0" w:color="auto"/>
        <w:right w:val="none" w:sz="0" w:space="0" w:color="auto"/>
      </w:divBdr>
    </w:div>
    <w:div w:id="1023484632">
      <w:bodyDiv w:val="1"/>
      <w:marLeft w:val="0"/>
      <w:marRight w:val="0"/>
      <w:marTop w:val="0"/>
      <w:marBottom w:val="0"/>
      <w:divBdr>
        <w:top w:val="none" w:sz="0" w:space="0" w:color="auto"/>
        <w:left w:val="none" w:sz="0" w:space="0" w:color="auto"/>
        <w:bottom w:val="none" w:sz="0" w:space="0" w:color="auto"/>
        <w:right w:val="none" w:sz="0" w:space="0" w:color="auto"/>
      </w:divBdr>
    </w:div>
    <w:div w:id="1030951852">
      <w:bodyDiv w:val="1"/>
      <w:marLeft w:val="0"/>
      <w:marRight w:val="0"/>
      <w:marTop w:val="0"/>
      <w:marBottom w:val="0"/>
      <w:divBdr>
        <w:top w:val="none" w:sz="0" w:space="0" w:color="auto"/>
        <w:left w:val="none" w:sz="0" w:space="0" w:color="auto"/>
        <w:bottom w:val="none" w:sz="0" w:space="0" w:color="auto"/>
        <w:right w:val="none" w:sz="0" w:space="0" w:color="auto"/>
      </w:divBdr>
    </w:div>
    <w:div w:id="1033651949">
      <w:bodyDiv w:val="1"/>
      <w:marLeft w:val="0"/>
      <w:marRight w:val="0"/>
      <w:marTop w:val="0"/>
      <w:marBottom w:val="0"/>
      <w:divBdr>
        <w:top w:val="none" w:sz="0" w:space="0" w:color="auto"/>
        <w:left w:val="none" w:sz="0" w:space="0" w:color="auto"/>
        <w:bottom w:val="none" w:sz="0" w:space="0" w:color="auto"/>
        <w:right w:val="none" w:sz="0" w:space="0" w:color="auto"/>
      </w:divBdr>
    </w:div>
    <w:div w:id="1038970118">
      <w:bodyDiv w:val="1"/>
      <w:marLeft w:val="0"/>
      <w:marRight w:val="0"/>
      <w:marTop w:val="0"/>
      <w:marBottom w:val="0"/>
      <w:divBdr>
        <w:top w:val="none" w:sz="0" w:space="0" w:color="auto"/>
        <w:left w:val="none" w:sz="0" w:space="0" w:color="auto"/>
        <w:bottom w:val="none" w:sz="0" w:space="0" w:color="auto"/>
        <w:right w:val="none" w:sz="0" w:space="0" w:color="auto"/>
      </w:divBdr>
    </w:div>
    <w:div w:id="1041133217">
      <w:bodyDiv w:val="1"/>
      <w:marLeft w:val="0"/>
      <w:marRight w:val="0"/>
      <w:marTop w:val="0"/>
      <w:marBottom w:val="0"/>
      <w:divBdr>
        <w:top w:val="none" w:sz="0" w:space="0" w:color="auto"/>
        <w:left w:val="none" w:sz="0" w:space="0" w:color="auto"/>
        <w:bottom w:val="none" w:sz="0" w:space="0" w:color="auto"/>
        <w:right w:val="none" w:sz="0" w:space="0" w:color="auto"/>
      </w:divBdr>
    </w:div>
    <w:div w:id="1045133498">
      <w:bodyDiv w:val="1"/>
      <w:marLeft w:val="0"/>
      <w:marRight w:val="0"/>
      <w:marTop w:val="0"/>
      <w:marBottom w:val="0"/>
      <w:divBdr>
        <w:top w:val="none" w:sz="0" w:space="0" w:color="auto"/>
        <w:left w:val="none" w:sz="0" w:space="0" w:color="auto"/>
        <w:bottom w:val="none" w:sz="0" w:space="0" w:color="auto"/>
        <w:right w:val="none" w:sz="0" w:space="0" w:color="auto"/>
      </w:divBdr>
    </w:div>
    <w:div w:id="1047877827">
      <w:bodyDiv w:val="1"/>
      <w:marLeft w:val="0"/>
      <w:marRight w:val="0"/>
      <w:marTop w:val="0"/>
      <w:marBottom w:val="0"/>
      <w:divBdr>
        <w:top w:val="none" w:sz="0" w:space="0" w:color="auto"/>
        <w:left w:val="none" w:sz="0" w:space="0" w:color="auto"/>
        <w:bottom w:val="none" w:sz="0" w:space="0" w:color="auto"/>
        <w:right w:val="none" w:sz="0" w:space="0" w:color="auto"/>
      </w:divBdr>
    </w:div>
    <w:div w:id="1054430196">
      <w:bodyDiv w:val="1"/>
      <w:marLeft w:val="0"/>
      <w:marRight w:val="0"/>
      <w:marTop w:val="0"/>
      <w:marBottom w:val="0"/>
      <w:divBdr>
        <w:top w:val="none" w:sz="0" w:space="0" w:color="auto"/>
        <w:left w:val="none" w:sz="0" w:space="0" w:color="auto"/>
        <w:bottom w:val="none" w:sz="0" w:space="0" w:color="auto"/>
        <w:right w:val="none" w:sz="0" w:space="0" w:color="auto"/>
      </w:divBdr>
    </w:div>
    <w:div w:id="1054621021">
      <w:bodyDiv w:val="1"/>
      <w:marLeft w:val="0"/>
      <w:marRight w:val="0"/>
      <w:marTop w:val="0"/>
      <w:marBottom w:val="0"/>
      <w:divBdr>
        <w:top w:val="none" w:sz="0" w:space="0" w:color="auto"/>
        <w:left w:val="none" w:sz="0" w:space="0" w:color="auto"/>
        <w:bottom w:val="none" w:sz="0" w:space="0" w:color="auto"/>
        <w:right w:val="none" w:sz="0" w:space="0" w:color="auto"/>
      </w:divBdr>
    </w:div>
    <w:div w:id="1071272808">
      <w:bodyDiv w:val="1"/>
      <w:marLeft w:val="0"/>
      <w:marRight w:val="0"/>
      <w:marTop w:val="0"/>
      <w:marBottom w:val="0"/>
      <w:divBdr>
        <w:top w:val="none" w:sz="0" w:space="0" w:color="auto"/>
        <w:left w:val="none" w:sz="0" w:space="0" w:color="auto"/>
        <w:bottom w:val="none" w:sz="0" w:space="0" w:color="auto"/>
        <w:right w:val="none" w:sz="0" w:space="0" w:color="auto"/>
      </w:divBdr>
    </w:div>
    <w:div w:id="1089502364">
      <w:bodyDiv w:val="1"/>
      <w:marLeft w:val="0"/>
      <w:marRight w:val="0"/>
      <w:marTop w:val="0"/>
      <w:marBottom w:val="0"/>
      <w:divBdr>
        <w:top w:val="none" w:sz="0" w:space="0" w:color="auto"/>
        <w:left w:val="none" w:sz="0" w:space="0" w:color="auto"/>
        <w:bottom w:val="none" w:sz="0" w:space="0" w:color="auto"/>
        <w:right w:val="none" w:sz="0" w:space="0" w:color="auto"/>
      </w:divBdr>
    </w:div>
    <w:div w:id="1094473067">
      <w:bodyDiv w:val="1"/>
      <w:marLeft w:val="0"/>
      <w:marRight w:val="0"/>
      <w:marTop w:val="0"/>
      <w:marBottom w:val="0"/>
      <w:divBdr>
        <w:top w:val="none" w:sz="0" w:space="0" w:color="auto"/>
        <w:left w:val="none" w:sz="0" w:space="0" w:color="auto"/>
        <w:bottom w:val="none" w:sz="0" w:space="0" w:color="auto"/>
        <w:right w:val="none" w:sz="0" w:space="0" w:color="auto"/>
      </w:divBdr>
    </w:div>
    <w:div w:id="1106120241">
      <w:bodyDiv w:val="1"/>
      <w:marLeft w:val="0"/>
      <w:marRight w:val="0"/>
      <w:marTop w:val="0"/>
      <w:marBottom w:val="0"/>
      <w:divBdr>
        <w:top w:val="none" w:sz="0" w:space="0" w:color="auto"/>
        <w:left w:val="none" w:sz="0" w:space="0" w:color="auto"/>
        <w:bottom w:val="none" w:sz="0" w:space="0" w:color="auto"/>
        <w:right w:val="none" w:sz="0" w:space="0" w:color="auto"/>
      </w:divBdr>
    </w:div>
    <w:div w:id="1108542951">
      <w:bodyDiv w:val="1"/>
      <w:marLeft w:val="0"/>
      <w:marRight w:val="0"/>
      <w:marTop w:val="0"/>
      <w:marBottom w:val="0"/>
      <w:divBdr>
        <w:top w:val="none" w:sz="0" w:space="0" w:color="auto"/>
        <w:left w:val="none" w:sz="0" w:space="0" w:color="auto"/>
        <w:bottom w:val="none" w:sz="0" w:space="0" w:color="auto"/>
        <w:right w:val="none" w:sz="0" w:space="0" w:color="auto"/>
      </w:divBdr>
    </w:div>
    <w:div w:id="1114441173">
      <w:bodyDiv w:val="1"/>
      <w:marLeft w:val="0"/>
      <w:marRight w:val="0"/>
      <w:marTop w:val="0"/>
      <w:marBottom w:val="0"/>
      <w:divBdr>
        <w:top w:val="none" w:sz="0" w:space="0" w:color="auto"/>
        <w:left w:val="none" w:sz="0" w:space="0" w:color="auto"/>
        <w:bottom w:val="none" w:sz="0" w:space="0" w:color="auto"/>
        <w:right w:val="none" w:sz="0" w:space="0" w:color="auto"/>
      </w:divBdr>
    </w:div>
    <w:div w:id="1124081102">
      <w:bodyDiv w:val="1"/>
      <w:marLeft w:val="0"/>
      <w:marRight w:val="0"/>
      <w:marTop w:val="0"/>
      <w:marBottom w:val="0"/>
      <w:divBdr>
        <w:top w:val="none" w:sz="0" w:space="0" w:color="auto"/>
        <w:left w:val="none" w:sz="0" w:space="0" w:color="auto"/>
        <w:bottom w:val="none" w:sz="0" w:space="0" w:color="auto"/>
        <w:right w:val="none" w:sz="0" w:space="0" w:color="auto"/>
      </w:divBdr>
    </w:div>
    <w:div w:id="1132749457">
      <w:bodyDiv w:val="1"/>
      <w:marLeft w:val="0"/>
      <w:marRight w:val="0"/>
      <w:marTop w:val="0"/>
      <w:marBottom w:val="0"/>
      <w:divBdr>
        <w:top w:val="none" w:sz="0" w:space="0" w:color="auto"/>
        <w:left w:val="none" w:sz="0" w:space="0" w:color="auto"/>
        <w:bottom w:val="none" w:sz="0" w:space="0" w:color="auto"/>
        <w:right w:val="none" w:sz="0" w:space="0" w:color="auto"/>
      </w:divBdr>
    </w:div>
    <w:div w:id="1137990755">
      <w:bodyDiv w:val="1"/>
      <w:marLeft w:val="0"/>
      <w:marRight w:val="0"/>
      <w:marTop w:val="0"/>
      <w:marBottom w:val="0"/>
      <w:divBdr>
        <w:top w:val="none" w:sz="0" w:space="0" w:color="auto"/>
        <w:left w:val="none" w:sz="0" w:space="0" w:color="auto"/>
        <w:bottom w:val="none" w:sz="0" w:space="0" w:color="auto"/>
        <w:right w:val="none" w:sz="0" w:space="0" w:color="auto"/>
      </w:divBdr>
    </w:div>
    <w:div w:id="1145470342">
      <w:bodyDiv w:val="1"/>
      <w:marLeft w:val="0"/>
      <w:marRight w:val="0"/>
      <w:marTop w:val="0"/>
      <w:marBottom w:val="0"/>
      <w:divBdr>
        <w:top w:val="none" w:sz="0" w:space="0" w:color="auto"/>
        <w:left w:val="none" w:sz="0" w:space="0" w:color="auto"/>
        <w:bottom w:val="none" w:sz="0" w:space="0" w:color="auto"/>
        <w:right w:val="none" w:sz="0" w:space="0" w:color="auto"/>
      </w:divBdr>
    </w:div>
    <w:div w:id="1147938141">
      <w:bodyDiv w:val="1"/>
      <w:marLeft w:val="0"/>
      <w:marRight w:val="0"/>
      <w:marTop w:val="0"/>
      <w:marBottom w:val="0"/>
      <w:divBdr>
        <w:top w:val="none" w:sz="0" w:space="0" w:color="auto"/>
        <w:left w:val="none" w:sz="0" w:space="0" w:color="auto"/>
        <w:bottom w:val="none" w:sz="0" w:space="0" w:color="auto"/>
        <w:right w:val="none" w:sz="0" w:space="0" w:color="auto"/>
      </w:divBdr>
    </w:div>
    <w:div w:id="1148548891">
      <w:bodyDiv w:val="1"/>
      <w:marLeft w:val="0"/>
      <w:marRight w:val="0"/>
      <w:marTop w:val="0"/>
      <w:marBottom w:val="0"/>
      <w:divBdr>
        <w:top w:val="none" w:sz="0" w:space="0" w:color="auto"/>
        <w:left w:val="none" w:sz="0" w:space="0" w:color="auto"/>
        <w:bottom w:val="none" w:sz="0" w:space="0" w:color="auto"/>
        <w:right w:val="none" w:sz="0" w:space="0" w:color="auto"/>
      </w:divBdr>
    </w:div>
    <w:div w:id="1153060854">
      <w:bodyDiv w:val="1"/>
      <w:marLeft w:val="0"/>
      <w:marRight w:val="0"/>
      <w:marTop w:val="0"/>
      <w:marBottom w:val="0"/>
      <w:divBdr>
        <w:top w:val="none" w:sz="0" w:space="0" w:color="auto"/>
        <w:left w:val="none" w:sz="0" w:space="0" w:color="auto"/>
        <w:bottom w:val="none" w:sz="0" w:space="0" w:color="auto"/>
        <w:right w:val="none" w:sz="0" w:space="0" w:color="auto"/>
      </w:divBdr>
    </w:div>
    <w:div w:id="1156847576">
      <w:bodyDiv w:val="1"/>
      <w:marLeft w:val="0"/>
      <w:marRight w:val="0"/>
      <w:marTop w:val="0"/>
      <w:marBottom w:val="0"/>
      <w:divBdr>
        <w:top w:val="none" w:sz="0" w:space="0" w:color="auto"/>
        <w:left w:val="none" w:sz="0" w:space="0" w:color="auto"/>
        <w:bottom w:val="none" w:sz="0" w:space="0" w:color="auto"/>
        <w:right w:val="none" w:sz="0" w:space="0" w:color="auto"/>
      </w:divBdr>
    </w:div>
    <w:div w:id="1167209142">
      <w:bodyDiv w:val="1"/>
      <w:marLeft w:val="0"/>
      <w:marRight w:val="0"/>
      <w:marTop w:val="0"/>
      <w:marBottom w:val="0"/>
      <w:divBdr>
        <w:top w:val="none" w:sz="0" w:space="0" w:color="auto"/>
        <w:left w:val="none" w:sz="0" w:space="0" w:color="auto"/>
        <w:bottom w:val="none" w:sz="0" w:space="0" w:color="auto"/>
        <w:right w:val="none" w:sz="0" w:space="0" w:color="auto"/>
      </w:divBdr>
    </w:div>
    <w:div w:id="1173686257">
      <w:bodyDiv w:val="1"/>
      <w:marLeft w:val="0"/>
      <w:marRight w:val="0"/>
      <w:marTop w:val="0"/>
      <w:marBottom w:val="0"/>
      <w:divBdr>
        <w:top w:val="none" w:sz="0" w:space="0" w:color="auto"/>
        <w:left w:val="none" w:sz="0" w:space="0" w:color="auto"/>
        <w:bottom w:val="none" w:sz="0" w:space="0" w:color="auto"/>
        <w:right w:val="none" w:sz="0" w:space="0" w:color="auto"/>
      </w:divBdr>
    </w:div>
    <w:div w:id="1183209496">
      <w:bodyDiv w:val="1"/>
      <w:marLeft w:val="0"/>
      <w:marRight w:val="0"/>
      <w:marTop w:val="0"/>
      <w:marBottom w:val="0"/>
      <w:divBdr>
        <w:top w:val="none" w:sz="0" w:space="0" w:color="auto"/>
        <w:left w:val="none" w:sz="0" w:space="0" w:color="auto"/>
        <w:bottom w:val="none" w:sz="0" w:space="0" w:color="auto"/>
        <w:right w:val="none" w:sz="0" w:space="0" w:color="auto"/>
      </w:divBdr>
    </w:div>
    <w:div w:id="1191534648">
      <w:bodyDiv w:val="1"/>
      <w:marLeft w:val="0"/>
      <w:marRight w:val="0"/>
      <w:marTop w:val="0"/>
      <w:marBottom w:val="0"/>
      <w:divBdr>
        <w:top w:val="none" w:sz="0" w:space="0" w:color="auto"/>
        <w:left w:val="none" w:sz="0" w:space="0" w:color="auto"/>
        <w:bottom w:val="none" w:sz="0" w:space="0" w:color="auto"/>
        <w:right w:val="none" w:sz="0" w:space="0" w:color="auto"/>
      </w:divBdr>
    </w:div>
    <w:div w:id="1196194830">
      <w:bodyDiv w:val="1"/>
      <w:marLeft w:val="0"/>
      <w:marRight w:val="0"/>
      <w:marTop w:val="0"/>
      <w:marBottom w:val="0"/>
      <w:divBdr>
        <w:top w:val="none" w:sz="0" w:space="0" w:color="auto"/>
        <w:left w:val="none" w:sz="0" w:space="0" w:color="auto"/>
        <w:bottom w:val="none" w:sz="0" w:space="0" w:color="auto"/>
        <w:right w:val="none" w:sz="0" w:space="0" w:color="auto"/>
      </w:divBdr>
    </w:div>
    <w:div w:id="1199318928">
      <w:bodyDiv w:val="1"/>
      <w:marLeft w:val="0"/>
      <w:marRight w:val="0"/>
      <w:marTop w:val="0"/>
      <w:marBottom w:val="0"/>
      <w:divBdr>
        <w:top w:val="none" w:sz="0" w:space="0" w:color="auto"/>
        <w:left w:val="none" w:sz="0" w:space="0" w:color="auto"/>
        <w:bottom w:val="none" w:sz="0" w:space="0" w:color="auto"/>
        <w:right w:val="none" w:sz="0" w:space="0" w:color="auto"/>
      </w:divBdr>
    </w:div>
    <w:div w:id="1232696135">
      <w:bodyDiv w:val="1"/>
      <w:marLeft w:val="0"/>
      <w:marRight w:val="0"/>
      <w:marTop w:val="0"/>
      <w:marBottom w:val="0"/>
      <w:divBdr>
        <w:top w:val="none" w:sz="0" w:space="0" w:color="auto"/>
        <w:left w:val="none" w:sz="0" w:space="0" w:color="auto"/>
        <w:bottom w:val="none" w:sz="0" w:space="0" w:color="auto"/>
        <w:right w:val="none" w:sz="0" w:space="0" w:color="auto"/>
      </w:divBdr>
    </w:div>
    <w:div w:id="1236628421">
      <w:bodyDiv w:val="1"/>
      <w:marLeft w:val="0"/>
      <w:marRight w:val="0"/>
      <w:marTop w:val="0"/>
      <w:marBottom w:val="0"/>
      <w:divBdr>
        <w:top w:val="none" w:sz="0" w:space="0" w:color="auto"/>
        <w:left w:val="none" w:sz="0" w:space="0" w:color="auto"/>
        <w:bottom w:val="none" w:sz="0" w:space="0" w:color="auto"/>
        <w:right w:val="none" w:sz="0" w:space="0" w:color="auto"/>
      </w:divBdr>
    </w:div>
    <w:div w:id="1237671048">
      <w:bodyDiv w:val="1"/>
      <w:marLeft w:val="0"/>
      <w:marRight w:val="0"/>
      <w:marTop w:val="0"/>
      <w:marBottom w:val="0"/>
      <w:divBdr>
        <w:top w:val="none" w:sz="0" w:space="0" w:color="auto"/>
        <w:left w:val="none" w:sz="0" w:space="0" w:color="auto"/>
        <w:bottom w:val="none" w:sz="0" w:space="0" w:color="auto"/>
        <w:right w:val="none" w:sz="0" w:space="0" w:color="auto"/>
      </w:divBdr>
    </w:div>
    <w:div w:id="1238977390">
      <w:bodyDiv w:val="1"/>
      <w:marLeft w:val="0"/>
      <w:marRight w:val="0"/>
      <w:marTop w:val="0"/>
      <w:marBottom w:val="0"/>
      <w:divBdr>
        <w:top w:val="none" w:sz="0" w:space="0" w:color="auto"/>
        <w:left w:val="none" w:sz="0" w:space="0" w:color="auto"/>
        <w:bottom w:val="none" w:sz="0" w:space="0" w:color="auto"/>
        <w:right w:val="none" w:sz="0" w:space="0" w:color="auto"/>
      </w:divBdr>
    </w:div>
    <w:div w:id="1239947749">
      <w:bodyDiv w:val="1"/>
      <w:marLeft w:val="0"/>
      <w:marRight w:val="0"/>
      <w:marTop w:val="0"/>
      <w:marBottom w:val="0"/>
      <w:divBdr>
        <w:top w:val="none" w:sz="0" w:space="0" w:color="auto"/>
        <w:left w:val="none" w:sz="0" w:space="0" w:color="auto"/>
        <w:bottom w:val="none" w:sz="0" w:space="0" w:color="auto"/>
        <w:right w:val="none" w:sz="0" w:space="0" w:color="auto"/>
      </w:divBdr>
    </w:div>
    <w:div w:id="1240360770">
      <w:bodyDiv w:val="1"/>
      <w:marLeft w:val="0"/>
      <w:marRight w:val="0"/>
      <w:marTop w:val="0"/>
      <w:marBottom w:val="0"/>
      <w:divBdr>
        <w:top w:val="none" w:sz="0" w:space="0" w:color="auto"/>
        <w:left w:val="none" w:sz="0" w:space="0" w:color="auto"/>
        <w:bottom w:val="none" w:sz="0" w:space="0" w:color="auto"/>
        <w:right w:val="none" w:sz="0" w:space="0" w:color="auto"/>
      </w:divBdr>
    </w:div>
    <w:div w:id="1244875263">
      <w:bodyDiv w:val="1"/>
      <w:marLeft w:val="0"/>
      <w:marRight w:val="0"/>
      <w:marTop w:val="0"/>
      <w:marBottom w:val="0"/>
      <w:divBdr>
        <w:top w:val="none" w:sz="0" w:space="0" w:color="auto"/>
        <w:left w:val="none" w:sz="0" w:space="0" w:color="auto"/>
        <w:bottom w:val="none" w:sz="0" w:space="0" w:color="auto"/>
        <w:right w:val="none" w:sz="0" w:space="0" w:color="auto"/>
      </w:divBdr>
    </w:div>
    <w:div w:id="1248542258">
      <w:bodyDiv w:val="1"/>
      <w:marLeft w:val="0"/>
      <w:marRight w:val="0"/>
      <w:marTop w:val="0"/>
      <w:marBottom w:val="0"/>
      <w:divBdr>
        <w:top w:val="none" w:sz="0" w:space="0" w:color="auto"/>
        <w:left w:val="none" w:sz="0" w:space="0" w:color="auto"/>
        <w:bottom w:val="none" w:sz="0" w:space="0" w:color="auto"/>
        <w:right w:val="none" w:sz="0" w:space="0" w:color="auto"/>
      </w:divBdr>
    </w:div>
    <w:div w:id="1258830443">
      <w:bodyDiv w:val="1"/>
      <w:marLeft w:val="0"/>
      <w:marRight w:val="0"/>
      <w:marTop w:val="0"/>
      <w:marBottom w:val="0"/>
      <w:divBdr>
        <w:top w:val="none" w:sz="0" w:space="0" w:color="auto"/>
        <w:left w:val="none" w:sz="0" w:space="0" w:color="auto"/>
        <w:bottom w:val="none" w:sz="0" w:space="0" w:color="auto"/>
        <w:right w:val="none" w:sz="0" w:space="0" w:color="auto"/>
      </w:divBdr>
    </w:div>
    <w:div w:id="1259406929">
      <w:bodyDiv w:val="1"/>
      <w:marLeft w:val="0"/>
      <w:marRight w:val="0"/>
      <w:marTop w:val="0"/>
      <w:marBottom w:val="0"/>
      <w:divBdr>
        <w:top w:val="none" w:sz="0" w:space="0" w:color="auto"/>
        <w:left w:val="none" w:sz="0" w:space="0" w:color="auto"/>
        <w:bottom w:val="none" w:sz="0" w:space="0" w:color="auto"/>
        <w:right w:val="none" w:sz="0" w:space="0" w:color="auto"/>
      </w:divBdr>
    </w:div>
    <w:div w:id="1262640641">
      <w:bodyDiv w:val="1"/>
      <w:marLeft w:val="0"/>
      <w:marRight w:val="0"/>
      <w:marTop w:val="0"/>
      <w:marBottom w:val="0"/>
      <w:divBdr>
        <w:top w:val="none" w:sz="0" w:space="0" w:color="auto"/>
        <w:left w:val="none" w:sz="0" w:space="0" w:color="auto"/>
        <w:bottom w:val="none" w:sz="0" w:space="0" w:color="auto"/>
        <w:right w:val="none" w:sz="0" w:space="0" w:color="auto"/>
      </w:divBdr>
    </w:div>
    <w:div w:id="1268580914">
      <w:bodyDiv w:val="1"/>
      <w:marLeft w:val="0"/>
      <w:marRight w:val="0"/>
      <w:marTop w:val="0"/>
      <w:marBottom w:val="0"/>
      <w:divBdr>
        <w:top w:val="none" w:sz="0" w:space="0" w:color="auto"/>
        <w:left w:val="none" w:sz="0" w:space="0" w:color="auto"/>
        <w:bottom w:val="none" w:sz="0" w:space="0" w:color="auto"/>
        <w:right w:val="none" w:sz="0" w:space="0" w:color="auto"/>
      </w:divBdr>
    </w:div>
    <w:div w:id="1275094340">
      <w:bodyDiv w:val="1"/>
      <w:marLeft w:val="0"/>
      <w:marRight w:val="0"/>
      <w:marTop w:val="0"/>
      <w:marBottom w:val="0"/>
      <w:divBdr>
        <w:top w:val="none" w:sz="0" w:space="0" w:color="auto"/>
        <w:left w:val="none" w:sz="0" w:space="0" w:color="auto"/>
        <w:bottom w:val="none" w:sz="0" w:space="0" w:color="auto"/>
        <w:right w:val="none" w:sz="0" w:space="0" w:color="auto"/>
      </w:divBdr>
    </w:div>
    <w:div w:id="1279333757">
      <w:bodyDiv w:val="1"/>
      <w:marLeft w:val="0"/>
      <w:marRight w:val="0"/>
      <w:marTop w:val="0"/>
      <w:marBottom w:val="0"/>
      <w:divBdr>
        <w:top w:val="none" w:sz="0" w:space="0" w:color="auto"/>
        <w:left w:val="none" w:sz="0" w:space="0" w:color="auto"/>
        <w:bottom w:val="none" w:sz="0" w:space="0" w:color="auto"/>
        <w:right w:val="none" w:sz="0" w:space="0" w:color="auto"/>
      </w:divBdr>
    </w:div>
    <w:div w:id="1286812844">
      <w:bodyDiv w:val="1"/>
      <w:marLeft w:val="0"/>
      <w:marRight w:val="0"/>
      <w:marTop w:val="0"/>
      <w:marBottom w:val="0"/>
      <w:divBdr>
        <w:top w:val="none" w:sz="0" w:space="0" w:color="auto"/>
        <w:left w:val="none" w:sz="0" w:space="0" w:color="auto"/>
        <w:bottom w:val="none" w:sz="0" w:space="0" w:color="auto"/>
        <w:right w:val="none" w:sz="0" w:space="0" w:color="auto"/>
      </w:divBdr>
    </w:div>
    <w:div w:id="1294943233">
      <w:bodyDiv w:val="1"/>
      <w:marLeft w:val="0"/>
      <w:marRight w:val="0"/>
      <w:marTop w:val="0"/>
      <w:marBottom w:val="0"/>
      <w:divBdr>
        <w:top w:val="none" w:sz="0" w:space="0" w:color="auto"/>
        <w:left w:val="none" w:sz="0" w:space="0" w:color="auto"/>
        <w:bottom w:val="none" w:sz="0" w:space="0" w:color="auto"/>
        <w:right w:val="none" w:sz="0" w:space="0" w:color="auto"/>
      </w:divBdr>
    </w:div>
    <w:div w:id="1298805030">
      <w:bodyDiv w:val="1"/>
      <w:marLeft w:val="0"/>
      <w:marRight w:val="0"/>
      <w:marTop w:val="0"/>
      <w:marBottom w:val="0"/>
      <w:divBdr>
        <w:top w:val="none" w:sz="0" w:space="0" w:color="auto"/>
        <w:left w:val="none" w:sz="0" w:space="0" w:color="auto"/>
        <w:bottom w:val="none" w:sz="0" w:space="0" w:color="auto"/>
        <w:right w:val="none" w:sz="0" w:space="0" w:color="auto"/>
      </w:divBdr>
    </w:div>
    <w:div w:id="1308050105">
      <w:bodyDiv w:val="1"/>
      <w:marLeft w:val="0"/>
      <w:marRight w:val="0"/>
      <w:marTop w:val="0"/>
      <w:marBottom w:val="0"/>
      <w:divBdr>
        <w:top w:val="none" w:sz="0" w:space="0" w:color="auto"/>
        <w:left w:val="none" w:sz="0" w:space="0" w:color="auto"/>
        <w:bottom w:val="none" w:sz="0" w:space="0" w:color="auto"/>
        <w:right w:val="none" w:sz="0" w:space="0" w:color="auto"/>
      </w:divBdr>
    </w:div>
    <w:div w:id="1308708997">
      <w:bodyDiv w:val="1"/>
      <w:marLeft w:val="0"/>
      <w:marRight w:val="0"/>
      <w:marTop w:val="0"/>
      <w:marBottom w:val="0"/>
      <w:divBdr>
        <w:top w:val="none" w:sz="0" w:space="0" w:color="auto"/>
        <w:left w:val="none" w:sz="0" w:space="0" w:color="auto"/>
        <w:bottom w:val="none" w:sz="0" w:space="0" w:color="auto"/>
        <w:right w:val="none" w:sz="0" w:space="0" w:color="auto"/>
      </w:divBdr>
    </w:div>
    <w:div w:id="1311136585">
      <w:bodyDiv w:val="1"/>
      <w:marLeft w:val="0"/>
      <w:marRight w:val="0"/>
      <w:marTop w:val="0"/>
      <w:marBottom w:val="0"/>
      <w:divBdr>
        <w:top w:val="none" w:sz="0" w:space="0" w:color="auto"/>
        <w:left w:val="none" w:sz="0" w:space="0" w:color="auto"/>
        <w:bottom w:val="none" w:sz="0" w:space="0" w:color="auto"/>
        <w:right w:val="none" w:sz="0" w:space="0" w:color="auto"/>
      </w:divBdr>
    </w:div>
    <w:div w:id="1316572120">
      <w:bodyDiv w:val="1"/>
      <w:marLeft w:val="0"/>
      <w:marRight w:val="0"/>
      <w:marTop w:val="0"/>
      <w:marBottom w:val="0"/>
      <w:divBdr>
        <w:top w:val="none" w:sz="0" w:space="0" w:color="auto"/>
        <w:left w:val="none" w:sz="0" w:space="0" w:color="auto"/>
        <w:bottom w:val="none" w:sz="0" w:space="0" w:color="auto"/>
        <w:right w:val="none" w:sz="0" w:space="0" w:color="auto"/>
      </w:divBdr>
    </w:div>
    <w:div w:id="1319072715">
      <w:bodyDiv w:val="1"/>
      <w:marLeft w:val="0"/>
      <w:marRight w:val="0"/>
      <w:marTop w:val="0"/>
      <w:marBottom w:val="0"/>
      <w:divBdr>
        <w:top w:val="none" w:sz="0" w:space="0" w:color="auto"/>
        <w:left w:val="none" w:sz="0" w:space="0" w:color="auto"/>
        <w:bottom w:val="none" w:sz="0" w:space="0" w:color="auto"/>
        <w:right w:val="none" w:sz="0" w:space="0" w:color="auto"/>
      </w:divBdr>
    </w:div>
    <w:div w:id="1335692321">
      <w:bodyDiv w:val="1"/>
      <w:marLeft w:val="0"/>
      <w:marRight w:val="0"/>
      <w:marTop w:val="0"/>
      <w:marBottom w:val="0"/>
      <w:divBdr>
        <w:top w:val="none" w:sz="0" w:space="0" w:color="auto"/>
        <w:left w:val="none" w:sz="0" w:space="0" w:color="auto"/>
        <w:bottom w:val="none" w:sz="0" w:space="0" w:color="auto"/>
        <w:right w:val="none" w:sz="0" w:space="0" w:color="auto"/>
      </w:divBdr>
    </w:div>
    <w:div w:id="1352687129">
      <w:bodyDiv w:val="1"/>
      <w:marLeft w:val="0"/>
      <w:marRight w:val="0"/>
      <w:marTop w:val="0"/>
      <w:marBottom w:val="0"/>
      <w:divBdr>
        <w:top w:val="none" w:sz="0" w:space="0" w:color="auto"/>
        <w:left w:val="none" w:sz="0" w:space="0" w:color="auto"/>
        <w:bottom w:val="none" w:sz="0" w:space="0" w:color="auto"/>
        <w:right w:val="none" w:sz="0" w:space="0" w:color="auto"/>
      </w:divBdr>
    </w:div>
    <w:div w:id="1359042534">
      <w:bodyDiv w:val="1"/>
      <w:marLeft w:val="0"/>
      <w:marRight w:val="0"/>
      <w:marTop w:val="0"/>
      <w:marBottom w:val="0"/>
      <w:divBdr>
        <w:top w:val="none" w:sz="0" w:space="0" w:color="auto"/>
        <w:left w:val="none" w:sz="0" w:space="0" w:color="auto"/>
        <w:bottom w:val="none" w:sz="0" w:space="0" w:color="auto"/>
        <w:right w:val="none" w:sz="0" w:space="0" w:color="auto"/>
      </w:divBdr>
    </w:div>
    <w:div w:id="1400178924">
      <w:bodyDiv w:val="1"/>
      <w:marLeft w:val="0"/>
      <w:marRight w:val="0"/>
      <w:marTop w:val="0"/>
      <w:marBottom w:val="0"/>
      <w:divBdr>
        <w:top w:val="none" w:sz="0" w:space="0" w:color="auto"/>
        <w:left w:val="none" w:sz="0" w:space="0" w:color="auto"/>
        <w:bottom w:val="none" w:sz="0" w:space="0" w:color="auto"/>
        <w:right w:val="none" w:sz="0" w:space="0" w:color="auto"/>
      </w:divBdr>
    </w:div>
    <w:div w:id="1404987957">
      <w:bodyDiv w:val="1"/>
      <w:marLeft w:val="0"/>
      <w:marRight w:val="0"/>
      <w:marTop w:val="0"/>
      <w:marBottom w:val="0"/>
      <w:divBdr>
        <w:top w:val="none" w:sz="0" w:space="0" w:color="auto"/>
        <w:left w:val="none" w:sz="0" w:space="0" w:color="auto"/>
        <w:bottom w:val="none" w:sz="0" w:space="0" w:color="auto"/>
        <w:right w:val="none" w:sz="0" w:space="0" w:color="auto"/>
      </w:divBdr>
    </w:div>
    <w:div w:id="1408455069">
      <w:bodyDiv w:val="1"/>
      <w:marLeft w:val="0"/>
      <w:marRight w:val="0"/>
      <w:marTop w:val="0"/>
      <w:marBottom w:val="0"/>
      <w:divBdr>
        <w:top w:val="none" w:sz="0" w:space="0" w:color="auto"/>
        <w:left w:val="none" w:sz="0" w:space="0" w:color="auto"/>
        <w:bottom w:val="none" w:sz="0" w:space="0" w:color="auto"/>
        <w:right w:val="none" w:sz="0" w:space="0" w:color="auto"/>
      </w:divBdr>
    </w:div>
    <w:div w:id="1424372251">
      <w:bodyDiv w:val="1"/>
      <w:marLeft w:val="0"/>
      <w:marRight w:val="0"/>
      <w:marTop w:val="0"/>
      <w:marBottom w:val="0"/>
      <w:divBdr>
        <w:top w:val="none" w:sz="0" w:space="0" w:color="auto"/>
        <w:left w:val="none" w:sz="0" w:space="0" w:color="auto"/>
        <w:bottom w:val="none" w:sz="0" w:space="0" w:color="auto"/>
        <w:right w:val="none" w:sz="0" w:space="0" w:color="auto"/>
      </w:divBdr>
    </w:div>
    <w:div w:id="1426264031">
      <w:bodyDiv w:val="1"/>
      <w:marLeft w:val="0"/>
      <w:marRight w:val="0"/>
      <w:marTop w:val="0"/>
      <w:marBottom w:val="0"/>
      <w:divBdr>
        <w:top w:val="none" w:sz="0" w:space="0" w:color="auto"/>
        <w:left w:val="none" w:sz="0" w:space="0" w:color="auto"/>
        <w:bottom w:val="none" w:sz="0" w:space="0" w:color="auto"/>
        <w:right w:val="none" w:sz="0" w:space="0" w:color="auto"/>
      </w:divBdr>
    </w:div>
    <w:div w:id="1430782598">
      <w:bodyDiv w:val="1"/>
      <w:marLeft w:val="0"/>
      <w:marRight w:val="0"/>
      <w:marTop w:val="0"/>
      <w:marBottom w:val="0"/>
      <w:divBdr>
        <w:top w:val="none" w:sz="0" w:space="0" w:color="auto"/>
        <w:left w:val="none" w:sz="0" w:space="0" w:color="auto"/>
        <w:bottom w:val="none" w:sz="0" w:space="0" w:color="auto"/>
        <w:right w:val="none" w:sz="0" w:space="0" w:color="auto"/>
      </w:divBdr>
    </w:div>
    <w:div w:id="1435200838">
      <w:bodyDiv w:val="1"/>
      <w:marLeft w:val="0"/>
      <w:marRight w:val="0"/>
      <w:marTop w:val="0"/>
      <w:marBottom w:val="0"/>
      <w:divBdr>
        <w:top w:val="none" w:sz="0" w:space="0" w:color="auto"/>
        <w:left w:val="none" w:sz="0" w:space="0" w:color="auto"/>
        <w:bottom w:val="none" w:sz="0" w:space="0" w:color="auto"/>
        <w:right w:val="none" w:sz="0" w:space="0" w:color="auto"/>
      </w:divBdr>
    </w:div>
    <w:div w:id="1438331240">
      <w:bodyDiv w:val="1"/>
      <w:marLeft w:val="0"/>
      <w:marRight w:val="0"/>
      <w:marTop w:val="0"/>
      <w:marBottom w:val="0"/>
      <w:divBdr>
        <w:top w:val="none" w:sz="0" w:space="0" w:color="auto"/>
        <w:left w:val="none" w:sz="0" w:space="0" w:color="auto"/>
        <w:bottom w:val="none" w:sz="0" w:space="0" w:color="auto"/>
        <w:right w:val="none" w:sz="0" w:space="0" w:color="auto"/>
      </w:divBdr>
    </w:div>
    <w:div w:id="1455638447">
      <w:bodyDiv w:val="1"/>
      <w:marLeft w:val="0"/>
      <w:marRight w:val="0"/>
      <w:marTop w:val="0"/>
      <w:marBottom w:val="0"/>
      <w:divBdr>
        <w:top w:val="none" w:sz="0" w:space="0" w:color="auto"/>
        <w:left w:val="none" w:sz="0" w:space="0" w:color="auto"/>
        <w:bottom w:val="none" w:sz="0" w:space="0" w:color="auto"/>
        <w:right w:val="none" w:sz="0" w:space="0" w:color="auto"/>
      </w:divBdr>
    </w:div>
    <w:div w:id="1458717319">
      <w:bodyDiv w:val="1"/>
      <w:marLeft w:val="0"/>
      <w:marRight w:val="0"/>
      <w:marTop w:val="0"/>
      <w:marBottom w:val="0"/>
      <w:divBdr>
        <w:top w:val="none" w:sz="0" w:space="0" w:color="auto"/>
        <w:left w:val="none" w:sz="0" w:space="0" w:color="auto"/>
        <w:bottom w:val="none" w:sz="0" w:space="0" w:color="auto"/>
        <w:right w:val="none" w:sz="0" w:space="0" w:color="auto"/>
      </w:divBdr>
    </w:div>
    <w:div w:id="1465807249">
      <w:bodyDiv w:val="1"/>
      <w:marLeft w:val="0"/>
      <w:marRight w:val="0"/>
      <w:marTop w:val="0"/>
      <w:marBottom w:val="0"/>
      <w:divBdr>
        <w:top w:val="none" w:sz="0" w:space="0" w:color="auto"/>
        <w:left w:val="none" w:sz="0" w:space="0" w:color="auto"/>
        <w:bottom w:val="none" w:sz="0" w:space="0" w:color="auto"/>
        <w:right w:val="none" w:sz="0" w:space="0" w:color="auto"/>
      </w:divBdr>
    </w:div>
    <w:div w:id="1476221938">
      <w:bodyDiv w:val="1"/>
      <w:marLeft w:val="0"/>
      <w:marRight w:val="0"/>
      <w:marTop w:val="0"/>
      <w:marBottom w:val="0"/>
      <w:divBdr>
        <w:top w:val="none" w:sz="0" w:space="0" w:color="auto"/>
        <w:left w:val="none" w:sz="0" w:space="0" w:color="auto"/>
        <w:bottom w:val="none" w:sz="0" w:space="0" w:color="auto"/>
        <w:right w:val="none" w:sz="0" w:space="0" w:color="auto"/>
      </w:divBdr>
    </w:div>
    <w:div w:id="1478259663">
      <w:bodyDiv w:val="1"/>
      <w:marLeft w:val="0"/>
      <w:marRight w:val="0"/>
      <w:marTop w:val="0"/>
      <w:marBottom w:val="0"/>
      <w:divBdr>
        <w:top w:val="none" w:sz="0" w:space="0" w:color="auto"/>
        <w:left w:val="none" w:sz="0" w:space="0" w:color="auto"/>
        <w:bottom w:val="none" w:sz="0" w:space="0" w:color="auto"/>
        <w:right w:val="none" w:sz="0" w:space="0" w:color="auto"/>
      </w:divBdr>
    </w:div>
    <w:div w:id="1491170264">
      <w:bodyDiv w:val="1"/>
      <w:marLeft w:val="0"/>
      <w:marRight w:val="0"/>
      <w:marTop w:val="0"/>
      <w:marBottom w:val="0"/>
      <w:divBdr>
        <w:top w:val="none" w:sz="0" w:space="0" w:color="auto"/>
        <w:left w:val="none" w:sz="0" w:space="0" w:color="auto"/>
        <w:bottom w:val="none" w:sz="0" w:space="0" w:color="auto"/>
        <w:right w:val="none" w:sz="0" w:space="0" w:color="auto"/>
      </w:divBdr>
    </w:div>
    <w:div w:id="1506164409">
      <w:bodyDiv w:val="1"/>
      <w:marLeft w:val="0"/>
      <w:marRight w:val="0"/>
      <w:marTop w:val="0"/>
      <w:marBottom w:val="0"/>
      <w:divBdr>
        <w:top w:val="none" w:sz="0" w:space="0" w:color="auto"/>
        <w:left w:val="none" w:sz="0" w:space="0" w:color="auto"/>
        <w:bottom w:val="none" w:sz="0" w:space="0" w:color="auto"/>
        <w:right w:val="none" w:sz="0" w:space="0" w:color="auto"/>
      </w:divBdr>
    </w:div>
    <w:div w:id="1506937647">
      <w:bodyDiv w:val="1"/>
      <w:marLeft w:val="0"/>
      <w:marRight w:val="0"/>
      <w:marTop w:val="0"/>
      <w:marBottom w:val="0"/>
      <w:divBdr>
        <w:top w:val="none" w:sz="0" w:space="0" w:color="auto"/>
        <w:left w:val="none" w:sz="0" w:space="0" w:color="auto"/>
        <w:bottom w:val="none" w:sz="0" w:space="0" w:color="auto"/>
        <w:right w:val="none" w:sz="0" w:space="0" w:color="auto"/>
      </w:divBdr>
    </w:div>
    <w:div w:id="1515193759">
      <w:bodyDiv w:val="1"/>
      <w:marLeft w:val="0"/>
      <w:marRight w:val="0"/>
      <w:marTop w:val="0"/>
      <w:marBottom w:val="0"/>
      <w:divBdr>
        <w:top w:val="none" w:sz="0" w:space="0" w:color="auto"/>
        <w:left w:val="none" w:sz="0" w:space="0" w:color="auto"/>
        <w:bottom w:val="none" w:sz="0" w:space="0" w:color="auto"/>
        <w:right w:val="none" w:sz="0" w:space="0" w:color="auto"/>
      </w:divBdr>
    </w:div>
    <w:div w:id="1518546008">
      <w:bodyDiv w:val="1"/>
      <w:marLeft w:val="0"/>
      <w:marRight w:val="0"/>
      <w:marTop w:val="0"/>
      <w:marBottom w:val="0"/>
      <w:divBdr>
        <w:top w:val="none" w:sz="0" w:space="0" w:color="auto"/>
        <w:left w:val="none" w:sz="0" w:space="0" w:color="auto"/>
        <w:bottom w:val="none" w:sz="0" w:space="0" w:color="auto"/>
        <w:right w:val="none" w:sz="0" w:space="0" w:color="auto"/>
      </w:divBdr>
    </w:div>
    <w:div w:id="1525288675">
      <w:bodyDiv w:val="1"/>
      <w:marLeft w:val="0"/>
      <w:marRight w:val="0"/>
      <w:marTop w:val="0"/>
      <w:marBottom w:val="0"/>
      <w:divBdr>
        <w:top w:val="none" w:sz="0" w:space="0" w:color="auto"/>
        <w:left w:val="none" w:sz="0" w:space="0" w:color="auto"/>
        <w:bottom w:val="none" w:sz="0" w:space="0" w:color="auto"/>
        <w:right w:val="none" w:sz="0" w:space="0" w:color="auto"/>
      </w:divBdr>
    </w:div>
    <w:div w:id="1526210736">
      <w:bodyDiv w:val="1"/>
      <w:marLeft w:val="0"/>
      <w:marRight w:val="0"/>
      <w:marTop w:val="0"/>
      <w:marBottom w:val="0"/>
      <w:divBdr>
        <w:top w:val="none" w:sz="0" w:space="0" w:color="auto"/>
        <w:left w:val="none" w:sz="0" w:space="0" w:color="auto"/>
        <w:bottom w:val="none" w:sz="0" w:space="0" w:color="auto"/>
        <w:right w:val="none" w:sz="0" w:space="0" w:color="auto"/>
      </w:divBdr>
    </w:div>
    <w:div w:id="1530069787">
      <w:bodyDiv w:val="1"/>
      <w:marLeft w:val="0"/>
      <w:marRight w:val="0"/>
      <w:marTop w:val="0"/>
      <w:marBottom w:val="0"/>
      <w:divBdr>
        <w:top w:val="none" w:sz="0" w:space="0" w:color="auto"/>
        <w:left w:val="none" w:sz="0" w:space="0" w:color="auto"/>
        <w:bottom w:val="none" w:sz="0" w:space="0" w:color="auto"/>
        <w:right w:val="none" w:sz="0" w:space="0" w:color="auto"/>
      </w:divBdr>
    </w:div>
    <w:div w:id="1531412270">
      <w:bodyDiv w:val="1"/>
      <w:marLeft w:val="0"/>
      <w:marRight w:val="0"/>
      <w:marTop w:val="0"/>
      <w:marBottom w:val="0"/>
      <w:divBdr>
        <w:top w:val="none" w:sz="0" w:space="0" w:color="auto"/>
        <w:left w:val="none" w:sz="0" w:space="0" w:color="auto"/>
        <w:bottom w:val="none" w:sz="0" w:space="0" w:color="auto"/>
        <w:right w:val="none" w:sz="0" w:space="0" w:color="auto"/>
      </w:divBdr>
    </w:div>
    <w:div w:id="1534808349">
      <w:bodyDiv w:val="1"/>
      <w:marLeft w:val="0"/>
      <w:marRight w:val="0"/>
      <w:marTop w:val="0"/>
      <w:marBottom w:val="0"/>
      <w:divBdr>
        <w:top w:val="none" w:sz="0" w:space="0" w:color="auto"/>
        <w:left w:val="none" w:sz="0" w:space="0" w:color="auto"/>
        <w:bottom w:val="none" w:sz="0" w:space="0" w:color="auto"/>
        <w:right w:val="none" w:sz="0" w:space="0" w:color="auto"/>
      </w:divBdr>
    </w:div>
    <w:div w:id="1552113726">
      <w:bodyDiv w:val="1"/>
      <w:marLeft w:val="0"/>
      <w:marRight w:val="0"/>
      <w:marTop w:val="0"/>
      <w:marBottom w:val="0"/>
      <w:divBdr>
        <w:top w:val="none" w:sz="0" w:space="0" w:color="auto"/>
        <w:left w:val="none" w:sz="0" w:space="0" w:color="auto"/>
        <w:bottom w:val="none" w:sz="0" w:space="0" w:color="auto"/>
        <w:right w:val="none" w:sz="0" w:space="0" w:color="auto"/>
      </w:divBdr>
    </w:div>
    <w:div w:id="1587492489">
      <w:bodyDiv w:val="1"/>
      <w:marLeft w:val="0"/>
      <w:marRight w:val="0"/>
      <w:marTop w:val="0"/>
      <w:marBottom w:val="0"/>
      <w:divBdr>
        <w:top w:val="none" w:sz="0" w:space="0" w:color="auto"/>
        <w:left w:val="none" w:sz="0" w:space="0" w:color="auto"/>
        <w:bottom w:val="none" w:sz="0" w:space="0" w:color="auto"/>
        <w:right w:val="none" w:sz="0" w:space="0" w:color="auto"/>
      </w:divBdr>
    </w:div>
    <w:div w:id="1588075071">
      <w:bodyDiv w:val="1"/>
      <w:marLeft w:val="0"/>
      <w:marRight w:val="0"/>
      <w:marTop w:val="0"/>
      <w:marBottom w:val="0"/>
      <w:divBdr>
        <w:top w:val="none" w:sz="0" w:space="0" w:color="auto"/>
        <w:left w:val="none" w:sz="0" w:space="0" w:color="auto"/>
        <w:bottom w:val="none" w:sz="0" w:space="0" w:color="auto"/>
        <w:right w:val="none" w:sz="0" w:space="0" w:color="auto"/>
      </w:divBdr>
    </w:div>
    <w:div w:id="1594242846">
      <w:bodyDiv w:val="1"/>
      <w:marLeft w:val="0"/>
      <w:marRight w:val="0"/>
      <w:marTop w:val="0"/>
      <w:marBottom w:val="0"/>
      <w:divBdr>
        <w:top w:val="none" w:sz="0" w:space="0" w:color="auto"/>
        <w:left w:val="none" w:sz="0" w:space="0" w:color="auto"/>
        <w:bottom w:val="none" w:sz="0" w:space="0" w:color="auto"/>
        <w:right w:val="none" w:sz="0" w:space="0" w:color="auto"/>
      </w:divBdr>
    </w:div>
    <w:div w:id="1596817284">
      <w:bodyDiv w:val="1"/>
      <w:marLeft w:val="0"/>
      <w:marRight w:val="0"/>
      <w:marTop w:val="0"/>
      <w:marBottom w:val="0"/>
      <w:divBdr>
        <w:top w:val="none" w:sz="0" w:space="0" w:color="auto"/>
        <w:left w:val="none" w:sz="0" w:space="0" w:color="auto"/>
        <w:bottom w:val="none" w:sz="0" w:space="0" w:color="auto"/>
        <w:right w:val="none" w:sz="0" w:space="0" w:color="auto"/>
      </w:divBdr>
    </w:div>
    <w:div w:id="1598631497">
      <w:bodyDiv w:val="1"/>
      <w:marLeft w:val="0"/>
      <w:marRight w:val="0"/>
      <w:marTop w:val="0"/>
      <w:marBottom w:val="0"/>
      <w:divBdr>
        <w:top w:val="none" w:sz="0" w:space="0" w:color="auto"/>
        <w:left w:val="none" w:sz="0" w:space="0" w:color="auto"/>
        <w:bottom w:val="none" w:sz="0" w:space="0" w:color="auto"/>
        <w:right w:val="none" w:sz="0" w:space="0" w:color="auto"/>
      </w:divBdr>
    </w:div>
    <w:div w:id="1610623701">
      <w:bodyDiv w:val="1"/>
      <w:marLeft w:val="0"/>
      <w:marRight w:val="0"/>
      <w:marTop w:val="0"/>
      <w:marBottom w:val="0"/>
      <w:divBdr>
        <w:top w:val="none" w:sz="0" w:space="0" w:color="auto"/>
        <w:left w:val="none" w:sz="0" w:space="0" w:color="auto"/>
        <w:bottom w:val="none" w:sz="0" w:space="0" w:color="auto"/>
        <w:right w:val="none" w:sz="0" w:space="0" w:color="auto"/>
      </w:divBdr>
    </w:div>
    <w:div w:id="1616326618">
      <w:bodyDiv w:val="1"/>
      <w:marLeft w:val="0"/>
      <w:marRight w:val="0"/>
      <w:marTop w:val="0"/>
      <w:marBottom w:val="0"/>
      <w:divBdr>
        <w:top w:val="none" w:sz="0" w:space="0" w:color="auto"/>
        <w:left w:val="none" w:sz="0" w:space="0" w:color="auto"/>
        <w:bottom w:val="none" w:sz="0" w:space="0" w:color="auto"/>
        <w:right w:val="none" w:sz="0" w:space="0" w:color="auto"/>
      </w:divBdr>
    </w:div>
    <w:div w:id="1624531259">
      <w:bodyDiv w:val="1"/>
      <w:marLeft w:val="0"/>
      <w:marRight w:val="0"/>
      <w:marTop w:val="0"/>
      <w:marBottom w:val="0"/>
      <w:divBdr>
        <w:top w:val="none" w:sz="0" w:space="0" w:color="auto"/>
        <w:left w:val="none" w:sz="0" w:space="0" w:color="auto"/>
        <w:bottom w:val="none" w:sz="0" w:space="0" w:color="auto"/>
        <w:right w:val="none" w:sz="0" w:space="0" w:color="auto"/>
      </w:divBdr>
    </w:div>
    <w:div w:id="1633244100">
      <w:bodyDiv w:val="1"/>
      <w:marLeft w:val="0"/>
      <w:marRight w:val="0"/>
      <w:marTop w:val="0"/>
      <w:marBottom w:val="0"/>
      <w:divBdr>
        <w:top w:val="none" w:sz="0" w:space="0" w:color="auto"/>
        <w:left w:val="none" w:sz="0" w:space="0" w:color="auto"/>
        <w:bottom w:val="none" w:sz="0" w:space="0" w:color="auto"/>
        <w:right w:val="none" w:sz="0" w:space="0" w:color="auto"/>
      </w:divBdr>
    </w:div>
    <w:div w:id="1636643205">
      <w:bodyDiv w:val="1"/>
      <w:marLeft w:val="0"/>
      <w:marRight w:val="0"/>
      <w:marTop w:val="0"/>
      <w:marBottom w:val="0"/>
      <w:divBdr>
        <w:top w:val="none" w:sz="0" w:space="0" w:color="auto"/>
        <w:left w:val="none" w:sz="0" w:space="0" w:color="auto"/>
        <w:bottom w:val="none" w:sz="0" w:space="0" w:color="auto"/>
        <w:right w:val="none" w:sz="0" w:space="0" w:color="auto"/>
      </w:divBdr>
    </w:div>
    <w:div w:id="1640914698">
      <w:bodyDiv w:val="1"/>
      <w:marLeft w:val="0"/>
      <w:marRight w:val="0"/>
      <w:marTop w:val="0"/>
      <w:marBottom w:val="0"/>
      <w:divBdr>
        <w:top w:val="none" w:sz="0" w:space="0" w:color="auto"/>
        <w:left w:val="none" w:sz="0" w:space="0" w:color="auto"/>
        <w:bottom w:val="none" w:sz="0" w:space="0" w:color="auto"/>
        <w:right w:val="none" w:sz="0" w:space="0" w:color="auto"/>
      </w:divBdr>
    </w:div>
    <w:div w:id="1645353755">
      <w:bodyDiv w:val="1"/>
      <w:marLeft w:val="0"/>
      <w:marRight w:val="0"/>
      <w:marTop w:val="0"/>
      <w:marBottom w:val="0"/>
      <w:divBdr>
        <w:top w:val="none" w:sz="0" w:space="0" w:color="auto"/>
        <w:left w:val="none" w:sz="0" w:space="0" w:color="auto"/>
        <w:bottom w:val="none" w:sz="0" w:space="0" w:color="auto"/>
        <w:right w:val="none" w:sz="0" w:space="0" w:color="auto"/>
      </w:divBdr>
    </w:div>
    <w:div w:id="1683777270">
      <w:bodyDiv w:val="1"/>
      <w:marLeft w:val="0"/>
      <w:marRight w:val="0"/>
      <w:marTop w:val="0"/>
      <w:marBottom w:val="0"/>
      <w:divBdr>
        <w:top w:val="none" w:sz="0" w:space="0" w:color="auto"/>
        <w:left w:val="none" w:sz="0" w:space="0" w:color="auto"/>
        <w:bottom w:val="none" w:sz="0" w:space="0" w:color="auto"/>
        <w:right w:val="none" w:sz="0" w:space="0" w:color="auto"/>
      </w:divBdr>
    </w:div>
    <w:div w:id="1696999629">
      <w:bodyDiv w:val="1"/>
      <w:marLeft w:val="0"/>
      <w:marRight w:val="0"/>
      <w:marTop w:val="0"/>
      <w:marBottom w:val="0"/>
      <w:divBdr>
        <w:top w:val="none" w:sz="0" w:space="0" w:color="auto"/>
        <w:left w:val="none" w:sz="0" w:space="0" w:color="auto"/>
        <w:bottom w:val="none" w:sz="0" w:space="0" w:color="auto"/>
        <w:right w:val="none" w:sz="0" w:space="0" w:color="auto"/>
      </w:divBdr>
    </w:div>
    <w:div w:id="1711538544">
      <w:bodyDiv w:val="1"/>
      <w:marLeft w:val="0"/>
      <w:marRight w:val="0"/>
      <w:marTop w:val="0"/>
      <w:marBottom w:val="0"/>
      <w:divBdr>
        <w:top w:val="none" w:sz="0" w:space="0" w:color="auto"/>
        <w:left w:val="none" w:sz="0" w:space="0" w:color="auto"/>
        <w:bottom w:val="none" w:sz="0" w:space="0" w:color="auto"/>
        <w:right w:val="none" w:sz="0" w:space="0" w:color="auto"/>
      </w:divBdr>
    </w:div>
    <w:div w:id="1715347420">
      <w:bodyDiv w:val="1"/>
      <w:marLeft w:val="0"/>
      <w:marRight w:val="0"/>
      <w:marTop w:val="0"/>
      <w:marBottom w:val="0"/>
      <w:divBdr>
        <w:top w:val="none" w:sz="0" w:space="0" w:color="auto"/>
        <w:left w:val="none" w:sz="0" w:space="0" w:color="auto"/>
        <w:bottom w:val="none" w:sz="0" w:space="0" w:color="auto"/>
        <w:right w:val="none" w:sz="0" w:space="0" w:color="auto"/>
      </w:divBdr>
    </w:div>
    <w:div w:id="1716468794">
      <w:bodyDiv w:val="1"/>
      <w:marLeft w:val="0"/>
      <w:marRight w:val="0"/>
      <w:marTop w:val="0"/>
      <w:marBottom w:val="0"/>
      <w:divBdr>
        <w:top w:val="none" w:sz="0" w:space="0" w:color="auto"/>
        <w:left w:val="none" w:sz="0" w:space="0" w:color="auto"/>
        <w:bottom w:val="none" w:sz="0" w:space="0" w:color="auto"/>
        <w:right w:val="none" w:sz="0" w:space="0" w:color="auto"/>
      </w:divBdr>
    </w:div>
    <w:div w:id="1722820984">
      <w:bodyDiv w:val="1"/>
      <w:marLeft w:val="0"/>
      <w:marRight w:val="0"/>
      <w:marTop w:val="0"/>
      <w:marBottom w:val="0"/>
      <w:divBdr>
        <w:top w:val="none" w:sz="0" w:space="0" w:color="auto"/>
        <w:left w:val="none" w:sz="0" w:space="0" w:color="auto"/>
        <w:bottom w:val="none" w:sz="0" w:space="0" w:color="auto"/>
        <w:right w:val="none" w:sz="0" w:space="0" w:color="auto"/>
      </w:divBdr>
    </w:div>
    <w:div w:id="1728020175">
      <w:bodyDiv w:val="1"/>
      <w:marLeft w:val="0"/>
      <w:marRight w:val="0"/>
      <w:marTop w:val="0"/>
      <w:marBottom w:val="0"/>
      <w:divBdr>
        <w:top w:val="none" w:sz="0" w:space="0" w:color="auto"/>
        <w:left w:val="none" w:sz="0" w:space="0" w:color="auto"/>
        <w:bottom w:val="none" w:sz="0" w:space="0" w:color="auto"/>
        <w:right w:val="none" w:sz="0" w:space="0" w:color="auto"/>
      </w:divBdr>
    </w:div>
    <w:div w:id="1738016477">
      <w:bodyDiv w:val="1"/>
      <w:marLeft w:val="0"/>
      <w:marRight w:val="0"/>
      <w:marTop w:val="0"/>
      <w:marBottom w:val="0"/>
      <w:divBdr>
        <w:top w:val="none" w:sz="0" w:space="0" w:color="auto"/>
        <w:left w:val="none" w:sz="0" w:space="0" w:color="auto"/>
        <w:bottom w:val="none" w:sz="0" w:space="0" w:color="auto"/>
        <w:right w:val="none" w:sz="0" w:space="0" w:color="auto"/>
      </w:divBdr>
    </w:div>
    <w:div w:id="1775898225">
      <w:bodyDiv w:val="1"/>
      <w:marLeft w:val="0"/>
      <w:marRight w:val="0"/>
      <w:marTop w:val="0"/>
      <w:marBottom w:val="0"/>
      <w:divBdr>
        <w:top w:val="none" w:sz="0" w:space="0" w:color="auto"/>
        <w:left w:val="none" w:sz="0" w:space="0" w:color="auto"/>
        <w:bottom w:val="none" w:sz="0" w:space="0" w:color="auto"/>
        <w:right w:val="none" w:sz="0" w:space="0" w:color="auto"/>
      </w:divBdr>
    </w:div>
    <w:div w:id="1780636205">
      <w:bodyDiv w:val="1"/>
      <w:marLeft w:val="0"/>
      <w:marRight w:val="0"/>
      <w:marTop w:val="0"/>
      <w:marBottom w:val="0"/>
      <w:divBdr>
        <w:top w:val="none" w:sz="0" w:space="0" w:color="auto"/>
        <w:left w:val="none" w:sz="0" w:space="0" w:color="auto"/>
        <w:bottom w:val="none" w:sz="0" w:space="0" w:color="auto"/>
        <w:right w:val="none" w:sz="0" w:space="0" w:color="auto"/>
      </w:divBdr>
    </w:div>
    <w:div w:id="1790392671">
      <w:bodyDiv w:val="1"/>
      <w:marLeft w:val="0"/>
      <w:marRight w:val="0"/>
      <w:marTop w:val="0"/>
      <w:marBottom w:val="0"/>
      <w:divBdr>
        <w:top w:val="none" w:sz="0" w:space="0" w:color="auto"/>
        <w:left w:val="none" w:sz="0" w:space="0" w:color="auto"/>
        <w:bottom w:val="none" w:sz="0" w:space="0" w:color="auto"/>
        <w:right w:val="none" w:sz="0" w:space="0" w:color="auto"/>
      </w:divBdr>
    </w:div>
    <w:div w:id="1794905681">
      <w:bodyDiv w:val="1"/>
      <w:marLeft w:val="0"/>
      <w:marRight w:val="0"/>
      <w:marTop w:val="0"/>
      <w:marBottom w:val="0"/>
      <w:divBdr>
        <w:top w:val="none" w:sz="0" w:space="0" w:color="auto"/>
        <w:left w:val="none" w:sz="0" w:space="0" w:color="auto"/>
        <w:bottom w:val="none" w:sz="0" w:space="0" w:color="auto"/>
        <w:right w:val="none" w:sz="0" w:space="0" w:color="auto"/>
      </w:divBdr>
    </w:div>
    <w:div w:id="1800025757">
      <w:bodyDiv w:val="1"/>
      <w:marLeft w:val="0"/>
      <w:marRight w:val="0"/>
      <w:marTop w:val="0"/>
      <w:marBottom w:val="0"/>
      <w:divBdr>
        <w:top w:val="none" w:sz="0" w:space="0" w:color="auto"/>
        <w:left w:val="none" w:sz="0" w:space="0" w:color="auto"/>
        <w:bottom w:val="none" w:sz="0" w:space="0" w:color="auto"/>
        <w:right w:val="none" w:sz="0" w:space="0" w:color="auto"/>
      </w:divBdr>
    </w:div>
    <w:div w:id="1822386135">
      <w:bodyDiv w:val="1"/>
      <w:marLeft w:val="0"/>
      <w:marRight w:val="0"/>
      <w:marTop w:val="0"/>
      <w:marBottom w:val="0"/>
      <w:divBdr>
        <w:top w:val="none" w:sz="0" w:space="0" w:color="auto"/>
        <w:left w:val="none" w:sz="0" w:space="0" w:color="auto"/>
        <w:bottom w:val="none" w:sz="0" w:space="0" w:color="auto"/>
        <w:right w:val="none" w:sz="0" w:space="0" w:color="auto"/>
      </w:divBdr>
    </w:div>
    <w:div w:id="1835221401">
      <w:bodyDiv w:val="1"/>
      <w:marLeft w:val="0"/>
      <w:marRight w:val="0"/>
      <w:marTop w:val="0"/>
      <w:marBottom w:val="0"/>
      <w:divBdr>
        <w:top w:val="none" w:sz="0" w:space="0" w:color="auto"/>
        <w:left w:val="none" w:sz="0" w:space="0" w:color="auto"/>
        <w:bottom w:val="none" w:sz="0" w:space="0" w:color="auto"/>
        <w:right w:val="none" w:sz="0" w:space="0" w:color="auto"/>
      </w:divBdr>
    </w:div>
    <w:div w:id="1838809946">
      <w:bodyDiv w:val="1"/>
      <w:marLeft w:val="0"/>
      <w:marRight w:val="0"/>
      <w:marTop w:val="0"/>
      <w:marBottom w:val="0"/>
      <w:divBdr>
        <w:top w:val="none" w:sz="0" w:space="0" w:color="auto"/>
        <w:left w:val="none" w:sz="0" w:space="0" w:color="auto"/>
        <w:bottom w:val="none" w:sz="0" w:space="0" w:color="auto"/>
        <w:right w:val="none" w:sz="0" w:space="0" w:color="auto"/>
      </w:divBdr>
    </w:div>
    <w:div w:id="1843658820">
      <w:bodyDiv w:val="1"/>
      <w:marLeft w:val="0"/>
      <w:marRight w:val="0"/>
      <w:marTop w:val="0"/>
      <w:marBottom w:val="0"/>
      <w:divBdr>
        <w:top w:val="none" w:sz="0" w:space="0" w:color="auto"/>
        <w:left w:val="none" w:sz="0" w:space="0" w:color="auto"/>
        <w:bottom w:val="none" w:sz="0" w:space="0" w:color="auto"/>
        <w:right w:val="none" w:sz="0" w:space="0" w:color="auto"/>
      </w:divBdr>
    </w:div>
    <w:div w:id="1847986397">
      <w:bodyDiv w:val="1"/>
      <w:marLeft w:val="0"/>
      <w:marRight w:val="0"/>
      <w:marTop w:val="0"/>
      <w:marBottom w:val="0"/>
      <w:divBdr>
        <w:top w:val="none" w:sz="0" w:space="0" w:color="auto"/>
        <w:left w:val="none" w:sz="0" w:space="0" w:color="auto"/>
        <w:bottom w:val="none" w:sz="0" w:space="0" w:color="auto"/>
        <w:right w:val="none" w:sz="0" w:space="0" w:color="auto"/>
      </w:divBdr>
    </w:div>
    <w:div w:id="1849101922">
      <w:bodyDiv w:val="1"/>
      <w:marLeft w:val="0"/>
      <w:marRight w:val="0"/>
      <w:marTop w:val="0"/>
      <w:marBottom w:val="0"/>
      <w:divBdr>
        <w:top w:val="none" w:sz="0" w:space="0" w:color="auto"/>
        <w:left w:val="none" w:sz="0" w:space="0" w:color="auto"/>
        <w:bottom w:val="none" w:sz="0" w:space="0" w:color="auto"/>
        <w:right w:val="none" w:sz="0" w:space="0" w:color="auto"/>
      </w:divBdr>
    </w:div>
    <w:div w:id="1853454107">
      <w:bodyDiv w:val="1"/>
      <w:marLeft w:val="0"/>
      <w:marRight w:val="0"/>
      <w:marTop w:val="0"/>
      <w:marBottom w:val="0"/>
      <w:divBdr>
        <w:top w:val="none" w:sz="0" w:space="0" w:color="auto"/>
        <w:left w:val="none" w:sz="0" w:space="0" w:color="auto"/>
        <w:bottom w:val="none" w:sz="0" w:space="0" w:color="auto"/>
        <w:right w:val="none" w:sz="0" w:space="0" w:color="auto"/>
      </w:divBdr>
    </w:div>
    <w:div w:id="1872377685">
      <w:bodyDiv w:val="1"/>
      <w:marLeft w:val="0"/>
      <w:marRight w:val="0"/>
      <w:marTop w:val="0"/>
      <w:marBottom w:val="0"/>
      <w:divBdr>
        <w:top w:val="none" w:sz="0" w:space="0" w:color="auto"/>
        <w:left w:val="none" w:sz="0" w:space="0" w:color="auto"/>
        <w:bottom w:val="none" w:sz="0" w:space="0" w:color="auto"/>
        <w:right w:val="none" w:sz="0" w:space="0" w:color="auto"/>
      </w:divBdr>
    </w:div>
    <w:div w:id="1873103383">
      <w:bodyDiv w:val="1"/>
      <w:marLeft w:val="0"/>
      <w:marRight w:val="0"/>
      <w:marTop w:val="0"/>
      <w:marBottom w:val="0"/>
      <w:divBdr>
        <w:top w:val="none" w:sz="0" w:space="0" w:color="auto"/>
        <w:left w:val="none" w:sz="0" w:space="0" w:color="auto"/>
        <w:bottom w:val="none" w:sz="0" w:space="0" w:color="auto"/>
        <w:right w:val="none" w:sz="0" w:space="0" w:color="auto"/>
      </w:divBdr>
    </w:div>
    <w:div w:id="1888299538">
      <w:bodyDiv w:val="1"/>
      <w:marLeft w:val="0"/>
      <w:marRight w:val="0"/>
      <w:marTop w:val="0"/>
      <w:marBottom w:val="0"/>
      <w:divBdr>
        <w:top w:val="none" w:sz="0" w:space="0" w:color="auto"/>
        <w:left w:val="none" w:sz="0" w:space="0" w:color="auto"/>
        <w:bottom w:val="none" w:sz="0" w:space="0" w:color="auto"/>
        <w:right w:val="none" w:sz="0" w:space="0" w:color="auto"/>
      </w:divBdr>
    </w:div>
    <w:div w:id="1892617000">
      <w:bodyDiv w:val="1"/>
      <w:marLeft w:val="0"/>
      <w:marRight w:val="0"/>
      <w:marTop w:val="0"/>
      <w:marBottom w:val="0"/>
      <w:divBdr>
        <w:top w:val="none" w:sz="0" w:space="0" w:color="auto"/>
        <w:left w:val="none" w:sz="0" w:space="0" w:color="auto"/>
        <w:bottom w:val="none" w:sz="0" w:space="0" w:color="auto"/>
        <w:right w:val="none" w:sz="0" w:space="0" w:color="auto"/>
      </w:divBdr>
    </w:div>
    <w:div w:id="1916010726">
      <w:bodyDiv w:val="1"/>
      <w:marLeft w:val="0"/>
      <w:marRight w:val="0"/>
      <w:marTop w:val="0"/>
      <w:marBottom w:val="0"/>
      <w:divBdr>
        <w:top w:val="none" w:sz="0" w:space="0" w:color="auto"/>
        <w:left w:val="none" w:sz="0" w:space="0" w:color="auto"/>
        <w:bottom w:val="none" w:sz="0" w:space="0" w:color="auto"/>
        <w:right w:val="none" w:sz="0" w:space="0" w:color="auto"/>
      </w:divBdr>
    </w:div>
    <w:div w:id="1919173074">
      <w:bodyDiv w:val="1"/>
      <w:marLeft w:val="0"/>
      <w:marRight w:val="0"/>
      <w:marTop w:val="0"/>
      <w:marBottom w:val="0"/>
      <w:divBdr>
        <w:top w:val="none" w:sz="0" w:space="0" w:color="auto"/>
        <w:left w:val="none" w:sz="0" w:space="0" w:color="auto"/>
        <w:bottom w:val="none" w:sz="0" w:space="0" w:color="auto"/>
        <w:right w:val="none" w:sz="0" w:space="0" w:color="auto"/>
      </w:divBdr>
    </w:div>
    <w:div w:id="1929804610">
      <w:bodyDiv w:val="1"/>
      <w:marLeft w:val="0"/>
      <w:marRight w:val="0"/>
      <w:marTop w:val="0"/>
      <w:marBottom w:val="0"/>
      <w:divBdr>
        <w:top w:val="none" w:sz="0" w:space="0" w:color="auto"/>
        <w:left w:val="none" w:sz="0" w:space="0" w:color="auto"/>
        <w:bottom w:val="none" w:sz="0" w:space="0" w:color="auto"/>
        <w:right w:val="none" w:sz="0" w:space="0" w:color="auto"/>
      </w:divBdr>
    </w:div>
    <w:div w:id="1950234300">
      <w:bodyDiv w:val="1"/>
      <w:marLeft w:val="0"/>
      <w:marRight w:val="0"/>
      <w:marTop w:val="0"/>
      <w:marBottom w:val="0"/>
      <w:divBdr>
        <w:top w:val="none" w:sz="0" w:space="0" w:color="auto"/>
        <w:left w:val="none" w:sz="0" w:space="0" w:color="auto"/>
        <w:bottom w:val="none" w:sz="0" w:space="0" w:color="auto"/>
        <w:right w:val="none" w:sz="0" w:space="0" w:color="auto"/>
      </w:divBdr>
    </w:div>
    <w:div w:id="1950890898">
      <w:bodyDiv w:val="1"/>
      <w:marLeft w:val="0"/>
      <w:marRight w:val="0"/>
      <w:marTop w:val="0"/>
      <w:marBottom w:val="0"/>
      <w:divBdr>
        <w:top w:val="none" w:sz="0" w:space="0" w:color="auto"/>
        <w:left w:val="none" w:sz="0" w:space="0" w:color="auto"/>
        <w:bottom w:val="none" w:sz="0" w:space="0" w:color="auto"/>
        <w:right w:val="none" w:sz="0" w:space="0" w:color="auto"/>
      </w:divBdr>
    </w:div>
    <w:div w:id="1951625103">
      <w:bodyDiv w:val="1"/>
      <w:marLeft w:val="0"/>
      <w:marRight w:val="0"/>
      <w:marTop w:val="0"/>
      <w:marBottom w:val="0"/>
      <w:divBdr>
        <w:top w:val="none" w:sz="0" w:space="0" w:color="auto"/>
        <w:left w:val="none" w:sz="0" w:space="0" w:color="auto"/>
        <w:bottom w:val="none" w:sz="0" w:space="0" w:color="auto"/>
        <w:right w:val="none" w:sz="0" w:space="0" w:color="auto"/>
      </w:divBdr>
    </w:div>
    <w:div w:id="1962027245">
      <w:bodyDiv w:val="1"/>
      <w:marLeft w:val="0"/>
      <w:marRight w:val="0"/>
      <w:marTop w:val="0"/>
      <w:marBottom w:val="0"/>
      <w:divBdr>
        <w:top w:val="none" w:sz="0" w:space="0" w:color="auto"/>
        <w:left w:val="none" w:sz="0" w:space="0" w:color="auto"/>
        <w:bottom w:val="none" w:sz="0" w:space="0" w:color="auto"/>
        <w:right w:val="none" w:sz="0" w:space="0" w:color="auto"/>
      </w:divBdr>
    </w:div>
    <w:div w:id="1965188089">
      <w:bodyDiv w:val="1"/>
      <w:marLeft w:val="0"/>
      <w:marRight w:val="0"/>
      <w:marTop w:val="0"/>
      <w:marBottom w:val="0"/>
      <w:divBdr>
        <w:top w:val="none" w:sz="0" w:space="0" w:color="auto"/>
        <w:left w:val="none" w:sz="0" w:space="0" w:color="auto"/>
        <w:bottom w:val="none" w:sz="0" w:space="0" w:color="auto"/>
        <w:right w:val="none" w:sz="0" w:space="0" w:color="auto"/>
      </w:divBdr>
    </w:div>
    <w:div w:id="1965230133">
      <w:bodyDiv w:val="1"/>
      <w:marLeft w:val="0"/>
      <w:marRight w:val="0"/>
      <w:marTop w:val="0"/>
      <w:marBottom w:val="0"/>
      <w:divBdr>
        <w:top w:val="none" w:sz="0" w:space="0" w:color="auto"/>
        <w:left w:val="none" w:sz="0" w:space="0" w:color="auto"/>
        <w:bottom w:val="none" w:sz="0" w:space="0" w:color="auto"/>
        <w:right w:val="none" w:sz="0" w:space="0" w:color="auto"/>
      </w:divBdr>
    </w:div>
    <w:div w:id="1967009324">
      <w:bodyDiv w:val="1"/>
      <w:marLeft w:val="0"/>
      <w:marRight w:val="0"/>
      <w:marTop w:val="0"/>
      <w:marBottom w:val="0"/>
      <w:divBdr>
        <w:top w:val="none" w:sz="0" w:space="0" w:color="auto"/>
        <w:left w:val="none" w:sz="0" w:space="0" w:color="auto"/>
        <w:bottom w:val="none" w:sz="0" w:space="0" w:color="auto"/>
        <w:right w:val="none" w:sz="0" w:space="0" w:color="auto"/>
      </w:divBdr>
    </w:div>
    <w:div w:id="1968196398">
      <w:bodyDiv w:val="1"/>
      <w:marLeft w:val="0"/>
      <w:marRight w:val="0"/>
      <w:marTop w:val="0"/>
      <w:marBottom w:val="0"/>
      <w:divBdr>
        <w:top w:val="none" w:sz="0" w:space="0" w:color="auto"/>
        <w:left w:val="none" w:sz="0" w:space="0" w:color="auto"/>
        <w:bottom w:val="none" w:sz="0" w:space="0" w:color="auto"/>
        <w:right w:val="none" w:sz="0" w:space="0" w:color="auto"/>
      </w:divBdr>
    </w:div>
    <w:div w:id="1970285120">
      <w:bodyDiv w:val="1"/>
      <w:marLeft w:val="0"/>
      <w:marRight w:val="0"/>
      <w:marTop w:val="0"/>
      <w:marBottom w:val="0"/>
      <w:divBdr>
        <w:top w:val="none" w:sz="0" w:space="0" w:color="auto"/>
        <w:left w:val="none" w:sz="0" w:space="0" w:color="auto"/>
        <w:bottom w:val="none" w:sz="0" w:space="0" w:color="auto"/>
        <w:right w:val="none" w:sz="0" w:space="0" w:color="auto"/>
      </w:divBdr>
    </w:div>
    <w:div w:id="1970361281">
      <w:bodyDiv w:val="1"/>
      <w:marLeft w:val="0"/>
      <w:marRight w:val="0"/>
      <w:marTop w:val="0"/>
      <w:marBottom w:val="0"/>
      <w:divBdr>
        <w:top w:val="none" w:sz="0" w:space="0" w:color="auto"/>
        <w:left w:val="none" w:sz="0" w:space="0" w:color="auto"/>
        <w:bottom w:val="none" w:sz="0" w:space="0" w:color="auto"/>
        <w:right w:val="none" w:sz="0" w:space="0" w:color="auto"/>
      </w:divBdr>
    </w:div>
    <w:div w:id="1977028014">
      <w:bodyDiv w:val="1"/>
      <w:marLeft w:val="0"/>
      <w:marRight w:val="0"/>
      <w:marTop w:val="0"/>
      <w:marBottom w:val="0"/>
      <w:divBdr>
        <w:top w:val="none" w:sz="0" w:space="0" w:color="auto"/>
        <w:left w:val="none" w:sz="0" w:space="0" w:color="auto"/>
        <w:bottom w:val="none" w:sz="0" w:space="0" w:color="auto"/>
        <w:right w:val="none" w:sz="0" w:space="0" w:color="auto"/>
      </w:divBdr>
    </w:div>
    <w:div w:id="1986279207">
      <w:bodyDiv w:val="1"/>
      <w:marLeft w:val="0"/>
      <w:marRight w:val="0"/>
      <w:marTop w:val="0"/>
      <w:marBottom w:val="0"/>
      <w:divBdr>
        <w:top w:val="none" w:sz="0" w:space="0" w:color="auto"/>
        <w:left w:val="none" w:sz="0" w:space="0" w:color="auto"/>
        <w:bottom w:val="none" w:sz="0" w:space="0" w:color="auto"/>
        <w:right w:val="none" w:sz="0" w:space="0" w:color="auto"/>
      </w:divBdr>
    </w:div>
    <w:div w:id="1988438071">
      <w:bodyDiv w:val="1"/>
      <w:marLeft w:val="0"/>
      <w:marRight w:val="0"/>
      <w:marTop w:val="0"/>
      <w:marBottom w:val="0"/>
      <w:divBdr>
        <w:top w:val="none" w:sz="0" w:space="0" w:color="auto"/>
        <w:left w:val="none" w:sz="0" w:space="0" w:color="auto"/>
        <w:bottom w:val="none" w:sz="0" w:space="0" w:color="auto"/>
        <w:right w:val="none" w:sz="0" w:space="0" w:color="auto"/>
      </w:divBdr>
    </w:div>
    <w:div w:id="1992171503">
      <w:bodyDiv w:val="1"/>
      <w:marLeft w:val="0"/>
      <w:marRight w:val="0"/>
      <w:marTop w:val="0"/>
      <w:marBottom w:val="0"/>
      <w:divBdr>
        <w:top w:val="none" w:sz="0" w:space="0" w:color="auto"/>
        <w:left w:val="none" w:sz="0" w:space="0" w:color="auto"/>
        <w:bottom w:val="none" w:sz="0" w:space="0" w:color="auto"/>
        <w:right w:val="none" w:sz="0" w:space="0" w:color="auto"/>
      </w:divBdr>
    </w:div>
    <w:div w:id="2009669534">
      <w:bodyDiv w:val="1"/>
      <w:marLeft w:val="0"/>
      <w:marRight w:val="0"/>
      <w:marTop w:val="0"/>
      <w:marBottom w:val="0"/>
      <w:divBdr>
        <w:top w:val="none" w:sz="0" w:space="0" w:color="auto"/>
        <w:left w:val="none" w:sz="0" w:space="0" w:color="auto"/>
        <w:bottom w:val="none" w:sz="0" w:space="0" w:color="auto"/>
        <w:right w:val="none" w:sz="0" w:space="0" w:color="auto"/>
      </w:divBdr>
    </w:div>
    <w:div w:id="2013529451">
      <w:bodyDiv w:val="1"/>
      <w:marLeft w:val="0"/>
      <w:marRight w:val="0"/>
      <w:marTop w:val="0"/>
      <w:marBottom w:val="0"/>
      <w:divBdr>
        <w:top w:val="none" w:sz="0" w:space="0" w:color="auto"/>
        <w:left w:val="none" w:sz="0" w:space="0" w:color="auto"/>
        <w:bottom w:val="none" w:sz="0" w:space="0" w:color="auto"/>
        <w:right w:val="none" w:sz="0" w:space="0" w:color="auto"/>
      </w:divBdr>
    </w:div>
    <w:div w:id="2031252339">
      <w:bodyDiv w:val="1"/>
      <w:marLeft w:val="0"/>
      <w:marRight w:val="0"/>
      <w:marTop w:val="0"/>
      <w:marBottom w:val="0"/>
      <w:divBdr>
        <w:top w:val="none" w:sz="0" w:space="0" w:color="auto"/>
        <w:left w:val="none" w:sz="0" w:space="0" w:color="auto"/>
        <w:bottom w:val="none" w:sz="0" w:space="0" w:color="auto"/>
        <w:right w:val="none" w:sz="0" w:space="0" w:color="auto"/>
      </w:divBdr>
    </w:div>
    <w:div w:id="2041513263">
      <w:bodyDiv w:val="1"/>
      <w:marLeft w:val="0"/>
      <w:marRight w:val="0"/>
      <w:marTop w:val="0"/>
      <w:marBottom w:val="0"/>
      <w:divBdr>
        <w:top w:val="none" w:sz="0" w:space="0" w:color="auto"/>
        <w:left w:val="none" w:sz="0" w:space="0" w:color="auto"/>
        <w:bottom w:val="none" w:sz="0" w:space="0" w:color="auto"/>
        <w:right w:val="none" w:sz="0" w:space="0" w:color="auto"/>
      </w:divBdr>
    </w:div>
    <w:div w:id="2042047341">
      <w:bodyDiv w:val="1"/>
      <w:marLeft w:val="0"/>
      <w:marRight w:val="0"/>
      <w:marTop w:val="0"/>
      <w:marBottom w:val="0"/>
      <w:divBdr>
        <w:top w:val="none" w:sz="0" w:space="0" w:color="auto"/>
        <w:left w:val="none" w:sz="0" w:space="0" w:color="auto"/>
        <w:bottom w:val="none" w:sz="0" w:space="0" w:color="auto"/>
        <w:right w:val="none" w:sz="0" w:space="0" w:color="auto"/>
      </w:divBdr>
    </w:div>
    <w:div w:id="2043625447">
      <w:bodyDiv w:val="1"/>
      <w:marLeft w:val="0"/>
      <w:marRight w:val="0"/>
      <w:marTop w:val="0"/>
      <w:marBottom w:val="0"/>
      <w:divBdr>
        <w:top w:val="none" w:sz="0" w:space="0" w:color="auto"/>
        <w:left w:val="none" w:sz="0" w:space="0" w:color="auto"/>
        <w:bottom w:val="none" w:sz="0" w:space="0" w:color="auto"/>
        <w:right w:val="none" w:sz="0" w:space="0" w:color="auto"/>
      </w:divBdr>
    </w:div>
    <w:div w:id="2054379763">
      <w:bodyDiv w:val="1"/>
      <w:marLeft w:val="0"/>
      <w:marRight w:val="0"/>
      <w:marTop w:val="0"/>
      <w:marBottom w:val="0"/>
      <w:divBdr>
        <w:top w:val="none" w:sz="0" w:space="0" w:color="auto"/>
        <w:left w:val="none" w:sz="0" w:space="0" w:color="auto"/>
        <w:bottom w:val="none" w:sz="0" w:space="0" w:color="auto"/>
        <w:right w:val="none" w:sz="0" w:space="0" w:color="auto"/>
      </w:divBdr>
    </w:div>
    <w:div w:id="2055617659">
      <w:bodyDiv w:val="1"/>
      <w:marLeft w:val="0"/>
      <w:marRight w:val="0"/>
      <w:marTop w:val="0"/>
      <w:marBottom w:val="0"/>
      <w:divBdr>
        <w:top w:val="none" w:sz="0" w:space="0" w:color="auto"/>
        <w:left w:val="none" w:sz="0" w:space="0" w:color="auto"/>
        <w:bottom w:val="none" w:sz="0" w:space="0" w:color="auto"/>
        <w:right w:val="none" w:sz="0" w:space="0" w:color="auto"/>
      </w:divBdr>
    </w:div>
    <w:div w:id="2064936669">
      <w:bodyDiv w:val="1"/>
      <w:marLeft w:val="0"/>
      <w:marRight w:val="0"/>
      <w:marTop w:val="0"/>
      <w:marBottom w:val="0"/>
      <w:divBdr>
        <w:top w:val="none" w:sz="0" w:space="0" w:color="auto"/>
        <w:left w:val="none" w:sz="0" w:space="0" w:color="auto"/>
        <w:bottom w:val="none" w:sz="0" w:space="0" w:color="auto"/>
        <w:right w:val="none" w:sz="0" w:space="0" w:color="auto"/>
      </w:divBdr>
    </w:div>
    <w:div w:id="2069068543">
      <w:bodyDiv w:val="1"/>
      <w:marLeft w:val="0"/>
      <w:marRight w:val="0"/>
      <w:marTop w:val="0"/>
      <w:marBottom w:val="0"/>
      <w:divBdr>
        <w:top w:val="none" w:sz="0" w:space="0" w:color="auto"/>
        <w:left w:val="none" w:sz="0" w:space="0" w:color="auto"/>
        <w:bottom w:val="none" w:sz="0" w:space="0" w:color="auto"/>
        <w:right w:val="none" w:sz="0" w:space="0" w:color="auto"/>
      </w:divBdr>
    </w:div>
    <w:div w:id="2078166315">
      <w:bodyDiv w:val="1"/>
      <w:marLeft w:val="0"/>
      <w:marRight w:val="0"/>
      <w:marTop w:val="0"/>
      <w:marBottom w:val="0"/>
      <w:divBdr>
        <w:top w:val="none" w:sz="0" w:space="0" w:color="auto"/>
        <w:left w:val="none" w:sz="0" w:space="0" w:color="auto"/>
        <w:bottom w:val="none" w:sz="0" w:space="0" w:color="auto"/>
        <w:right w:val="none" w:sz="0" w:space="0" w:color="auto"/>
      </w:divBdr>
    </w:div>
    <w:div w:id="2085493468">
      <w:bodyDiv w:val="1"/>
      <w:marLeft w:val="0"/>
      <w:marRight w:val="0"/>
      <w:marTop w:val="0"/>
      <w:marBottom w:val="0"/>
      <w:divBdr>
        <w:top w:val="none" w:sz="0" w:space="0" w:color="auto"/>
        <w:left w:val="none" w:sz="0" w:space="0" w:color="auto"/>
        <w:bottom w:val="none" w:sz="0" w:space="0" w:color="auto"/>
        <w:right w:val="none" w:sz="0" w:space="0" w:color="auto"/>
      </w:divBdr>
    </w:div>
    <w:div w:id="2085641315">
      <w:bodyDiv w:val="1"/>
      <w:marLeft w:val="0"/>
      <w:marRight w:val="0"/>
      <w:marTop w:val="0"/>
      <w:marBottom w:val="0"/>
      <w:divBdr>
        <w:top w:val="none" w:sz="0" w:space="0" w:color="auto"/>
        <w:left w:val="none" w:sz="0" w:space="0" w:color="auto"/>
        <w:bottom w:val="none" w:sz="0" w:space="0" w:color="auto"/>
        <w:right w:val="none" w:sz="0" w:space="0" w:color="auto"/>
      </w:divBdr>
    </w:div>
    <w:div w:id="2088842576">
      <w:bodyDiv w:val="1"/>
      <w:marLeft w:val="0"/>
      <w:marRight w:val="0"/>
      <w:marTop w:val="0"/>
      <w:marBottom w:val="0"/>
      <w:divBdr>
        <w:top w:val="none" w:sz="0" w:space="0" w:color="auto"/>
        <w:left w:val="none" w:sz="0" w:space="0" w:color="auto"/>
        <w:bottom w:val="none" w:sz="0" w:space="0" w:color="auto"/>
        <w:right w:val="none" w:sz="0" w:space="0" w:color="auto"/>
      </w:divBdr>
    </w:div>
    <w:div w:id="2090498883">
      <w:bodyDiv w:val="1"/>
      <w:marLeft w:val="0"/>
      <w:marRight w:val="0"/>
      <w:marTop w:val="0"/>
      <w:marBottom w:val="0"/>
      <w:divBdr>
        <w:top w:val="none" w:sz="0" w:space="0" w:color="auto"/>
        <w:left w:val="none" w:sz="0" w:space="0" w:color="auto"/>
        <w:bottom w:val="none" w:sz="0" w:space="0" w:color="auto"/>
        <w:right w:val="none" w:sz="0" w:space="0" w:color="auto"/>
      </w:divBdr>
    </w:div>
    <w:div w:id="2092967772">
      <w:bodyDiv w:val="1"/>
      <w:marLeft w:val="0"/>
      <w:marRight w:val="0"/>
      <w:marTop w:val="0"/>
      <w:marBottom w:val="0"/>
      <w:divBdr>
        <w:top w:val="none" w:sz="0" w:space="0" w:color="auto"/>
        <w:left w:val="none" w:sz="0" w:space="0" w:color="auto"/>
        <w:bottom w:val="none" w:sz="0" w:space="0" w:color="auto"/>
        <w:right w:val="none" w:sz="0" w:space="0" w:color="auto"/>
      </w:divBdr>
    </w:div>
    <w:div w:id="2094008514">
      <w:bodyDiv w:val="1"/>
      <w:marLeft w:val="0"/>
      <w:marRight w:val="0"/>
      <w:marTop w:val="0"/>
      <w:marBottom w:val="0"/>
      <w:divBdr>
        <w:top w:val="none" w:sz="0" w:space="0" w:color="auto"/>
        <w:left w:val="none" w:sz="0" w:space="0" w:color="auto"/>
        <w:bottom w:val="none" w:sz="0" w:space="0" w:color="auto"/>
        <w:right w:val="none" w:sz="0" w:space="0" w:color="auto"/>
      </w:divBdr>
    </w:div>
    <w:div w:id="2094933100">
      <w:bodyDiv w:val="1"/>
      <w:marLeft w:val="0"/>
      <w:marRight w:val="0"/>
      <w:marTop w:val="0"/>
      <w:marBottom w:val="0"/>
      <w:divBdr>
        <w:top w:val="none" w:sz="0" w:space="0" w:color="auto"/>
        <w:left w:val="none" w:sz="0" w:space="0" w:color="auto"/>
        <w:bottom w:val="none" w:sz="0" w:space="0" w:color="auto"/>
        <w:right w:val="none" w:sz="0" w:space="0" w:color="auto"/>
      </w:divBdr>
    </w:div>
    <w:div w:id="2101870842">
      <w:bodyDiv w:val="1"/>
      <w:marLeft w:val="0"/>
      <w:marRight w:val="0"/>
      <w:marTop w:val="0"/>
      <w:marBottom w:val="0"/>
      <w:divBdr>
        <w:top w:val="none" w:sz="0" w:space="0" w:color="auto"/>
        <w:left w:val="none" w:sz="0" w:space="0" w:color="auto"/>
        <w:bottom w:val="none" w:sz="0" w:space="0" w:color="auto"/>
        <w:right w:val="none" w:sz="0" w:space="0" w:color="auto"/>
      </w:divBdr>
    </w:div>
    <w:div w:id="2102988072">
      <w:bodyDiv w:val="1"/>
      <w:marLeft w:val="0"/>
      <w:marRight w:val="0"/>
      <w:marTop w:val="0"/>
      <w:marBottom w:val="0"/>
      <w:divBdr>
        <w:top w:val="none" w:sz="0" w:space="0" w:color="auto"/>
        <w:left w:val="none" w:sz="0" w:space="0" w:color="auto"/>
        <w:bottom w:val="none" w:sz="0" w:space="0" w:color="auto"/>
        <w:right w:val="none" w:sz="0" w:space="0" w:color="auto"/>
      </w:divBdr>
    </w:div>
    <w:div w:id="2104761965">
      <w:bodyDiv w:val="1"/>
      <w:marLeft w:val="0"/>
      <w:marRight w:val="0"/>
      <w:marTop w:val="0"/>
      <w:marBottom w:val="0"/>
      <w:divBdr>
        <w:top w:val="none" w:sz="0" w:space="0" w:color="auto"/>
        <w:left w:val="none" w:sz="0" w:space="0" w:color="auto"/>
        <w:bottom w:val="none" w:sz="0" w:space="0" w:color="auto"/>
        <w:right w:val="none" w:sz="0" w:space="0" w:color="auto"/>
      </w:divBdr>
    </w:div>
    <w:div w:id="2106150956">
      <w:bodyDiv w:val="1"/>
      <w:marLeft w:val="0"/>
      <w:marRight w:val="0"/>
      <w:marTop w:val="0"/>
      <w:marBottom w:val="0"/>
      <w:divBdr>
        <w:top w:val="none" w:sz="0" w:space="0" w:color="auto"/>
        <w:left w:val="none" w:sz="0" w:space="0" w:color="auto"/>
        <w:bottom w:val="none" w:sz="0" w:space="0" w:color="auto"/>
        <w:right w:val="none" w:sz="0" w:space="0" w:color="auto"/>
      </w:divBdr>
    </w:div>
    <w:div w:id="2108378244">
      <w:bodyDiv w:val="1"/>
      <w:marLeft w:val="0"/>
      <w:marRight w:val="0"/>
      <w:marTop w:val="0"/>
      <w:marBottom w:val="0"/>
      <w:divBdr>
        <w:top w:val="none" w:sz="0" w:space="0" w:color="auto"/>
        <w:left w:val="none" w:sz="0" w:space="0" w:color="auto"/>
        <w:bottom w:val="none" w:sz="0" w:space="0" w:color="auto"/>
        <w:right w:val="none" w:sz="0" w:space="0" w:color="auto"/>
      </w:divBdr>
    </w:div>
    <w:div w:id="2114401556">
      <w:bodyDiv w:val="1"/>
      <w:marLeft w:val="0"/>
      <w:marRight w:val="0"/>
      <w:marTop w:val="0"/>
      <w:marBottom w:val="0"/>
      <w:divBdr>
        <w:top w:val="none" w:sz="0" w:space="0" w:color="auto"/>
        <w:left w:val="none" w:sz="0" w:space="0" w:color="auto"/>
        <w:bottom w:val="none" w:sz="0" w:space="0" w:color="auto"/>
        <w:right w:val="none" w:sz="0" w:space="0" w:color="auto"/>
      </w:divBdr>
    </w:div>
    <w:div w:id="2117141062">
      <w:bodyDiv w:val="1"/>
      <w:marLeft w:val="0"/>
      <w:marRight w:val="0"/>
      <w:marTop w:val="0"/>
      <w:marBottom w:val="0"/>
      <w:divBdr>
        <w:top w:val="none" w:sz="0" w:space="0" w:color="auto"/>
        <w:left w:val="none" w:sz="0" w:space="0" w:color="auto"/>
        <w:bottom w:val="none" w:sz="0" w:space="0" w:color="auto"/>
        <w:right w:val="none" w:sz="0" w:space="0" w:color="auto"/>
      </w:divBdr>
    </w:div>
    <w:div w:id="2134326653">
      <w:bodyDiv w:val="1"/>
      <w:marLeft w:val="0"/>
      <w:marRight w:val="0"/>
      <w:marTop w:val="0"/>
      <w:marBottom w:val="0"/>
      <w:divBdr>
        <w:top w:val="none" w:sz="0" w:space="0" w:color="auto"/>
        <w:left w:val="none" w:sz="0" w:space="0" w:color="auto"/>
        <w:bottom w:val="none" w:sz="0" w:space="0" w:color="auto"/>
        <w:right w:val="none" w:sz="0" w:space="0" w:color="auto"/>
      </w:divBdr>
    </w:div>
    <w:div w:id="2134670566">
      <w:bodyDiv w:val="1"/>
      <w:marLeft w:val="0"/>
      <w:marRight w:val="0"/>
      <w:marTop w:val="0"/>
      <w:marBottom w:val="0"/>
      <w:divBdr>
        <w:top w:val="none" w:sz="0" w:space="0" w:color="auto"/>
        <w:left w:val="none" w:sz="0" w:space="0" w:color="auto"/>
        <w:bottom w:val="none" w:sz="0" w:space="0" w:color="auto"/>
        <w:right w:val="none" w:sz="0" w:space="0" w:color="auto"/>
      </w:divBdr>
    </w:div>
    <w:div w:id="2136291371">
      <w:bodyDiv w:val="1"/>
      <w:marLeft w:val="0"/>
      <w:marRight w:val="0"/>
      <w:marTop w:val="0"/>
      <w:marBottom w:val="0"/>
      <w:divBdr>
        <w:top w:val="none" w:sz="0" w:space="0" w:color="auto"/>
        <w:left w:val="none" w:sz="0" w:space="0" w:color="auto"/>
        <w:bottom w:val="none" w:sz="0" w:space="0" w:color="auto"/>
        <w:right w:val="none" w:sz="0" w:space="0" w:color="auto"/>
      </w:divBdr>
    </w:div>
    <w:div w:id="2136941656">
      <w:bodyDiv w:val="1"/>
      <w:marLeft w:val="0"/>
      <w:marRight w:val="0"/>
      <w:marTop w:val="0"/>
      <w:marBottom w:val="0"/>
      <w:divBdr>
        <w:top w:val="none" w:sz="0" w:space="0" w:color="auto"/>
        <w:left w:val="none" w:sz="0" w:space="0" w:color="auto"/>
        <w:bottom w:val="none" w:sz="0" w:space="0" w:color="auto"/>
        <w:right w:val="none" w:sz="0" w:space="0" w:color="auto"/>
      </w:divBdr>
    </w:div>
    <w:div w:id="2137402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C1ED6-3F35-4409-913A-5FDAAB290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2660</Words>
  <Characters>15167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Mustafa</dc:creator>
  <cp:lastModifiedBy>Norm Meyers</cp:lastModifiedBy>
  <cp:revision>2</cp:revision>
  <dcterms:created xsi:type="dcterms:W3CDTF">2018-08-28T20:20:00Z</dcterms:created>
  <dcterms:modified xsi:type="dcterms:W3CDTF">2018-08-28T20:20:00Z</dcterms:modified>
</cp:coreProperties>
</file>