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85676" w14:textId="4E203979" w:rsidR="00C3514A" w:rsidRPr="00E5095A" w:rsidRDefault="00E5095A">
      <w:pPr>
        <w:pStyle w:val="Heading1"/>
        <w:rPr>
          <w:lang w:val="en-CA"/>
        </w:rPr>
      </w:pPr>
      <w:r w:rsidRPr="00E5095A">
        <w:rPr>
          <w:lang w:val="en-CA"/>
        </w:rPr>
        <w:t xml:space="preserve">ECO1104 </w:t>
      </w:r>
      <w:r w:rsidR="00047E23">
        <w:rPr>
          <w:lang w:val="en-CA"/>
        </w:rPr>
        <w:t xml:space="preserve">CHAPTER 1 </w:t>
      </w:r>
      <w:r w:rsidR="003909AE">
        <w:rPr>
          <w:lang w:val="en-CA"/>
        </w:rPr>
        <w:t>NOTES FROM TEXTBOOK</w:t>
      </w:r>
    </w:p>
    <w:p w14:paraId="4A39AC2E" w14:textId="77777777" w:rsidR="00E9373A" w:rsidRPr="00E9373A" w:rsidRDefault="006E55B4" w:rsidP="00E9373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1)</w:t>
      </w:r>
      <w:r w:rsidR="00E9373A">
        <w:rPr>
          <w:sz w:val="24"/>
          <w:szCs w:val="24"/>
          <w:lang w:val="en-CA"/>
        </w:rPr>
        <w:t xml:space="preserve"> </w:t>
      </w:r>
      <w:r>
        <w:rPr>
          <w:sz w:val="24"/>
          <w:szCs w:val="24"/>
          <w:lang w:val="en-CA"/>
        </w:rPr>
        <w:t>What are the wants and constraints of those involved?</w:t>
      </w:r>
      <w:r w:rsidR="00E9373A">
        <w:rPr>
          <w:sz w:val="24"/>
          <w:szCs w:val="24"/>
          <w:lang w:val="en-CA"/>
        </w:rPr>
        <w:t xml:space="preserve"> (scarcity)</w:t>
      </w:r>
      <w:r w:rsidR="00E9373A">
        <w:rPr>
          <w:sz w:val="24"/>
          <w:szCs w:val="24"/>
          <w:lang w:val="en-CA"/>
        </w:rPr>
        <w:br/>
        <w:t>2) What are the trade-offs? (opportunity cost)</w:t>
      </w:r>
      <w:r w:rsidR="00E9373A">
        <w:rPr>
          <w:sz w:val="24"/>
          <w:szCs w:val="24"/>
          <w:lang w:val="en-CA"/>
        </w:rPr>
        <w:br/>
        <w:t>3) How will others respond? (incentive)</w:t>
      </w:r>
      <w:r w:rsidR="00E9373A">
        <w:rPr>
          <w:sz w:val="24"/>
          <w:szCs w:val="24"/>
          <w:lang w:val="en-CA"/>
        </w:rPr>
        <w:br/>
        <w:t>4) Why isn’t everyone already doing it? (Innovation/Market Failure/Intervention/Goals other than profit)</w:t>
      </w:r>
      <w:r w:rsidR="00D5401E">
        <w:rPr>
          <w:sz w:val="24"/>
          <w:szCs w:val="24"/>
          <w:lang w:val="en-CA"/>
        </w:rPr>
        <w:t xml:space="preserve"> (efficiency)</w:t>
      </w:r>
    </w:p>
    <w:p w14:paraId="218F4D36" w14:textId="77777777" w:rsidR="00C3514A" w:rsidRPr="00E5095A" w:rsidRDefault="00E5095A" w:rsidP="00E5095A">
      <w:pPr>
        <w:pStyle w:val="ListBullet"/>
        <w:rPr>
          <w:sz w:val="24"/>
          <w:szCs w:val="24"/>
          <w:lang w:val="en-CA"/>
        </w:rPr>
      </w:pPr>
      <w:r w:rsidRPr="00E5095A">
        <w:rPr>
          <w:sz w:val="24"/>
          <w:szCs w:val="24"/>
          <w:lang w:val="en-CA"/>
        </w:rPr>
        <w:t>Microeconomics: the study of how individuals and firms manage resources</w:t>
      </w:r>
    </w:p>
    <w:p w14:paraId="1191C4B2" w14:textId="77777777" w:rsidR="00E5095A" w:rsidRPr="00E5095A" w:rsidRDefault="00E5095A" w:rsidP="00E5095A">
      <w:pPr>
        <w:pStyle w:val="ListBullet"/>
        <w:rPr>
          <w:sz w:val="24"/>
          <w:szCs w:val="24"/>
          <w:lang w:val="en-CA"/>
        </w:rPr>
      </w:pPr>
      <w:r w:rsidRPr="00E5095A">
        <w:rPr>
          <w:sz w:val="24"/>
          <w:szCs w:val="24"/>
          <w:lang w:val="en-CA"/>
        </w:rPr>
        <w:t>Macroeconomics: the study of the economy on a regional, national or international scale</w:t>
      </w:r>
    </w:p>
    <w:p w14:paraId="20339D5C" w14:textId="77777777" w:rsidR="00E5095A" w:rsidRDefault="00E5095A" w:rsidP="00E5095A">
      <w:pPr>
        <w:pStyle w:val="ListBullet"/>
        <w:rPr>
          <w:sz w:val="24"/>
          <w:szCs w:val="24"/>
          <w:lang w:val="en-CA"/>
        </w:rPr>
      </w:pPr>
      <w:r w:rsidRPr="00E5095A">
        <w:rPr>
          <w:sz w:val="24"/>
          <w:szCs w:val="24"/>
          <w:lang w:val="en-CA"/>
        </w:rPr>
        <w:t>Rational Behaviour: exhibited when ppl make choices to achieve their goals in the most effective way possible.</w:t>
      </w:r>
    </w:p>
    <w:p w14:paraId="77288AD7" w14:textId="77777777" w:rsidR="00E5095A" w:rsidRDefault="00E5095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Scarcity: Wanting more than what you can get</w:t>
      </w:r>
    </w:p>
    <w:p w14:paraId="696351B0" w14:textId="77777777" w:rsidR="00E5095A" w:rsidRDefault="00E5095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Opportunity cost: the value of your next best option when making a choice (the opportunity you are missing out on)</w:t>
      </w:r>
    </w:p>
    <w:p w14:paraId="2241C93F" w14:textId="77777777" w:rsidR="00F8474B" w:rsidRDefault="00F8474B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Trade-offs: must give up something to get something else</w:t>
      </w:r>
    </w:p>
    <w:p w14:paraId="50D23679" w14:textId="77777777" w:rsidR="00047E23" w:rsidRDefault="00047E23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Marginal decision making: rational ppl compare the additional benefits of a choice against the additional costs without considering related benefits and costs of past choices</w:t>
      </w:r>
    </w:p>
    <w:p w14:paraId="2B80AFD4" w14:textId="77777777" w:rsidR="00047E23" w:rsidRDefault="00047E23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Sunk costs: costs that have already been incurred and cannot be recovered</w:t>
      </w:r>
    </w:p>
    <w:p w14:paraId="02E612C3" w14:textId="77777777" w:rsidR="00047E23" w:rsidRDefault="00047E23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Incentive: causes people to behave </w:t>
      </w:r>
      <w:r w:rsidR="006E55B4">
        <w:rPr>
          <w:sz w:val="24"/>
          <w:szCs w:val="24"/>
          <w:lang w:val="en-CA"/>
        </w:rPr>
        <w:t>a certain way by changing the trade-offs they face</w:t>
      </w:r>
    </w:p>
    <w:p w14:paraId="4F6A85E6" w14:textId="77777777" w:rsidR="006E55B4" w:rsidRDefault="006E55B4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Collateral: a possession (house/car) pledged to a lender by a borrower</w:t>
      </w:r>
    </w:p>
    <w:p w14:paraId="449FB833" w14:textId="77777777" w:rsidR="00E9373A" w:rsidRDefault="00E9373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Efficiency: Resources are used in the most productive way possible to produce goods and services that have the greatest economic value to society </w:t>
      </w:r>
    </w:p>
    <w:p w14:paraId="3E6A5FBC" w14:textId="77777777" w:rsidR="00FF1F85" w:rsidRDefault="00FF1F85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Resource: anything that can be used to make something of value</w:t>
      </w:r>
    </w:p>
    <w:p w14:paraId="11E775A8" w14:textId="77777777" w:rsidR="00E9373A" w:rsidRDefault="00E9373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Correlation: exists when two events/variables share a consistent relationship</w:t>
      </w:r>
    </w:p>
    <w:p w14:paraId="77997702" w14:textId="77777777" w:rsidR="00E9373A" w:rsidRDefault="00E9373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Uncorrelated: No consistent relationship between two variables</w:t>
      </w:r>
    </w:p>
    <w:p w14:paraId="557784C8" w14:textId="77777777" w:rsidR="00E9373A" w:rsidRDefault="00E9373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Causation: One event brings about the other</w:t>
      </w:r>
    </w:p>
    <w:p w14:paraId="652DCCA3" w14:textId="77777777" w:rsidR="00E9373A" w:rsidRDefault="00E9373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Omitted variable: An underlying factor behind two correlated events i.e. fire behind firefighters + burn victims (</w:t>
      </w:r>
      <w:r w:rsidR="00FF1F85">
        <w:rPr>
          <w:sz w:val="24"/>
          <w:szCs w:val="24"/>
          <w:lang w:val="en-CA"/>
        </w:rPr>
        <w:t>both are correlated but caused by fire)</w:t>
      </w:r>
    </w:p>
    <w:p w14:paraId="29107D35" w14:textId="77777777" w:rsidR="00FF1F85" w:rsidRDefault="00FF1F85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Reverse Causation: Which causes which?</w:t>
      </w:r>
    </w:p>
    <w:p w14:paraId="78A0149F" w14:textId="77777777" w:rsidR="00FF1F85" w:rsidRDefault="00FF1F85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Model: simplified representation of a complicated situation. Show how ppl, firms, and governments make decisions abt managing resources and how their decisions interact</w:t>
      </w:r>
    </w:p>
    <w:p w14:paraId="304404B5" w14:textId="77777777" w:rsidR="00D5401E" w:rsidRDefault="00D5401E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lastRenderedPageBreak/>
        <w:t>Circular Flow Model: one of the most basic models of the economy</w:t>
      </w:r>
    </w:p>
    <w:p w14:paraId="3C7571CA" w14:textId="77777777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Households supply factors of production to firms</w:t>
      </w:r>
    </w:p>
    <w:p w14:paraId="009B2AA7" w14:textId="77777777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Firms buy or rent factors of production and produce/sell goods and services</w:t>
      </w:r>
    </w:p>
    <w:p w14:paraId="5BBFFB18" w14:textId="77777777" w:rsidR="00FF1F85" w:rsidRDefault="00FF1F85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Factors of production: land, </w:t>
      </w:r>
      <w:r w:rsidR="008B7987">
        <w:rPr>
          <w:sz w:val="24"/>
          <w:szCs w:val="24"/>
          <w:lang w:val="en-CA"/>
        </w:rPr>
        <w:t>labour and capital</w:t>
      </w:r>
    </w:p>
    <w:p w14:paraId="6F10AAEC" w14:textId="77777777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Market for goods and services: reflects all of the activity involved in the buying and selling of goods and services</w:t>
      </w:r>
    </w:p>
    <w:p w14:paraId="6D7A17EB" w14:textId="77777777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Market for factors of production: households supply factors of production and firms consume them</w:t>
      </w:r>
    </w:p>
    <w:p w14:paraId="7FF479B2" w14:textId="77777777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Inputs: land, labour, capital firms use to produce goods</w:t>
      </w:r>
    </w:p>
    <w:p w14:paraId="60ED8E15" w14:textId="77777777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Outputs: goods and services produced by firms</w:t>
      </w:r>
    </w:p>
    <w:p w14:paraId="1470B58A" w14:textId="77777777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A good model predicts cause and effect, makes clear assumptions and describes the real world accurately</w:t>
      </w:r>
    </w:p>
    <w:p w14:paraId="42F136EA" w14:textId="77777777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Positive statement: a statement that makes a factual declaration about how the world actually works</w:t>
      </w:r>
    </w:p>
    <w:p w14:paraId="3AD4894C" w14:textId="1B8539A2" w:rsidR="008B7987" w:rsidRDefault="008B7987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Normative statement: a statement that talks about how the world should be</w:t>
      </w:r>
    </w:p>
    <w:p w14:paraId="6100BE89" w14:textId="0D2C762E" w:rsidR="0094678B" w:rsidRDefault="0094678B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Allocative decision: A decision made on where to assign resources. What </w:t>
      </w:r>
      <w:r w:rsidR="00B34BBA">
        <w:rPr>
          <w:sz w:val="24"/>
          <w:szCs w:val="24"/>
          <w:lang w:val="en-CA"/>
        </w:rPr>
        <w:t>uses are land, labour and capital (aka resources) going to be put towards.</w:t>
      </w:r>
    </w:p>
    <w:p w14:paraId="7DBE8B17" w14:textId="3BCB760E" w:rsidR="00B34BBA" w:rsidRDefault="00B34BB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In the command economy, all allocative decisions are made by a centralized entity. i.e. smaller countries where the government dictates what is produced.</w:t>
      </w:r>
    </w:p>
    <w:p w14:paraId="7A2AE540" w14:textId="077CDB58" w:rsidR="00B34BBA" w:rsidRDefault="00B34BBA" w:rsidP="00E5095A">
      <w:pPr>
        <w:pStyle w:val="ListBullet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In the market economy, all allocative decisions are made on a decentralized basis by individual producers.</w:t>
      </w:r>
    </w:p>
    <w:p w14:paraId="5BF773CB" w14:textId="2EFE2AF9" w:rsidR="00B34BBA" w:rsidRPr="00B34BBA" w:rsidRDefault="00B34BBA" w:rsidP="00B34BBA">
      <w:pPr>
        <w:pStyle w:val="ListBullet"/>
        <w:numPr>
          <w:ilvl w:val="0"/>
          <w:numId w:val="0"/>
        </w:numPr>
        <w:ind w:left="432" w:hanging="432"/>
        <w:rPr>
          <w:i/>
          <w:sz w:val="24"/>
          <w:szCs w:val="24"/>
          <w:lang w:val="en-CA"/>
        </w:rPr>
      </w:pPr>
      <w:r>
        <w:rPr>
          <w:i/>
          <w:sz w:val="24"/>
          <w:szCs w:val="24"/>
          <w:lang w:val="en-CA"/>
        </w:rPr>
        <w:t>Ask for clarifications between the command economy vs. the market economy</w:t>
      </w:r>
      <w:bookmarkStart w:id="0" w:name="_GoBack"/>
      <w:bookmarkEnd w:id="0"/>
    </w:p>
    <w:p w14:paraId="06A3FDBB" w14:textId="77777777" w:rsidR="008B7987" w:rsidRPr="00E5095A" w:rsidRDefault="008B7987" w:rsidP="008B7987">
      <w:pPr>
        <w:pStyle w:val="ListBullet"/>
        <w:numPr>
          <w:ilvl w:val="0"/>
          <w:numId w:val="0"/>
        </w:numPr>
        <w:rPr>
          <w:sz w:val="24"/>
          <w:szCs w:val="24"/>
          <w:lang w:val="en-CA"/>
        </w:rPr>
      </w:pPr>
    </w:p>
    <w:p w14:paraId="5C49AF98" w14:textId="77777777" w:rsidR="00C3514A" w:rsidRPr="00E5095A" w:rsidRDefault="00527414">
      <w:pPr>
        <w:pStyle w:val="Heading2"/>
        <w:rPr>
          <w:lang w:val="en-CA"/>
        </w:rPr>
      </w:pPr>
      <w:r w:rsidRPr="00E5095A">
        <w:rPr>
          <w:lang w:val="en-CA"/>
        </w:rPr>
        <w:t xml:space="preserve">To learn more and get OneNote, visit </w:t>
      </w:r>
      <w:hyperlink r:id="rId7" w:history="1">
        <w:r w:rsidRPr="00E5095A">
          <w:rPr>
            <w:rStyle w:val="Hyperlink"/>
            <w:lang w:val="en-CA"/>
          </w:rPr>
          <w:t>www.onenote.com</w:t>
        </w:r>
      </w:hyperlink>
      <w:r w:rsidRPr="00E5095A">
        <w:rPr>
          <w:lang w:val="en-CA"/>
        </w:rPr>
        <w:t>.</w:t>
      </w:r>
    </w:p>
    <w:sectPr w:rsidR="00C3514A" w:rsidRPr="00E5095A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1AC12" w14:textId="77777777" w:rsidR="003D4679" w:rsidRDefault="003D4679">
      <w:r>
        <w:separator/>
      </w:r>
    </w:p>
    <w:p w14:paraId="58131EB5" w14:textId="77777777" w:rsidR="003D4679" w:rsidRDefault="003D4679"/>
  </w:endnote>
  <w:endnote w:type="continuationSeparator" w:id="0">
    <w:p w14:paraId="0D4C0174" w14:textId="77777777" w:rsidR="003D4679" w:rsidRDefault="003D4679">
      <w:r>
        <w:continuationSeparator/>
      </w:r>
    </w:p>
    <w:p w14:paraId="37E089FF" w14:textId="77777777" w:rsidR="003D4679" w:rsidRDefault="003D46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09F266" w14:textId="77777777" w:rsidR="00C3514A" w:rsidRDefault="0052741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B97CE" w14:textId="77777777" w:rsidR="003D4679" w:rsidRDefault="003D4679">
      <w:r>
        <w:separator/>
      </w:r>
    </w:p>
    <w:p w14:paraId="28DBA090" w14:textId="77777777" w:rsidR="003D4679" w:rsidRDefault="003D4679"/>
  </w:footnote>
  <w:footnote w:type="continuationSeparator" w:id="0">
    <w:p w14:paraId="2CA45DE7" w14:textId="77777777" w:rsidR="003D4679" w:rsidRDefault="003D4679">
      <w:r>
        <w:continuationSeparator/>
      </w:r>
    </w:p>
    <w:p w14:paraId="38B328DB" w14:textId="77777777" w:rsidR="003D4679" w:rsidRDefault="003D46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5A"/>
    <w:rsid w:val="00047E23"/>
    <w:rsid w:val="003909AE"/>
    <w:rsid w:val="003D4679"/>
    <w:rsid w:val="00527414"/>
    <w:rsid w:val="006E55B4"/>
    <w:rsid w:val="008B2E5B"/>
    <w:rsid w:val="008B7987"/>
    <w:rsid w:val="0094678B"/>
    <w:rsid w:val="00B34BBA"/>
    <w:rsid w:val="00C3514A"/>
    <w:rsid w:val="00D5401E"/>
    <w:rsid w:val="00E5095A"/>
    <w:rsid w:val="00E9373A"/>
    <w:rsid w:val="00F8474B"/>
    <w:rsid w:val="00FF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D1047B"/>
  <w15:chartTrackingRefBased/>
  <w15:docId w15:val="{D1B2026F-EC46-7249-B5AB-63953831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go.microsoft.com/fwlink/?LinkID=5238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tionnablake/Library/Containers/com.microsoft.Word/Data/Library/Application%20Support/Microsoft/Office/16.0/DTS/en-US%7bDB727EDE-CC3C-3544-A37E-BEC82B971C94%7d/%7b85F4D7E0-C80F-5B46-A1D3-05BEEA874DC6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5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Blake, Tionna</dc:creator>
  <cp:keywords/>
  <dc:description/>
  <cp:lastModifiedBy>Blake, Tionna</cp:lastModifiedBy>
  <cp:revision>3</cp:revision>
  <dcterms:created xsi:type="dcterms:W3CDTF">2018-09-09T17:03:00Z</dcterms:created>
  <dcterms:modified xsi:type="dcterms:W3CDTF">2018-09-09T17:52:00Z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