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89F" w:rsidRDefault="00A7589F" w:rsidP="00A7589F">
      <w:pPr>
        <w:spacing w:after="200" w:line="240" w:lineRule="auto"/>
        <w:jc w:val="center"/>
        <w:rPr>
          <w:rFonts w:ascii="Times New Roman" w:eastAsia="Times New Roman" w:hAnsi="Times New Roman" w:cs="Times New Roman"/>
          <w:bCs/>
          <w:color w:val="0F0F3F"/>
          <w:sz w:val="24"/>
          <w:szCs w:val="24"/>
          <w:lang w:val="en-CA" w:eastAsia="en-CA"/>
        </w:rPr>
      </w:pPr>
      <w:r>
        <w:rPr>
          <w:rFonts w:ascii="Times New Roman" w:eastAsia="Times New Roman" w:hAnsi="Times New Roman" w:cs="Times New Roman"/>
          <w:bCs/>
          <w:color w:val="0F0F3F"/>
          <w:sz w:val="24"/>
          <w:szCs w:val="24"/>
          <w:lang w:val="en-CA" w:eastAsia="en-CA"/>
        </w:rPr>
        <w:t>CHAPTER 2 SUMMARY: STRATEGIC FIT</w:t>
      </w:r>
      <w:bookmarkStart w:id="0" w:name="_GoBack"/>
      <w:bookmarkEnd w:id="0"/>
    </w:p>
    <w:p w:rsidR="00A7589F" w:rsidRPr="00ED3E1B" w:rsidRDefault="00A7589F" w:rsidP="00A7589F">
      <w:pPr>
        <w:spacing w:after="200" w:line="240" w:lineRule="auto"/>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This chapter focused primarily on the concept of </w:t>
      </w:r>
      <w:r w:rsidRPr="00ED3E1B">
        <w:rPr>
          <w:rFonts w:ascii="Times New Roman" w:eastAsia="Times New Roman" w:hAnsi="Times New Roman" w:cs="Times New Roman"/>
          <w:b w:val="0"/>
          <w:i/>
          <w:iCs/>
          <w:color w:val="0F0F3F"/>
          <w:sz w:val="24"/>
          <w:szCs w:val="24"/>
          <w:lang w:val="en-CA" w:eastAsia="en-CA"/>
        </w:rPr>
        <w:t>strategic fit</w:t>
      </w:r>
      <w:r w:rsidRPr="00ED3E1B">
        <w:rPr>
          <w:rFonts w:ascii="Times New Roman" w:eastAsia="Times New Roman" w:hAnsi="Times New Roman" w:cs="Times New Roman"/>
          <w:b w:val="0"/>
          <w:color w:val="0F0F3F"/>
          <w:sz w:val="24"/>
          <w:szCs w:val="24"/>
          <w:lang w:val="en-CA" w:eastAsia="en-CA"/>
        </w:rPr>
        <w:t xml:space="preserve"> within an organization; what it is, why it is vital to success, and how to attain it, along with the five levers to help a supply chain navigate the uncertainty it faces. The chapter finally focuses on widening the scope of strategic fit and why this matters. We can define strategic fit as an alignment of both a company’s </w:t>
      </w:r>
      <w:r w:rsidRPr="00ED3E1B">
        <w:rPr>
          <w:rFonts w:ascii="Times New Roman" w:eastAsia="Times New Roman" w:hAnsi="Times New Roman" w:cs="Times New Roman"/>
          <w:b w:val="0"/>
          <w:i/>
          <w:iCs/>
          <w:color w:val="0F0F3F"/>
          <w:sz w:val="24"/>
          <w:szCs w:val="24"/>
          <w:lang w:val="en-CA" w:eastAsia="en-CA"/>
        </w:rPr>
        <w:t xml:space="preserve">competitive strategy and </w:t>
      </w:r>
      <w:r w:rsidRPr="00ED3E1B">
        <w:rPr>
          <w:rFonts w:ascii="Times New Roman" w:eastAsia="Times New Roman" w:hAnsi="Times New Roman" w:cs="Times New Roman"/>
          <w:b w:val="0"/>
          <w:color w:val="0F0F3F"/>
          <w:sz w:val="24"/>
          <w:szCs w:val="24"/>
          <w:lang w:val="en-CA" w:eastAsia="en-CA"/>
        </w:rPr>
        <w:t xml:space="preserve">its </w:t>
      </w:r>
      <w:r w:rsidRPr="00ED3E1B">
        <w:rPr>
          <w:rFonts w:ascii="Times New Roman" w:eastAsia="Times New Roman" w:hAnsi="Times New Roman" w:cs="Times New Roman"/>
          <w:b w:val="0"/>
          <w:i/>
          <w:iCs/>
          <w:color w:val="0F0F3F"/>
          <w:sz w:val="24"/>
          <w:szCs w:val="24"/>
          <w:lang w:val="en-CA" w:eastAsia="en-CA"/>
        </w:rPr>
        <w:t>supply chain strategy</w:t>
      </w:r>
      <w:r w:rsidRPr="00ED3E1B">
        <w:rPr>
          <w:rFonts w:ascii="Times New Roman" w:eastAsia="Times New Roman" w:hAnsi="Times New Roman" w:cs="Times New Roman"/>
          <w:b w:val="0"/>
          <w:color w:val="0F0F3F"/>
          <w:sz w:val="24"/>
          <w:szCs w:val="24"/>
          <w:lang w:val="en-CA" w:eastAsia="en-CA"/>
        </w:rPr>
        <w:t xml:space="preserve">. Neither can function without the other, and they cannot function independently of each other either. </w:t>
      </w:r>
    </w:p>
    <w:p w:rsidR="00A7589F" w:rsidRPr="00ED3E1B" w:rsidRDefault="00A7589F" w:rsidP="00A7589F">
      <w:pPr>
        <w:spacing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A firm’s competitive strategy seeks to clearly define and satisfy a targeted set of needs that they have identified among their chosen market segment, with the product or service they are selling. These needs are what the customer prioritizes above all else; the broadest are price, response/reaction time to placement of an order, level of innovation, variety of products offered, level of service (available stock), and quality of product. Customer will generally value 2-3 of these attributes above all others, as for a company to deliver on certain attributes, they will have to compromise on others. Examples mentioned are </w:t>
      </w:r>
      <w:proofErr w:type="spellStart"/>
      <w:r w:rsidRPr="00ED3E1B">
        <w:rPr>
          <w:rFonts w:ascii="Times New Roman" w:eastAsia="Times New Roman" w:hAnsi="Times New Roman" w:cs="Times New Roman"/>
          <w:b w:val="0"/>
          <w:color w:val="0F0F3F"/>
          <w:sz w:val="24"/>
          <w:szCs w:val="24"/>
          <w:lang w:val="en-CA" w:eastAsia="en-CA"/>
        </w:rPr>
        <w:t>Dollarama</w:t>
      </w:r>
      <w:proofErr w:type="spellEnd"/>
      <w:r w:rsidRPr="00ED3E1B">
        <w:rPr>
          <w:rFonts w:ascii="Times New Roman" w:eastAsia="Times New Roman" w:hAnsi="Times New Roman" w:cs="Times New Roman"/>
          <w:b w:val="0"/>
          <w:color w:val="0F0F3F"/>
          <w:sz w:val="24"/>
          <w:szCs w:val="24"/>
          <w:lang w:val="en-CA" w:eastAsia="en-CA"/>
        </w:rPr>
        <w:t xml:space="preserve"> (prioritizing price, availability of stock), NVIDIA (innovation, quality of products, variety of products within their niche market of graphics cards), and Aldi’s (incorporating a lean strategy to be highly efficient, reduce waste, and pass those savings along to their customers). </w:t>
      </w:r>
    </w:p>
    <w:p w:rsidR="00A7589F" w:rsidRPr="00ED3E1B" w:rsidRDefault="00A7589F" w:rsidP="00A7589F">
      <w:pPr>
        <w:spacing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A firm’s supply chain strategy is concerned specifically with the logistics involved in operations, distribution, and service to the end user/final customer. This includes sourcing raw materials, material transport, manufacturing, distribution, after-sale services, and determining which (if any) of these functions are economical to be outsourced or handled in-house. The strategy ultimately details what these functions should do well. </w:t>
      </w:r>
    </w:p>
    <w:p w:rsidR="00A7589F" w:rsidRPr="00ED3E1B" w:rsidRDefault="00A7589F" w:rsidP="00A7589F">
      <w:pPr>
        <w:spacing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In making sure that the competitive strategy and supply chain strategy are harmonized and working towards a common goal, a company is assuring itself that it can logistically deliver on the promise it is making to its targeted customer segment (</w:t>
      </w:r>
      <w:r>
        <w:rPr>
          <w:rFonts w:ascii="Times New Roman" w:eastAsia="Times New Roman" w:hAnsi="Times New Roman" w:cs="Times New Roman"/>
          <w:b w:val="0"/>
          <w:color w:val="0F0F3F"/>
          <w:sz w:val="24"/>
          <w:szCs w:val="24"/>
          <w:lang w:val="en-CA" w:eastAsia="en-CA"/>
        </w:rPr>
        <w:t xml:space="preserve">by </w:t>
      </w:r>
      <w:r w:rsidRPr="00ED3E1B">
        <w:rPr>
          <w:rFonts w:ascii="Times New Roman" w:eastAsia="Times New Roman" w:hAnsi="Times New Roman" w:cs="Times New Roman"/>
          <w:b w:val="0"/>
          <w:color w:val="0F0F3F"/>
          <w:sz w:val="24"/>
          <w:szCs w:val="24"/>
          <w:lang w:val="en-CA" w:eastAsia="en-CA"/>
        </w:rPr>
        <w:t>satisfying the needs they have outlined for them). Each functional strategy</w:t>
      </w:r>
      <w:r>
        <w:rPr>
          <w:rFonts w:ascii="Times New Roman" w:eastAsia="Times New Roman" w:hAnsi="Times New Roman" w:cs="Times New Roman"/>
          <w:b w:val="0"/>
          <w:color w:val="0F0F3F"/>
          <w:sz w:val="24"/>
          <w:szCs w:val="24"/>
          <w:lang w:val="en-CA" w:eastAsia="en-CA"/>
        </w:rPr>
        <w:t xml:space="preserve"> within a firm</w:t>
      </w:r>
      <w:r w:rsidRPr="00ED3E1B">
        <w:rPr>
          <w:rFonts w:ascii="Times New Roman" w:eastAsia="Times New Roman" w:hAnsi="Times New Roman" w:cs="Times New Roman"/>
          <w:b w:val="0"/>
          <w:color w:val="0F0F3F"/>
          <w:sz w:val="24"/>
          <w:szCs w:val="24"/>
          <w:lang w:val="en-CA" w:eastAsia="en-CA"/>
        </w:rPr>
        <w:t xml:space="preserve"> must work in tandem with the other functional strategies</w:t>
      </w:r>
      <w:r>
        <w:rPr>
          <w:rFonts w:ascii="Times New Roman" w:eastAsia="Times New Roman" w:hAnsi="Times New Roman" w:cs="Times New Roman"/>
          <w:b w:val="0"/>
          <w:color w:val="0F0F3F"/>
          <w:sz w:val="24"/>
          <w:szCs w:val="24"/>
          <w:lang w:val="en-CA" w:eastAsia="en-CA"/>
        </w:rPr>
        <w:t xml:space="preserve"> (marketing/sales, manufacturing, distribution, etc.)</w:t>
      </w:r>
      <w:r w:rsidRPr="00ED3E1B">
        <w:rPr>
          <w:rFonts w:ascii="Times New Roman" w:eastAsia="Times New Roman" w:hAnsi="Times New Roman" w:cs="Times New Roman"/>
          <w:b w:val="0"/>
          <w:color w:val="0F0F3F"/>
          <w:sz w:val="24"/>
          <w:szCs w:val="24"/>
          <w:lang w:val="en-CA" w:eastAsia="en-CA"/>
        </w:rPr>
        <w:t xml:space="preserve">. The design of each function must ensure that </w:t>
      </w:r>
      <w:r>
        <w:rPr>
          <w:rFonts w:ascii="Times New Roman" w:eastAsia="Times New Roman" w:hAnsi="Times New Roman" w:cs="Times New Roman"/>
          <w:b w:val="0"/>
          <w:color w:val="0F0F3F"/>
          <w:sz w:val="24"/>
          <w:szCs w:val="24"/>
          <w:lang w:val="en-CA" w:eastAsia="en-CA"/>
        </w:rPr>
        <w:t xml:space="preserve">their </w:t>
      </w:r>
      <w:r w:rsidRPr="00ED3E1B">
        <w:rPr>
          <w:rFonts w:ascii="Times New Roman" w:eastAsia="Times New Roman" w:hAnsi="Times New Roman" w:cs="Times New Roman"/>
          <w:b w:val="0"/>
          <w:color w:val="0F0F3F"/>
          <w:sz w:val="24"/>
          <w:szCs w:val="24"/>
          <w:lang w:val="en-CA" w:eastAsia="en-CA"/>
        </w:rPr>
        <w:t xml:space="preserve">strategies can be properly executed. The overall supply chain and each of its individual stages must have clearly defined roles that support the supply chain strategy. If these conditions are not met, reaching strategic fit will prove difficult if not impossible. </w:t>
      </w:r>
    </w:p>
    <w:p w:rsidR="00A7589F" w:rsidRPr="00ED3E1B" w:rsidRDefault="00A7589F" w:rsidP="00A7589F">
      <w:pPr>
        <w:spacing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For example, a company seeking to provide a wide variety of readily available products to its customers (competitive strategy) cannot compromise on the inventory it carries. If it chooses to keep inventory low to save on overhead, it should source from responsive/local suppliers, rather than simply the cheapest ones. Another example would be a company offering high-quality, innovative tech solutions but skimping on the quality of certain source materials to save on cost. This failure to deliver on their promise won’t go unnoticed by their customers, will hurt their brand, and result in more expenses in the forms of after-sale warranties/returns. If a customer pays a premium for a product that promises high functionality and quality, they are not expecting to waste their time/money on a product that fails/breaks down shortly thereafter. </w:t>
      </w:r>
    </w:p>
    <w:p w:rsidR="00A7589F" w:rsidRPr="00ED3E1B" w:rsidRDefault="00A7589F" w:rsidP="00A7589F">
      <w:pPr>
        <w:spacing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For a company to achieve strategic fit, it must, more specifically:</w:t>
      </w:r>
    </w:p>
    <w:p w:rsidR="00A7589F" w:rsidRPr="00ED3E1B" w:rsidRDefault="00A7589F" w:rsidP="00A7589F">
      <w:pPr>
        <w:numPr>
          <w:ilvl w:val="0"/>
          <w:numId w:val="1"/>
        </w:numPr>
        <w:spacing w:line="240" w:lineRule="auto"/>
        <w:ind w:left="1440"/>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lastRenderedPageBreak/>
        <w:t xml:space="preserve">Identify and account for uncertainty: both the uncertainty stemming from demand and from supply. </w:t>
      </w:r>
    </w:p>
    <w:p w:rsidR="00A7589F" w:rsidRPr="00ED3E1B" w:rsidRDefault="00A7589F" w:rsidP="00A7589F">
      <w:pPr>
        <w:numPr>
          <w:ilvl w:val="0"/>
          <w:numId w:val="1"/>
        </w:numPr>
        <w:spacing w:line="240" w:lineRule="auto"/>
        <w:ind w:left="1440"/>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Understand what its supply chain is capable of doing, and doing well. </w:t>
      </w:r>
    </w:p>
    <w:p w:rsidR="00A7589F" w:rsidRPr="00ED3E1B" w:rsidRDefault="00A7589F" w:rsidP="00A7589F">
      <w:pPr>
        <w:numPr>
          <w:ilvl w:val="0"/>
          <w:numId w:val="1"/>
        </w:numPr>
        <w:spacing w:after="200" w:line="240" w:lineRule="auto"/>
        <w:ind w:left="1440"/>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Ultimately identify whether it can align its competitive and supply chain strategies; if not, one or the other must be altered until they can support each other. </w:t>
      </w:r>
    </w:p>
    <w:p w:rsidR="00A7589F" w:rsidRPr="00ED3E1B" w:rsidRDefault="00A7589F" w:rsidP="00A7589F">
      <w:pPr>
        <w:spacing w:after="200" w:line="240" w:lineRule="auto"/>
        <w:ind w:firstLine="36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Demand uncertainty stems from the uncertainty of a customer’s demand for a certain product. By extension, implied demand uncertainty is the portion of this uncertainty absorbed by the supply chain, based on the customer needs/attributes it intends to fulfil (price, variety, service level, etc.). We can think of this as the part of demand uncertainty that will have to be accounted for in a company’s operations, distribution, and service provided, based on which attributes they have promised their customer. Factors that increase implied demand uncertainty are: </w:t>
      </w:r>
    </w:p>
    <w:p w:rsidR="00A7589F" w:rsidRPr="00ED3E1B" w:rsidRDefault="00A7589F" w:rsidP="00A7589F">
      <w:pPr>
        <w:numPr>
          <w:ilvl w:val="0"/>
          <w:numId w:val="2"/>
        </w:numPr>
        <w:spacing w:before="240" w:line="240" w:lineRule="auto"/>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Increased range of quantities needed (due to greater variance in quantities demanded).</w:t>
      </w:r>
    </w:p>
    <w:p w:rsidR="00A7589F" w:rsidRPr="00ED3E1B" w:rsidRDefault="00A7589F" w:rsidP="00A7589F">
      <w:pPr>
        <w:numPr>
          <w:ilvl w:val="0"/>
          <w:numId w:val="2"/>
        </w:numPr>
        <w:spacing w:line="240" w:lineRule="auto"/>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Shorter lead times (less time to react to an order).</w:t>
      </w:r>
    </w:p>
    <w:p w:rsidR="00A7589F" w:rsidRPr="00ED3E1B" w:rsidRDefault="00A7589F" w:rsidP="00A7589F">
      <w:pPr>
        <w:numPr>
          <w:ilvl w:val="0"/>
          <w:numId w:val="2"/>
        </w:numPr>
        <w:spacing w:line="240" w:lineRule="auto"/>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Increased Product variety (more complex to track demand across more products).</w:t>
      </w:r>
    </w:p>
    <w:p w:rsidR="00A7589F" w:rsidRPr="00ED3E1B" w:rsidRDefault="00A7589F" w:rsidP="00A7589F">
      <w:pPr>
        <w:numPr>
          <w:ilvl w:val="0"/>
          <w:numId w:val="2"/>
        </w:numPr>
        <w:spacing w:line="240" w:lineRule="auto"/>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Increased level of service (due to occasional surges in demand). </w:t>
      </w:r>
    </w:p>
    <w:p w:rsidR="00A7589F" w:rsidRPr="00ED3E1B" w:rsidRDefault="00A7589F" w:rsidP="00A7589F">
      <w:pPr>
        <w:numPr>
          <w:ilvl w:val="0"/>
          <w:numId w:val="2"/>
        </w:numPr>
        <w:spacing w:line="240" w:lineRule="auto"/>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Increased rate of innovation (less historical data/information, harder to predict demand). </w:t>
      </w:r>
    </w:p>
    <w:p w:rsidR="00A7589F" w:rsidRPr="00ED3E1B" w:rsidRDefault="00A7589F" w:rsidP="00A7589F">
      <w:pPr>
        <w:numPr>
          <w:ilvl w:val="0"/>
          <w:numId w:val="2"/>
        </w:numPr>
        <w:spacing w:after="200" w:line="240" w:lineRule="auto"/>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Increased number of channel to acquire product from (customer demand per channel harder to predict). </w:t>
      </w:r>
    </w:p>
    <w:p w:rsidR="00A7589F" w:rsidRPr="00ED3E1B" w:rsidRDefault="00A7589F" w:rsidP="00A7589F">
      <w:pPr>
        <w:spacing w:before="240" w:after="200" w:line="240" w:lineRule="auto"/>
        <w:ind w:firstLine="36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Based on this, products with high demand uncertainty tend to be at the earlier stages of their life cycle with higher margins, are harder to forecast demand for, can lead to oversupply/</w:t>
      </w:r>
      <w:proofErr w:type="spellStart"/>
      <w:r w:rsidRPr="00ED3E1B">
        <w:rPr>
          <w:rFonts w:ascii="Times New Roman" w:eastAsia="Times New Roman" w:hAnsi="Times New Roman" w:cs="Times New Roman"/>
          <w:b w:val="0"/>
          <w:color w:val="0F0F3F"/>
          <w:sz w:val="24"/>
          <w:szCs w:val="24"/>
          <w:lang w:val="en-CA" w:eastAsia="en-CA"/>
        </w:rPr>
        <w:t>stockouts</w:t>
      </w:r>
      <w:proofErr w:type="spellEnd"/>
      <w:r w:rsidRPr="00ED3E1B">
        <w:rPr>
          <w:rFonts w:ascii="Times New Roman" w:eastAsia="Times New Roman" w:hAnsi="Times New Roman" w:cs="Times New Roman"/>
          <w:b w:val="0"/>
          <w:color w:val="0F0F3F"/>
          <w:sz w:val="24"/>
          <w:szCs w:val="24"/>
          <w:lang w:val="en-CA" w:eastAsia="en-CA"/>
        </w:rPr>
        <w:t xml:space="preserve"> due to supply and demand not matching each other, and will tend to have more markdowns (when oversupply occurs).  </w:t>
      </w:r>
    </w:p>
    <w:p w:rsidR="00A7589F" w:rsidRPr="00ED3E1B" w:rsidRDefault="00A7589F" w:rsidP="00A7589F">
      <w:pPr>
        <w:spacing w:before="240" w:after="200" w:line="240" w:lineRule="auto"/>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A company must also consider supply uncertainty;</w:t>
      </w:r>
      <w:r>
        <w:rPr>
          <w:rFonts w:ascii="Times New Roman" w:eastAsia="Times New Roman" w:hAnsi="Times New Roman" w:cs="Times New Roman"/>
          <w:b w:val="0"/>
          <w:color w:val="0F0F3F"/>
          <w:sz w:val="24"/>
          <w:szCs w:val="24"/>
          <w:lang w:val="en-CA" w:eastAsia="en-CA"/>
        </w:rPr>
        <w:t xml:space="preserve"> </w:t>
      </w:r>
      <w:r w:rsidRPr="00ED3E1B">
        <w:rPr>
          <w:rFonts w:ascii="Times New Roman" w:eastAsia="Times New Roman" w:hAnsi="Times New Roman" w:cs="Times New Roman"/>
          <w:b w:val="0"/>
          <w:color w:val="0F0F3F"/>
          <w:sz w:val="24"/>
          <w:szCs w:val="24"/>
          <w:lang w:val="en-CA" w:eastAsia="en-CA"/>
        </w:rPr>
        <w:t xml:space="preserve">barriers to adequately supplying the quantity demanded. This can occur because of breakdowns which lead to production delays, unpredictable yields, poor product quality, limited/inflexible capacity, and an evolving production process. These barriers prevent the company from being able to follow a fixed, routine delivery schedule, leading to high supply uncertainty. </w:t>
      </w:r>
    </w:p>
    <w:p w:rsidR="00A7589F" w:rsidRPr="00ED3E1B" w:rsidRDefault="00A7589F" w:rsidP="00A7589F">
      <w:pPr>
        <w:spacing w:before="240"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Another important factor to consider is the supply chain capability. This refers to the level of responsiveness to uncertainty that a supply chain is able to provide. This is critical to the overall objective of attaining strategic fit. A product with highly uncertain supply and demand will need to incorporate a high level of responsiveness into their supply chain, which increases costs and lowers efficiency. Whereas, a supply chain providing a product with low levels of supply and demand uncertainty has no need to be overtly responsiveness and can instead focus on cost reduction and therefore, increasing efficiency. </w:t>
      </w:r>
    </w:p>
    <w:p w:rsidR="00A7589F" w:rsidRPr="00ED3E1B" w:rsidRDefault="00A7589F" w:rsidP="00A7589F">
      <w:pPr>
        <w:spacing w:before="240"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To be responsive, a supply chain must be able to: </w:t>
      </w:r>
    </w:p>
    <w:p w:rsidR="00A7589F" w:rsidRPr="00ED3E1B" w:rsidRDefault="00A7589F" w:rsidP="00A7589F">
      <w:pPr>
        <w:numPr>
          <w:ilvl w:val="0"/>
          <w:numId w:val="3"/>
        </w:numPr>
        <w:spacing w:before="240" w:line="240" w:lineRule="auto"/>
        <w:ind w:left="1440"/>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React to a wider range of demanded quantities</w:t>
      </w:r>
    </w:p>
    <w:p w:rsidR="00A7589F" w:rsidRPr="00ED3E1B" w:rsidRDefault="00A7589F" w:rsidP="00A7589F">
      <w:pPr>
        <w:numPr>
          <w:ilvl w:val="0"/>
          <w:numId w:val="3"/>
        </w:numPr>
        <w:spacing w:line="240" w:lineRule="auto"/>
        <w:ind w:left="1440"/>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Meet short lead times</w:t>
      </w:r>
    </w:p>
    <w:p w:rsidR="00A7589F" w:rsidRPr="00ED3E1B" w:rsidRDefault="00A7589F" w:rsidP="00A7589F">
      <w:pPr>
        <w:numPr>
          <w:ilvl w:val="0"/>
          <w:numId w:val="3"/>
        </w:numPr>
        <w:spacing w:line="240" w:lineRule="auto"/>
        <w:ind w:left="1440"/>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Deal with a larger variety of products offered</w:t>
      </w:r>
    </w:p>
    <w:p w:rsidR="00A7589F" w:rsidRPr="00ED3E1B" w:rsidRDefault="00A7589F" w:rsidP="00A7589F">
      <w:pPr>
        <w:numPr>
          <w:ilvl w:val="0"/>
          <w:numId w:val="3"/>
        </w:numPr>
        <w:spacing w:line="240" w:lineRule="auto"/>
        <w:ind w:left="1440"/>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Offer innovative products</w:t>
      </w:r>
    </w:p>
    <w:p w:rsidR="00A7589F" w:rsidRPr="00ED3E1B" w:rsidRDefault="00A7589F" w:rsidP="00A7589F">
      <w:pPr>
        <w:numPr>
          <w:ilvl w:val="0"/>
          <w:numId w:val="3"/>
        </w:numPr>
        <w:spacing w:line="240" w:lineRule="auto"/>
        <w:ind w:left="1440"/>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t>Offer a high service level</w:t>
      </w:r>
    </w:p>
    <w:p w:rsidR="00A7589F" w:rsidRPr="00ED3E1B" w:rsidRDefault="00A7589F" w:rsidP="00A7589F">
      <w:pPr>
        <w:numPr>
          <w:ilvl w:val="0"/>
          <w:numId w:val="3"/>
        </w:numPr>
        <w:spacing w:after="200" w:line="240" w:lineRule="auto"/>
        <w:ind w:left="1440"/>
        <w:textAlignment w:val="baseline"/>
        <w:rPr>
          <w:rFonts w:ascii="Noto Sans Symbols" w:eastAsia="Times New Roman" w:hAnsi="Noto Sans Symbols" w:cs="Times New Roman"/>
          <w:b w:val="0"/>
          <w:color w:val="0F0F3F"/>
          <w:sz w:val="24"/>
          <w:szCs w:val="24"/>
          <w:lang w:val="en-CA" w:eastAsia="en-CA"/>
        </w:rPr>
      </w:pPr>
      <w:r w:rsidRPr="00ED3E1B">
        <w:rPr>
          <w:rFonts w:ascii="Times New Roman" w:eastAsia="Times New Roman" w:hAnsi="Times New Roman" w:cs="Times New Roman"/>
          <w:b w:val="0"/>
          <w:color w:val="0F0F3F"/>
          <w:sz w:val="24"/>
          <w:szCs w:val="24"/>
          <w:lang w:val="en-CA" w:eastAsia="en-CA"/>
        </w:rPr>
        <w:lastRenderedPageBreak/>
        <w:t xml:space="preserve">Deal with supply uncertainty </w:t>
      </w:r>
    </w:p>
    <w:p w:rsidR="00A7589F" w:rsidRPr="00ED3E1B" w:rsidRDefault="00A7589F" w:rsidP="00A7589F">
      <w:pPr>
        <w:spacing w:before="240"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These characteristics are reminiscent of the factors leading to higher implied demand uncertainty, and having these capabilities increases a supply chain’s responsiveness and therefore, its ability to mitigate implied demand uncertainty. The key in realizing strategic fit lies in tailoring the level of responsiveness required, since it is a costly capability. A company dealing with lower implied uncertainty had no need to spend money on responsive functions and can, as mentioned above, direct their efforts on cost reduction. </w:t>
      </w:r>
    </w:p>
    <w:p w:rsidR="00A7589F" w:rsidRPr="00ED3E1B" w:rsidRDefault="00A7589F" w:rsidP="00A7589F">
      <w:pPr>
        <w:spacing w:before="240"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Each stage of the supply chain may possess different levels of responsiveness. Should a retailer desire to reduce warehousing/labour costs by carrying little to no inventory, its suppliers/manufacturers should be responsive enough to absorb the implied demand uncertainty (such as keeping stock of raw materials to allow to quicker production</w:t>
      </w:r>
      <w:proofErr w:type="gramStart"/>
      <w:r w:rsidRPr="00ED3E1B">
        <w:rPr>
          <w:rFonts w:ascii="Times New Roman" w:eastAsia="Times New Roman" w:hAnsi="Times New Roman" w:cs="Times New Roman"/>
          <w:b w:val="0"/>
          <w:color w:val="0F0F3F"/>
          <w:sz w:val="24"/>
          <w:szCs w:val="24"/>
          <w:lang w:val="en-CA" w:eastAsia="en-CA"/>
        </w:rPr>
        <w:t>).This</w:t>
      </w:r>
      <w:proofErr w:type="gramEnd"/>
      <w:r w:rsidRPr="00ED3E1B">
        <w:rPr>
          <w:rFonts w:ascii="Times New Roman" w:eastAsia="Times New Roman" w:hAnsi="Times New Roman" w:cs="Times New Roman"/>
          <w:b w:val="0"/>
          <w:color w:val="0F0F3F"/>
          <w:sz w:val="24"/>
          <w:szCs w:val="24"/>
          <w:lang w:val="en-CA" w:eastAsia="en-CA"/>
        </w:rPr>
        <w:t xml:space="preserve"> can allow for certain stages to focus more on efficiency/cost reduction. </w:t>
      </w:r>
    </w:p>
    <w:p w:rsidR="00A7589F" w:rsidRPr="00ED3E1B" w:rsidRDefault="00A7589F" w:rsidP="00A7589F">
      <w:pPr>
        <w:spacing w:before="240"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 xml:space="preserve">Companies that serve multiple customer segments instead of just one (spanning a variety of products and distribution channels) can benefit from tailoring their supply chain strategy across the various segments they serve. Segments with lower implied demand certainty should be addressed with a more efficient, cost-reducing supply chain strategy, while the reverse is true for a higher level of implied demand uncertainty. To maximize efficiency where possible, some links of the supply chain should share operations and adjust responsiveness for segments that require it most. </w:t>
      </w:r>
    </w:p>
    <w:p w:rsidR="00A7589F" w:rsidRPr="00ED3E1B" w:rsidRDefault="00A7589F" w:rsidP="00A7589F">
      <w:pPr>
        <w:spacing w:before="240"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A supply chain uses five</w:t>
      </w:r>
      <w:r>
        <w:rPr>
          <w:rFonts w:ascii="Times New Roman" w:eastAsia="Times New Roman" w:hAnsi="Times New Roman" w:cs="Times New Roman"/>
          <w:b w:val="0"/>
          <w:color w:val="0F0F3F"/>
          <w:sz w:val="24"/>
          <w:szCs w:val="24"/>
          <w:lang w:val="en-CA" w:eastAsia="en-CA"/>
        </w:rPr>
        <w:t xml:space="preserve"> main</w:t>
      </w:r>
      <w:r w:rsidRPr="00ED3E1B">
        <w:rPr>
          <w:rFonts w:ascii="Times New Roman" w:eastAsia="Times New Roman" w:hAnsi="Times New Roman" w:cs="Times New Roman"/>
          <w:b w:val="0"/>
          <w:color w:val="0F0F3F"/>
          <w:sz w:val="24"/>
          <w:szCs w:val="24"/>
          <w:lang w:val="en-CA" w:eastAsia="en-CA"/>
        </w:rPr>
        <w:t xml:space="preserve"> levers to handle uncertainty. The right balance between these must be achieved, and investing specifically in one or two levers will save costs on the others over time.</w:t>
      </w:r>
    </w:p>
    <w:p w:rsidR="00A7589F" w:rsidRPr="00ED3E1B" w:rsidRDefault="00A7589F" w:rsidP="00A7589F">
      <w:pPr>
        <w:numPr>
          <w:ilvl w:val="0"/>
          <w:numId w:val="4"/>
        </w:numPr>
        <w:spacing w:before="240" w:line="240" w:lineRule="auto"/>
        <w:ind w:left="1440"/>
        <w:textAlignment w:val="baseline"/>
        <w:rPr>
          <w:rFonts w:ascii="Times New Roman" w:eastAsia="Times New Roman" w:hAnsi="Times New Roman" w:cs="Times New Roman"/>
          <w:b w:val="0"/>
          <w:color w:val="0F0F3F"/>
          <w:sz w:val="24"/>
          <w:szCs w:val="24"/>
          <w:lang w:val="en-CA" w:eastAsia="en-CA"/>
        </w:rPr>
      </w:pPr>
      <w:r w:rsidRPr="00ED3E1B">
        <w:rPr>
          <w:rFonts w:ascii="Times New Roman" w:eastAsia="Times New Roman" w:hAnsi="Times New Roman" w:cs="Times New Roman"/>
          <w:color w:val="0F0F3F"/>
          <w:sz w:val="24"/>
          <w:szCs w:val="24"/>
          <w:lang w:val="en-CA" w:eastAsia="en-CA"/>
        </w:rPr>
        <w:t>Capacity</w:t>
      </w:r>
      <w:r w:rsidRPr="00ED3E1B">
        <w:rPr>
          <w:rFonts w:ascii="Times New Roman" w:eastAsia="Times New Roman" w:hAnsi="Times New Roman" w:cs="Times New Roman"/>
          <w:b w:val="0"/>
          <w:color w:val="0F0F3F"/>
          <w:sz w:val="24"/>
          <w:szCs w:val="24"/>
          <w:lang w:val="en-CA" w:eastAsia="en-CA"/>
        </w:rPr>
        <w:t xml:space="preserve">: Excess and/or flexible capacity can help to deal with an unpredicted surge in demand (offering a higher level of service). </w:t>
      </w:r>
    </w:p>
    <w:p w:rsidR="00A7589F" w:rsidRPr="00ED3E1B" w:rsidRDefault="00A7589F" w:rsidP="00A7589F">
      <w:pPr>
        <w:numPr>
          <w:ilvl w:val="0"/>
          <w:numId w:val="4"/>
        </w:numPr>
        <w:spacing w:line="240" w:lineRule="auto"/>
        <w:ind w:left="1440"/>
        <w:textAlignment w:val="baseline"/>
        <w:rPr>
          <w:rFonts w:ascii="Times New Roman" w:eastAsia="Times New Roman" w:hAnsi="Times New Roman" w:cs="Times New Roman"/>
          <w:b w:val="0"/>
          <w:color w:val="0F0F3F"/>
          <w:sz w:val="24"/>
          <w:szCs w:val="24"/>
          <w:lang w:val="en-CA" w:eastAsia="en-CA"/>
        </w:rPr>
      </w:pPr>
      <w:r w:rsidRPr="00ED3E1B">
        <w:rPr>
          <w:rFonts w:ascii="Times New Roman" w:eastAsia="Times New Roman" w:hAnsi="Times New Roman" w:cs="Times New Roman"/>
          <w:color w:val="0F0F3F"/>
          <w:sz w:val="24"/>
          <w:szCs w:val="24"/>
          <w:lang w:val="en-CA" w:eastAsia="en-CA"/>
        </w:rPr>
        <w:t>Inventory:</w:t>
      </w:r>
      <w:r w:rsidRPr="00ED3E1B">
        <w:rPr>
          <w:rFonts w:ascii="Times New Roman" w:eastAsia="Times New Roman" w:hAnsi="Times New Roman" w:cs="Times New Roman"/>
          <w:b w:val="0"/>
          <w:color w:val="0F0F3F"/>
          <w:sz w:val="24"/>
          <w:szCs w:val="24"/>
          <w:lang w:val="en-CA" w:eastAsia="en-CA"/>
        </w:rPr>
        <w:t xml:space="preserve"> By holding adequate inventory to meet their customer segment’s needs (having enough on hand for emergency orders, or holding a wider variety). </w:t>
      </w:r>
    </w:p>
    <w:p w:rsidR="00A7589F" w:rsidRPr="00ED3E1B" w:rsidRDefault="00A7589F" w:rsidP="00A7589F">
      <w:pPr>
        <w:numPr>
          <w:ilvl w:val="0"/>
          <w:numId w:val="4"/>
        </w:numPr>
        <w:spacing w:line="240" w:lineRule="auto"/>
        <w:ind w:left="1440"/>
        <w:textAlignment w:val="baseline"/>
        <w:rPr>
          <w:rFonts w:ascii="Times New Roman" w:eastAsia="Times New Roman" w:hAnsi="Times New Roman" w:cs="Times New Roman"/>
          <w:b w:val="0"/>
          <w:color w:val="0F0F3F"/>
          <w:sz w:val="24"/>
          <w:szCs w:val="24"/>
          <w:lang w:val="en-CA" w:eastAsia="en-CA"/>
        </w:rPr>
      </w:pPr>
      <w:r w:rsidRPr="00ED3E1B">
        <w:rPr>
          <w:rFonts w:ascii="Times New Roman" w:eastAsia="Times New Roman" w:hAnsi="Times New Roman" w:cs="Times New Roman"/>
          <w:color w:val="0F0F3F"/>
          <w:sz w:val="24"/>
          <w:szCs w:val="24"/>
          <w:lang w:val="en-CA" w:eastAsia="en-CA"/>
        </w:rPr>
        <w:t>Time:</w:t>
      </w:r>
      <w:r w:rsidRPr="00ED3E1B">
        <w:rPr>
          <w:rFonts w:ascii="Times New Roman" w:eastAsia="Times New Roman" w:hAnsi="Times New Roman" w:cs="Times New Roman"/>
          <w:b w:val="0"/>
          <w:color w:val="0F0F3F"/>
          <w:sz w:val="24"/>
          <w:szCs w:val="24"/>
          <w:lang w:val="en-CA" w:eastAsia="en-CA"/>
        </w:rPr>
        <w:t xml:space="preserve"> Speedy stock replenishment can help mitigate The costs of doing so must be carefully weighed against the benefits. For a product serving a particular segment where long lead times are expected (such as construction materials or aircraft parts), this long lead time means a firm can deal with demand over a longer period of time, thus reducing their uncertainty. The costs versus benefits of long or short lead times must be weight carefully against the product being supplied and to which customer segment. </w:t>
      </w:r>
    </w:p>
    <w:p w:rsidR="00A7589F" w:rsidRPr="00ED3E1B" w:rsidRDefault="00A7589F" w:rsidP="00A7589F">
      <w:pPr>
        <w:numPr>
          <w:ilvl w:val="0"/>
          <w:numId w:val="4"/>
        </w:numPr>
        <w:spacing w:line="240" w:lineRule="auto"/>
        <w:ind w:left="1440"/>
        <w:textAlignment w:val="baseline"/>
        <w:rPr>
          <w:rFonts w:ascii="Times New Roman" w:eastAsia="Times New Roman" w:hAnsi="Times New Roman" w:cs="Times New Roman"/>
          <w:b w:val="0"/>
          <w:color w:val="0F0F3F"/>
          <w:sz w:val="24"/>
          <w:szCs w:val="24"/>
          <w:lang w:val="en-CA" w:eastAsia="en-CA"/>
        </w:rPr>
      </w:pPr>
      <w:r w:rsidRPr="00ED3E1B">
        <w:rPr>
          <w:rFonts w:ascii="Times New Roman" w:eastAsia="Times New Roman" w:hAnsi="Times New Roman" w:cs="Times New Roman"/>
          <w:color w:val="0F0F3F"/>
          <w:sz w:val="24"/>
          <w:szCs w:val="24"/>
          <w:lang w:val="en-CA" w:eastAsia="en-CA"/>
        </w:rPr>
        <w:t>Information:</w:t>
      </w:r>
      <w:r w:rsidRPr="00ED3E1B">
        <w:rPr>
          <w:rFonts w:ascii="Times New Roman" w:eastAsia="Times New Roman" w:hAnsi="Times New Roman" w:cs="Times New Roman"/>
          <w:b w:val="0"/>
          <w:color w:val="0F0F3F"/>
          <w:sz w:val="24"/>
          <w:szCs w:val="24"/>
          <w:lang w:val="en-CA" w:eastAsia="en-CA"/>
        </w:rPr>
        <w:t xml:space="preserve"> The more information a company has regarding its target customer, the better. This will allow them to reduce uncertainty as they can more accurately tailor their supply chain and pricing strategies to address the specific needs of the customer. </w:t>
      </w:r>
    </w:p>
    <w:p w:rsidR="00A7589F" w:rsidRPr="00ED3E1B" w:rsidRDefault="00A7589F" w:rsidP="00A7589F">
      <w:pPr>
        <w:numPr>
          <w:ilvl w:val="0"/>
          <w:numId w:val="4"/>
        </w:numPr>
        <w:spacing w:after="200" w:line="240" w:lineRule="auto"/>
        <w:ind w:left="1440"/>
        <w:textAlignment w:val="baseline"/>
        <w:rPr>
          <w:rFonts w:ascii="Times New Roman" w:eastAsia="Times New Roman" w:hAnsi="Times New Roman" w:cs="Times New Roman"/>
          <w:b w:val="0"/>
          <w:color w:val="0F0F3F"/>
          <w:sz w:val="24"/>
          <w:szCs w:val="24"/>
          <w:lang w:val="en-CA" w:eastAsia="en-CA"/>
        </w:rPr>
      </w:pPr>
      <w:r w:rsidRPr="00ED3E1B">
        <w:rPr>
          <w:rFonts w:ascii="Times New Roman" w:eastAsia="Times New Roman" w:hAnsi="Times New Roman" w:cs="Times New Roman"/>
          <w:color w:val="0F0F3F"/>
          <w:sz w:val="24"/>
          <w:szCs w:val="24"/>
          <w:lang w:val="en-CA" w:eastAsia="en-CA"/>
        </w:rPr>
        <w:t>Price:</w:t>
      </w:r>
      <w:r w:rsidRPr="00ED3E1B">
        <w:rPr>
          <w:rFonts w:ascii="Times New Roman" w:eastAsia="Times New Roman" w:hAnsi="Times New Roman" w:cs="Times New Roman"/>
          <w:b w:val="0"/>
          <w:color w:val="0F0F3F"/>
          <w:sz w:val="24"/>
          <w:szCs w:val="24"/>
          <w:lang w:val="en-CA" w:eastAsia="en-CA"/>
        </w:rPr>
        <w:t xml:space="preserve"> Firms will adjust prices accordingly to encourage or reduce demand when needed, such as in the case of oversupply (reduce prices), or </w:t>
      </w:r>
      <w:proofErr w:type="spellStart"/>
      <w:r w:rsidRPr="00ED3E1B">
        <w:rPr>
          <w:rFonts w:ascii="Times New Roman" w:eastAsia="Times New Roman" w:hAnsi="Times New Roman" w:cs="Times New Roman"/>
          <w:b w:val="0"/>
          <w:color w:val="0F0F3F"/>
          <w:sz w:val="24"/>
          <w:szCs w:val="24"/>
          <w:lang w:val="en-CA" w:eastAsia="en-CA"/>
        </w:rPr>
        <w:t>stockouts</w:t>
      </w:r>
      <w:proofErr w:type="spellEnd"/>
      <w:r w:rsidRPr="00ED3E1B">
        <w:rPr>
          <w:rFonts w:ascii="Times New Roman" w:eastAsia="Times New Roman" w:hAnsi="Times New Roman" w:cs="Times New Roman"/>
          <w:b w:val="0"/>
          <w:color w:val="0F0F3F"/>
          <w:sz w:val="24"/>
          <w:szCs w:val="24"/>
          <w:lang w:val="en-CA" w:eastAsia="en-CA"/>
        </w:rPr>
        <w:t xml:space="preserve">/low inventory relative to demand (increase prices). </w:t>
      </w:r>
    </w:p>
    <w:p w:rsidR="00A7589F" w:rsidRPr="00ED3E1B" w:rsidRDefault="00A7589F" w:rsidP="00A7589F">
      <w:pPr>
        <w:spacing w:before="240" w:after="200" w:line="240" w:lineRule="auto"/>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lastRenderedPageBreak/>
        <w:t xml:space="preserve">    We are now familiar with the concept of strategic fit and why it is so important, but another important discussion is the scope, or range, of this strategic fit. Too narrow a scope will result in a reduction of supply chain surplus (revenue generated from a customer less the costs involved in producing and delivery this product to the customer) and overall company performance. </w:t>
      </w:r>
    </w:p>
    <w:p w:rsidR="00A7589F" w:rsidRPr="00ED3E1B" w:rsidRDefault="00A7589F" w:rsidP="00A7589F">
      <w:pPr>
        <w:numPr>
          <w:ilvl w:val="0"/>
          <w:numId w:val="5"/>
        </w:numPr>
        <w:spacing w:before="240" w:line="240" w:lineRule="auto"/>
        <w:textAlignment w:val="baseline"/>
        <w:rPr>
          <w:rFonts w:ascii="Times New Roman" w:eastAsia="Times New Roman" w:hAnsi="Times New Roman" w:cs="Times New Roman"/>
          <w:b w:val="0"/>
          <w:color w:val="0F0F3F"/>
          <w:sz w:val="24"/>
          <w:szCs w:val="24"/>
          <w:lang w:val="en-CA" w:eastAsia="en-CA"/>
        </w:rPr>
      </w:pPr>
      <w:proofErr w:type="spellStart"/>
      <w:r w:rsidRPr="00ED3E1B">
        <w:rPr>
          <w:rFonts w:ascii="Times New Roman" w:eastAsia="Times New Roman" w:hAnsi="Times New Roman" w:cs="Times New Roman"/>
          <w:color w:val="0F0F3F"/>
          <w:sz w:val="24"/>
          <w:szCs w:val="24"/>
          <w:lang w:val="en-CA" w:eastAsia="en-CA"/>
        </w:rPr>
        <w:t>Intraoperation</w:t>
      </w:r>
      <w:proofErr w:type="spellEnd"/>
      <w:r w:rsidRPr="00ED3E1B">
        <w:rPr>
          <w:rFonts w:ascii="Times New Roman" w:eastAsia="Times New Roman" w:hAnsi="Times New Roman" w:cs="Times New Roman"/>
          <w:color w:val="0F0F3F"/>
          <w:sz w:val="24"/>
          <w:szCs w:val="24"/>
          <w:lang w:val="en-CA" w:eastAsia="en-CA"/>
        </w:rPr>
        <w:t xml:space="preserve"> scope:</w:t>
      </w:r>
      <w:r w:rsidRPr="00ED3E1B">
        <w:rPr>
          <w:rFonts w:ascii="Times New Roman" w:eastAsia="Times New Roman" w:hAnsi="Times New Roman" w:cs="Times New Roman"/>
          <w:b w:val="0"/>
          <w:color w:val="0F0F3F"/>
          <w:sz w:val="24"/>
          <w:szCs w:val="24"/>
          <w:lang w:val="en-CA" w:eastAsia="en-CA"/>
        </w:rPr>
        <w:t xml:space="preserve"> This narrow scope involves each stage of the supply chain prioritizing its own independent strategy. When each operation within a firm/stage is concerned with minimizing its own costs (or generating as much revenue as possible without regard for effects on other operational units), the resulting lack of harmony significantly diminishes supply chain surplus. </w:t>
      </w:r>
    </w:p>
    <w:p w:rsidR="00A7589F" w:rsidRPr="00ED3E1B" w:rsidRDefault="00A7589F" w:rsidP="00A7589F">
      <w:pPr>
        <w:numPr>
          <w:ilvl w:val="0"/>
          <w:numId w:val="5"/>
        </w:numPr>
        <w:spacing w:line="240" w:lineRule="auto"/>
        <w:textAlignment w:val="baseline"/>
        <w:rPr>
          <w:rFonts w:ascii="Times New Roman" w:eastAsia="Times New Roman" w:hAnsi="Times New Roman" w:cs="Times New Roman"/>
          <w:b w:val="0"/>
          <w:color w:val="0F0F3F"/>
          <w:sz w:val="24"/>
          <w:szCs w:val="24"/>
          <w:lang w:val="en-CA" w:eastAsia="en-CA"/>
        </w:rPr>
      </w:pPr>
      <w:proofErr w:type="spellStart"/>
      <w:r w:rsidRPr="00ED3E1B">
        <w:rPr>
          <w:rFonts w:ascii="Times New Roman" w:eastAsia="Times New Roman" w:hAnsi="Times New Roman" w:cs="Times New Roman"/>
          <w:color w:val="0F0F3F"/>
          <w:sz w:val="24"/>
          <w:szCs w:val="24"/>
          <w:lang w:val="en-CA" w:eastAsia="en-CA"/>
        </w:rPr>
        <w:t>Intrafunctional</w:t>
      </w:r>
      <w:proofErr w:type="spellEnd"/>
      <w:r w:rsidRPr="00ED3E1B">
        <w:rPr>
          <w:rFonts w:ascii="Times New Roman" w:eastAsia="Times New Roman" w:hAnsi="Times New Roman" w:cs="Times New Roman"/>
          <w:color w:val="0F0F3F"/>
          <w:sz w:val="24"/>
          <w:szCs w:val="24"/>
          <w:lang w:val="en-CA" w:eastAsia="en-CA"/>
        </w:rPr>
        <w:t xml:space="preserve"> scope:</w:t>
      </w:r>
      <w:r w:rsidRPr="00ED3E1B">
        <w:rPr>
          <w:rFonts w:ascii="Times New Roman" w:eastAsia="Times New Roman" w:hAnsi="Times New Roman" w:cs="Times New Roman"/>
          <w:b w:val="0"/>
          <w:color w:val="0F0F3F"/>
          <w:sz w:val="24"/>
          <w:szCs w:val="24"/>
          <w:lang w:val="en-CA" w:eastAsia="en-CA"/>
        </w:rPr>
        <w:t xml:space="preserve"> This scope aims to streamline all operations within a function. For example, operations such as warehousing and transport within the supply chain function. This minimizes functional cost and is a step up from the </w:t>
      </w:r>
      <w:proofErr w:type="spellStart"/>
      <w:r w:rsidRPr="00ED3E1B">
        <w:rPr>
          <w:rFonts w:ascii="Times New Roman" w:eastAsia="Times New Roman" w:hAnsi="Times New Roman" w:cs="Times New Roman"/>
          <w:b w:val="0"/>
          <w:color w:val="0F0F3F"/>
          <w:sz w:val="24"/>
          <w:szCs w:val="24"/>
          <w:lang w:val="en-CA" w:eastAsia="en-CA"/>
        </w:rPr>
        <w:t>intraoperation</w:t>
      </w:r>
      <w:proofErr w:type="spellEnd"/>
      <w:r w:rsidRPr="00ED3E1B">
        <w:rPr>
          <w:rFonts w:ascii="Times New Roman" w:eastAsia="Times New Roman" w:hAnsi="Times New Roman" w:cs="Times New Roman"/>
          <w:b w:val="0"/>
          <w:color w:val="0F0F3F"/>
          <w:sz w:val="24"/>
          <w:szCs w:val="24"/>
          <w:lang w:val="en-CA" w:eastAsia="en-CA"/>
        </w:rPr>
        <w:t xml:space="preserve"> scope. </w:t>
      </w:r>
    </w:p>
    <w:p w:rsidR="00A7589F" w:rsidRPr="00ED3E1B" w:rsidRDefault="00A7589F" w:rsidP="00A7589F">
      <w:pPr>
        <w:numPr>
          <w:ilvl w:val="0"/>
          <w:numId w:val="5"/>
        </w:numPr>
        <w:spacing w:line="240" w:lineRule="auto"/>
        <w:textAlignment w:val="baseline"/>
        <w:rPr>
          <w:rFonts w:ascii="Times New Roman" w:eastAsia="Times New Roman" w:hAnsi="Times New Roman" w:cs="Times New Roman"/>
          <w:b w:val="0"/>
          <w:color w:val="0F0F3F"/>
          <w:sz w:val="24"/>
          <w:szCs w:val="24"/>
          <w:lang w:val="en-CA" w:eastAsia="en-CA"/>
        </w:rPr>
      </w:pPr>
      <w:proofErr w:type="spellStart"/>
      <w:r w:rsidRPr="00ED3E1B">
        <w:rPr>
          <w:rFonts w:ascii="Times New Roman" w:eastAsia="Times New Roman" w:hAnsi="Times New Roman" w:cs="Times New Roman"/>
          <w:color w:val="0F0F3F"/>
          <w:sz w:val="24"/>
          <w:szCs w:val="24"/>
          <w:lang w:val="en-CA" w:eastAsia="en-CA"/>
        </w:rPr>
        <w:t>Interfunctional</w:t>
      </w:r>
      <w:proofErr w:type="spellEnd"/>
      <w:r w:rsidRPr="00ED3E1B">
        <w:rPr>
          <w:rFonts w:ascii="Times New Roman" w:eastAsia="Times New Roman" w:hAnsi="Times New Roman" w:cs="Times New Roman"/>
          <w:color w:val="0F0F3F"/>
          <w:sz w:val="24"/>
          <w:szCs w:val="24"/>
          <w:lang w:val="en-CA" w:eastAsia="en-CA"/>
        </w:rPr>
        <w:t xml:space="preserve"> scope:</w:t>
      </w:r>
      <w:r w:rsidRPr="00ED3E1B">
        <w:rPr>
          <w:rFonts w:ascii="Times New Roman" w:eastAsia="Times New Roman" w:hAnsi="Times New Roman" w:cs="Times New Roman"/>
          <w:b w:val="0"/>
          <w:color w:val="0F0F3F"/>
          <w:sz w:val="24"/>
          <w:szCs w:val="24"/>
          <w:lang w:val="en-CA" w:eastAsia="en-CA"/>
        </w:rPr>
        <w:t xml:space="preserve"> This scope again takes things a step further by aligning all functions within a firm, such as supply chain and marketing/sales functions which may have conflicting objectives. This maximizes company profit. </w:t>
      </w:r>
    </w:p>
    <w:p w:rsidR="00A7589F" w:rsidRPr="00ED3E1B" w:rsidRDefault="00A7589F" w:rsidP="00A7589F">
      <w:pPr>
        <w:numPr>
          <w:ilvl w:val="0"/>
          <w:numId w:val="5"/>
        </w:numPr>
        <w:spacing w:line="240" w:lineRule="auto"/>
        <w:textAlignment w:val="baseline"/>
        <w:rPr>
          <w:rFonts w:ascii="Times New Roman" w:eastAsia="Times New Roman" w:hAnsi="Times New Roman" w:cs="Times New Roman"/>
          <w:b w:val="0"/>
          <w:color w:val="0F0F3F"/>
          <w:sz w:val="24"/>
          <w:szCs w:val="24"/>
          <w:lang w:val="en-CA" w:eastAsia="en-CA"/>
        </w:rPr>
      </w:pPr>
      <w:r w:rsidRPr="00ED3E1B">
        <w:rPr>
          <w:rFonts w:ascii="Times New Roman" w:eastAsia="Times New Roman" w:hAnsi="Times New Roman" w:cs="Times New Roman"/>
          <w:color w:val="0F0F3F"/>
          <w:sz w:val="24"/>
          <w:szCs w:val="24"/>
          <w:lang w:val="en-CA" w:eastAsia="en-CA"/>
        </w:rPr>
        <w:t>Intercompany scope:</w:t>
      </w:r>
      <w:r w:rsidRPr="00ED3E1B">
        <w:rPr>
          <w:rFonts w:ascii="Times New Roman" w:eastAsia="Times New Roman" w:hAnsi="Times New Roman" w:cs="Times New Roman"/>
          <w:b w:val="0"/>
          <w:color w:val="0F0F3F"/>
          <w:sz w:val="24"/>
          <w:szCs w:val="24"/>
          <w:lang w:val="en-CA" w:eastAsia="en-CA"/>
        </w:rPr>
        <w:t xml:space="preserve"> This approach aligns all companies within a supply chain towards a common goal, from manufacturer to wholesaler/distributor to retailer. This team effort maximizes supply chain by assuring that demand is met as accurately as possible by reducing excess inventories and therefore inventory costs. </w:t>
      </w:r>
    </w:p>
    <w:p w:rsidR="00A7589F" w:rsidRPr="00ED3E1B" w:rsidRDefault="00A7589F" w:rsidP="00A7589F">
      <w:pPr>
        <w:numPr>
          <w:ilvl w:val="0"/>
          <w:numId w:val="5"/>
        </w:numPr>
        <w:spacing w:after="200" w:line="240" w:lineRule="auto"/>
        <w:textAlignment w:val="baseline"/>
        <w:rPr>
          <w:rFonts w:ascii="Times New Roman" w:eastAsia="Times New Roman" w:hAnsi="Times New Roman" w:cs="Times New Roman"/>
          <w:b w:val="0"/>
          <w:color w:val="0F0F3F"/>
          <w:sz w:val="24"/>
          <w:szCs w:val="24"/>
          <w:lang w:val="en-CA" w:eastAsia="en-CA"/>
        </w:rPr>
      </w:pPr>
      <w:r w:rsidRPr="00ED3E1B">
        <w:rPr>
          <w:rFonts w:ascii="Times New Roman" w:eastAsia="Times New Roman" w:hAnsi="Times New Roman" w:cs="Times New Roman"/>
          <w:color w:val="0F0F3F"/>
          <w:sz w:val="24"/>
          <w:szCs w:val="24"/>
          <w:lang w:val="en-CA" w:eastAsia="en-CA"/>
        </w:rPr>
        <w:t>Agile intercompany scope</w:t>
      </w:r>
      <w:r w:rsidRPr="00ED3E1B">
        <w:rPr>
          <w:rFonts w:ascii="Times New Roman" w:eastAsia="Times New Roman" w:hAnsi="Times New Roman" w:cs="Times New Roman"/>
          <w:b w:val="0"/>
          <w:color w:val="0F0F3F"/>
          <w:sz w:val="24"/>
          <w:szCs w:val="24"/>
          <w:lang w:val="en-CA" w:eastAsia="en-CA"/>
        </w:rPr>
        <w:t>: This scope stresses the importance of a firm partnering with various supply chain stages (suppliers, manufacturers) that can help them respond effectively to the ever-</w:t>
      </w:r>
      <w:proofErr w:type="gramStart"/>
      <w:r w:rsidRPr="00ED3E1B">
        <w:rPr>
          <w:rFonts w:ascii="Times New Roman" w:eastAsia="Times New Roman" w:hAnsi="Times New Roman" w:cs="Times New Roman"/>
          <w:b w:val="0"/>
          <w:color w:val="0F0F3F"/>
          <w:sz w:val="24"/>
          <w:szCs w:val="24"/>
          <w:lang w:val="en-CA" w:eastAsia="en-CA"/>
        </w:rPr>
        <w:t>changing  business</w:t>
      </w:r>
      <w:proofErr w:type="gramEnd"/>
      <w:r w:rsidRPr="00ED3E1B">
        <w:rPr>
          <w:rFonts w:ascii="Times New Roman" w:eastAsia="Times New Roman" w:hAnsi="Times New Roman" w:cs="Times New Roman"/>
          <w:b w:val="0"/>
          <w:color w:val="0F0F3F"/>
          <w:sz w:val="24"/>
          <w:szCs w:val="24"/>
          <w:lang w:val="en-CA" w:eastAsia="en-CA"/>
        </w:rPr>
        <w:t xml:space="preserve"> environment. Customer needs can shift over time (responsiveness vs. efficiency?), and remaining dynamic and reactive to these changes is vital. Achieving and retaining strategic fit using the agile intercompany scope with various supply chain partners will increase supply chain surplus where uncertainty exists in an ever-changing environment</w:t>
      </w:r>
    </w:p>
    <w:p w:rsidR="00A7589F" w:rsidRPr="00ED3E1B" w:rsidRDefault="00A7589F" w:rsidP="00A7589F">
      <w:pPr>
        <w:spacing w:before="240" w:after="200" w:line="240" w:lineRule="auto"/>
        <w:ind w:firstLine="720"/>
        <w:rPr>
          <w:rFonts w:ascii="Times New Roman" w:eastAsia="Times New Roman" w:hAnsi="Times New Roman" w:cs="Times New Roman"/>
          <w:b w:val="0"/>
          <w:color w:val="auto"/>
          <w:sz w:val="24"/>
          <w:szCs w:val="24"/>
          <w:lang w:val="en-CA" w:eastAsia="en-CA"/>
        </w:rPr>
      </w:pPr>
      <w:r w:rsidRPr="00ED3E1B">
        <w:rPr>
          <w:rFonts w:ascii="Times New Roman" w:eastAsia="Times New Roman" w:hAnsi="Times New Roman" w:cs="Times New Roman"/>
          <w:b w:val="0"/>
          <w:color w:val="0F0F3F"/>
          <w:sz w:val="24"/>
          <w:szCs w:val="24"/>
          <w:lang w:val="en-CA" w:eastAsia="en-CA"/>
        </w:rPr>
        <w:t>Reflecting back on a company’s overall objective to achieve strategic fit, we can observe that many different factors come into play. Having a well-defined competitive strategy means a firm knows who they are serving and what specific customer they will satisfy well. The supply chain strategy will focus on the all the logistics involved in sourcing, producing, and transporting (both raw materials, and the final product to the customer). These two must align to ensure that a company’s promise to its customer can in fact be fulfilled. By further accounting for various levels of uncertainty, deciding on an appropriate level of responsiveness per segment vs. efficiency, and incorporating a balance of the five levers for mitigating uncertainty, strategic fit may be attainted. Further broadening the scope of his strategic fit will allow a firm to maximize its supply chain surplus and overall profitability.</w:t>
      </w:r>
    </w:p>
    <w:p w:rsidR="00A7589F" w:rsidRPr="00ED3E1B" w:rsidRDefault="00A7589F" w:rsidP="00A7589F">
      <w:pPr>
        <w:spacing w:after="200" w:line="360" w:lineRule="auto"/>
        <w:rPr>
          <w:rFonts w:ascii="Times New Roman" w:hAnsi="Times New Roman" w:cs="Times New Roman"/>
          <w:b w:val="0"/>
          <w:bCs/>
          <w:noProof/>
          <w:sz w:val="24"/>
          <w:szCs w:val="24"/>
          <w:lang w:val="en-CA"/>
        </w:rPr>
      </w:pPr>
    </w:p>
    <w:p w:rsidR="00A7589F" w:rsidRDefault="00A7589F" w:rsidP="00A7589F">
      <w:pPr>
        <w:spacing w:after="200" w:line="360" w:lineRule="auto"/>
        <w:rPr>
          <w:bCs/>
          <w:noProof/>
        </w:rPr>
      </w:pPr>
      <w:r>
        <w:rPr>
          <w:bCs/>
          <w:noProof/>
        </w:rPr>
        <w:br w:type="page"/>
      </w:r>
    </w:p>
    <w:p w:rsidR="001632DD" w:rsidRDefault="001632DD"/>
    <w:sectPr w:rsidR="001632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42032"/>
    <w:multiLevelType w:val="multilevel"/>
    <w:tmpl w:val="B16C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3B6FD6"/>
    <w:multiLevelType w:val="multilevel"/>
    <w:tmpl w:val="776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E2699"/>
    <w:multiLevelType w:val="multilevel"/>
    <w:tmpl w:val="FC68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D645D0"/>
    <w:multiLevelType w:val="multilevel"/>
    <w:tmpl w:val="00AC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671408"/>
    <w:multiLevelType w:val="multilevel"/>
    <w:tmpl w:val="465C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89F"/>
    <w:rsid w:val="001632DD"/>
    <w:rsid w:val="00A758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D66CB"/>
  <w15:chartTrackingRefBased/>
  <w15:docId w15:val="{A60E32EB-0882-4BB5-BF8E-4E845E525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89F"/>
    <w:pPr>
      <w:spacing w:after="0" w:line="276" w:lineRule="auto"/>
    </w:pPr>
    <w:rPr>
      <w:rFonts w:eastAsiaTheme="minorEastAsia"/>
      <w:b/>
      <w:color w:val="000000" w:themeColor="text1"/>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1887</Words>
  <Characters>10757</Characters>
  <Application>Microsoft Office Word</Application>
  <DocSecurity>0</DocSecurity>
  <Lines>89</Lines>
  <Paragraphs>25</Paragraphs>
  <ScaleCrop>false</ScaleCrop>
  <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Genna B</dc:creator>
  <cp:keywords/>
  <dc:description/>
  <cp:lastModifiedBy>Genna B</cp:lastModifiedBy>
  <cp:revision>1</cp:revision>
  <dcterms:created xsi:type="dcterms:W3CDTF">2018-10-07T00:55:00Z</dcterms:created>
  <dcterms:modified xsi:type="dcterms:W3CDTF">2018-10-07T00:55:00Z</dcterms:modified>
</cp:coreProperties>
</file>