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</w:pPr>
      <w:r>
        <w:rPr>
          <w:rtl w:val="0"/>
          <w:lang w:val="en-US"/>
        </w:rPr>
        <w:t xml:space="preserve">THE HUMAN BODY: AN ORIENTATION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Anatomy: </w:t>
      </w:r>
      <w:r>
        <w:rPr>
          <w:rtl w:val="0"/>
          <w:lang w:val="en-US"/>
        </w:rPr>
        <w:t xml:space="preserve">the structure that helps us understand the human body, studies the structure of body parts and their relationships to ones another. </w:t>
      </w:r>
    </w:p>
    <w:p>
      <w:pPr>
        <w:pStyle w:val="Body"/>
        <w:jc w:val="left"/>
      </w:pPr>
      <w:r>
        <w:rPr>
          <w:rtl w:val="0"/>
        </w:rPr>
        <w:tab/>
        <w:t xml:space="preserve">Anatomy is concrete, its structures can be seen, felt, and examined closely. No need to </w:t>
      </w:r>
    </w:p>
    <w:p>
      <w:pPr>
        <w:pStyle w:val="Body"/>
        <w:jc w:val="left"/>
      </w:pPr>
      <w:r>
        <w:rPr>
          <w:rtl w:val="0"/>
        </w:rPr>
        <w:tab/>
        <w:t>imagine what they look like. Therefore, anatomy can be memorized.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Physiology:</w:t>
      </w:r>
      <w:r>
        <w:rPr>
          <w:rtl w:val="0"/>
          <w:lang w:val="en-US"/>
        </w:rPr>
        <w:t xml:space="preserve"> concerns the function of the body, how the body parts work and carry out their life-sustaining functions, only explainable in terms of underlying anatomy, you really need to understand physiology, it can not be memorized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Form Follows Function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Louis Sullivan, architect, said that form follows function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shape of a building should relate to its intended function, we can apply this to anatomy and physiology of living cells, tissues, and organisms.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Complementarity of Structure and Function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Principle of commentary of structure and function:</w:t>
      </w:r>
      <w:r>
        <w:rPr>
          <w:rtl w:val="0"/>
          <w:lang w:val="en-US"/>
        </w:rPr>
        <w:t xml:space="preserve"> anatomy and physiology are inseparable because function always reflects structure, what a structure can do depends on its specific form.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 xml:space="preserve">Scientific Reductionism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Reductionism:</w:t>
      </w:r>
      <w:r>
        <w:rPr>
          <w:rtl w:val="0"/>
          <w:lang w:val="en-US"/>
        </w:rPr>
        <w:t xml:space="preserve"> an approach to understanding the nature of complex things by reducing the to the interaction of their parts to to be simpler or more fundamental things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Physiology often focuses on events at the cellular or molecular level because the body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abilities depend on those of its individual cells, and cells abilities to ultimately depend on the chemical reactions that go on within them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Gross (macroscopic) anatomy:</w:t>
      </w:r>
      <w:r>
        <w:rPr>
          <w:rtl w:val="0"/>
          <w:lang w:val="en-US"/>
        </w:rPr>
        <w:t xml:space="preserve"> the study of the large body structures visible to the naked eye, such as heart, lungs, and kidneys.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Microscopic anatomy:</w:t>
      </w:r>
      <w:r>
        <w:rPr>
          <w:rtl w:val="0"/>
          <w:lang w:val="en-US"/>
        </w:rPr>
        <w:t xml:space="preserve"> deals with structures too small to be seen with the naked eye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Structural organization of the body:</w:t>
      </w:r>
      <w:r>
        <w:rPr>
          <w:rtl w:val="0"/>
          <w:lang w:val="en-US"/>
        </w:rPr>
        <w:t xml:space="preserve"> ranges from atoms (smallest unit) to entire organism (largest unit)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Atoms - We Are All Stardust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Atoms larger than Li were forged in stars by nuclear fusion (up to Fe)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Atoms larger than Fe were formed by exploding stars called supernovae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Cells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smallest unit of life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Fundamental strutturai and functional unit of living things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Smallest unit that can maintain and perpetuate life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All cells share common functions but vary widely in size and shape, reflecting their unique functions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New cells can only come from existing cells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Cells that connect body parts, form linings, or transport gases:</w:t>
      </w:r>
      <w:r>
        <w:rPr>
          <w:rtl w:val="0"/>
          <w:lang w:val="en-US"/>
        </w:rPr>
        <w:t xml:space="preserve"> epithelial cells, fibroblasts, erythrocytes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Cells that move organs and body parts:</w:t>
      </w:r>
      <w:r>
        <w:rPr>
          <w:rtl w:val="0"/>
          <w:lang w:val="en-US"/>
        </w:rPr>
        <w:t xml:space="preserve"> skeletal muscle cell, smooth muscle cell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Cells that store nutrients: </w:t>
      </w:r>
      <w:r>
        <w:rPr>
          <w:rtl w:val="0"/>
          <w:lang w:val="en-US"/>
        </w:rPr>
        <w:t xml:space="preserve">fat cells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Cells that fight disease:</w:t>
      </w:r>
      <w:r>
        <w:rPr>
          <w:rtl w:val="0"/>
          <w:lang w:val="en-US"/>
        </w:rPr>
        <w:t xml:space="preserve"> macrophages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Cells that gather information and controls body functions:</w:t>
      </w:r>
      <w:r>
        <w:rPr>
          <w:rtl w:val="0"/>
          <w:lang w:val="en-US"/>
        </w:rPr>
        <w:t xml:space="preserve"> nerve cells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Cells of reproduction: </w:t>
      </w:r>
      <w:r>
        <w:rPr>
          <w:rtl w:val="0"/>
          <w:lang w:val="en-US"/>
        </w:rPr>
        <w:t>sperm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Tissues, Organs, and Organ Systems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Tissues: </w:t>
      </w:r>
      <w:r>
        <w:rPr>
          <w:rtl w:val="0"/>
          <w:lang w:val="en-US"/>
        </w:rPr>
        <w:t>group of similar cells with common function, four types</w:t>
      </w:r>
    </w:p>
    <w:p>
      <w:pPr>
        <w:pStyle w:val="Body"/>
        <w:jc w:val="left"/>
      </w:pPr>
      <w:r>
        <w:rPr>
          <w:rtl w:val="0"/>
        </w:rPr>
        <w:tab/>
        <w:t>1. Epithelial</w:t>
      </w:r>
    </w:p>
    <w:p>
      <w:pPr>
        <w:pStyle w:val="Body"/>
        <w:jc w:val="left"/>
      </w:pPr>
      <w:r>
        <w:rPr>
          <w:rtl w:val="0"/>
        </w:rPr>
        <w:tab/>
        <w:t>2. Muscle</w:t>
      </w:r>
    </w:p>
    <w:p>
      <w:pPr>
        <w:pStyle w:val="Body"/>
        <w:jc w:val="left"/>
      </w:pPr>
      <w:r>
        <w:rPr>
          <w:rtl w:val="0"/>
        </w:rPr>
        <w:tab/>
        <w:t>3. Connective</w:t>
      </w:r>
    </w:p>
    <w:p>
      <w:pPr>
        <w:pStyle w:val="Body"/>
        <w:jc w:val="left"/>
      </w:pPr>
      <w:r>
        <w:rPr>
          <w:rtl w:val="0"/>
        </w:rPr>
        <w:tab/>
        <w:t>4. Nervous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Organs:</w:t>
      </w:r>
      <w:r>
        <w:rPr>
          <w:rtl w:val="0"/>
          <w:lang w:val="en-US"/>
        </w:rPr>
        <w:t xml:space="preserve"> discrete structure composted of at least two (usually four) tissue types. Specialized functional centre for a specific activity.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Organ systems:</w:t>
      </w:r>
      <w:r>
        <w:rPr>
          <w:rtl w:val="0"/>
          <w:lang w:val="en-US"/>
        </w:rPr>
        <w:t xml:space="preserve"> organs that work together to accomplish a common purpose (i.e. cardiovascular system includes heart and blood vessels)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en-US"/>
        </w:rPr>
        <w:t>What are the requirements for life (to begin)?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1. Energy </w:t>
      </w:r>
    </w:p>
    <w:p>
      <w:pPr>
        <w:pStyle w:val="Body"/>
        <w:jc w:val="left"/>
      </w:pPr>
      <w:r>
        <w:rPr>
          <w:rtl w:val="0"/>
          <w:lang w:val="en-US"/>
        </w:rPr>
        <w:t>2. Liquid</w:t>
      </w:r>
    </w:p>
    <w:p>
      <w:pPr>
        <w:pStyle w:val="Body"/>
        <w:jc w:val="left"/>
      </w:pPr>
      <w:r>
        <w:rPr>
          <w:rtl w:val="0"/>
          <w:lang w:val="en-US"/>
        </w:rPr>
        <w:t>3. Organic Molecules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Spontaneous generation:</w:t>
      </w:r>
      <w:r>
        <w:rPr>
          <w:rtl w:val="0"/>
          <w:lang w:val="en-US"/>
        </w:rPr>
        <w:t xml:space="preserve"> production of living organisms from nonliving matter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rtl w:val="0"/>
        <w:lang w:val="en-US"/>
      </w:rPr>
      <w:t>CHAPTER 1: THE HUMAN BODY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