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11AA3" w14:textId="77777777" w:rsidR="00B53ACB" w:rsidRPr="00B53ACB" w:rsidRDefault="00B53ACB" w:rsidP="00B53ACB">
      <w:pPr>
        <w:pStyle w:val="Title"/>
        <w:rPr>
          <w:rFonts w:cstheme="majorHAnsi"/>
          <w:lang w:val="en-CA"/>
        </w:rPr>
      </w:pPr>
      <w:r>
        <w:rPr>
          <w:rFonts w:cstheme="majorHAnsi"/>
          <w:lang w:val="en-CA"/>
        </w:rPr>
        <w:t xml:space="preserve"> equilibria</w:t>
      </w:r>
    </w:p>
    <w:p w14:paraId="2ED7A31A" w14:textId="77777777" w:rsidR="00B53ACB" w:rsidRPr="002F669C" w:rsidRDefault="00B53ACB" w:rsidP="00B53ACB">
      <w:pPr>
        <w:rPr>
          <w:rFonts w:cstheme="majorHAnsi"/>
          <w:lang w:val="en-CA"/>
        </w:rPr>
      </w:pPr>
    </w:p>
    <w:p w14:paraId="2198E5A7" w14:textId="77777777" w:rsidR="00B53ACB" w:rsidRPr="002F669C" w:rsidRDefault="00B53ACB" w:rsidP="00B53ACB">
      <w:pPr>
        <w:jc w:val="center"/>
        <w:rPr>
          <w:rFonts w:cstheme="majorHAnsi"/>
          <w:lang w:val="en-CA"/>
        </w:rPr>
      </w:pPr>
    </w:p>
    <w:p w14:paraId="01AEFCE8" w14:textId="77777777" w:rsidR="00B53ACB" w:rsidRPr="002F669C" w:rsidRDefault="00B53ACB" w:rsidP="00B53ACB">
      <w:pPr>
        <w:pStyle w:val="Subtitle"/>
        <w:rPr>
          <w:rFonts w:cstheme="majorHAnsi"/>
          <w:lang w:val="en-CA"/>
        </w:rPr>
      </w:pPr>
      <w:r w:rsidRPr="002F669C">
        <w:rPr>
          <w:rFonts w:cstheme="majorHAnsi"/>
          <w:lang w:val="en-CA"/>
        </w:rPr>
        <w:t xml:space="preserve">Partnership Between: Nagaad Warsame, </w:t>
      </w:r>
      <w:r>
        <w:rPr>
          <w:rFonts w:cstheme="majorHAnsi"/>
          <w:lang w:val="en-CA"/>
        </w:rPr>
        <w:t>LindE</w:t>
      </w:r>
      <w:r w:rsidRPr="002F669C">
        <w:rPr>
          <w:rFonts w:cstheme="majorHAnsi"/>
          <w:lang w:val="en-CA"/>
        </w:rPr>
        <w:t xml:space="preserve">n Beauchamp, Tuo-Yu yang, </w:t>
      </w:r>
      <w:r>
        <w:rPr>
          <w:rFonts w:cstheme="majorHAnsi"/>
          <w:lang w:val="en-CA"/>
        </w:rPr>
        <w:t>Janaya petteplace</w:t>
      </w:r>
      <w:r w:rsidRPr="002F669C">
        <w:rPr>
          <w:rFonts w:cstheme="majorHAnsi"/>
          <w:lang w:val="en-CA"/>
        </w:rPr>
        <w:t xml:space="preserve">  </w:t>
      </w:r>
    </w:p>
    <w:p w14:paraId="3128FD77" w14:textId="77777777" w:rsidR="00B53ACB" w:rsidRPr="002F669C" w:rsidRDefault="00B53ACB" w:rsidP="00B53ACB">
      <w:pPr>
        <w:jc w:val="center"/>
        <w:rPr>
          <w:rFonts w:cstheme="majorHAnsi"/>
          <w:lang w:val="en-CA"/>
        </w:rPr>
      </w:pPr>
    </w:p>
    <w:p w14:paraId="0C908605" w14:textId="77777777" w:rsidR="00B53ACB" w:rsidRPr="002F669C" w:rsidRDefault="00B53ACB" w:rsidP="00B53ACB">
      <w:pPr>
        <w:pStyle w:val="Subtitle"/>
        <w:rPr>
          <w:rFonts w:cstheme="majorHAnsi"/>
          <w:lang w:val="en-CA"/>
        </w:rPr>
      </w:pPr>
      <w:r w:rsidRPr="002F669C">
        <w:rPr>
          <w:rFonts w:cstheme="majorHAnsi"/>
          <w:b/>
          <w:lang w:val="en-CA"/>
        </w:rPr>
        <w:t>Student ID Warsame:</w:t>
      </w:r>
      <w:r w:rsidRPr="002F669C">
        <w:rPr>
          <w:rFonts w:cstheme="majorHAnsi"/>
          <w:lang w:val="en-CA"/>
        </w:rPr>
        <w:t xml:space="preserve"> 300010460</w:t>
      </w:r>
    </w:p>
    <w:p w14:paraId="1F721262" w14:textId="77777777" w:rsidR="00B53ACB" w:rsidRPr="002F669C" w:rsidRDefault="00B53ACB" w:rsidP="00B53ACB">
      <w:pPr>
        <w:pStyle w:val="Subtitle"/>
        <w:rPr>
          <w:rFonts w:cstheme="majorHAnsi"/>
          <w:lang w:val="en-CA"/>
        </w:rPr>
      </w:pPr>
      <w:r w:rsidRPr="002F669C">
        <w:rPr>
          <w:rFonts w:cstheme="majorHAnsi"/>
          <w:b/>
          <w:lang w:val="en-CA"/>
        </w:rPr>
        <w:t>Student ID</w:t>
      </w:r>
      <w:r w:rsidRPr="002F669C">
        <w:rPr>
          <w:rFonts w:cstheme="majorHAnsi"/>
          <w:lang w:val="en-CA"/>
        </w:rPr>
        <w:t xml:space="preserve"> </w:t>
      </w:r>
      <w:r w:rsidRPr="00B0013B">
        <w:rPr>
          <w:rFonts w:cstheme="majorHAnsi"/>
          <w:b/>
          <w:lang w:val="en-CA"/>
        </w:rPr>
        <w:t>BEAUCHAMP</w:t>
      </w:r>
      <w:r w:rsidRPr="002F669C">
        <w:rPr>
          <w:rFonts w:cstheme="majorHAnsi"/>
          <w:lang w:val="en-CA"/>
        </w:rPr>
        <w:t>: 300034972</w:t>
      </w:r>
    </w:p>
    <w:p w14:paraId="763805A7" w14:textId="77777777" w:rsidR="00B53ACB" w:rsidRPr="002F669C" w:rsidRDefault="00B53ACB" w:rsidP="00B53ACB">
      <w:pPr>
        <w:pStyle w:val="Subtitle"/>
        <w:rPr>
          <w:rFonts w:cstheme="majorHAnsi"/>
          <w:lang w:val="en-CA"/>
        </w:rPr>
      </w:pPr>
      <w:r w:rsidRPr="002F669C">
        <w:rPr>
          <w:rFonts w:cstheme="majorHAnsi"/>
          <w:b/>
          <w:lang w:val="en-CA"/>
        </w:rPr>
        <w:t>Student ID</w:t>
      </w:r>
      <w:r w:rsidRPr="002F669C">
        <w:rPr>
          <w:rFonts w:cstheme="majorHAnsi"/>
          <w:lang w:val="en-CA"/>
        </w:rPr>
        <w:t xml:space="preserve"> </w:t>
      </w:r>
      <w:r w:rsidRPr="00B0013B">
        <w:rPr>
          <w:rFonts w:cstheme="majorHAnsi"/>
          <w:b/>
          <w:lang w:val="en-CA"/>
        </w:rPr>
        <w:t>YANG</w:t>
      </w:r>
      <w:r w:rsidRPr="002F669C">
        <w:rPr>
          <w:rFonts w:cstheme="majorHAnsi"/>
          <w:lang w:val="en-CA"/>
        </w:rPr>
        <w:t>: 6562506</w:t>
      </w:r>
    </w:p>
    <w:p w14:paraId="5E3DBF84" w14:textId="2C7ACBDF" w:rsidR="00B53ACB" w:rsidRPr="002F669C" w:rsidRDefault="00B53ACB" w:rsidP="00B53ACB">
      <w:pPr>
        <w:pStyle w:val="Subtitle"/>
        <w:rPr>
          <w:rFonts w:cstheme="majorHAnsi"/>
          <w:lang w:val="en-CA"/>
        </w:rPr>
      </w:pPr>
      <w:r>
        <w:rPr>
          <w:rFonts w:cstheme="majorHAnsi"/>
          <w:b/>
          <w:lang w:val="en-CA"/>
        </w:rPr>
        <w:t xml:space="preserve">Student ID petteplace: </w:t>
      </w:r>
      <w:r w:rsidR="001B55AA" w:rsidRPr="00AE17D0">
        <w:rPr>
          <w:rFonts w:cstheme="majorHAnsi"/>
          <w:lang w:val="en-CA"/>
        </w:rPr>
        <w:t>300022816</w:t>
      </w:r>
    </w:p>
    <w:p w14:paraId="01E921DE" w14:textId="77777777" w:rsidR="00B53ACB" w:rsidRPr="002F669C" w:rsidRDefault="00B53ACB" w:rsidP="00B53ACB">
      <w:pPr>
        <w:pStyle w:val="Subtitle"/>
        <w:rPr>
          <w:rFonts w:cstheme="majorHAnsi"/>
          <w:lang w:val="en-CA"/>
        </w:rPr>
      </w:pPr>
      <w:r w:rsidRPr="002F669C">
        <w:rPr>
          <w:rFonts w:cstheme="majorHAnsi"/>
          <w:b/>
          <w:lang w:val="en-CA"/>
        </w:rPr>
        <w:t>Date:</w:t>
      </w:r>
      <w:r>
        <w:rPr>
          <w:rFonts w:cstheme="majorHAnsi"/>
          <w:lang w:val="en-CA"/>
        </w:rPr>
        <w:t xml:space="preserve"> October 19</w:t>
      </w:r>
      <w:r w:rsidRPr="002F669C">
        <w:rPr>
          <w:rFonts w:cstheme="majorHAnsi"/>
          <w:lang w:val="en-CA"/>
        </w:rPr>
        <w:t>, 2017</w:t>
      </w:r>
    </w:p>
    <w:p w14:paraId="67C4FF3D" w14:textId="77777777" w:rsidR="00B53ACB" w:rsidRPr="002F669C" w:rsidRDefault="00B53ACB" w:rsidP="00B53ACB">
      <w:pPr>
        <w:pStyle w:val="Subtitle"/>
        <w:rPr>
          <w:rFonts w:cstheme="majorHAnsi"/>
          <w:lang w:val="en-CA"/>
        </w:rPr>
      </w:pPr>
      <w:r w:rsidRPr="002F669C">
        <w:rPr>
          <w:rFonts w:cstheme="majorHAnsi"/>
          <w:b/>
          <w:lang w:val="en-CA"/>
        </w:rPr>
        <w:t>Teachers Assistant:</w:t>
      </w:r>
      <w:r w:rsidRPr="002F669C">
        <w:rPr>
          <w:rFonts w:cstheme="majorHAnsi"/>
          <w:lang w:val="en-CA"/>
        </w:rPr>
        <w:t xml:space="preserve"> Alex Daniels</w:t>
      </w:r>
    </w:p>
    <w:p w14:paraId="0B80ACD8" w14:textId="77777777" w:rsidR="00B53ACB" w:rsidRPr="002F669C" w:rsidRDefault="00B53ACB" w:rsidP="00B53ACB">
      <w:pPr>
        <w:pStyle w:val="Subtitle"/>
        <w:rPr>
          <w:rFonts w:cstheme="majorHAnsi"/>
          <w:lang w:val="en-CA"/>
        </w:rPr>
      </w:pPr>
      <w:r w:rsidRPr="002F669C">
        <w:rPr>
          <w:rFonts w:cstheme="majorHAnsi"/>
          <w:b/>
          <w:lang w:val="en-CA"/>
        </w:rPr>
        <w:t>Senior instructor:</w:t>
      </w:r>
      <w:r w:rsidRPr="002F669C">
        <w:rPr>
          <w:rFonts w:cstheme="majorHAnsi"/>
          <w:lang w:val="en-CA"/>
        </w:rPr>
        <w:t xml:space="preserve"> Dr. Rashmi venkateswaran</w:t>
      </w:r>
    </w:p>
    <w:p w14:paraId="6273913D" w14:textId="77777777" w:rsidR="007001E9" w:rsidRDefault="007001E9"/>
    <w:p w14:paraId="0697C8E6" w14:textId="77777777" w:rsidR="00B53ACB" w:rsidRDefault="00B53ACB"/>
    <w:p w14:paraId="0802DD13" w14:textId="77777777" w:rsidR="00B53ACB" w:rsidRDefault="00B53ACB"/>
    <w:p w14:paraId="70E7DA3F" w14:textId="77777777" w:rsidR="00B53ACB" w:rsidRDefault="00B53ACB"/>
    <w:p w14:paraId="09AC9382" w14:textId="77777777" w:rsidR="00B53ACB" w:rsidRDefault="00B53ACB"/>
    <w:p w14:paraId="3CA39601" w14:textId="77777777" w:rsidR="00B53ACB" w:rsidRDefault="00B53ACB"/>
    <w:p w14:paraId="6ABE6B8B" w14:textId="77777777" w:rsidR="00B53ACB" w:rsidRDefault="00B53ACB"/>
    <w:p w14:paraId="2630A2C4" w14:textId="77777777" w:rsidR="00B53ACB" w:rsidRDefault="00B53ACB"/>
    <w:p w14:paraId="32E108EE" w14:textId="77777777" w:rsidR="00B53ACB" w:rsidRDefault="00B53ACB"/>
    <w:p w14:paraId="7E205020" w14:textId="77777777" w:rsidR="00B53ACB" w:rsidRDefault="00B53ACB"/>
    <w:p w14:paraId="38AEC846" w14:textId="77777777" w:rsidR="00B53ACB" w:rsidRDefault="00B53ACB"/>
    <w:p w14:paraId="2445E798" w14:textId="77777777" w:rsidR="00B53ACB" w:rsidRDefault="00B53ACB"/>
    <w:p w14:paraId="28D2749B" w14:textId="77777777" w:rsidR="00B53ACB" w:rsidRDefault="00B53ACB"/>
    <w:p w14:paraId="2CD0359A" w14:textId="77777777" w:rsidR="00B53ACB" w:rsidRDefault="00B53ACB"/>
    <w:p w14:paraId="4AA51FE0" w14:textId="77777777" w:rsidR="00B53ACB" w:rsidRDefault="00B53ACB"/>
    <w:p w14:paraId="3BC4A06E" w14:textId="77777777" w:rsidR="00B53ACB" w:rsidRDefault="00B53ACB"/>
    <w:p w14:paraId="014B5D74" w14:textId="77777777" w:rsidR="00B53ACB" w:rsidRDefault="00B53ACB"/>
    <w:p w14:paraId="434CD52D" w14:textId="77777777" w:rsidR="00B53ACB" w:rsidRPr="002F669C" w:rsidRDefault="00B53ACB" w:rsidP="00B53ACB">
      <w:pPr>
        <w:pStyle w:val="Heading3"/>
        <w:jc w:val="left"/>
        <w:rPr>
          <w:rFonts w:cstheme="majorHAnsi"/>
          <w:lang w:val="en-CA"/>
        </w:rPr>
      </w:pPr>
      <w:r w:rsidRPr="002F669C">
        <w:rPr>
          <w:rFonts w:cstheme="majorHAnsi"/>
          <w:lang w:val="en-CA"/>
        </w:rPr>
        <w:lastRenderedPageBreak/>
        <w:t>Introduction</w:t>
      </w:r>
    </w:p>
    <w:p w14:paraId="759AF55D" w14:textId="77777777" w:rsidR="00B53ACB" w:rsidRDefault="00B53ACB" w:rsidP="00B53ACB">
      <w:pPr>
        <w:pStyle w:val="Subtitle"/>
        <w:rPr>
          <w:rFonts w:cstheme="majorHAnsi"/>
          <w:lang w:val="en-CA"/>
        </w:rPr>
      </w:pPr>
      <w:r w:rsidRPr="002F669C">
        <w:rPr>
          <w:rFonts w:cstheme="majorHAnsi"/>
          <w:lang w:val="en-CA"/>
        </w:rPr>
        <w:t>purpose</w:t>
      </w:r>
    </w:p>
    <w:p w14:paraId="54C3EA2B" w14:textId="5EADDD0B" w:rsidR="00B53ACB" w:rsidRPr="00B53ACB" w:rsidRDefault="00B53ACB" w:rsidP="00B53ACB">
      <w:pPr>
        <w:ind w:firstLine="720"/>
        <w:rPr>
          <w:lang w:val="en-CA"/>
        </w:rPr>
      </w:pPr>
      <w:r>
        <w:rPr>
          <w:lang w:val="en-CA"/>
        </w:rPr>
        <w:t xml:space="preserve">To determine qualitative assessments of pH on a scale to measure acidity, and to describe the effect of different reactants and external stimuli on </w:t>
      </w:r>
      <w:r w:rsidR="006916F6">
        <w:rPr>
          <w:lang w:val="en-CA"/>
        </w:rPr>
        <w:t>a reaction equilibrium</w:t>
      </w:r>
      <w:r>
        <w:rPr>
          <w:lang w:val="en-CA"/>
        </w:rPr>
        <w:t xml:space="preserve">. </w:t>
      </w:r>
    </w:p>
    <w:p w14:paraId="7AFB5759" w14:textId="77777777" w:rsidR="00B53ACB" w:rsidRPr="002F669C" w:rsidRDefault="00B53ACB" w:rsidP="00B53ACB">
      <w:pPr>
        <w:pStyle w:val="Subtitle"/>
        <w:rPr>
          <w:rFonts w:cstheme="majorHAnsi"/>
          <w:lang w:val="en-CA"/>
        </w:rPr>
      </w:pPr>
      <w:r w:rsidRPr="002F669C">
        <w:rPr>
          <w:rFonts w:cstheme="majorHAnsi"/>
          <w:lang w:val="en-CA"/>
        </w:rPr>
        <w:t>lab concept</w:t>
      </w:r>
    </w:p>
    <w:p w14:paraId="1752E879" w14:textId="6B427B6C" w:rsidR="00B53ACB" w:rsidRDefault="00BE2205" w:rsidP="00BE2205">
      <w:pPr>
        <w:ind w:firstLine="360"/>
        <w:rPr>
          <w:rFonts w:cstheme="majorHAnsi"/>
          <w:lang w:val="en-CA"/>
        </w:rPr>
      </w:pPr>
      <w:r>
        <w:rPr>
          <w:rFonts w:cstheme="majorHAnsi"/>
          <w:lang w:val="en-CA"/>
        </w:rPr>
        <w:t xml:space="preserve">In this experiment, the goals are to as </w:t>
      </w:r>
      <w:r w:rsidR="006916F6">
        <w:rPr>
          <w:rFonts w:cstheme="majorHAnsi"/>
          <w:lang w:val="en-CA"/>
        </w:rPr>
        <w:t>be described</w:t>
      </w:r>
      <w:r>
        <w:rPr>
          <w:rFonts w:cstheme="majorHAnsi"/>
          <w:lang w:val="en-CA"/>
        </w:rPr>
        <w:t xml:space="preserve"> in the lab </w:t>
      </w:r>
      <w:r>
        <w:rPr>
          <w:rFonts w:cstheme="majorHAnsi"/>
          <w:i/>
          <w:lang w:val="en-CA"/>
        </w:rPr>
        <w:t>Equilibria (Venkateswaran)</w:t>
      </w:r>
      <w:r>
        <w:rPr>
          <w:rFonts w:cstheme="majorHAnsi"/>
          <w:lang w:val="en-CA"/>
        </w:rPr>
        <w:t xml:space="preserve">: </w:t>
      </w:r>
    </w:p>
    <w:p w14:paraId="62AD163D" w14:textId="77777777" w:rsidR="00BE2205" w:rsidRDefault="00BE2205" w:rsidP="00BE2205">
      <w:pPr>
        <w:pStyle w:val="ListParagraph"/>
        <w:numPr>
          <w:ilvl w:val="0"/>
          <w:numId w:val="2"/>
        </w:numPr>
        <w:rPr>
          <w:rFonts w:cstheme="majorHAnsi"/>
          <w:lang w:val="en-CA"/>
        </w:rPr>
      </w:pPr>
      <w:r>
        <w:rPr>
          <w:rFonts w:cstheme="majorHAnsi"/>
          <w:lang w:val="en-CA"/>
        </w:rPr>
        <w:t xml:space="preserve">Observe shifts in equilibria </w:t>
      </w:r>
    </w:p>
    <w:p w14:paraId="253B096A" w14:textId="77777777" w:rsidR="00BE2205" w:rsidRDefault="00BE2205" w:rsidP="00BE2205">
      <w:pPr>
        <w:pStyle w:val="ListParagraph"/>
        <w:numPr>
          <w:ilvl w:val="0"/>
          <w:numId w:val="2"/>
        </w:numPr>
        <w:rPr>
          <w:rFonts w:cstheme="majorHAnsi"/>
          <w:lang w:val="en-CA"/>
        </w:rPr>
      </w:pPr>
      <w:r>
        <w:rPr>
          <w:rFonts w:cstheme="majorHAnsi"/>
          <w:lang w:val="en-CA"/>
        </w:rPr>
        <w:t xml:space="preserve">Observe multiple equilibria using the silver ion </w:t>
      </w:r>
    </w:p>
    <w:p w14:paraId="64E4E685" w14:textId="77777777" w:rsidR="00BE2205" w:rsidRDefault="00BE2205" w:rsidP="00BE2205">
      <w:pPr>
        <w:pStyle w:val="ListParagraph"/>
        <w:numPr>
          <w:ilvl w:val="0"/>
          <w:numId w:val="2"/>
        </w:numPr>
        <w:rPr>
          <w:rFonts w:cstheme="majorHAnsi"/>
          <w:lang w:val="en-CA"/>
        </w:rPr>
      </w:pPr>
      <w:r>
        <w:rPr>
          <w:rFonts w:cstheme="majorHAnsi"/>
          <w:lang w:val="en-CA"/>
        </w:rPr>
        <w:t xml:space="preserve"> Prepare a buffer system </w:t>
      </w:r>
    </w:p>
    <w:p w14:paraId="3C6C734E" w14:textId="77777777" w:rsidR="00BE2205" w:rsidRDefault="00BE2205" w:rsidP="00BE2205">
      <w:pPr>
        <w:pStyle w:val="ListParagraph"/>
        <w:numPr>
          <w:ilvl w:val="0"/>
          <w:numId w:val="2"/>
        </w:numPr>
        <w:rPr>
          <w:rFonts w:cstheme="majorHAnsi"/>
          <w:lang w:val="en-CA"/>
        </w:rPr>
      </w:pPr>
      <w:r>
        <w:rPr>
          <w:rFonts w:cstheme="majorHAnsi"/>
          <w:lang w:val="en-CA"/>
        </w:rPr>
        <w:t xml:space="preserve">Observe the effects of acids and bases on a buffer system that stimulates a metabolic reaction </w:t>
      </w:r>
    </w:p>
    <w:p w14:paraId="27903BE6" w14:textId="77777777" w:rsidR="00BE2205" w:rsidRDefault="00BE2205" w:rsidP="00BE2205">
      <w:pPr>
        <w:pStyle w:val="ListParagraph"/>
        <w:rPr>
          <w:rFonts w:cstheme="majorHAnsi"/>
          <w:lang w:val="en-CA"/>
        </w:rPr>
      </w:pPr>
    </w:p>
    <w:p w14:paraId="6356A1BF" w14:textId="77777777" w:rsidR="00BE2205" w:rsidRDefault="00BE2205" w:rsidP="00BE2205">
      <w:pPr>
        <w:pStyle w:val="Subtitle"/>
        <w:rPr>
          <w:rFonts w:cstheme="majorHAnsi"/>
          <w:lang w:val="en-CA"/>
        </w:rPr>
      </w:pPr>
      <w:r>
        <w:rPr>
          <w:rFonts w:cstheme="majorHAnsi"/>
          <w:lang w:val="en-CA"/>
        </w:rPr>
        <w:t xml:space="preserve">chemical reactions </w:t>
      </w:r>
    </w:p>
    <w:p w14:paraId="0D880943" w14:textId="77777777" w:rsidR="006D042C" w:rsidRPr="006D042C" w:rsidRDefault="006D042C" w:rsidP="006D042C">
      <w:pPr>
        <w:rPr>
          <w:lang w:val="en-CA"/>
        </w:rPr>
      </w:pPr>
      <w:r>
        <w:rPr>
          <w:lang w:val="en-CA"/>
        </w:rPr>
        <w:t xml:space="preserve">The following reactions have been performed in stages one, two and three of the experiments respectively: </w:t>
      </w:r>
    </w:p>
    <w:p w14:paraId="36D7FFE5" w14:textId="77777777" w:rsidR="00BE2205" w:rsidRPr="00BC425B" w:rsidRDefault="00BC425B" w:rsidP="00837C4B">
      <w:pPr>
        <w:pStyle w:val="ListParagraph"/>
        <w:numPr>
          <w:ilvl w:val="0"/>
          <w:numId w:val="3"/>
        </w:numPr>
        <w:rPr>
          <w:rFonts w:cstheme="majorHAnsi"/>
          <w:lang w:val="en-CA"/>
        </w:rPr>
      </w:pPr>
      <m:oMath>
        <m:r>
          <w:rPr>
            <w:rFonts w:ascii="Cambria Math" w:hAnsi="Cambria Math"/>
            <w:lang w:val="en-CA"/>
          </w:rPr>
          <m:t>Cu</m:t>
        </m:r>
        <m:sSub>
          <m:sSubPr>
            <m:ctrlPr>
              <w:rPr>
                <w:rFonts w:ascii="Cambria Math" w:hAnsi="Cambria Math"/>
                <w:i/>
                <w:lang w:val="en-CA"/>
              </w:rPr>
            </m:ctrlPr>
          </m:sSubPr>
          <m:e>
            <m:r>
              <w:rPr>
                <w:rFonts w:ascii="Cambria Math" w:hAnsi="Cambria Math"/>
                <w:lang w:val="en-CA"/>
              </w:rPr>
              <m:t>SO</m:t>
            </m:r>
          </m:e>
          <m:sub>
            <m:r>
              <w:rPr>
                <w:rFonts w:ascii="Cambria Math" w:hAnsi="Cambria Math"/>
                <w:lang w:val="en-CA"/>
              </w:rPr>
              <m:t>4</m:t>
            </m:r>
          </m:sub>
        </m:sSub>
        <m:r>
          <w:rPr>
            <w:rFonts w:ascii="Cambria Math" w:hAnsi="Cambria Math"/>
            <w:lang w:val="en-CA"/>
          </w:rPr>
          <m:t xml:space="preserve">    →  Cu</m:t>
        </m:r>
        <m:sSub>
          <m:sSubPr>
            <m:ctrlPr>
              <w:rPr>
                <w:rFonts w:ascii="Cambria Math" w:hAnsi="Cambria Math"/>
                <w:i/>
                <w:lang w:val="en-CA"/>
              </w:rPr>
            </m:ctrlPr>
          </m:sSubPr>
          <m:e>
            <m:d>
              <m:dPr>
                <m:ctrlPr>
                  <w:rPr>
                    <w:rFonts w:ascii="Cambria Math" w:hAnsi="Cambria Math"/>
                    <w:i/>
                    <w:lang w:val="en-CA"/>
                  </w:rPr>
                </m:ctrlPr>
              </m:dPr>
              <m:e>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2</m:t>
                    </m:r>
                  </m:sub>
                </m:sSub>
                <m:r>
                  <w:rPr>
                    <w:rFonts w:ascii="Cambria Math" w:hAnsi="Cambria Math"/>
                    <w:lang w:val="en-CA"/>
                  </w:rPr>
                  <m:t>O</m:t>
                </m:r>
              </m:e>
            </m:d>
          </m:e>
          <m:sub>
            <m:r>
              <w:rPr>
                <w:rFonts w:ascii="Cambria Math" w:hAnsi="Cambria Math"/>
                <w:lang w:val="en-CA"/>
              </w:rPr>
              <m:t>n</m:t>
            </m:r>
          </m:sub>
        </m:sSub>
        <m:d>
          <m:dPr>
            <m:ctrlPr>
              <w:rPr>
                <w:rFonts w:ascii="Cambria Math" w:hAnsi="Cambria Math"/>
                <w:i/>
                <w:lang w:val="en-CA"/>
              </w:rPr>
            </m:ctrlPr>
          </m:dPr>
          <m:e>
            <m:r>
              <w:rPr>
                <w:rFonts w:ascii="Cambria Math" w:hAnsi="Cambria Math"/>
                <w:lang w:val="en-CA"/>
              </w:rPr>
              <m:t>S</m:t>
            </m:r>
            <m:sSub>
              <m:sSubPr>
                <m:ctrlPr>
                  <w:rPr>
                    <w:rFonts w:ascii="Cambria Math" w:hAnsi="Cambria Math"/>
                    <w:i/>
                    <w:lang w:val="en-CA"/>
                  </w:rPr>
                </m:ctrlPr>
              </m:sSubPr>
              <m:e>
                <m:r>
                  <w:rPr>
                    <w:rFonts w:ascii="Cambria Math" w:hAnsi="Cambria Math"/>
                    <w:lang w:val="en-CA"/>
                  </w:rPr>
                  <m:t>O</m:t>
                </m:r>
              </m:e>
              <m:sub>
                <m:r>
                  <w:rPr>
                    <w:rFonts w:ascii="Cambria Math" w:hAnsi="Cambria Math"/>
                    <w:lang w:val="en-CA"/>
                  </w:rPr>
                  <m:t>4</m:t>
                </m:r>
              </m:sub>
            </m:sSub>
          </m:e>
        </m:d>
        <m:r>
          <w:rPr>
            <w:rFonts w:ascii="Cambria Math" w:hAnsi="Cambria Math"/>
            <w:lang w:val="en-CA"/>
          </w:rPr>
          <m:t xml:space="preserve">                                                 [1]</m:t>
        </m:r>
      </m:oMath>
      <w:r w:rsidR="00266C7F">
        <w:rPr>
          <w:rFonts w:cstheme="majorHAnsi"/>
          <w:lang w:val="en-CA"/>
        </w:rPr>
        <w:t xml:space="preserve"> </w:t>
      </w:r>
    </w:p>
    <w:p w14:paraId="1780C2A5" w14:textId="77777777" w:rsidR="00BC425B" w:rsidRDefault="00BC425B" w:rsidP="00837C4B">
      <w:pPr>
        <w:pStyle w:val="ListParagraph"/>
        <w:numPr>
          <w:ilvl w:val="0"/>
          <w:numId w:val="3"/>
        </w:numPr>
        <w:rPr>
          <w:rFonts w:cstheme="majorHAnsi"/>
          <w:lang w:val="en-CA"/>
        </w:rPr>
      </w:pPr>
      <m:oMath>
        <m:r>
          <w:rPr>
            <w:rFonts w:ascii="Cambria Math" w:hAnsi="Cambria Math" w:cstheme="majorHAnsi"/>
            <w:lang w:val="en-CA"/>
          </w:rPr>
          <m:t>Cu(</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2</m:t>
            </m:r>
          </m:sub>
        </m:sSub>
        <m:r>
          <w:rPr>
            <w:rFonts w:ascii="Cambria Math" w:hAnsi="Cambria Math" w:cstheme="majorHAnsi"/>
            <w:lang w:val="en-CA"/>
          </w:rPr>
          <m:t>O</m:t>
        </m:r>
        <m:sSub>
          <m:sSubPr>
            <m:ctrlPr>
              <w:rPr>
                <w:rFonts w:ascii="Cambria Math" w:hAnsi="Cambria Math" w:cstheme="majorHAnsi"/>
                <w:i/>
                <w:lang w:val="en-CA"/>
              </w:rPr>
            </m:ctrlPr>
          </m:sSubPr>
          <m:e>
            <m:r>
              <w:rPr>
                <w:rFonts w:ascii="Cambria Math" w:hAnsi="Cambria Math" w:cstheme="majorHAnsi"/>
                <w:lang w:val="en-CA"/>
              </w:rPr>
              <m:t>)</m:t>
            </m:r>
          </m:e>
          <m:sub>
            <m:r>
              <w:rPr>
                <w:rFonts w:ascii="Cambria Math" w:hAnsi="Cambria Math" w:cstheme="majorHAnsi"/>
                <w:lang w:val="en-CA"/>
              </w:rPr>
              <m:t>n</m:t>
            </m:r>
          </m:sub>
        </m:sSub>
        <m:d>
          <m:dPr>
            <m:ctrlPr>
              <w:rPr>
                <w:rFonts w:ascii="Cambria Math" w:hAnsi="Cambria Math" w:cstheme="majorHAnsi"/>
                <w:i/>
                <w:lang w:val="en-CA"/>
              </w:rPr>
            </m:ctrlPr>
          </m:dPr>
          <m:e>
            <m:r>
              <w:rPr>
                <w:rFonts w:ascii="Cambria Math" w:hAnsi="Cambria Math" w:cstheme="majorHAnsi"/>
                <w:lang w:val="en-CA"/>
              </w:rPr>
              <m:t>S</m:t>
            </m:r>
            <m:sSub>
              <m:sSubPr>
                <m:ctrlPr>
                  <w:rPr>
                    <w:rFonts w:ascii="Cambria Math" w:hAnsi="Cambria Math" w:cstheme="majorHAnsi"/>
                    <w:i/>
                    <w:lang w:val="en-CA"/>
                  </w:rPr>
                </m:ctrlPr>
              </m:sSubPr>
              <m:e>
                <m:r>
                  <w:rPr>
                    <w:rFonts w:ascii="Cambria Math" w:hAnsi="Cambria Math" w:cstheme="majorHAnsi"/>
                    <w:lang w:val="en-CA"/>
                  </w:rPr>
                  <m:t>O</m:t>
                </m:r>
              </m:e>
              <m:sub>
                <m:r>
                  <w:rPr>
                    <w:rFonts w:ascii="Cambria Math" w:hAnsi="Cambria Math" w:cstheme="majorHAnsi"/>
                    <w:lang w:val="en-CA"/>
                  </w:rPr>
                  <m:t>4</m:t>
                </m:r>
              </m:sub>
            </m:sSub>
          </m:e>
        </m:d>
        <m:r>
          <w:rPr>
            <w:rFonts w:ascii="Cambria Math" w:hAnsi="Cambria Math" w:cstheme="majorHAnsi"/>
            <w:lang w:val="en-CA"/>
          </w:rPr>
          <m:t xml:space="preserve">  ↔Cu(N</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3</m:t>
            </m:r>
          </m:sub>
        </m:sSub>
        <m:sSub>
          <m:sSubPr>
            <m:ctrlPr>
              <w:rPr>
                <w:rFonts w:ascii="Cambria Math" w:hAnsi="Cambria Math" w:cstheme="majorHAnsi"/>
                <w:i/>
                <w:lang w:val="en-CA"/>
              </w:rPr>
            </m:ctrlPr>
          </m:sSubPr>
          <m:e>
            <m:r>
              <w:rPr>
                <w:rFonts w:ascii="Cambria Math" w:hAnsi="Cambria Math" w:cstheme="majorHAnsi"/>
                <w:lang w:val="en-CA"/>
              </w:rPr>
              <m:t>)</m:t>
            </m:r>
          </m:e>
          <m:sub>
            <m:r>
              <w:rPr>
                <w:rFonts w:ascii="Cambria Math" w:hAnsi="Cambria Math" w:cstheme="majorHAnsi"/>
                <w:lang w:val="en-CA"/>
              </w:rPr>
              <m:t>n</m:t>
            </m:r>
          </m:sub>
        </m:sSub>
        <m:d>
          <m:dPr>
            <m:ctrlPr>
              <w:rPr>
                <w:rFonts w:ascii="Cambria Math" w:hAnsi="Cambria Math" w:cstheme="majorHAnsi"/>
                <w:i/>
                <w:lang w:val="en-CA"/>
              </w:rPr>
            </m:ctrlPr>
          </m:dPr>
          <m:e>
            <m:r>
              <w:rPr>
                <w:rFonts w:ascii="Cambria Math" w:hAnsi="Cambria Math" w:cstheme="majorHAnsi"/>
                <w:lang w:val="en-CA"/>
              </w:rPr>
              <m:t>S</m:t>
            </m:r>
            <m:sSub>
              <m:sSubPr>
                <m:ctrlPr>
                  <w:rPr>
                    <w:rFonts w:ascii="Cambria Math" w:hAnsi="Cambria Math" w:cstheme="majorHAnsi"/>
                    <w:i/>
                    <w:lang w:val="en-CA"/>
                  </w:rPr>
                </m:ctrlPr>
              </m:sSubPr>
              <m:e>
                <m:r>
                  <w:rPr>
                    <w:rFonts w:ascii="Cambria Math" w:hAnsi="Cambria Math" w:cstheme="majorHAnsi"/>
                    <w:lang w:val="en-CA"/>
                  </w:rPr>
                  <m:t>O</m:t>
                </m:r>
              </m:e>
              <m:sub>
                <m:r>
                  <w:rPr>
                    <w:rFonts w:ascii="Cambria Math" w:hAnsi="Cambria Math" w:cstheme="majorHAnsi"/>
                    <w:lang w:val="en-CA"/>
                  </w:rPr>
                  <m:t>4</m:t>
                </m:r>
              </m:sub>
            </m:sSub>
          </m:e>
        </m:d>
        <m:r>
          <w:rPr>
            <w:rFonts w:ascii="Cambria Math" w:hAnsi="Cambria Math" w:cstheme="majorHAnsi"/>
            <w:lang w:val="en-CA"/>
          </w:rPr>
          <m:t xml:space="preserve">                                  [2]</m:t>
        </m:r>
      </m:oMath>
    </w:p>
    <w:p w14:paraId="41B7EE3C" w14:textId="524CBA19" w:rsidR="00BE2205" w:rsidRPr="006D042C" w:rsidRDefault="00837C4B" w:rsidP="00837C4B">
      <w:pPr>
        <w:pStyle w:val="ListParagraph"/>
        <w:numPr>
          <w:ilvl w:val="0"/>
          <w:numId w:val="3"/>
        </w:numPr>
        <w:rPr>
          <w:rFonts w:cstheme="majorHAnsi"/>
          <w:lang w:val="en-CA"/>
        </w:rPr>
      </w:pPr>
      <m:oMath>
        <m:r>
          <w:rPr>
            <w:rFonts w:ascii="Cambria Math" w:hAnsi="Cambria Math" w:cstheme="majorHAnsi"/>
            <w:lang w:val="en-CA"/>
          </w:rPr>
          <m:t>N</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3</m:t>
            </m:r>
          </m:sub>
        </m:sSub>
        <m:r>
          <w:rPr>
            <w:rFonts w:ascii="Cambria Math" w:hAnsi="Cambria Math" w:cstheme="majorHAnsi"/>
            <w:lang w:val="en-CA"/>
          </w:rPr>
          <m:t xml:space="preserve"> →</m:t>
        </m:r>
        <m:d>
          <m:dPr>
            <m:ctrlPr>
              <w:rPr>
                <w:rFonts w:ascii="Cambria Math" w:hAnsi="Cambria Math" w:cstheme="majorHAnsi"/>
                <w:i/>
                <w:lang w:val="en-CA"/>
              </w:rPr>
            </m:ctrlPr>
          </m:dPr>
          <m:e>
            <m:r>
              <w:rPr>
                <w:rFonts w:ascii="Cambria Math" w:hAnsi="Cambria Math" w:cstheme="majorHAnsi"/>
                <w:lang w:val="en-CA"/>
              </w:rPr>
              <m:t xml:space="preserve"> N</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4</m:t>
                </m:r>
              </m:sub>
            </m:sSub>
          </m:e>
        </m:d>
        <m:r>
          <w:rPr>
            <w:rFonts w:ascii="Cambria Math" w:hAnsi="Cambria Math" w:cstheme="majorHAnsi"/>
            <w:lang w:val="en-CA"/>
          </w:rPr>
          <m:t>+ C</m:t>
        </m:r>
        <m:sSup>
          <m:sSupPr>
            <m:ctrlPr>
              <w:rPr>
                <w:rFonts w:ascii="Cambria Math" w:hAnsi="Cambria Math" w:cstheme="majorHAnsi"/>
                <w:i/>
                <w:lang w:val="en-CA"/>
              </w:rPr>
            </m:ctrlPr>
          </m:sSupPr>
          <m:e>
            <m:r>
              <w:rPr>
                <w:rFonts w:ascii="Cambria Math" w:hAnsi="Cambria Math" w:cstheme="majorHAnsi"/>
                <w:lang w:val="en-CA"/>
              </w:rPr>
              <m:t>l</m:t>
            </m:r>
          </m:e>
          <m:sup>
            <m:r>
              <w:rPr>
                <w:rFonts w:ascii="Cambria Math" w:hAnsi="Cambria Math" w:cstheme="majorHAnsi"/>
                <w:lang w:val="en-CA"/>
              </w:rPr>
              <m:t xml:space="preserve">- </m:t>
            </m:r>
          </m:sup>
        </m:sSup>
        <m:r>
          <w:rPr>
            <w:rFonts w:ascii="Cambria Math" w:hAnsi="Cambria Math" w:cstheme="majorHAnsi"/>
            <w:lang w:val="en-CA"/>
          </w:rPr>
          <m:t xml:space="preserve">                                                             [3]</m:t>
        </m:r>
      </m:oMath>
      <w:r w:rsidR="00266C7F">
        <w:rPr>
          <w:rFonts w:cstheme="majorHAnsi"/>
          <w:lang w:val="en-CA"/>
        </w:rPr>
        <w:t xml:space="preserve"> </w:t>
      </w:r>
    </w:p>
    <w:p w14:paraId="483B59C6" w14:textId="77777777" w:rsidR="00B53ACB" w:rsidRDefault="00B53ACB" w:rsidP="00B53ACB">
      <w:pPr>
        <w:pStyle w:val="Subtitle"/>
        <w:rPr>
          <w:rFonts w:cstheme="majorHAnsi"/>
          <w:lang w:val="en-CA"/>
        </w:rPr>
      </w:pPr>
      <w:r w:rsidRPr="002F669C">
        <w:rPr>
          <w:rFonts w:cstheme="majorHAnsi"/>
          <w:lang w:val="en-CA"/>
        </w:rPr>
        <w:t xml:space="preserve">Hypothesis </w:t>
      </w:r>
    </w:p>
    <w:p w14:paraId="27EFE2F0" w14:textId="77777777" w:rsidR="004D0036" w:rsidRPr="004D0036" w:rsidRDefault="004D0036" w:rsidP="006D042C">
      <w:pPr>
        <w:ind w:firstLine="720"/>
        <w:rPr>
          <w:lang w:val="en-CA"/>
        </w:rPr>
      </w:pPr>
      <w:r w:rsidRPr="004D0036">
        <w:rPr>
          <w:u w:val="single"/>
          <w:lang w:val="en-CA"/>
        </w:rPr>
        <w:t xml:space="preserve">Part 1 of the Experiment: </w:t>
      </w:r>
      <w:r>
        <w:rPr>
          <w:lang w:val="en-CA"/>
        </w:rPr>
        <w:t xml:space="preserve">According to </w:t>
      </w:r>
      <w:r>
        <w:rPr>
          <w:i/>
          <w:lang w:val="en-CA"/>
        </w:rPr>
        <w:t xml:space="preserve">Chatelier’s Principle, </w:t>
      </w:r>
      <w:r>
        <w:rPr>
          <w:lang w:val="en-CA"/>
        </w:rPr>
        <w:t xml:space="preserve">if more reactants are added, reaction will shift to the </w:t>
      </w:r>
      <w:r w:rsidR="006D042C">
        <w:rPr>
          <w:lang w:val="en-CA"/>
        </w:rPr>
        <w:t>right-hand</w:t>
      </w:r>
      <w:r>
        <w:rPr>
          <w:lang w:val="en-CA"/>
        </w:rPr>
        <w:t xml:space="preserve"> side of the equation (therefore its will favour the products side)</w:t>
      </w:r>
      <w:r w:rsidR="006D042C">
        <w:rPr>
          <w:lang w:val="en-CA"/>
        </w:rPr>
        <w:t xml:space="preserve"> and vice-versa. </w:t>
      </w:r>
      <w:r>
        <w:rPr>
          <w:lang w:val="en-CA"/>
        </w:rPr>
        <w:t xml:space="preserve"> </w:t>
      </w:r>
    </w:p>
    <w:p w14:paraId="38E1DB24" w14:textId="77777777" w:rsidR="004D0036" w:rsidRPr="006D042C" w:rsidRDefault="004D0036" w:rsidP="006D042C">
      <w:pPr>
        <w:ind w:firstLine="720"/>
        <w:rPr>
          <w:i/>
          <w:lang w:val="en-CA"/>
        </w:rPr>
      </w:pPr>
      <w:r>
        <w:rPr>
          <w:u w:val="single"/>
          <w:lang w:val="en-CA"/>
        </w:rPr>
        <w:t>Part 2</w:t>
      </w:r>
      <w:r w:rsidRPr="004D0036">
        <w:rPr>
          <w:u w:val="single"/>
          <w:lang w:val="en-CA"/>
        </w:rPr>
        <w:t xml:space="preserve"> of the Experiment: </w:t>
      </w:r>
      <w:r w:rsidR="006D042C">
        <w:rPr>
          <w:lang w:val="en-CA"/>
        </w:rPr>
        <w:t xml:space="preserve">Silver ions help maintain equilibria because they are amphoteric </w:t>
      </w:r>
      <w:r w:rsidR="006D042C" w:rsidRPr="006D042C">
        <w:rPr>
          <w:i/>
          <w:lang w:val="en-CA"/>
        </w:rPr>
        <w:t xml:space="preserve">(can act as both acids and bases in a solution). </w:t>
      </w:r>
    </w:p>
    <w:p w14:paraId="4BA0D8A2" w14:textId="77777777" w:rsidR="004D0036" w:rsidRPr="004D0036" w:rsidRDefault="004D0036" w:rsidP="006D042C">
      <w:pPr>
        <w:ind w:firstLine="720"/>
        <w:rPr>
          <w:u w:val="single"/>
          <w:lang w:val="en-CA"/>
        </w:rPr>
      </w:pPr>
      <w:r>
        <w:rPr>
          <w:u w:val="single"/>
          <w:lang w:val="en-CA"/>
        </w:rPr>
        <w:t>Part 3</w:t>
      </w:r>
      <w:r w:rsidRPr="004D0036">
        <w:rPr>
          <w:u w:val="single"/>
          <w:lang w:val="en-CA"/>
        </w:rPr>
        <w:t xml:space="preserve"> of the Experiment: </w:t>
      </w:r>
      <w:r w:rsidR="006D042C">
        <w:rPr>
          <w:u w:val="single"/>
          <w:lang w:val="en-CA"/>
        </w:rPr>
        <w:t xml:space="preserve"> </w:t>
      </w:r>
      <w:r w:rsidR="006D042C" w:rsidRPr="006D042C">
        <w:rPr>
          <w:lang w:val="en-CA"/>
        </w:rPr>
        <w:t>Buffer solutions in the body are usually weak acids/ bases.</w:t>
      </w:r>
      <w:r w:rsidR="006D042C">
        <w:rPr>
          <w:u w:val="single"/>
          <w:lang w:val="en-CA"/>
        </w:rPr>
        <w:t xml:space="preserve"> </w:t>
      </w:r>
    </w:p>
    <w:p w14:paraId="74A38F8C" w14:textId="77777777" w:rsidR="004D0036" w:rsidRPr="004D0036" w:rsidRDefault="004D0036" w:rsidP="004D0036">
      <w:pPr>
        <w:rPr>
          <w:u w:val="single"/>
          <w:lang w:val="en-CA"/>
        </w:rPr>
      </w:pPr>
    </w:p>
    <w:p w14:paraId="41C6DFC0" w14:textId="77777777" w:rsidR="00B53ACB" w:rsidRPr="002F669C" w:rsidRDefault="00266C7F" w:rsidP="00266C7F">
      <w:pPr>
        <w:pStyle w:val="Subtitle"/>
        <w:rPr>
          <w:rFonts w:cstheme="majorHAnsi"/>
          <w:lang w:val="en-CA"/>
        </w:rPr>
      </w:pPr>
      <w:r>
        <w:rPr>
          <w:rFonts w:cstheme="majorHAnsi"/>
          <w:lang w:val="en-CA"/>
        </w:rPr>
        <w:t>Background Information</w:t>
      </w:r>
    </w:p>
    <w:p w14:paraId="0582A631" w14:textId="77777777" w:rsidR="00B53ACB" w:rsidRPr="00266C7F" w:rsidRDefault="00702139" w:rsidP="00266C7F">
      <w:pPr>
        <w:pStyle w:val="Heading1"/>
        <w:jc w:val="center"/>
        <w:rPr>
          <w:i/>
          <w:sz w:val="24"/>
        </w:rPr>
      </w:pPr>
      <w:r w:rsidRPr="00266C7F">
        <w:rPr>
          <w:i/>
          <w:sz w:val="24"/>
        </w:rPr>
        <w:t>Equilibrium</w:t>
      </w:r>
    </w:p>
    <w:p w14:paraId="002E4653" w14:textId="77777777" w:rsidR="00E57345" w:rsidRDefault="00702139" w:rsidP="00266C7F">
      <w:pPr>
        <w:ind w:firstLine="720"/>
      </w:pPr>
      <w:r>
        <w:t>Most commonly, chemical reactions are written with one arrow going from reactants</w:t>
      </w:r>
      <w:r w:rsidR="00E57345">
        <w:t xml:space="preserve"> to products in a straight line:</w:t>
      </w:r>
    </w:p>
    <w:p w14:paraId="0A4C8B30" w14:textId="77777777" w:rsidR="00E57345" w:rsidRDefault="00E57345" w:rsidP="00E57345">
      <w:pPr>
        <w:jc w:val="center"/>
      </w:pPr>
      <m:oMathPara>
        <m:oMath>
          <m:r>
            <w:rPr>
              <w:rFonts w:ascii="Cambria Math" w:hAnsi="Cambria Math"/>
            </w:rPr>
            <m:t>NaO</m:t>
          </m:r>
          <m:sSub>
            <m:sSubPr>
              <m:ctrlPr>
                <w:rPr>
                  <w:rFonts w:ascii="Cambria Math" w:hAnsi="Cambria Math"/>
                  <w:i/>
                </w:rPr>
              </m:ctrlPr>
            </m:sSubPr>
            <m:e>
              <m:r>
                <w:rPr>
                  <w:rFonts w:ascii="Cambria Math" w:hAnsi="Cambria Math"/>
                </w:rPr>
                <m:t>H</m:t>
              </m:r>
            </m:e>
            <m:sub>
              <m:r>
                <w:rPr>
                  <w:rFonts w:ascii="Cambria Math" w:hAnsi="Cambria Math"/>
                </w:rPr>
                <m:t>(aq)</m:t>
              </m:r>
            </m:sub>
          </m:sSub>
          <m:r>
            <w:rPr>
              <w:rFonts w:ascii="Cambria Math" w:hAnsi="Cambria Math"/>
            </w:rPr>
            <m:t>+HC</m:t>
          </m:r>
          <m:sSub>
            <m:sSubPr>
              <m:ctrlPr>
                <w:rPr>
                  <w:rFonts w:ascii="Cambria Math" w:hAnsi="Cambria Math"/>
                  <w:i/>
                </w:rPr>
              </m:ctrlPr>
            </m:sSubPr>
            <m:e>
              <m:r>
                <w:rPr>
                  <w:rFonts w:ascii="Cambria Math" w:hAnsi="Cambria Math"/>
                </w:rPr>
                <m:t>l</m:t>
              </m:r>
            </m:e>
            <m:sub>
              <m:r>
                <w:rPr>
                  <w:rFonts w:ascii="Cambria Math" w:hAnsi="Cambria Math"/>
                </w:rPr>
                <m:t>(aq)</m:t>
              </m:r>
            </m:sub>
          </m:sSub>
          <m:r>
            <w:rPr>
              <w:rFonts w:ascii="Cambria Math" w:hAnsi="Cambria Math"/>
            </w:rPr>
            <m:t xml:space="preserve">   →  NaC</m:t>
          </m:r>
          <m:sSub>
            <m:sSubPr>
              <m:ctrlPr>
                <w:rPr>
                  <w:rFonts w:ascii="Cambria Math" w:hAnsi="Cambria Math"/>
                  <w:i/>
                </w:rPr>
              </m:ctrlPr>
            </m:sSubPr>
            <m:e>
              <m:r>
                <w:rPr>
                  <w:rFonts w:ascii="Cambria Math" w:hAnsi="Cambria Math"/>
                </w:rPr>
                <m:t>l</m:t>
              </m:r>
            </m:e>
            <m:sub>
              <m:d>
                <m:dPr>
                  <m:ctrlPr>
                    <w:rPr>
                      <w:rFonts w:ascii="Cambria Math" w:hAnsi="Cambria Math"/>
                      <w:i/>
                    </w:rPr>
                  </m:ctrlPr>
                </m:dPr>
                <m:e>
                  <m:r>
                    <w:rPr>
                      <w:rFonts w:ascii="Cambria Math" w:hAnsi="Cambria Math"/>
                    </w:rPr>
                    <m:t>aq</m:t>
                  </m:r>
                </m:e>
              </m:d>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e>
            <m:sub>
              <m:d>
                <m:dPr>
                  <m:ctrlPr>
                    <w:rPr>
                      <w:rFonts w:ascii="Cambria Math" w:hAnsi="Cambria Math"/>
                      <w:i/>
                    </w:rPr>
                  </m:ctrlPr>
                </m:dPr>
                <m:e>
                  <m:r>
                    <w:rPr>
                      <w:rFonts w:ascii="Cambria Math" w:hAnsi="Cambria Math"/>
                    </w:rPr>
                    <m:t>l</m:t>
                  </m:r>
                </m:e>
              </m:d>
            </m:sub>
          </m:sSub>
          <m:r>
            <w:rPr>
              <w:rFonts w:ascii="Cambria Math" w:hAnsi="Cambria Math"/>
            </w:rPr>
            <m:t xml:space="preserve">                         [4]</m:t>
          </m:r>
        </m:oMath>
      </m:oMathPara>
    </w:p>
    <w:p w14:paraId="35846A49" w14:textId="77777777" w:rsidR="00FC3A3B" w:rsidRDefault="00702139">
      <w:pPr>
        <w:rPr>
          <w:i/>
        </w:rPr>
      </w:pPr>
      <w:r>
        <w:t xml:space="preserve"> </w:t>
      </w:r>
      <w:r w:rsidR="00266C7F">
        <w:tab/>
      </w:r>
      <w:r>
        <w:t xml:space="preserve">However, the term </w:t>
      </w:r>
      <w:r w:rsidRPr="00BD0B71">
        <w:rPr>
          <w:i/>
        </w:rPr>
        <w:t>equilibria</w:t>
      </w:r>
      <w:r>
        <w:t xml:space="preserve"> </w:t>
      </w:r>
      <w:r w:rsidR="00E57345">
        <w:t>refer</w:t>
      </w:r>
      <w:r>
        <w:t xml:space="preserve"> to reactions that </w:t>
      </w:r>
      <w:r>
        <w:rPr>
          <w:i/>
        </w:rPr>
        <w:t>do not</w:t>
      </w:r>
      <w:r>
        <w:t xml:space="preserve"> go straight </w:t>
      </w:r>
      <w:r w:rsidR="00E57345">
        <w:t>from reactants to products</w:t>
      </w:r>
      <w:r>
        <w:t xml:space="preserve"> but often </w:t>
      </w:r>
      <w:r w:rsidR="00E57345">
        <w:t>describe reactions that go into a stage where</w:t>
      </w:r>
      <w:r>
        <w:t xml:space="preserve"> the rate of reactants to from products is equaled by the rate of products going into reactants </w:t>
      </w:r>
      <w:r>
        <w:rPr>
          <w:i/>
        </w:rPr>
        <w:t xml:space="preserve">(Venkateswaran). </w:t>
      </w:r>
    </w:p>
    <w:p w14:paraId="33EE3D11" w14:textId="77777777" w:rsidR="00266C7F" w:rsidRPr="00266C7F" w:rsidRDefault="00266C7F" w:rsidP="00266C7F">
      <w:pPr>
        <w:ind w:left="360"/>
        <w:rPr>
          <w:rFonts w:cstheme="majorHAnsi"/>
          <w:lang w:val="en-CA"/>
        </w:rPr>
      </w:pPr>
      <m:oMathPara>
        <m:oMath>
          <m:r>
            <w:rPr>
              <w:rFonts w:ascii="Cambria Math" w:hAnsi="Cambria Math" w:cstheme="majorHAnsi"/>
              <w:lang w:val="en-CA"/>
            </w:rPr>
            <m:t>Cu(</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2</m:t>
              </m:r>
            </m:sub>
          </m:sSub>
          <m:r>
            <w:rPr>
              <w:rFonts w:ascii="Cambria Math" w:hAnsi="Cambria Math" w:cstheme="majorHAnsi"/>
              <w:lang w:val="en-CA"/>
            </w:rPr>
            <m:t>O</m:t>
          </m:r>
          <m:sSub>
            <m:sSubPr>
              <m:ctrlPr>
                <w:rPr>
                  <w:rFonts w:ascii="Cambria Math" w:hAnsi="Cambria Math" w:cstheme="majorHAnsi"/>
                  <w:i/>
                  <w:lang w:val="en-CA"/>
                </w:rPr>
              </m:ctrlPr>
            </m:sSubPr>
            <m:e>
              <m:r>
                <w:rPr>
                  <w:rFonts w:ascii="Cambria Math" w:hAnsi="Cambria Math" w:cstheme="majorHAnsi"/>
                  <w:lang w:val="en-CA"/>
                </w:rPr>
                <m:t>)</m:t>
              </m:r>
            </m:e>
            <m:sub>
              <m:r>
                <w:rPr>
                  <w:rFonts w:ascii="Cambria Math" w:hAnsi="Cambria Math" w:cstheme="majorHAnsi"/>
                  <w:lang w:val="en-CA"/>
                </w:rPr>
                <m:t>n</m:t>
              </m:r>
            </m:sub>
          </m:sSub>
          <m:d>
            <m:dPr>
              <m:ctrlPr>
                <w:rPr>
                  <w:rFonts w:ascii="Cambria Math" w:hAnsi="Cambria Math" w:cstheme="majorHAnsi"/>
                  <w:i/>
                  <w:lang w:val="en-CA"/>
                </w:rPr>
              </m:ctrlPr>
            </m:dPr>
            <m:e>
              <m:r>
                <w:rPr>
                  <w:rFonts w:ascii="Cambria Math" w:hAnsi="Cambria Math" w:cstheme="majorHAnsi"/>
                  <w:lang w:val="en-CA"/>
                </w:rPr>
                <m:t>S</m:t>
              </m:r>
              <m:sSub>
                <m:sSubPr>
                  <m:ctrlPr>
                    <w:rPr>
                      <w:rFonts w:ascii="Cambria Math" w:hAnsi="Cambria Math" w:cstheme="majorHAnsi"/>
                      <w:i/>
                      <w:lang w:val="en-CA"/>
                    </w:rPr>
                  </m:ctrlPr>
                </m:sSubPr>
                <m:e>
                  <m:r>
                    <w:rPr>
                      <w:rFonts w:ascii="Cambria Math" w:hAnsi="Cambria Math" w:cstheme="majorHAnsi"/>
                      <w:lang w:val="en-CA"/>
                    </w:rPr>
                    <m:t>O</m:t>
                  </m:r>
                </m:e>
                <m:sub>
                  <m:r>
                    <w:rPr>
                      <w:rFonts w:ascii="Cambria Math" w:hAnsi="Cambria Math" w:cstheme="majorHAnsi"/>
                      <w:lang w:val="en-CA"/>
                    </w:rPr>
                    <m:t>4</m:t>
                  </m:r>
                </m:sub>
              </m:sSub>
            </m:e>
          </m:d>
          <m:r>
            <w:rPr>
              <w:rFonts w:ascii="Cambria Math" w:hAnsi="Cambria Math" w:cstheme="majorHAnsi"/>
              <w:lang w:val="en-CA"/>
            </w:rPr>
            <m:t xml:space="preserve">  ↔Cu(N</m:t>
          </m:r>
          <m:sSub>
            <m:sSubPr>
              <m:ctrlPr>
                <w:rPr>
                  <w:rFonts w:ascii="Cambria Math" w:hAnsi="Cambria Math" w:cstheme="majorHAnsi"/>
                  <w:i/>
                  <w:lang w:val="en-CA"/>
                </w:rPr>
              </m:ctrlPr>
            </m:sSubPr>
            <m:e>
              <m:r>
                <w:rPr>
                  <w:rFonts w:ascii="Cambria Math" w:hAnsi="Cambria Math" w:cstheme="majorHAnsi"/>
                  <w:lang w:val="en-CA"/>
                </w:rPr>
                <m:t>H</m:t>
              </m:r>
            </m:e>
            <m:sub>
              <m:r>
                <w:rPr>
                  <w:rFonts w:ascii="Cambria Math" w:hAnsi="Cambria Math" w:cstheme="majorHAnsi"/>
                  <w:lang w:val="en-CA"/>
                </w:rPr>
                <m:t>3</m:t>
              </m:r>
            </m:sub>
          </m:sSub>
          <m:sSub>
            <m:sSubPr>
              <m:ctrlPr>
                <w:rPr>
                  <w:rFonts w:ascii="Cambria Math" w:hAnsi="Cambria Math" w:cstheme="majorHAnsi"/>
                  <w:i/>
                  <w:lang w:val="en-CA"/>
                </w:rPr>
              </m:ctrlPr>
            </m:sSubPr>
            <m:e>
              <m:r>
                <w:rPr>
                  <w:rFonts w:ascii="Cambria Math" w:hAnsi="Cambria Math" w:cstheme="majorHAnsi"/>
                  <w:lang w:val="en-CA"/>
                </w:rPr>
                <m:t>)</m:t>
              </m:r>
            </m:e>
            <m:sub>
              <m:r>
                <w:rPr>
                  <w:rFonts w:ascii="Cambria Math" w:hAnsi="Cambria Math" w:cstheme="majorHAnsi"/>
                  <w:lang w:val="en-CA"/>
                </w:rPr>
                <m:t>n</m:t>
              </m:r>
            </m:sub>
          </m:sSub>
          <m:d>
            <m:dPr>
              <m:ctrlPr>
                <w:rPr>
                  <w:rFonts w:ascii="Cambria Math" w:hAnsi="Cambria Math" w:cstheme="majorHAnsi"/>
                  <w:i/>
                  <w:lang w:val="en-CA"/>
                </w:rPr>
              </m:ctrlPr>
            </m:dPr>
            <m:e>
              <m:r>
                <w:rPr>
                  <w:rFonts w:ascii="Cambria Math" w:hAnsi="Cambria Math" w:cstheme="majorHAnsi"/>
                  <w:lang w:val="en-CA"/>
                </w:rPr>
                <m:t>S</m:t>
              </m:r>
              <m:sSub>
                <m:sSubPr>
                  <m:ctrlPr>
                    <w:rPr>
                      <w:rFonts w:ascii="Cambria Math" w:hAnsi="Cambria Math" w:cstheme="majorHAnsi"/>
                      <w:i/>
                      <w:lang w:val="en-CA"/>
                    </w:rPr>
                  </m:ctrlPr>
                </m:sSubPr>
                <m:e>
                  <m:r>
                    <w:rPr>
                      <w:rFonts w:ascii="Cambria Math" w:hAnsi="Cambria Math" w:cstheme="majorHAnsi"/>
                      <w:lang w:val="en-CA"/>
                    </w:rPr>
                    <m:t>O</m:t>
                  </m:r>
                </m:e>
                <m:sub>
                  <m:r>
                    <w:rPr>
                      <w:rFonts w:ascii="Cambria Math" w:hAnsi="Cambria Math" w:cstheme="majorHAnsi"/>
                      <w:lang w:val="en-CA"/>
                    </w:rPr>
                    <m:t>4</m:t>
                  </m:r>
                </m:sub>
              </m:sSub>
            </m:e>
          </m:d>
          <m:r>
            <w:rPr>
              <w:rFonts w:ascii="Cambria Math" w:hAnsi="Cambria Math" w:cstheme="majorHAnsi"/>
              <w:lang w:val="en-CA"/>
            </w:rPr>
            <m:t xml:space="preserve">                                  [2</m:t>
          </m:r>
          <m:sSup>
            <m:sSupPr>
              <m:ctrlPr>
                <w:rPr>
                  <w:rFonts w:ascii="Cambria Math" w:hAnsi="Cambria Math" w:cstheme="majorHAnsi"/>
                  <w:i/>
                  <w:lang w:val="en-CA"/>
                </w:rPr>
              </m:ctrlPr>
            </m:sSupPr>
            <m:e>
              <m:r>
                <w:rPr>
                  <w:rFonts w:ascii="Cambria Math" w:hAnsi="Cambria Math" w:cstheme="majorHAnsi"/>
                  <w:lang w:val="en-CA"/>
                </w:rPr>
                <m:t>]</m:t>
              </m:r>
            </m:e>
            <m:sup>
              <m:r>
                <w:rPr>
                  <w:rFonts w:ascii="Cambria Math" w:hAnsi="Cambria Math" w:cstheme="majorHAnsi"/>
                  <w:lang w:val="en-CA"/>
                </w:rPr>
                <m:t>*</m:t>
              </m:r>
            </m:sup>
          </m:sSup>
        </m:oMath>
      </m:oMathPara>
    </w:p>
    <w:p w14:paraId="55A97577" w14:textId="77777777" w:rsidR="00FC3A3B" w:rsidRDefault="00FC3A3B">
      <w:pPr>
        <w:rPr>
          <w:i/>
        </w:rPr>
      </w:pPr>
    </w:p>
    <w:p w14:paraId="610C2A39" w14:textId="77777777" w:rsidR="00702139" w:rsidRDefault="00BD0B71" w:rsidP="00266C7F">
      <w:pPr>
        <w:ind w:firstLine="360"/>
      </w:pPr>
      <w:r>
        <w:t xml:space="preserve">The reactions do not stop but they signify that any additional product/reactant is not finalized, but will most likely continue to revert to opposite stages of the reaction. </w:t>
      </w:r>
      <w:r w:rsidR="00FC3A3B">
        <w:t xml:space="preserve">Some reactions favor products and some favor the reactants, all of which depend on equilibrium constant. </w:t>
      </w:r>
    </w:p>
    <w:p w14:paraId="2ABCBE4D" w14:textId="77777777" w:rsidR="00266C7F" w:rsidRDefault="00266C7F" w:rsidP="00266C7F">
      <w:pPr>
        <w:ind w:firstLine="360"/>
      </w:pPr>
    </w:p>
    <w:p w14:paraId="25DD5189" w14:textId="77777777" w:rsidR="00266C7F" w:rsidRDefault="00266C7F" w:rsidP="00266C7F">
      <w:pPr>
        <w:pStyle w:val="Heading1"/>
        <w:jc w:val="center"/>
        <w:rPr>
          <w:i/>
          <w:sz w:val="24"/>
        </w:rPr>
      </w:pPr>
      <w:r w:rsidRPr="00266C7F">
        <w:rPr>
          <w:i/>
          <w:sz w:val="24"/>
        </w:rPr>
        <w:lastRenderedPageBreak/>
        <w:t>Equilibrium</w:t>
      </w:r>
      <w:r>
        <w:rPr>
          <w:i/>
          <w:sz w:val="24"/>
        </w:rPr>
        <w:t xml:space="preserve"> Constant </w:t>
      </w:r>
    </w:p>
    <w:p w14:paraId="368DCC23" w14:textId="77777777" w:rsidR="00266C7F" w:rsidRDefault="001946E7" w:rsidP="006F0F63">
      <w:pPr>
        <w:ind w:firstLine="720"/>
      </w:pPr>
      <w:r>
        <w:t xml:space="preserve">An equilibrium constant, </w:t>
      </w:r>
      <m:oMath>
        <m:sSub>
          <m:sSubPr>
            <m:ctrlPr>
              <w:rPr>
                <w:rFonts w:ascii="Cambria Math" w:hAnsi="Cambria Math"/>
                <w:i/>
              </w:rPr>
            </m:ctrlPr>
          </m:sSubPr>
          <m:e>
            <m:r>
              <w:rPr>
                <w:rFonts w:ascii="Cambria Math" w:hAnsi="Cambria Math"/>
              </w:rPr>
              <m:t>K</m:t>
            </m:r>
          </m:e>
          <m:sub>
            <m:r>
              <w:rPr>
                <w:rFonts w:ascii="Cambria Math" w:hAnsi="Cambria Math"/>
              </w:rPr>
              <m:t>c</m:t>
            </m:r>
          </m:sub>
        </m:sSub>
      </m:oMath>
      <w:r>
        <w:t xml:space="preserve">, is the ratio of products to the concentrations of reactants at equilibrium. The concentration of each species’ coefficient in the </w:t>
      </w:r>
      <w:r w:rsidR="00F31356">
        <w:t>balanced</w:t>
      </w:r>
      <w:r>
        <w:t xml:space="preserve"> chemical equation</w:t>
      </w:r>
      <w:r w:rsidR="006549F9">
        <w:t xml:space="preserve"> (</w:t>
      </w:r>
      <w:r w:rsidR="006549F9" w:rsidRPr="004152EA">
        <w:rPr>
          <w:i/>
        </w:rPr>
        <w:t>LibreTexts</w:t>
      </w:r>
      <w:r w:rsidR="006549F9">
        <w:t>)</w:t>
      </w:r>
      <w:r>
        <w:t xml:space="preserve">. </w:t>
      </w:r>
    </w:p>
    <w:p w14:paraId="78DD2C9C" w14:textId="77777777" w:rsidR="006549F9" w:rsidRPr="00266C7F" w:rsidRDefault="006549F9" w:rsidP="00266C7F">
      <m:oMathPara>
        <m:oMath>
          <m:r>
            <w:rPr>
              <w:rFonts w:ascii="Cambria Math" w:hAnsi="Cambria Math"/>
            </w:rPr>
            <m:t>aA+bB ↔cC+dD+heat                                                          [5]</m:t>
          </m:r>
        </m:oMath>
      </m:oMathPara>
    </w:p>
    <w:p w14:paraId="58054AF7" w14:textId="77777777" w:rsidR="00266C7F" w:rsidRDefault="00266C7F" w:rsidP="00266C7F">
      <w:pPr>
        <w:ind w:firstLine="360"/>
      </w:pPr>
    </w:p>
    <w:p w14:paraId="5E19CDF4" w14:textId="77777777" w:rsidR="006549F9" w:rsidRPr="006549F9" w:rsidRDefault="006549F9" w:rsidP="00266C7F">
      <w:pPr>
        <w:ind w:firstLine="360"/>
      </w:pPr>
      <m:oMathPara>
        <m:oMath>
          <m:r>
            <w:rPr>
              <w:rFonts w:ascii="Cambria Math" w:hAnsi="Cambria Math"/>
            </w:rPr>
            <m:t>∴the equilibirum constant is as follows:K=</m:t>
          </m:r>
          <m:f>
            <m:fPr>
              <m:ctrlPr>
                <w:rPr>
                  <w:rFonts w:ascii="Cambria Math" w:hAnsi="Cambria Math"/>
                  <w:i/>
                </w:rPr>
              </m:ctrlPr>
            </m:fPr>
            <m:num>
              <m:r>
                <w:rPr>
                  <w:rFonts w:ascii="Cambria Math" w:hAnsi="Cambria Math"/>
                </w:rPr>
                <m:t>[C</m:t>
              </m:r>
              <m:sSup>
                <m:sSupPr>
                  <m:ctrlPr>
                    <w:rPr>
                      <w:rFonts w:ascii="Cambria Math" w:hAnsi="Cambria Math"/>
                      <w:i/>
                    </w:rPr>
                  </m:ctrlPr>
                </m:sSupPr>
                <m:e>
                  <m:r>
                    <w:rPr>
                      <w:rFonts w:ascii="Cambria Math" w:hAnsi="Cambria Math"/>
                    </w:rPr>
                    <m:t>]</m:t>
                  </m:r>
                </m:e>
                <m:sup>
                  <m:r>
                    <w:rPr>
                      <w:rFonts w:ascii="Cambria Math" w:hAnsi="Cambria Math"/>
                    </w:rPr>
                    <m:t>c</m:t>
                  </m:r>
                </m:sup>
              </m:sSup>
              <m:r>
                <w:rPr>
                  <w:rFonts w:ascii="Cambria Math" w:hAnsi="Cambria Math"/>
                </w:rPr>
                <m:t>[D</m:t>
              </m:r>
              <m:sSup>
                <m:sSupPr>
                  <m:ctrlPr>
                    <w:rPr>
                      <w:rFonts w:ascii="Cambria Math" w:hAnsi="Cambria Math"/>
                      <w:i/>
                    </w:rPr>
                  </m:ctrlPr>
                </m:sSupPr>
                <m:e>
                  <m:r>
                    <w:rPr>
                      <w:rFonts w:ascii="Cambria Math" w:hAnsi="Cambria Math"/>
                    </w:rPr>
                    <m:t>]</m:t>
                  </m:r>
                </m:e>
                <m:sup>
                  <m:r>
                    <w:rPr>
                      <w:rFonts w:ascii="Cambria Math" w:hAnsi="Cambria Math"/>
                    </w:rPr>
                    <m:t>d</m:t>
                  </m:r>
                </m:sup>
              </m:sSup>
            </m:num>
            <m:den>
              <m:sSup>
                <m:sSupPr>
                  <m:ctrlPr>
                    <w:rPr>
                      <w:rFonts w:ascii="Cambria Math" w:hAnsi="Cambria Math"/>
                      <w:i/>
                    </w:rPr>
                  </m:ctrlPr>
                </m:sSupPr>
                <m:e>
                  <m:r>
                    <w:rPr>
                      <w:rFonts w:ascii="Cambria Math" w:hAnsi="Cambria Math"/>
                    </w:rPr>
                    <m:t>[A]</m:t>
                  </m:r>
                </m:e>
                <m:sup>
                  <m:r>
                    <w:rPr>
                      <w:rFonts w:ascii="Cambria Math" w:hAnsi="Cambria Math"/>
                    </w:rPr>
                    <m:t>a</m:t>
                  </m:r>
                </m:sup>
              </m:sSup>
              <m:sSup>
                <m:sSupPr>
                  <m:ctrlPr>
                    <w:rPr>
                      <w:rFonts w:ascii="Cambria Math" w:hAnsi="Cambria Math"/>
                      <w:i/>
                    </w:rPr>
                  </m:ctrlPr>
                </m:sSupPr>
                <m:e>
                  <m:r>
                    <w:rPr>
                      <w:rFonts w:ascii="Cambria Math" w:hAnsi="Cambria Math"/>
                    </w:rPr>
                    <m:t>[B]</m:t>
                  </m:r>
                </m:e>
                <m:sup>
                  <m:r>
                    <w:rPr>
                      <w:rFonts w:ascii="Cambria Math" w:hAnsi="Cambria Math"/>
                    </w:rPr>
                    <m:t>b</m:t>
                  </m:r>
                </m:sup>
              </m:sSup>
            </m:den>
          </m:f>
          <m:r>
            <w:rPr>
              <w:rFonts w:ascii="Cambria Math" w:hAnsi="Cambria Math"/>
            </w:rPr>
            <m:t xml:space="preserve">                   [6]                </m:t>
          </m:r>
        </m:oMath>
      </m:oMathPara>
    </w:p>
    <w:p w14:paraId="1EFEFCE2" w14:textId="77777777" w:rsidR="006549F9" w:rsidRDefault="006549F9" w:rsidP="00266C7F">
      <w:pPr>
        <w:ind w:firstLine="360"/>
      </w:pPr>
    </w:p>
    <w:p w14:paraId="37382B84" w14:textId="77777777" w:rsidR="006549F9" w:rsidRDefault="006549F9" w:rsidP="00266C7F">
      <w:pPr>
        <w:ind w:firstLine="360"/>
      </w:pPr>
      <w:r>
        <w:t xml:space="preserve">From this reaction, we can see that the reaction is product favored, the equilibrium constant thus is a large number. Similarly, a small equilibrium constant indicates a reaction-favored reaction. </w:t>
      </w:r>
    </w:p>
    <w:p w14:paraId="00EA3063" w14:textId="77777777" w:rsidR="008B7FAF" w:rsidRDefault="008B7FAF" w:rsidP="00266C7F">
      <w:pPr>
        <w:ind w:firstLine="360"/>
      </w:pPr>
    </w:p>
    <w:p w14:paraId="334EF9BE" w14:textId="77777777" w:rsidR="008B7FAF" w:rsidRDefault="006F0F63" w:rsidP="00CD3EF2">
      <w:pPr>
        <w:pStyle w:val="Heading1"/>
        <w:jc w:val="center"/>
        <w:rPr>
          <w:i/>
          <w:sz w:val="24"/>
        </w:rPr>
      </w:pPr>
      <w:r>
        <w:rPr>
          <w:i/>
          <w:sz w:val="24"/>
        </w:rPr>
        <w:t xml:space="preserve">Le Chatelier’s Principle </w:t>
      </w:r>
    </w:p>
    <w:p w14:paraId="77CFB534" w14:textId="77777777" w:rsidR="008B7FAF" w:rsidRDefault="006F0F63" w:rsidP="006F0F63">
      <w:r>
        <w:tab/>
      </w:r>
      <w:r w:rsidR="00BD5FB6">
        <w:rPr>
          <w:i/>
        </w:rPr>
        <w:t xml:space="preserve">Le Chatelier’s Principle </w:t>
      </w:r>
      <w:r w:rsidR="00BD5FB6">
        <w:t>always states that a reaction will always move in the direction that minimizes the effect of any change imposed on a system at equilibrium</w:t>
      </w:r>
      <w:r w:rsidR="00BC1F24">
        <w:t xml:space="preserve"> </w:t>
      </w:r>
      <w:r w:rsidR="00BC1F24" w:rsidRPr="007B003C">
        <w:rPr>
          <w:i/>
        </w:rPr>
        <w:t>(Ve</w:t>
      </w:r>
      <w:r w:rsidR="007B003C" w:rsidRPr="007B003C">
        <w:rPr>
          <w:i/>
        </w:rPr>
        <w:t>nkateswaran)</w:t>
      </w:r>
      <w:r w:rsidR="00BD5FB6" w:rsidRPr="007B003C">
        <w:rPr>
          <w:i/>
        </w:rPr>
        <w:t>.</w:t>
      </w:r>
      <w:r w:rsidR="00BD5FB6">
        <w:t xml:space="preserve"> As seen in the exothermic chemical reaction equation </w:t>
      </w:r>
      <m:oMath>
        <m:r>
          <w:rPr>
            <w:rFonts w:ascii="Cambria Math" w:hAnsi="Cambria Math"/>
          </w:rPr>
          <m:t>[5]</m:t>
        </m:r>
      </m:oMath>
      <w:r w:rsidR="00BD5FB6">
        <w:t xml:space="preserve">, if more heat is added to the reaction it will shift to the left where heat I lowered/ dissipated in order to maintain equilibrium. As well as, if pressure increases in an equilibrium system, the reaction will shift to the side favoring reactants/products with less moles. </w:t>
      </w:r>
    </w:p>
    <w:p w14:paraId="766786A8" w14:textId="77777777" w:rsidR="00532761" w:rsidRDefault="00532761" w:rsidP="006F0F63">
      <w:pPr>
        <w:rPr>
          <w:i/>
        </w:rPr>
      </w:pPr>
      <w:r w:rsidRPr="00532761">
        <w:rPr>
          <w:i/>
        </w:rPr>
        <w:t>Example</w:t>
      </w:r>
      <w:r>
        <w:rPr>
          <w:i/>
        </w:rPr>
        <w:t xml:space="preserve"> (Increasing Pressure): </w:t>
      </w:r>
    </w:p>
    <w:p w14:paraId="7CA5DFE0" w14:textId="77777777" w:rsidR="00532761" w:rsidRPr="00BC1F24" w:rsidRDefault="00821487" w:rsidP="00BC1F24">
      <w:pPr>
        <w:rPr>
          <w:i/>
        </w:rPr>
      </w:pPr>
      <m:oMathPara>
        <m:oMath>
          <m:sSub>
            <m:sSubPr>
              <m:ctrlPr>
                <w:rPr>
                  <w:rFonts w:ascii="Cambria Math" w:hAnsi="Cambria Math"/>
                  <w:i/>
                </w:rPr>
              </m:ctrlPr>
            </m:sSubPr>
            <m:e>
              <m:r>
                <w:rPr>
                  <w:rFonts w:ascii="Cambria Math" w:hAnsi="Cambria Math"/>
                </w:rPr>
                <m:t>A</m:t>
              </m:r>
            </m:e>
            <m:sub>
              <m:r>
                <w:rPr>
                  <w:rFonts w:ascii="Cambria Math" w:hAnsi="Cambria Math"/>
                </w:rPr>
                <m:t>(g)</m:t>
              </m:r>
            </m:sub>
          </m:sSub>
          <m:r>
            <w:rPr>
              <w:rFonts w:ascii="Cambria Math" w:hAnsi="Cambria Math"/>
            </w:rPr>
            <m:t xml:space="preserve">+ </m:t>
          </m:r>
          <m:sSub>
            <m:sSubPr>
              <m:ctrlPr>
                <w:rPr>
                  <w:rFonts w:ascii="Cambria Math" w:hAnsi="Cambria Math"/>
                  <w:i/>
                </w:rPr>
              </m:ctrlPr>
            </m:sSubPr>
            <m:e>
              <m:r>
                <w:rPr>
                  <w:rFonts w:ascii="Cambria Math" w:hAnsi="Cambria Math"/>
                </w:rPr>
                <m:t>2B</m:t>
              </m:r>
            </m:e>
            <m:sub>
              <m:r>
                <w:rPr>
                  <w:rFonts w:ascii="Cambria Math" w:hAnsi="Cambria Math"/>
                </w:rPr>
                <m:t>(g)</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(g)</m:t>
              </m:r>
            </m:sub>
          </m:sSub>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(g)</m:t>
              </m:r>
            </m:sub>
          </m:sSub>
        </m:oMath>
      </m:oMathPara>
    </w:p>
    <w:p w14:paraId="028A9688" w14:textId="77777777" w:rsidR="00BC1F24" w:rsidRDefault="00BC1F24" w:rsidP="00BC1F24">
      <w:pPr>
        <w:jc w:val="center"/>
        <w:rPr>
          <w:i/>
        </w:rPr>
      </w:pPr>
      <w:r w:rsidRPr="00BC1F24">
        <w:rPr>
          <w:i/>
        </w:rPr>
        <w:t>In this equilibrium chemical reaction, the reaction will shift to the right (products) which ultimately produce less moles, taking up less space in the container.</w:t>
      </w:r>
      <w:r>
        <w:rPr>
          <w:i/>
        </w:rPr>
        <w:br/>
      </w:r>
    </w:p>
    <w:p w14:paraId="19BD8027" w14:textId="77777777" w:rsidR="00CD3EF2" w:rsidRPr="00CD3EF2" w:rsidRDefault="007B003C" w:rsidP="00CD3EF2">
      <w:pPr>
        <w:pStyle w:val="Heading1"/>
        <w:jc w:val="center"/>
        <w:rPr>
          <w:i/>
          <w:sz w:val="24"/>
        </w:rPr>
      </w:pPr>
      <w:r>
        <w:rPr>
          <w:i/>
          <w:sz w:val="24"/>
        </w:rPr>
        <w:t>Weak Acids and Bases</w:t>
      </w:r>
    </w:p>
    <w:p w14:paraId="15EA1A1C" w14:textId="77777777" w:rsidR="00BC1F24" w:rsidRDefault="00CB7EE3" w:rsidP="00BC1F24">
      <w:pPr>
        <w:rPr>
          <w:i/>
        </w:rPr>
      </w:pPr>
      <w:r w:rsidRPr="00CB7EE3">
        <w:t xml:space="preserve">When an equilibrium reaction favors one side, the species that dissociate completely are denoted as </w:t>
      </w:r>
      <w:r>
        <w:rPr>
          <w:b/>
        </w:rPr>
        <w:t xml:space="preserve">strong acids and bases. </w:t>
      </w:r>
      <w:r>
        <w:t xml:space="preserve">Whereas, </w:t>
      </w:r>
      <w:r>
        <w:rPr>
          <w:b/>
        </w:rPr>
        <w:t xml:space="preserve">weak acids and bases </w:t>
      </w:r>
      <w:r>
        <w:t xml:space="preserve">do not dissipate completely when placed in water. As described in the </w:t>
      </w:r>
      <w:r>
        <w:rPr>
          <w:i/>
        </w:rPr>
        <w:t xml:space="preserve">Equilibria Lab </w:t>
      </w:r>
      <w:r>
        <w:t xml:space="preserve">by </w:t>
      </w:r>
      <w:r>
        <w:rPr>
          <w:i/>
        </w:rPr>
        <w:t xml:space="preserve">(Venkateswaran): </w:t>
      </w:r>
    </w:p>
    <w:p w14:paraId="50F868A8" w14:textId="77777777" w:rsidR="00CB7EE3" w:rsidRPr="00CB7EE3" w:rsidRDefault="00CB7EE3" w:rsidP="00BC1F24">
      <w:pPr>
        <w:rPr>
          <w:i/>
        </w:rPr>
      </w:pPr>
      <m:oMathPara>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COO</m:t>
          </m:r>
          <m:sSub>
            <m:sSubPr>
              <m:ctrlPr>
                <w:rPr>
                  <w:rFonts w:ascii="Cambria Math" w:hAnsi="Cambria Math"/>
                  <w:i/>
                </w:rPr>
              </m:ctrlPr>
            </m:sSubPr>
            <m:e>
              <m:r>
                <w:rPr>
                  <w:rFonts w:ascii="Cambria Math" w:hAnsi="Cambria Math"/>
                </w:rPr>
                <m:t>H</m:t>
              </m:r>
            </m:e>
            <m:sub>
              <m:r>
                <w:rPr>
                  <w:rFonts w:ascii="Cambria Math" w:hAnsi="Cambria Math"/>
                </w:rPr>
                <m:t>3</m:t>
              </m:r>
              <m:d>
                <m:dPr>
                  <m:ctrlPr>
                    <w:rPr>
                      <w:rFonts w:ascii="Cambria Math" w:hAnsi="Cambria Math"/>
                      <w:i/>
                    </w:rPr>
                  </m:ctrlPr>
                </m:dPr>
                <m:e>
                  <m:r>
                    <w:rPr>
                      <w:rFonts w:ascii="Cambria Math" w:hAnsi="Cambria Math"/>
                    </w:rPr>
                    <m:t>aq</m:t>
                  </m:r>
                </m:e>
              </m:d>
            </m:sub>
          </m:sSub>
          <m:r>
            <w:rPr>
              <w:rFonts w:ascii="Cambria Math" w:hAnsi="Cambria Math"/>
            </w:rPr>
            <m:t xml:space="preserve">(acid)+  </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d>
                <m:dPr>
                  <m:ctrlPr>
                    <w:rPr>
                      <w:rFonts w:ascii="Cambria Math" w:hAnsi="Cambria Math"/>
                      <w:i/>
                    </w:rPr>
                  </m:ctrlPr>
                </m:dPr>
                <m:e>
                  <m:r>
                    <w:rPr>
                      <w:rFonts w:ascii="Cambria Math" w:hAnsi="Cambria Math"/>
                    </w:rPr>
                    <m:t>l</m:t>
                  </m:r>
                </m:e>
              </m:d>
            </m:sub>
          </m:sSub>
          <m:r>
            <w:rPr>
              <w:rFonts w:ascii="Cambria Math" w:hAnsi="Cambria Math"/>
            </w:rPr>
            <m:t xml:space="preserve">(base) ↔ </m:t>
          </m:r>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rPr>
              </m:ctrlPr>
            </m:sSubPr>
            <m:e>
              <m:r>
                <w:rPr>
                  <w:rFonts w:ascii="Cambria Math" w:hAnsi="Cambria Math"/>
                </w:rPr>
                <m:t>O</m:t>
              </m:r>
            </m:e>
            <m:sub>
              <m:d>
                <m:dPr>
                  <m:ctrlPr>
                    <w:rPr>
                      <w:rFonts w:ascii="Cambria Math" w:hAnsi="Cambria Math"/>
                      <w:i/>
                    </w:rPr>
                  </m:ctrlPr>
                </m:dPr>
                <m:e>
                  <m:r>
                    <w:rPr>
                      <w:rFonts w:ascii="Cambria Math" w:hAnsi="Cambria Math"/>
                    </w:rPr>
                    <m:t>l</m:t>
                  </m:r>
                </m:e>
              </m:d>
            </m:sub>
          </m:sSub>
          <m:r>
            <w:rPr>
              <w:rFonts w:ascii="Cambria Math" w:hAnsi="Cambria Math"/>
            </w:rPr>
            <m:t>(conj.acid)+</m:t>
          </m:r>
          <m:sSub>
            <m:sSubPr>
              <m:ctrlPr>
                <w:rPr>
                  <w:rFonts w:ascii="Cambria Math" w:hAnsi="Cambria Math"/>
                  <w:i/>
                </w:rPr>
              </m:ctrlPr>
            </m:sSubPr>
            <m:e>
              <m:r>
                <w:rPr>
                  <w:rFonts w:ascii="Cambria Math" w:hAnsi="Cambria Math"/>
                </w:rPr>
                <m:t>CH</m:t>
              </m:r>
            </m:e>
            <m:sub>
              <m:r>
                <w:rPr>
                  <w:rFonts w:ascii="Cambria Math" w:hAnsi="Cambria Math"/>
                </w:rPr>
                <m:t>3</m:t>
              </m:r>
            </m:sub>
          </m:sSub>
          <m:sSup>
            <m:sSupPr>
              <m:ctrlPr>
                <w:rPr>
                  <w:rFonts w:ascii="Cambria Math" w:hAnsi="Cambria Math"/>
                  <w:i/>
                </w:rPr>
              </m:ctrlPr>
            </m:sSupPr>
            <m:e>
              <m:r>
                <w:rPr>
                  <w:rFonts w:ascii="Cambria Math" w:hAnsi="Cambria Math"/>
                </w:rPr>
                <m:t>O</m:t>
              </m:r>
              <m:sSub>
                <m:sSubPr>
                  <m:ctrlPr>
                    <w:rPr>
                      <w:rFonts w:ascii="Cambria Math" w:hAnsi="Cambria Math"/>
                      <w:i/>
                    </w:rPr>
                  </m:ctrlPr>
                </m:sSubPr>
                <m:e>
                  <m:r>
                    <w:rPr>
                      <w:rFonts w:ascii="Cambria Math" w:hAnsi="Cambria Math"/>
                    </w:rPr>
                    <m:t>O</m:t>
                  </m:r>
                </m:e>
                <m:sub>
                  <m:d>
                    <m:dPr>
                      <m:ctrlPr>
                        <w:rPr>
                          <w:rFonts w:ascii="Cambria Math" w:hAnsi="Cambria Math"/>
                          <w:i/>
                        </w:rPr>
                      </m:ctrlPr>
                    </m:dPr>
                    <m:e>
                      <m:r>
                        <w:rPr>
                          <w:rFonts w:ascii="Cambria Math" w:hAnsi="Cambria Math"/>
                        </w:rPr>
                        <m:t>aq</m:t>
                      </m:r>
                    </m:e>
                  </m:d>
                </m:sub>
              </m:sSub>
              <m:r>
                <w:rPr>
                  <w:rFonts w:ascii="Cambria Math" w:hAnsi="Cambria Math"/>
                </w:rPr>
                <m:t>(conj.base)</m:t>
              </m:r>
            </m:e>
            <m:sup>
              <m:r>
                <w:rPr>
                  <w:rFonts w:ascii="Cambria Math" w:hAnsi="Cambria Math"/>
                </w:rPr>
                <m:t>-</m:t>
              </m:r>
            </m:sup>
          </m:sSup>
        </m:oMath>
      </m:oMathPara>
    </w:p>
    <w:p w14:paraId="64D3CF9E" w14:textId="77777777" w:rsidR="006549F9" w:rsidRDefault="006549F9" w:rsidP="00CB7EE3"/>
    <w:p w14:paraId="2CD0D164" w14:textId="77777777" w:rsidR="00CD3EF2" w:rsidRPr="00CD3EF2" w:rsidRDefault="00CB7EE3" w:rsidP="00CD3EF2">
      <w:pPr>
        <w:pStyle w:val="Heading1"/>
        <w:jc w:val="center"/>
        <w:rPr>
          <w:i/>
          <w:sz w:val="24"/>
        </w:rPr>
      </w:pPr>
      <w:r>
        <w:rPr>
          <w:i/>
          <w:sz w:val="24"/>
        </w:rPr>
        <w:t xml:space="preserve">pH and Indicators </w:t>
      </w:r>
    </w:p>
    <w:p w14:paraId="61FDBFDE" w14:textId="15F7EE90" w:rsidR="00CB7EE3" w:rsidRDefault="00CB7EE3" w:rsidP="0038137D">
      <w:pPr>
        <w:ind w:firstLine="720"/>
      </w:pPr>
      <w:r>
        <w:t xml:space="preserve">pH is the main method used to determine the pH of a solution. </w:t>
      </w:r>
      <w:r w:rsidR="00923608">
        <w:t>Indicators are complete organic compounds</w:t>
      </w:r>
      <w:r w:rsidR="0038137D">
        <w:t>. An indicator is usually a weak acid that dissociates into different extents in a solution depending on the acidity of the solution</w:t>
      </w:r>
      <w:r w:rsidR="007C2834">
        <w:t xml:space="preserve"> </w:t>
      </w:r>
      <w:r w:rsidR="007C2834" w:rsidRPr="007C2834">
        <w:rPr>
          <w:i/>
        </w:rPr>
        <w:t>(Jircitona)</w:t>
      </w:r>
      <w:r w:rsidR="0038137D" w:rsidRPr="007C2834">
        <w:rPr>
          <w:i/>
        </w:rPr>
        <w:t>.</w:t>
      </w:r>
      <w:r w:rsidR="0038137D">
        <w:t xml:space="preserve"> Important indicator if the solutions acidity/ basic solution is the shade of its coloration which can then be samples against pH indicator timeline indicating what every colour represents as seen in the following figure below.  </w:t>
      </w:r>
    </w:p>
    <w:p w14:paraId="5EB69FFB" w14:textId="6387B7CB" w:rsidR="0038137D" w:rsidRPr="00CB7EE3" w:rsidRDefault="00B0013B" w:rsidP="0038137D">
      <w:pPr>
        <w:ind w:firstLine="720"/>
      </w:pPr>
      <w:r>
        <w:rPr>
          <w:rFonts w:ascii="Helvetica" w:eastAsiaTheme="minorHAnsi" w:hAnsi="Helvetica" w:cs="Helvetica"/>
          <w:noProof/>
          <w:sz w:val="24"/>
          <w:szCs w:val="24"/>
        </w:rPr>
        <w:drawing>
          <wp:anchor distT="0" distB="0" distL="114300" distR="114300" simplePos="0" relativeHeight="251658240" behindDoc="0" locked="0" layoutInCell="1" allowOverlap="1" wp14:anchorId="58BD5F85" wp14:editId="7E84F92B">
            <wp:simplePos x="0" y="0"/>
            <wp:positionH relativeFrom="column">
              <wp:posOffset>1535430</wp:posOffset>
            </wp:positionH>
            <wp:positionV relativeFrom="paragraph">
              <wp:posOffset>-2540</wp:posOffset>
            </wp:positionV>
            <wp:extent cx="3046730" cy="2465705"/>
            <wp:effectExtent l="0" t="0" r="1270" b="0"/>
            <wp:wrapTight wrapText="bothSides">
              <wp:wrapPolygon edited="0">
                <wp:start x="0" y="0"/>
                <wp:lineTo x="0" y="21361"/>
                <wp:lineTo x="21429" y="21361"/>
                <wp:lineTo x="214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6730" cy="2465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245573" w14:textId="77777777" w:rsidR="006549F9" w:rsidRDefault="006549F9" w:rsidP="00266C7F">
      <w:pPr>
        <w:ind w:firstLine="360"/>
      </w:pPr>
    </w:p>
    <w:p w14:paraId="4FEEDA85" w14:textId="77777777" w:rsidR="006549F9" w:rsidRDefault="006549F9" w:rsidP="00266C7F">
      <w:pPr>
        <w:ind w:firstLine="360"/>
      </w:pPr>
    </w:p>
    <w:p w14:paraId="1941ED92" w14:textId="77777777" w:rsidR="006549F9" w:rsidRDefault="006549F9" w:rsidP="00266C7F">
      <w:pPr>
        <w:ind w:firstLine="360"/>
      </w:pPr>
    </w:p>
    <w:p w14:paraId="1143B7EF" w14:textId="77777777" w:rsidR="006549F9" w:rsidRDefault="006549F9" w:rsidP="00266C7F">
      <w:pPr>
        <w:ind w:firstLine="360"/>
      </w:pPr>
    </w:p>
    <w:p w14:paraId="6DF400A5" w14:textId="77777777" w:rsidR="006549F9" w:rsidRDefault="006549F9" w:rsidP="00266C7F">
      <w:pPr>
        <w:ind w:firstLine="360"/>
      </w:pPr>
    </w:p>
    <w:p w14:paraId="44C9BC51" w14:textId="77777777" w:rsidR="006549F9" w:rsidRDefault="006549F9" w:rsidP="00266C7F">
      <w:pPr>
        <w:ind w:firstLine="360"/>
      </w:pPr>
    </w:p>
    <w:p w14:paraId="0A4A4B5E" w14:textId="77777777" w:rsidR="006549F9" w:rsidRDefault="006549F9" w:rsidP="00266C7F">
      <w:pPr>
        <w:ind w:firstLine="360"/>
      </w:pPr>
    </w:p>
    <w:p w14:paraId="5F3A03C1" w14:textId="77777777" w:rsidR="006549F9" w:rsidRDefault="007C2834" w:rsidP="007C2834">
      <w:pPr>
        <w:ind w:firstLine="360"/>
        <w:rPr>
          <w:i/>
        </w:rPr>
      </w:pPr>
      <w:r>
        <w:t xml:space="preserve">Figure 1: </w:t>
      </w:r>
      <w:r w:rsidR="00CD3EF2">
        <w:t xml:space="preserve">Indicates the </w:t>
      </w:r>
      <w:r w:rsidR="00CD3EF2" w:rsidRPr="00CD3EF2">
        <w:rPr>
          <w:i/>
        </w:rPr>
        <w:t>pH Indicator Char</w:t>
      </w:r>
      <w:r>
        <w:rPr>
          <w:i/>
        </w:rPr>
        <w:t xml:space="preserve">t </w:t>
      </w:r>
    </w:p>
    <w:p w14:paraId="0E7D7019" w14:textId="77777777" w:rsidR="00711763" w:rsidRDefault="00711763" w:rsidP="00711763">
      <w:pPr>
        <w:pStyle w:val="Heading3"/>
        <w:jc w:val="left"/>
        <w:rPr>
          <w:lang w:val="en-CA"/>
        </w:rPr>
      </w:pPr>
      <w:r>
        <w:rPr>
          <w:lang w:val="en-CA"/>
        </w:rPr>
        <w:lastRenderedPageBreak/>
        <w:t>procedure</w:t>
      </w:r>
    </w:p>
    <w:p w14:paraId="39E27309" w14:textId="0C84DE70" w:rsidR="00D702C1" w:rsidRPr="00D702C1" w:rsidRDefault="00F6094D" w:rsidP="00D702C1">
      <w:pPr>
        <w:rPr>
          <w:lang w:val="en-CA"/>
        </w:rPr>
      </w:pPr>
      <w:r>
        <w:rPr>
          <w:lang w:val="en-CA"/>
        </w:rPr>
        <w:t>As described in the lab manual (Violent Fires Soon Burn Out Themselves, Small Show’</w:t>
      </w:r>
      <w:r w:rsidR="000E550E">
        <w:rPr>
          <w:lang w:val="en-CA"/>
        </w:rPr>
        <w:t>rs Last Long, But Sudden</w:t>
      </w:r>
      <w:r>
        <w:rPr>
          <w:lang w:val="en-CA"/>
        </w:rPr>
        <w:t>, Dr. Rashmi Ve</w:t>
      </w:r>
      <w:r w:rsidR="00D702C1">
        <w:rPr>
          <w:lang w:val="en-CA"/>
        </w:rPr>
        <w:t>nkateswaran, 2000, Exp.1,</w:t>
      </w:r>
      <w:r w:rsidR="006916F6">
        <w:rPr>
          <w:lang w:val="en-CA"/>
        </w:rPr>
        <w:t>all pages</w:t>
      </w:r>
      <w:r w:rsidR="00D702C1">
        <w:rPr>
          <w:lang w:val="en-CA"/>
        </w:rPr>
        <w:t>).</w:t>
      </w:r>
    </w:p>
    <w:p w14:paraId="796853EB" w14:textId="285BA4AC" w:rsidR="00711763" w:rsidRPr="00E30987" w:rsidRDefault="00BB1614" w:rsidP="00E30987">
      <w:pPr>
        <w:pStyle w:val="Heading3"/>
        <w:jc w:val="left"/>
        <w:rPr>
          <w:lang w:val="en-CA"/>
        </w:rPr>
      </w:pPr>
      <w:r>
        <w:rPr>
          <w:lang w:val="en-CA"/>
        </w:rPr>
        <w:t>observations</w:t>
      </w:r>
    </w:p>
    <w:p w14:paraId="3F36B088" w14:textId="67790ADE" w:rsidR="007001E9" w:rsidRPr="00E30987" w:rsidRDefault="007001E9" w:rsidP="00E30987">
      <w:pPr>
        <w:pStyle w:val="Heading1"/>
        <w:jc w:val="center"/>
        <w:rPr>
          <w:b/>
          <w:sz w:val="24"/>
        </w:rPr>
      </w:pPr>
      <w:r w:rsidRPr="00E30987">
        <w:rPr>
          <w:b/>
          <w:sz w:val="24"/>
        </w:rPr>
        <w:t>Data</w:t>
      </w:r>
      <w:r w:rsidR="00E30987" w:rsidRPr="00E30987">
        <w:rPr>
          <w:b/>
          <w:sz w:val="24"/>
        </w:rPr>
        <w:t xml:space="preserve"> Tables</w:t>
      </w:r>
    </w:p>
    <w:p w14:paraId="301F1F2F" w14:textId="77777777" w:rsidR="007001E9" w:rsidRPr="007001E9" w:rsidRDefault="007001E9" w:rsidP="007001E9">
      <w:pPr>
        <w:ind w:firstLine="360"/>
        <w:rPr>
          <w:i/>
        </w:rPr>
      </w:pPr>
    </w:p>
    <w:p w14:paraId="34FC1662" w14:textId="77777777" w:rsidR="007001E9" w:rsidRPr="007001E9" w:rsidRDefault="007001E9" w:rsidP="007001E9">
      <w:pPr>
        <w:ind w:firstLine="360"/>
        <w:rPr>
          <w:i/>
        </w:rPr>
      </w:pPr>
      <w:r w:rsidRPr="007001E9">
        <w:rPr>
          <w:i/>
          <w:iCs/>
        </w:rPr>
        <w:t>Table 1: Observations of part 1 of experiment - equilibrium shift</w:t>
      </w:r>
    </w:p>
    <w:tbl>
      <w:tblPr>
        <w:tblW w:w="0" w:type="auto"/>
        <w:tblCellMar>
          <w:top w:w="15" w:type="dxa"/>
          <w:left w:w="15" w:type="dxa"/>
          <w:bottom w:w="15" w:type="dxa"/>
          <w:right w:w="15" w:type="dxa"/>
        </w:tblCellMar>
        <w:tblLook w:val="04A0" w:firstRow="1" w:lastRow="0" w:firstColumn="1" w:lastColumn="0" w:noHBand="0" w:noVBand="1"/>
      </w:tblPr>
      <w:tblGrid>
        <w:gridCol w:w="946"/>
        <w:gridCol w:w="4131"/>
        <w:gridCol w:w="4263"/>
      </w:tblGrid>
      <w:tr w:rsidR="007001E9" w:rsidRPr="007001E9" w14:paraId="297B2E65" w14:textId="77777777" w:rsidTr="007001E9">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36BF1" w14:textId="77777777" w:rsidR="007001E9" w:rsidRPr="007001E9" w:rsidRDefault="007001E9" w:rsidP="007001E9">
            <w:pPr>
              <w:ind w:firstLine="360"/>
              <w:rPr>
                <w:i/>
              </w:rPr>
            </w:pPr>
            <w:r w:rsidRPr="007001E9">
              <w:rPr>
                <w:i/>
              </w:rPr>
              <w:t>Step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0DB30" w14:textId="77777777" w:rsidR="007001E9" w:rsidRPr="007001E9" w:rsidRDefault="007001E9" w:rsidP="007001E9">
            <w:pPr>
              <w:ind w:firstLine="360"/>
              <w:rPr>
                <w:i/>
              </w:rPr>
            </w:pPr>
            <w:r w:rsidRPr="007001E9">
              <w:rPr>
                <w:i/>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583B9" w14:textId="77777777" w:rsidR="007001E9" w:rsidRPr="007001E9" w:rsidRDefault="007001E9" w:rsidP="007001E9">
            <w:pPr>
              <w:ind w:firstLine="360"/>
              <w:rPr>
                <w:i/>
              </w:rPr>
            </w:pPr>
            <w:r w:rsidRPr="007001E9">
              <w:rPr>
                <w:i/>
              </w:rPr>
              <w:t>Observation</w:t>
            </w:r>
          </w:p>
        </w:tc>
      </w:tr>
      <w:tr w:rsidR="007001E9" w:rsidRPr="007001E9" w14:paraId="73C021D7" w14:textId="77777777" w:rsidTr="007001E9">
        <w:trPr>
          <w:trHeight w:val="8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F9887" w14:textId="77777777" w:rsidR="007001E9" w:rsidRPr="007001E9" w:rsidRDefault="007001E9" w:rsidP="007001E9">
            <w:pPr>
              <w:ind w:firstLine="360"/>
              <w:rPr>
                <w:i/>
              </w:rPr>
            </w:pPr>
            <w:r w:rsidRPr="007001E9">
              <w:rPr>
                <w:i/>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B69F4" w14:textId="77777777" w:rsidR="007001E9" w:rsidRPr="00E30987" w:rsidRDefault="007001E9" w:rsidP="007001E9">
            <w:pPr>
              <w:ind w:firstLine="360"/>
            </w:pPr>
            <w:r w:rsidRPr="00E30987">
              <w:t>Adding approximately 1 ml (20 drops) of 0.1 mol/L CuSO</w:t>
            </w:r>
            <w:r w:rsidRPr="00E30987">
              <w:rPr>
                <w:vertAlign w:val="subscript"/>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C99AB" w14:textId="77777777" w:rsidR="007001E9" w:rsidRPr="00E30987" w:rsidRDefault="007001E9" w:rsidP="007001E9">
            <w:pPr>
              <w:ind w:firstLine="360"/>
            </w:pPr>
            <w:r w:rsidRPr="00E30987">
              <w:t>Solution is clear, in light blue colour</w:t>
            </w:r>
          </w:p>
        </w:tc>
      </w:tr>
      <w:tr w:rsidR="007001E9" w:rsidRPr="007001E9" w14:paraId="32C6544E" w14:textId="77777777" w:rsidTr="007001E9">
        <w:trPr>
          <w:trHeight w:val="8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F2473" w14:textId="77777777" w:rsidR="007001E9" w:rsidRPr="007001E9" w:rsidRDefault="007001E9" w:rsidP="007001E9">
            <w:pPr>
              <w:ind w:firstLine="360"/>
              <w:rPr>
                <w:i/>
              </w:rPr>
            </w:pPr>
            <w:r w:rsidRPr="007001E9">
              <w:rPr>
                <w:i/>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6269F" w14:textId="77777777" w:rsidR="007001E9" w:rsidRPr="00E30987" w:rsidRDefault="007001E9" w:rsidP="007001E9">
            <w:pPr>
              <w:ind w:firstLine="360"/>
            </w:pPr>
            <w:r w:rsidRPr="00E30987">
              <w:t>Adding concentrated NH</w:t>
            </w:r>
            <w:r w:rsidRPr="00E30987">
              <w:rPr>
                <w:vertAlign w:val="subscript"/>
              </w:rPr>
              <w:t>3</w:t>
            </w:r>
            <w:r w:rsidRPr="00E30987">
              <w:t xml:space="preserve"> until observe a change; change observed after 2 drops (appx. 0.1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4693E" w14:textId="77777777" w:rsidR="007001E9" w:rsidRPr="00E30987" w:rsidRDefault="007001E9" w:rsidP="007001E9">
            <w:pPr>
              <w:ind w:firstLine="360"/>
            </w:pPr>
            <w:r w:rsidRPr="00E30987">
              <w:t>Colour turned to dark blue, solution remained clear</w:t>
            </w:r>
          </w:p>
        </w:tc>
      </w:tr>
      <w:tr w:rsidR="007001E9" w:rsidRPr="007001E9" w14:paraId="3598525E" w14:textId="77777777" w:rsidTr="007001E9">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CF392" w14:textId="77777777" w:rsidR="007001E9" w:rsidRPr="007001E9" w:rsidRDefault="007001E9" w:rsidP="007001E9">
            <w:pPr>
              <w:ind w:firstLine="360"/>
              <w:rPr>
                <w:i/>
              </w:rPr>
            </w:pPr>
            <w:r w:rsidRPr="007001E9">
              <w:rPr>
                <w:i/>
              </w:rPr>
              <w:t>3 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3933EF" w14:textId="77777777" w:rsidR="007001E9" w:rsidRPr="00E30987" w:rsidRDefault="007001E9" w:rsidP="007001E9">
            <w:pPr>
              <w:ind w:firstLine="360"/>
            </w:pPr>
            <w:r w:rsidRPr="00E30987">
              <w:t>Adding 1 mol/L HCl until observe a change. First change observed after 8 drops (appx. 0.4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A1018" w14:textId="77777777" w:rsidR="007001E9" w:rsidRPr="00E30987" w:rsidRDefault="007001E9" w:rsidP="007001E9">
            <w:pPr>
              <w:ind w:firstLine="360"/>
            </w:pPr>
            <w:r w:rsidRPr="00E30987">
              <w:t>Colour started to fade</w:t>
            </w:r>
          </w:p>
        </w:tc>
      </w:tr>
      <w:tr w:rsidR="007001E9" w:rsidRPr="007001E9" w14:paraId="22F451B6" w14:textId="77777777" w:rsidTr="007001E9">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CBE7C" w14:textId="77777777" w:rsidR="007001E9" w:rsidRPr="007001E9" w:rsidRDefault="007001E9" w:rsidP="007001E9">
            <w:pPr>
              <w:ind w:firstLine="360"/>
              <w:rPr>
                <w:i/>
              </w:rPr>
            </w:pPr>
            <w:r w:rsidRPr="007001E9">
              <w:rPr>
                <w:i/>
              </w:rPr>
              <w:t>3 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468D3" w14:textId="77777777" w:rsidR="007001E9" w:rsidRPr="00E30987" w:rsidRDefault="007001E9" w:rsidP="007001E9">
            <w:pPr>
              <w:ind w:firstLine="360"/>
            </w:pPr>
            <w:r w:rsidRPr="00E30987">
              <w:t>Continually adding 1mol/L HCl. Second change observed after 14 drops (appx. 0.7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62EF4" w14:textId="77777777" w:rsidR="007001E9" w:rsidRPr="00E30987" w:rsidRDefault="007001E9" w:rsidP="007001E9">
            <w:pPr>
              <w:ind w:firstLine="360"/>
            </w:pPr>
            <w:r w:rsidRPr="00E30987">
              <w:t>Colour turned to light teal, and solution became translucent</w:t>
            </w:r>
          </w:p>
        </w:tc>
      </w:tr>
      <w:tr w:rsidR="007001E9" w:rsidRPr="007001E9" w14:paraId="3A5D098C" w14:textId="77777777" w:rsidTr="007001E9">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F6B64" w14:textId="77777777" w:rsidR="007001E9" w:rsidRPr="007001E9" w:rsidRDefault="007001E9" w:rsidP="007001E9">
            <w:pPr>
              <w:ind w:firstLine="360"/>
              <w:rPr>
                <w:i/>
              </w:rPr>
            </w:pPr>
            <w:r w:rsidRPr="007001E9">
              <w:rPr>
                <w:i/>
              </w:rPr>
              <w:t>3 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79E9E" w14:textId="77777777" w:rsidR="007001E9" w:rsidRPr="00E30987" w:rsidRDefault="007001E9" w:rsidP="007001E9">
            <w:pPr>
              <w:ind w:firstLine="360"/>
            </w:pPr>
            <w:r w:rsidRPr="00E30987">
              <w:t>Continually adding 1mol/L HCl. Third change observed after 20 drops (appx. 1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8CCB38" w14:textId="77777777" w:rsidR="007001E9" w:rsidRPr="00E30987" w:rsidRDefault="007001E9" w:rsidP="007001E9">
            <w:pPr>
              <w:ind w:firstLine="360"/>
            </w:pPr>
            <w:r w:rsidRPr="00E30987">
              <w:t>Solution returned to the original light blue colour in Step 1, and became clear again</w:t>
            </w:r>
          </w:p>
        </w:tc>
      </w:tr>
      <w:tr w:rsidR="007001E9" w:rsidRPr="007001E9" w14:paraId="1B27BAF5" w14:textId="77777777" w:rsidTr="007001E9">
        <w:trPr>
          <w:trHeight w:val="10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41069" w14:textId="77777777" w:rsidR="007001E9" w:rsidRPr="007001E9" w:rsidRDefault="007001E9" w:rsidP="007001E9">
            <w:pPr>
              <w:ind w:firstLine="360"/>
              <w:rPr>
                <w:i/>
              </w:rPr>
            </w:pPr>
            <w:r w:rsidRPr="007001E9">
              <w:rPr>
                <w:i/>
              </w:rPr>
              <w:t>4 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649BD" w14:textId="77777777" w:rsidR="007001E9" w:rsidRPr="00E30987" w:rsidRDefault="007001E9" w:rsidP="007001E9">
            <w:pPr>
              <w:ind w:firstLine="360"/>
            </w:pPr>
            <w:r w:rsidRPr="00E30987">
              <w:t>Repeating step 2-3. First, adding concentrated NH</w:t>
            </w:r>
            <w:r w:rsidRPr="00E30987">
              <w:rPr>
                <w:vertAlign w:val="subscript"/>
              </w:rPr>
              <w:t>3</w:t>
            </w:r>
            <w:r w:rsidRPr="00E30987">
              <w:t>; change observed after 2 drops (appx. 0.1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796FA" w14:textId="77777777" w:rsidR="007001E9" w:rsidRPr="00E30987" w:rsidRDefault="007001E9" w:rsidP="007001E9">
            <w:pPr>
              <w:ind w:firstLine="360"/>
            </w:pPr>
            <w:r w:rsidRPr="00E30987">
              <w:t>Colour turned to dark blue, very similar to the observation after step 2, and solution remained clear</w:t>
            </w:r>
          </w:p>
        </w:tc>
      </w:tr>
      <w:tr w:rsidR="007001E9" w:rsidRPr="007001E9" w14:paraId="025CC3A1" w14:textId="77777777" w:rsidTr="007001E9">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BFD14" w14:textId="77777777" w:rsidR="007001E9" w:rsidRPr="007001E9" w:rsidRDefault="007001E9" w:rsidP="007001E9">
            <w:pPr>
              <w:ind w:firstLine="360"/>
              <w:rPr>
                <w:i/>
              </w:rPr>
            </w:pPr>
            <w:r w:rsidRPr="007001E9">
              <w:rPr>
                <w:i/>
              </w:rPr>
              <w:t>4 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8CB52" w14:textId="77777777" w:rsidR="007001E9" w:rsidRPr="00E30987" w:rsidRDefault="007001E9" w:rsidP="007001E9">
            <w:pPr>
              <w:ind w:firstLine="360"/>
            </w:pPr>
            <w:r w:rsidRPr="00E30987">
              <w:t>Adding 1 mol/L HCl. Change observed after 8 drops (appx. 0.4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CE793" w14:textId="77777777" w:rsidR="007001E9" w:rsidRPr="00E30987" w:rsidRDefault="007001E9" w:rsidP="007001E9">
            <w:pPr>
              <w:ind w:firstLine="360"/>
            </w:pPr>
            <w:r w:rsidRPr="00E30987">
              <w:t>Colour started to fade, solution remained clear</w:t>
            </w:r>
          </w:p>
        </w:tc>
      </w:tr>
    </w:tbl>
    <w:p w14:paraId="3BC9A711" w14:textId="77777777" w:rsidR="007001E9" w:rsidRDefault="007001E9" w:rsidP="007001E9">
      <w:pPr>
        <w:ind w:firstLine="360"/>
        <w:rPr>
          <w:i/>
        </w:rPr>
      </w:pPr>
    </w:p>
    <w:p w14:paraId="4E57E074" w14:textId="77777777" w:rsidR="00B0013B" w:rsidRDefault="00B0013B" w:rsidP="007001E9">
      <w:pPr>
        <w:ind w:firstLine="360"/>
        <w:rPr>
          <w:i/>
        </w:rPr>
      </w:pPr>
    </w:p>
    <w:p w14:paraId="1C4AA978" w14:textId="77777777" w:rsidR="00B0013B" w:rsidRDefault="00B0013B" w:rsidP="007001E9">
      <w:pPr>
        <w:ind w:firstLine="360"/>
        <w:rPr>
          <w:i/>
        </w:rPr>
      </w:pPr>
    </w:p>
    <w:p w14:paraId="77542693" w14:textId="77777777" w:rsidR="00B0013B" w:rsidRDefault="00B0013B" w:rsidP="007001E9">
      <w:pPr>
        <w:ind w:firstLine="360"/>
        <w:rPr>
          <w:i/>
        </w:rPr>
      </w:pPr>
    </w:p>
    <w:p w14:paraId="7258C844" w14:textId="77777777" w:rsidR="00B0013B" w:rsidRDefault="00B0013B" w:rsidP="007001E9">
      <w:pPr>
        <w:ind w:firstLine="360"/>
        <w:rPr>
          <w:i/>
        </w:rPr>
      </w:pPr>
    </w:p>
    <w:p w14:paraId="5307C413" w14:textId="77777777" w:rsidR="00B0013B" w:rsidRDefault="00B0013B" w:rsidP="007001E9">
      <w:pPr>
        <w:ind w:firstLine="360"/>
        <w:rPr>
          <w:i/>
        </w:rPr>
      </w:pPr>
    </w:p>
    <w:p w14:paraId="6BF9F1FA" w14:textId="77777777" w:rsidR="00B0013B" w:rsidRDefault="00B0013B" w:rsidP="007001E9">
      <w:pPr>
        <w:ind w:firstLine="360"/>
        <w:rPr>
          <w:i/>
        </w:rPr>
      </w:pPr>
    </w:p>
    <w:p w14:paraId="6EC5054B" w14:textId="77777777" w:rsidR="00B0013B" w:rsidRDefault="00B0013B" w:rsidP="007001E9">
      <w:pPr>
        <w:ind w:firstLine="360"/>
        <w:rPr>
          <w:i/>
        </w:rPr>
      </w:pPr>
    </w:p>
    <w:p w14:paraId="176909A8" w14:textId="77777777" w:rsidR="00B0013B" w:rsidRPr="007001E9" w:rsidRDefault="00B0013B" w:rsidP="007001E9">
      <w:pPr>
        <w:ind w:firstLine="360"/>
        <w:rPr>
          <w:i/>
        </w:rPr>
      </w:pPr>
    </w:p>
    <w:p w14:paraId="55739D98" w14:textId="77777777" w:rsidR="00D702C1" w:rsidRDefault="00D702C1" w:rsidP="007001E9">
      <w:pPr>
        <w:ind w:firstLine="360"/>
        <w:rPr>
          <w:i/>
        </w:rPr>
      </w:pPr>
    </w:p>
    <w:p w14:paraId="421B1E21" w14:textId="77777777" w:rsidR="007001E9" w:rsidRPr="007001E9" w:rsidRDefault="007001E9" w:rsidP="007001E9">
      <w:pPr>
        <w:ind w:firstLine="360"/>
        <w:rPr>
          <w:i/>
        </w:rPr>
      </w:pPr>
      <w:r w:rsidRPr="007001E9">
        <w:rPr>
          <w:i/>
        </w:rPr>
        <w:lastRenderedPageBreak/>
        <w:t xml:space="preserve">Observations: </w:t>
      </w:r>
      <w:r w:rsidRPr="007001E9">
        <w:rPr>
          <w:i/>
          <w:iCs/>
        </w:rPr>
        <w:t>Table 2: Observations of part 2 of experiment - multiple equilibria</w:t>
      </w:r>
    </w:p>
    <w:tbl>
      <w:tblPr>
        <w:tblW w:w="0" w:type="auto"/>
        <w:tblCellMar>
          <w:top w:w="15" w:type="dxa"/>
          <w:left w:w="15" w:type="dxa"/>
          <w:bottom w:w="15" w:type="dxa"/>
          <w:right w:w="15" w:type="dxa"/>
        </w:tblCellMar>
        <w:tblLook w:val="04A0" w:firstRow="1" w:lastRow="0" w:firstColumn="1" w:lastColumn="0" w:noHBand="0" w:noVBand="1"/>
      </w:tblPr>
      <w:tblGrid>
        <w:gridCol w:w="1015"/>
        <w:gridCol w:w="2694"/>
        <w:gridCol w:w="5631"/>
      </w:tblGrid>
      <w:tr w:rsidR="007001E9" w:rsidRPr="007001E9" w14:paraId="7B3D36C9" w14:textId="77777777" w:rsidTr="007001E9">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FB87F" w14:textId="77777777" w:rsidR="007001E9" w:rsidRPr="007001E9" w:rsidRDefault="007001E9" w:rsidP="007001E9">
            <w:pPr>
              <w:ind w:firstLine="360"/>
              <w:rPr>
                <w:i/>
              </w:rPr>
            </w:pPr>
            <w:r w:rsidRPr="007001E9">
              <w:rPr>
                <w:i/>
              </w:rPr>
              <w:t>Step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5B82D" w14:textId="77777777" w:rsidR="007001E9" w:rsidRPr="007001E9" w:rsidRDefault="007001E9" w:rsidP="007001E9">
            <w:pPr>
              <w:ind w:firstLine="360"/>
              <w:rPr>
                <w:i/>
              </w:rPr>
            </w:pPr>
            <w:r w:rsidRPr="007001E9">
              <w:rPr>
                <w:i/>
              </w:rPr>
              <w:t>Addition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78098" w14:textId="77777777" w:rsidR="007001E9" w:rsidRPr="007001E9" w:rsidRDefault="007001E9" w:rsidP="007001E9">
            <w:pPr>
              <w:ind w:firstLine="360"/>
              <w:rPr>
                <w:i/>
              </w:rPr>
            </w:pPr>
            <w:r w:rsidRPr="007001E9">
              <w:rPr>
                <w:i/>
              </w:rPr>
              <w:t>Qualitative Observations</w:t>
            </w:r>
          </w:p>
        </w:tc>
      </w:tr>
      <w:tr w:rsidR="007001E9" w:rsidRPr="007001E9" w14:paraId="5AB2E7EA" w14:textId="77777777" w:rsidTr="007001E9">
        <w:trPr>
          <w:trHeight w:val="8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BA8B0" w14:textId="77777777" w:rsidR="007001E9" w:rsidRPr="007001E9" w:rsidRDefault="007001E9" w:rsidP="007001E9">
            <w:pPr>
              <w:ind w:firstLine="360"/>
              <w:rPr>
                <w:i/>
              </w:rPr>
            </w:pPr>
            <w:r w:rsidRPr="007001E9">
              <w:rPr>
                <w:i/>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368E4" w14:textId="77777777" w:rsidR="007001E9" w:rsidRPr="00E30987" w:rsidRDefault="007001E9" w:rsidP="007001E9">
            <w:pPr>
              <w:ind w:firstLine="360"/>
            </w:pPr>
            <w:r w:rsidRPr="00E30987">
              <w:t>0.5mL Na</w:t>
            </w:r>
            <w:r w:rsidRPr="00E30987">
              <w:rPr>
                <w:vertAlign w:val="subscript"/>
              </w:rPr>
              <w:t>2</w:t>
            </w:r>
            <w:r w:rsidRPr="00E30987">
              <w:t>CO</w:t>
            </w:r>
            <w:r w:rsidRPr="00E30987">
              <w:rPr>
                <w:vertAlign w:val="subscript"/>
              </w:rPr>
              <w:t>3</w:t>
            </w:r>
            <w:r w:rsidRPr="00E30987">
              <w:t xml:space="preserve"> in its concentration of 0.1M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BBD89" w14:textId="77777777" w:rsidR="007001E9" w:rsidRPr="00E30987" w:rsidRDefault="007001E9" w:rsidP="007001E9">
            <w:pPr>
              <w:ind w:firstLine="360"/>
            </w:pPr>
            <w:r w:rsidRPr="00E30987">
              <w:t>Clear and colourless</w:t>
            </w:r>
          </w:p>
        </w:tc>
      </w:tr>
      <w:tr w:rsidR="007001E9" w:rsidRPr="007001E9" w14:paraId="7A5F3835" w14:textId="77777777" w:rsidTr="007001E9">
        <w:trPr>
          <w:trHeight w:val="18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7F039" w14:textId="77777777" w:rsidR="007001E9" w:rsidRPr="007001E9" w:rsidRDefault="007001E9" w:rsidP="007001E9">
            <w:pPr>
              <w:ind w:firstLine="360"/>
              <w:rPr>
                <w:i/>
              </w:rPr>
            </w:pPr>
            <w:r w:rsidRPr="007001E9">
              <w:rPr>
                <w:i/>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789FB" w14:textId="77777777" w:rsidR="007001E9" w:rsidRPr="00E30987" w:rsidRDefault="007001E9" w:rsidP="007001E9">
            <w:pPr>
              <w:ind w:firstLine="360"/>
            </w:pPr>
            <w:r w:rsidRPr="00E30987">
              <w:t>0.5mL AgNO</w:t>
            </w:r>
            <w:r w:rsidRPr="00E30987">
              <w:rPr>
                <w:vertAlign w:val="subscript"/>
              </w:rPr>
              <w:t>3</w:t>
            </w:r>
            <w:r w:rsidRPr="00E30987">
              <w:t xml:space="preserve"> with concentration of 0.01M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542C5" w14:textId="77777777" w:rsidR="007001E9" w:rsidRPr="00E30987" w:rsidRDefault="007001E9" w:rsidP="007001E9">
            <w:pPr>
              <w:ind w:firstLine="360"/>
            </w:pPr>
            <w:r w:rsidRPr="00E30987">
              <w:t>Changes colour to become sandy brown similar to brown paper towel and cloudy, colouring has a gradient with denser colouring at the bottom of the test tube and a lighter at the top of the mixture</w:t>
            </w:r>
          </w:p>
        </w:tc>
      </w:tr>
      <w:tr w:rsidR="007001E9" w:rsidRPr="007001E9" w14:paraId="7C16DE07" w14:textId="77777777" w:rsidTr="007001E9">
        <w:trPr>
          <w:trHeight w:val="8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C55BF" w14:textId="77777777" w:rsidR="007001E9" w:rsidRPr="007001E9" w:rsidRDefault="007001E9" w:rsidP="007001E9">
            <w:pPr>
              <w:ind w:firstLine="360"/>
              <w:rPr>
                <w:i/>
              </w:rPr>
            </w:pPr>
            <w:r w:rsidRPr="007001E9">
              <w:rPr>
                <w:i/>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24A0B" w14:textId="77777777" w:rsidR="007001E9" w:rsidRPr="00E30987" w:rsidRDefault="007001E9" w:rsidP="007001E9">
            <w:pPr>
              <w:ind w:firstLine="360"/>
            </w:pPr>
            <w:r w:rsidRPr="00E30987">
              <w:t>HNO</w:t>
            </w:r>
            <w:r w:rsidRPr="00E30987">
              <w:rPr>
                <w:vertAlign w:val="subscript"/>
              </w:rPr>
              <w:t>3</w:t>
            </w:r>
            <w:r w:rsidRPr="00E30987">
              <w:t xml:space="preserve"> in concertation of 6M, 4 drops, roughly equivalent to 0.08mL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F50AE" w14:textId="77777777" w:rsidR="007001E9" w:rsidRPr="00E30987" w:rsidRDefault="007001E9" w:rsidP="007001E9">
            <w:pPr>
              <w:ind w:firstLine="360"/>
            </w:pPr>
            <w:r w:rsidRPr="00E30987">
              <w:t>From cloudy with a sandy brown colour to clear and colourless</w:t>
            </w:r>
          </w:p>
        </w:tc>
      </w:tr>
      <w:tr w:rsidR="007001E9" w:rsidRPr="007001E9" w14:paraId="56ECD6B2" w14:textId="77777777" w:rsidTr="007001E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0A2F0" w14:textId="77777777" w:rsidR="007001E9" w:rsidRPr="007001E9" w:rsidRDefault="007001E9" w:rsidP="007001E9">
            <w:pPr>
              <w:ind w:firstLine="360"/>
              <w:rPr>
                <w:i/>
              </w:rPr>
            </w:pPr>
            <w:r w:rsidRPr="007001E9">
              <w:rPr>
                <w:i/>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79658" w14:textId="77777777" w:rsidR="007001E9" w:rsidRPr="00E30987" w:rsidRDefault="007001E9" w:rsidP="007001E9">
            <w:pPr>
              <w:ind w:firstLine="360"/>
            </w:pPr>
            <w:r w:rsidRPr="00E30987">
              <w:t>2 drops of HCl in concentration of 0.1M,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FA0E9" w14:textId="77777777" w:rsidR="007001E9" w:rsidRPr="00E30987" w:rsidRDefault="007001E9" w:rsidP="007001E9">
            <w:pPr>
              <w:ind w:firstLine="360"/>
            </w:pPr>
            <w:r w:rsidRPr="00E30987">
              <w:t>Changed to have a cloudy white colouring</w:t>
            </w:r>
          </w:p>
        </w:tc>
      </w:tr>
      <w:tr w:rsidR="007001E9" w:rsidRPr="007001E9" w14:paraId="118DF00A" w14:textId="77777777" w:rsidTr="007001E9">
        <w:trPr>
          <w:trHeight w:val="8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55283" w14:textId="77777777" w:rsidR="007001E9" w:rsidRPr="007001E9" w:rsidRDefault="007001E9" w:rsidP="007001E9">
            <w:pPr>
              <w:ind w:firstLine="360"/>
              <w:rPr>
                <w:i/>
              </w:rPr>
            </w:pPr>
            <w:r w:rsidRPr="007001E9">
              <w:rPr>
                <w:i/>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6B625B" w14:textId="77777777" w:rsidR="007001E9" w:rsidRPr="00E30987" w:rsidRDefault="007001E9" w:rsidP="007001E9">
            <w:pPr>
              <w:ind w:firstLine="360"/>
            </w:pPr>
            <w:r w:rsidRPr="00E30987">
              <w:t>2 drops of NH</w:t>
            </w:r>
            <w:r w:rsidRPr="00E30987">
              <w:rPr>
                <w:vertAlign w:val="subscript"/>
              </w:rPr>
              <w:t>3</w:t>
            </w:r>
            <w:r w:rsidRPr="00E30987">
              <w:t xml:space="preserve"> concentrated,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8ECB6" w14:textId="77777777" w:rsidR="007001E9" w:rsidRPr="00E30987" w:rsidRDefault="007001E9" w:rsidP="007001E9">
            <w:pPr>
              <w:ind w:firstLine="360"/>
            </w:pPr>
            <w:r w:rsidRPr="00E30987">
              <w:t>Changed from cloudy and white to clear and colourless</w:t>
            </w:r>
          </w:p>
        </w:tc>
      </w:tr>
      <w:tr w:rsidR="007001E9" w:rsidRPr="007001E9" w14:paraId="6A25EB9B" w14:textId="77777777" w:rsidTr="007001E9">
        <w:trPr>
          <w:trHeight w:val="1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E7505" w14:textId="77777777" w:rsidR="007001E9" w:rsidRPr="007001E9" w:rsidRDefault="007001E9" w:rsidP="007001E9">
            <w:pPr>
              <w:ind w:firstLine="360"/>
              <w:rPr>
                <w:i/>
              </w:rPr>
            </w:pPr>
            <w:r w:rsidRPr="007001E9">
              <w:rPr>
                <w:i/>
              </w:rPr>
              <w:t>10.a)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BFBF0" w14:textId="77777777" w:rsidR="007001E9" w:rsidRPr="00E30987" w:rsidRDefault="007001E9" w:rsidP="007001E9">
            <w:pPr>
              <w:ind w:firstLine="360"/>
            </w:pPr>
            <w:r w:rsidRPr="00E30987">
              <w:t>2 drops of HNO</w:t>
            </w:r>
            <w:r w:rsidRPr="00E30987">
              <w:rPr>
                <w:vertAlign w:val="subscript"/>
              </w:rPr>
              <w:t>3</w:t>
            </w:r>
            <w:r w:rsidRPr="00E30987">
              <w:t xml:space="preserve"> in concentration of 6M,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CE5BA" w14:textId="77777777" w:rsidR="007001E9" w:rsidRPr="00E30987" w:rsidRDefault="007001E9" w:rsidP="007001E9">
            <w:pPr>
              <w:ind w:firstLine="360"/>
            </w:pPr>
            <w:r w:rsidRPr="00E30987">
              <w:t>Changed to have a cloudy white colouring, similar to the reaction the first time this compound is added to the mixture, only with the addition of small bubbles forming</w:t>
            </w:r>
          </w:p>
        </w:tc>
      </w:tr>
      <w:tr w:rsidR="007001E9" w:rsidRPr="007001E9" w14:paraId="4E466353" w14:textId="77777777" w:rsidTr="007001E9">
        <w:trPr>
          <w:trHeight w:val="13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C8DBF" w14:textId="77777777" w:rsidR="007001E9" w:rsidRPr="007001E9" w:rsidRDefault="007001E9" w:rsidP="007001E9">
            <w:pPr>
              <w:ind w:firstLine="360"/>
              <w:rPr>
                <w:i/>
              </w:rPr>
            </w:pPr>
            <w:r w:rsidRPr="007001E9">
              <w:rPr>
                <w:i/>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6BC92" w14:textId="77777777" w:rsidR="007001E9" w:rsidRPr="00E30987" w:rsidRDefault="007001E9" w:rsidP="007001E9">
            <w:pPr>
              <w:ind w:firstLine="360"/>
            </w:pPr>
            <w:r w:rsidRPr="00E30987">
              <w:t>2 drops of NH</w:t>
            </w:r>
            <w:r w:rsidRPr="00E30987">
              <w:rPr>
                <w:vertAlign w:val="subscript"/>
              </w:rPr>
              <w:t>3</w:t>
            </w:r>
            <w:r w:rsidRPr="00E30987">
              <w:t xml:space="preserve"> concentrated,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CDAE5" w14:textId="77777777" w:rsidR="007001E9" w:rsidRPr="00E30987" w:rsidRDefault="007001E9" w:rsidP="007001E9">
            <w:pPr>
              <w:ind w:firstLine="360"/>
            </w:pPr>
            <w:r w:rsidRPr="00E30987">
              <w:t>Changed from cloudy and white to clear and colourless., similar to the reaction the first time this compound is added to the mixture</w:t>
            </w:r>
          </w:p>
        </w:tc>
      </w:tr>
      <w:tr w:rsidR="007001E9" w:rsidRPr="007001E9" w14:paraId="619CD410" w14:textId="77777777" w:rsidTr="007001E9">
        <w:trPr>
          <w:trHeight w:val="1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D4E2D" w14:textId="77777777" w:rsidR="007001E9" w:rsidRPr="007001E9" w:rsidRDefault="007001E9" w:rsidP="007001E9">
            <w:pPr>
              <w:ind w:firstLine="360"/>
              <w:rPr>
                <w:i/>
              </w:rPr>
            </w:pPr>
            <w:r w:rsidRPr="007001E9">
              <w:rPr>
                <w:i/>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D0B2E" w14:textId="77777777" w:rsidR="007001E9" w:rsidRPr="00E30987" w:rsidRDefault="007001E9" w:rsidP="007001E9">
            <w:pPr>
              <w:ind w:firstLine="360"/>
            </w:pPr>
            <w:r w:rsidRPr="00E30987">
              <w:t>2 drops of KI in concentration of 0.1M,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2E735" w14:textId="1648B22F" w:rsidR="007001E9" w:rsidRPr="00E30987" w:rsidRDefault="007001E9" w:rsidP="00AE17D0">
            <w:pPr>
              <w:ind w:firstLine="360"/>
            </w:pPr>
            <w:r w:rsidRPr="00E30987">
              <w:t xml:space="preserve">Clear and colourless mixture becoming cloudy with a pale yellow colour, precipitate can </w:t>
            </w:r>
            <w:r w:rsidR="00AE17D0">
              <w:t>be</w:t>
            </w:r>
            <w:r w:rsidRPr="00E30987">
              <w:t xml:space="preserve"> seen forming and falling to the bottom of the test tube</w:t>
            </w:r>
          </w:p>
        </w:tc>
      </w:tr>
      <w:tr w:rsidR="007001E9" w:rsidRPr="007001E9" w14:paraId="48D923E4" w14:textId="77777777" w:rsidTr="007001E9">
        <w:trPr>
          <w:trHeight w:val="13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054A9" w14:textId="77777777" w:rsidR="007001E9" w:rsidRPr="007001E9" w:rsidRDefault="007001E9" w:rsidP="007001E9">
            <w:pPr>
              <w:ind w:firstLine="360"/>
              <w:rPr>
                <w:i/>
              </w:rPr>
            </w:pPr>
            <w:r w:rsidRPr="007001E9">
              <w:rPr>
                <w:i/>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CB1FB" w14:textId="77777777" w:rsidR="007001E9" w:rsidRPr="00E30987" w:rsidRDefault="007001E9" w:rsidP="007001E9">
            <w:pPr>
              <w:ind w:firstLine="360"/>
            </w:pPr>
            <w:r w:rsidRPr="00E30987">
              <w:t>2 drops of Na</w:t>
            </w:r>
            <w:r w:rsidRPr="00E30987">
              <w:rPr>
                <w:vertAlign w:val="subscript"/>
              </w:rPr>
              <w:t>2</w:t>
            </w:r>
            <w:r w:rsidRPr="00E30987">
              <w:t>S in concentration of 0.1M, roughly 0.04mL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4DB2E" w14:textId="77777777" w:rsidR="007001E9" w:rsidRPr="00E30987" w:rsidRDefault="007001E9" w:rsidP="007001E9">
            <w:pPr>
              <w:ind w:firstLine="360"/>
            </w:pPr>
            <w:r w:rsidRPr="00E30987">
              <w:t>Precipitate of a medium gray to light gray forming in various sizes with the liquid of the solution turning a light gray to brown colour</w:t>
            </w:r>
          </w:p>
        </w:tc>
      </w:tr>
    </w:tbl>
    <w:p w14:paraId="33A42BCD" w14:textId="77777777" w:rsidR="00B0013B" w:rsidRDefault="00B0013B" w:rsidP="007001E9">
      <w:pPr>
        <w:ind w:firstLine="360"/>
        <w:rPr>
          <w:i/>
          <w:iCs/>
        </w:rPr>
      </w:pPr>
    </w:p>
    <w:p w14:paraId="3C313309" w14:textId="77777777" w:rsidR="00B0013B" w:rsidRDefault="00B0013B" w:rsidP="007001E9">
      <w:pPr>
        <w:ind w:firstLine="360"/>
        <w:rPr>
          <w:i/>
          <w:iCs/>
        </w:rPr>
      </w:pPr>
    </w:p>
    <w:p w14:paraId="467FB8C3" w14:textId="77777777" w:rsidR="00B0013B" w:rsidRDefault="00B0013B" w:rsidP="007001E9">
      <w:pPr>
        <w:ind w:firstLine="360"/>
        <w:rPr>
          <w:i/>
          <w:iCs/>
        </w:rPr>
      </w:pPr>
    </w:p>
    <w:p w14:paraId="2CDFD82C" w14:textId="77777777" w:rsidR="00B0013B" w:rsidRDefault="00B0013B" w:rsidP="007001E9">
      <w:pPr>
        <w:ind w:firstLine="360"/>
        <w:rPr>
          <w:i/>
          <w:iCs/>
        </w:rPr>
      </w:pPr>
    </w:p>
    <w:p w14:paraId="2274E6D4" w14:textId="77777777" w:rsidR="00B0013B" w:rsidRDefault="00B0013B" w:rsidP="007001E9">
      <w:pPr>
        <w:ind w:firstLine="360"/>
        <w:rPr>
          <w:i/>
          <w:iCs/>
        </w:rPr>
      </w:pPr>
    </w:p>
    <w:p w14:paraId="4D42B3CD" w14:textId="77777777" w:rsidR="007001E9" w:rsidRPr="007001E9" w:rsidRDefault="007001E9" w:rsidP="007001E9">
      <w:pPr>
        <w:ind w:firstLine="360"/>
        <w:rPr>
          <w:i/>
        </w:rPr>
      </w:pPr>
      <w:r w:rsidRPr="007001E9">
        <w:rPr>
          <w:i/>
          <w:iCs/>
        </w:rPr>
        <w:lastRenderedPageBreak/>
        <w:t>Table 3: Observations of Part 3 - Buffers</w:t>
      </w:r>
    </w:p>
    <w:tbl>
      <w:tblPr>
        <w:tblW w:w="0" w:type="auto"/>
        <w:tblCellMar>
          <w:top w:w="15" w:type="dxa"/>
          <w:left w:w="15" w:type="dxa"/>
          <w:bottom w:w="15" w:type="dxa"/>
          <w:right w:w="15" w:type="dxa"/>
        </w:tblCellMar>
        <w:tblLook w:val="04A0" w:firstRow="1" w:lastRow="0" w:firstColumn="1" w:lastColumn="0" w:noHBand="0" w:noVBand="1"/>
      </w:tblPr>
      <w:tblGrid>
        <w:gridCol w:w="947"/>
        <w:gridCol w:w="2624"/>
        <w:gridCol w:w="2032"/>
        <w:gridCol w:w="3737"/>
      </w:tblGrid>
      <w:tr w:rsidR="007001E9" w:rsidRPr="007001E9" w14:paraId="2D3DD523" w14:textId="77777777" w:rsidTr="007001E9">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88E60" w14:textId="77777777" w:rsidR="007001E9" w:rsidRPr="007001E9" w:rsidRDefault="007001E9" w:rsidP="007001E9">
            <w:pPr>
              <w:ind w:firstLine="360"/>
              <w:rPr>
                <w:i/>
              </w:rPr>
            </w:pPr>
            <w:r w:rsidRPr="007001E9">
              <w:rPr>
                <w:i/>
              </w:rPr>
              <w:t>Step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AB69D" w14:textId="77777777" w:rsidR="007001E9" w:rsidRPr="007001E9" w:rsidRDefault="007001E9" w:rsidP="007001E9">
            <w:pPr>
              <w:ind w:firstLine="360"/>
              <w:rPr>
                <w:i/>
              </w:rPr>
            </w:pPr>
            <w:r w:rsidRPr="007001E9">
              <w:rPr>
                <w:i/>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C98A6" w14:textId="77777777" w:rsidR="007001E9" w:rsidRPr="007001E9" w:rsidRDefault="007001E9" w:rsidP="007001E9">
            <w:pPr>
              <w:ind w:firstLine="360"/>
              <w:rPr>
                <w:i/>
              </w:rPr>
            </w:pPr>
            <w:r w:rsidRPr="007001E9">
              <w:rPr>
                <w:i/>
              </w:rPr>
              <w:t>Quantitative Observations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8FC8F" w14:textId="77777777" w:rsidR="007001E9" w:rsidRPr="007001E9" w:rsidRDefault="007001E9" w:rsidP="007001E9">
            <w:pPr>
              <w:ind w:firstLine="360"/>
              <w:rPr>
                <w:i/>
              </w:rPr>
            </w:pPr>
            <w:r w:rsidRPr="007001E9">
              <w:rPr>
                <w:i/>
              </w:rPr>
              <w:t>Qualitative Observations</w:t>
            </w:r>
          </w:p>
        </w:tc>
      </w:tr>
      <w:tr w:rsidR="007001E9" w:rsidRPr="007001E9" w14:paraId="7B9E1353" w14:textId="77777777" w:rsidTr="007001E9">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67BBA" w14:textId="77777777" w:rsidR="007001E9" w:rsidRPr="007001E9" w:rsidRDefault="007001E9" w:rsidP="007001E9">
            <w:pPr>
              <w:ind w:firstLine="360"/>
              <w:rPr>
                <w:i/>
              </w:rPr>
            </w:pPr>
            <w:r w:rsidRPr="007001E9">
              <w:rPr>
                <w:i/>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56A82" w14:textId="77777777" w:rsidR="007001E9" w:rsidRPr="00E30987" w:rsidRDefault="007001E9" w:rsidP="007001E9">
            <w:pPr>
              <w:ind w:firstLine="360"/>
            </w:pPr>
            <w:r w:rsidRPr="00E30987">
              <w:t>Insertion of pH probe into beaker with distilled water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3D232" w14:textId="77777777" w:rsidR="007001E9" w:rsidRPr="00E30987" w:rsidRDefault="007001E9" w:rsidP="007001E9">
            <w:pPr>
              <w:ind w:firstLine="360"/>
            </w:pPr>
            <w:r w:rsidRPr="00E30987">
              <w:t>pH of 4.82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3A141" w14:textId="77777777" w:rsidR="007001E9" w:rsidRPr="00E30987" w:rsidRDefault="007001E9" w:rsidP="007001E9">
            <w:pPr>
              <w:ind w:firstLine="360"/>
            </w:pPr>
            <w:r w:rsidRPr="00E30987">
              <w:t>Solution is clear, colourless and odourless</w:t>
            </w:r>
          </w:p>
        </w:tc>
      </w:tr>
      <w:tr w:rsidR="007001E9" w:rsidRPr="007001E9" w14:paraId="7426E2E4" w14:textId="77777777" w:rsidTr="007001E9">
        <w:trPr>
          <w:trHeight w:val="8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859C0" w14:textId="77777777" w:rsidR="007001E9" w:rsidRPr="007001E9" w:rsidRDefault="007001E9" w:rsidP="007001E9">
            <w:pPr>
              <w:ind w:firstLine="360"/>
              <w:rPr>
                <w:i/>
              </w:rPr>
            </w:pPr>
            <w:r w:rsidRPr="007001E9">
              <w:rPr>
                <w:i/>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80BAB" w14:textId="77777777" w:rsidR="007001E9" w:rsidRPr="00E30987" w:rsidRDefault="007001E9" w:rsidP="007001E9">
            <w:pPr>
              <w:ind w:firstLine="360"/>
            </w:pPr>
            <w:r w:rsidRPr="00E30987">
              <w:t>Addition of 2.52 g of NaHCO</w:t>
            </w:r>
            <w:r w:rsidRPr="00E30987">
              <w:rPr>
                <w:vertAlign w:val="subscript"/>
              </w:rPr>
              <w:t>3</w:t>
            </w:r>
            <w:r w:rsidRPr="00E30987">
              <w:t xml:space="preserve">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46EC5" w14:textId="77777777" w:rsidR="007001E9" w:rsidRPr="00E30987" w:rsidRDefault="007001E9" w:rsidP="007001E9">
            <w:pPr>
              <w:ind w:firstLine="360"/>
            </w:pPr>
            <w:r w:rsidRPr="00E30987">
              <w:t>pH of 5.01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A58A0" w14:textId="77777777" w:rsidR="007001E9" w:rsidRPr="00E30987" w:rsidRDefault="007001E9" w:rsidP="007001E9">
            <w:pPr>
              <w:ind w:firstLine="360"/>
            </w:pPr>
            <w:r w:rsidRPr="00E30987">
              <w:t>No visible change from previous step</w:t>
            </w:r>
          </w:p>
        </w:tc>
      </w:tr>
      <w:tr w:rsidR="007001E9" w:rsidRPr="007001E9" w14:paraId="34B4CFA4" w14:textId="77777777" w:rsidTr="007001E9">
        <w:trPr>
          <w:trHeight w:val="2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B2CD5" w14:textId="77777777" w:rsidR="007001E9" w:rsidRPr="007001E9" w:rsidRDefault="007001E9" w:rsidP="007001E9">
            <w:pPr>
              <w:ind w:firstLine="360"/>
              <w:rPr>
                <w:i/>
              </w:rPr>
            </w:pPr>
            <w:r w:rsidRPr="007001E9">
              <w:rPr>
                <w:i/>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39F59" w14:textId="77777777" w:rsidR="007001E9" w:rsidRPr="00E30987" w:rsidRDefault="007001E9" w:rsidP="007001E9">
            <w:pPr>
              <w:ind w:firstLine="360"/>
            </w:pPr>
            <w:r w:rsidRPr="00E30987">
              <w:t>Addition of 30 mL of 0.1 mol/L HCl (aq)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50D79" w14:textId="77777777" w:rsidR="007001E9" w:rsidRPr="00E30987" w:rsidRDefault="007001E9" w:rsidP="007001E9">
            <w:pPr>
              <w:ind w:firstLine="360"/>
            </w:pPr>
            <w:r w:rsidRPr="00E30987">
              <w:t>pH of 1.78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2A36A" w14:textId="77777777" w:rsidR="007001E9" w:rsidRPr="00E30987" w:rsidRDefault="007001E9" w:rsidP="007001E9">
            <w:pPr>
              <w:ind w:firstLine="360"/>
            </w:pPr>
            <w:r w:rsidRPr="00E30987">
              <w:t>Reaction completed in under 30 seconds</w:t>
            </w:r>
          </w:p>
          <w:p w14:paraId="4633E5C9" w14:textId="77777777" w:rsidR="007001E9" w:rsidRPr="00E30987" w:rsidRDefault="007001E9" w:rsidP="007001E9">
            <w:pPr>
              <w:ind w:firstLine="360"/>
            </w:pPr>
            <w:r w:rsidRPr="00E30987">
              <w:t>Solution is colourless and transparent</w:t>
            </w:r>
          </w:p>
          <w:p w14:paraId="50032669" w14:textId="77777777" w:rsidR="007001E9" w:rsidRPr="00E30987" w:rsidRDefault="007001E9" w:rsidP="007001E9">
            <w:pPr>
              <w:ind w:firstLine="360"/>
            </w:pPr>
            <w:r w:rsidRPr="00E30987">
              <w:t>No observable colour change</w:t>
            </w:r>
          </w:p>
          <w:p w14:paraId="23E5748B" w14:textId="77777777" w:rsidR="007001E9" w:rsidRPr="00E30987" w:rsidRDefault="007001E9" w:rsidP="007001E9">
            <w:pPr>
              <w:ind w:firstLine="360"/>
            </w:pPr>
            <w:r w:rsidRPr="00E30987">
              <w:t>No visible change from previous step</w:t>
            </w:r>
          </w:p>
        </w:tc>
      </w:tr>
      <w:tr w:rsidR="007001E9" w:rsidRPr="007001E9" w14:paraId="114C6DFE" w14:textId="77777777" w:rsidTr="007001E9">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E8393" w14:textId="77777777" w:rsidR="007001E9" w:rsidRPr="007001E9" w:rsidRDefault="007001E9" w:rsidP="007001E9">
            <w:pPr>
              <w:ind w:firstLine="360"/>
              <w:rPr>
                <w:i/>
              </w:rPr>
            </w:pPr>
            <w:r w:rsidRPr="007001E9">
              <w:rPr>
                <w:i/>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A4C55" w14:textId="77777777" w:rsidR="007001E9" w:rsidRPr="00E30987" w:rsidRDefault="007001E9" w:rsidP="007001E9">
            <w:pPr>
              <w:ind w:firstLine="360"/>
            </w:pPr>
            <w:r w:rsidRPr="00E30987">
              <w:t>Addition of 10 mL of 0.85% lactic acid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F3FFC" w14:textId="77777777" w:rsidR="007001E9" w:rsidRPr="00E30987" w:rsidRDefault="007001E9" w:rsidP="007001E9">
            <w:pPr>
              <w:ind w:firstLine="360"/>
            </w:pPr>
            <w:r w:rsidRPr="00E30987">
              <w:t>pH of 1.80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6579F" w14:textId="77777777" w:rsidR="007001E9" w:rsidRPr="00E30987" w:rsidRDefault="007001E9" w:rsidP="007001E9">
            <w:pPr>
              <w:ind w:firstLine="360"/>
            </w:pPr>
            <w:r w:rsidRPr="00E30987">
              <w:t>No visible changes from previous step</w:t>
            </w:r>
          </w:p>
        </w:tc>
      </w:tr>
      <w:tr w:rsidR="007001E9" w:rsidRPr="007001E9" w14:paraId="058E5CA1" w14:textId="77777777" w:rsidTr="007001E9">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246D3C" w14:textId="77777777" w:rsidR="007001E9" w:rsidRPr="007001E9" w:rsidRDefault="007001E9" w:rsidP="007001E9">
            <w:pPr>
              <w:ind w:firstLine="360"/>
              <w:rPr>
                <w:i/>
              </w:rPr>
            </w:pPr>
            <w:r w:rsidRPr="007001E9">
              <w:rPr>
                <w:i/>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F66F8" w14:textId="77777777" w:rsidR="007001E9" w:rsidRPr="00E30987" w:rsidRDefault="007001E9" w:rsidP="007001E9">
            <w:pPr>
              <w:ind w:firstLine="360"/>
            </w:pPr>
            <w:r w:rsidRPr="00E30987">
              <w:t>Increasing the stirring rate of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E1F92" w14:textId="77777777" w:rsidR="007001E9" w:rsidRPr="00E30987" w:rsidRDefault="007001E9" w:rsidP="007001E9">
            <w:pPr>
              <w:ind w:firstLine="360"/>
            </w:pPr>
            <w:r w:rsidRPr="00E30987">
              <w:t>pH of 1.79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DF7F6" w14:textId="77777777" w:rsidR="007001E9" w:rsidRPr="00E30987" w:rsidRDefault="007001E9" w:rsidP="007001E9">
            <w:pPr>
              <w:ind w:firstLine="360"/>
            </w:pPr>
            <w:r w:rsidRPr="00E30987">
              <w:t>No visible changes from previous step</w:t>
            </w:r>
          </w:p>
        </w:tc>
      </w:tr>
      <w:tr w:rsidR="007001E9" w:rsidRPr="007001E9" w14:paraId="53E7C9FB" w14:textId="77777777" w:rsidTr="007001E9">
        <w:trPr>
          <w:trHeight w:val="2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4522C" w14:textId="77777777" w:rsidR="007001E9" w:rsidRPr="007001E9" w:rsidRDefault="007001E9" w:rsidP="007001E9">
            <w:pPr>
              <w:ind w:firstLine="360"/>
              <w:rPr>
                <w:i/>
              </w:rPr>
            </w:pPr>
            <w:r w:rsidRPr="007001E9">
              <w:rPr>
                <w:i/>
              </w:rPr>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138FB" w14:textId="77777777" w:rsidR="007001E9" w:rsidRPr="00E30987" w:rsidRDefault="007001E9" w:rsidP="007001E9">
            <w:pPr>
              <w:ind w:firstLine="360"/>
            </w:pPr>
            <w:r w:rsidRPr="00E30987">
              <w:t>Addition of 0.50 g of NaHCO</w:t>
            </w:r>
            <w:r w:rsidRPr="00E30987">
              <w:rPr>
                <w:vertAlign w:val="subscript"/>
              </w:rPr>
              <w:t>3</w:t>
            </w:r>
            <w:r w:rsidRPr="00E30987">
              <w:t xml:space="preserve">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3A43E" w14:textId="77777777" w:rsidR="007001E9" w:rsidRPr="00E30987" w:rsidRDefault="007001E9" w:rsidP="007001E9">
            <w:pPr>
              <w:ind w:firstLine="360"/>
            </w:pPr>
            <w:r w:rsidRPr="00E30987">
              <w:t>pH of 6.14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094B2" w14:textId="77777777" w:rsidR="007001E9" w:rsidRPr="00E30987" w:rsidRDefault="007001E9" w:rsidP="007001E9">
            <w:pPr>
              <w:ind w:firstLine="360"/>
            </w:pPr>
            <w:r w:rsidRPr="00E30987">
              <w:t>Bubbles of gas observed on sides of beaker and within the vortex of solution</w:t>
            </w:r>
          </w:p>
          <w:p w14:paraId="40155704" w14:textId="77777777" w:rsidR="007001E9" w:rsidRPr="00E30987" w:rsidRDefault="007001E9" w:rsidP="007001E9">
            <w:pPr>
              <w:ind w:firstLine="360"/>
            </w:pPr>
            <w:r w:rsidRPr="00E30987">
              <w:t>NaHCO</w:t>
            </w:r>
            <w:r w:rsidRPr="00E30987">
              <w:rPr>
                <w:vertAlign w:val="subscript"/>
              </w:rPr>
              <w:t>3</w:t>
            </w:r>
            <w:r w:rsidRPr="00E30987">
              <w:t xml:space="preserve"> completely dissolved in solution</w:t>
            </w:r>
          </w:p>
          <w:p w14:paraId="0DB812F1" w14:textId="77777777" w:rsidR="007001E9" w:rsidRPr="00E30987" w:rsidRDefault="007001E9" w:rsidP="007001E9">
            <w:pPr>
              <w:ind w:firstLine="360"/>
            </w:pPr>
            <w:r w:rsidRPr="00E30987">
              <w:t>Solution is colourless and transparent</w:t>
            </w:r>
          </w:p>
          <w:p w14:paraId="69BB5CE6" w14:textId="77777777" w:rsidR="007001E9" w:rsidRPr="00E30987" w:rsidRDefault="007001E9" w:rsidP="007001E9">
            <w:pPr>
              <w:ind w:firstLine="360"/>
            </w:pPr>
            <w:r w:rsidRPr="00E30987">
              <w:t>No observable colour change</w:t>
            </w:r>
          </w:p>
        </w:tc>
      </w:tr>
      <w:tr w:rsidR="007001E9" w:rsidRPr="007001E9" w14:paraId="19B10142" w14:textId="77777777" w:rsidTr="007001E9">
        <w:trPr>
          <w:trHeight w:val="26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C87A2" w14:textId="77777777" w:rsidR="007001E9" w:rsidRPr="007001E9" w:rsidRDefault="007001E9" w:rsidP="007001E9">
            <w:pPr>
              <w:ind w:firstLine="360"/>
              <w:rPr>
                <w:i/>
              </w:rPr>
            </w:pPr>
            <w:r w:rsidRPr="007001E9">
              <w:rPr>
                <w:i/>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2C4FCE" w14:textId="77777777" w:rsidR="007001E9" w:rsidRPr="00E30987" w:rsidRDefault="007001E9" w:rsidP="007001E9">
            <w:pPr>
              <w:ind w:firstLine="360"/>
            </w:pPr>
            <w:r w:rsidRPr="00E30987">
              <w:t>Addition of 0.60 g of NaCHO</w:t>
            </w:r>
            <w:r w:rsidRPr="00E30987">
              <w:rPr>
                <w:vertAlign w:val="subscript"/>
              </w:rPr>
              <w:t>3</w:t>
            </w:r>
            <w:r w:rsidRPr="00E30987">
              <w:t xml:space="preserve">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E78B7" w14:textId="77777777" w:rsidR="007001E9" w:rsidRPr="00E30987" w:rsidRDefault="007001E9" w:rsidP="007001E9">
            <w:pPr>
              <w:ind w:firstLine="360"/>
            </w:pPr>
            <w:r w:rsidRPr="00E30987">
              <w:t>pH of 6.75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9C718" w14:textId="77777777" w:rsidR="007001E9" w:rsidRPr="00E30987" w:rsidRDefault="007001E9" w:rsidP="007001E9">
            <w:pPr>
              <w:ind w:firstLine="360"/>
            </w:pPr>
            <w:r w:rsidRPr="00E30987">
              <w:t>More bubbles observed on sides of beaker and in vortex of solution</w:t>
            </w:r>
          </w:p>
          <w:p w14:paraId="0B07A98E" w14:textId="77777777" w:rsidR="007001E9" w:rsidRPr="00E30987" w:rsidRDefault="007001E9" w:rsidP="007001E9">
            <w:pPr>
              <w:ind w:firstLine="360"/>
            </w:pPr>
            <w:r w:rsidRPr="00E30987">
              <w:t>NaHCO</w:t>
            </w:r>
            <w:r w:rsidRPr="00E30987">
              <w:rPr>
                <w:vertAlign w:val="subscript"/>
              </w:rPr>
              <w:t>3</w:t>
            </w:r>
            <w:r w:rsidRPr="00E30987">
              <w:t xml:space="preserve"> completely dissolved in solution</w:t>
            </w:r>
          </w:p>
          <w:p w14:paraId="40006B27" w14:textId="77777777" w:rsidR="007001E9" w:rsidRPr="00E30987" w:rsidRDefault="007001E9" w:rsidP="007001E9">
            <w:pPr>
              <w:ind w:firstLine="360"/>
            </w:pPr>
            <w:r w:rsidRPr="00E30987">
              <w:t>Solution is colourless and transparent</w:t>
            </w:r>
          </w:p>
          <w:p w14:paraId="6B1B8458" w14:textId="77777777" w:rsidR="007001E9" w:rsidRPr="00E30987" w:rsidRDefault="007001E9" w:rsidP="007001E9">
            <w:pPr>
              <w:ind w:firstLine="360"/>
            </w:pPr>
            <w:r w:rsidRPr="00E30987">
              <w:t>No observable colour change</w:t>
            </w:r>
          </w:p>
        </w:tc>
      </w:tr>
      <w:tr w:rsidR="007001E9" w:rsidRPr="007001E9" w14:paraId="343DCE6B" w14:textId="77777777" w:rsidTr="007001E9">
        <w:trPr>
          <w:trHeight w:val="3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9F9FF" w14:textId="77777777" w:rsidR="007001E9" w:rsidRPr="007001E9" w:rsidRDefault="007001E9" w:rsidP="007001E9">
            <w:pPr>
              <w:ind w:firstLine="360"/>
              <w:rPr>
                <w:i/>
              </w:rPr>
            </w:pPr>
            <w:r w:rsidRPr="007001E9">
              <w:rPr>
                <w:i/>
              </w:rPr>
              <w:lastRenderedPageBreak/>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88E3E" w14:textId="77777777" w:rsidR="007001E9" w:rsidRPr="00E30987" w:rsidRDefault="007001E9" w:rsidP="007001E9">
            <w:pPr>
              <w:ind w:firstLine="360"/>
            </w:pPr>
            <w:r w:rsidRPr="00E30987">
              <w:t>Addition of a large pellet of CO</w:t>
            </w:r>
            <w:r w:rsidRPr="00E30987">
              <w:rPr>
                <w:vertAlign w:val="subscript"/>
              </w:rPr>
              <w:t>2</w:t>
            </w:r>
            <w:r w:rsidRPr="00E30987">
              <w:t xml:space="preserve">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5BBDD" w14:textId="77777777" w:rsidR="007001E9" w:rsidRPr="00E30987" w:rsidRDefault="007001E9" w:rsidP="007001E9">
            <w:pPr>
              <w:ind w:firstLine="360"/>
            </w:pPr>
            <w:r w:rsidRPr="00E30987">
              <w:t>pH of 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4D0E0" w14:textId="77777777" w:rsidR="007001E9" w:rsidRPr="00E30987" w:rsidRDefault="007001E9" w:rsidP="007001E9">
            <w:pPr>
              <w:ind w:firstLine="360"/>
            </w:pPr>
            <w:r w:rsidRPr="00E30987">
              <w:t>Bubbles of CO</w:t>
            </w:r>
            <w:r w:rsidRPr="00E30987">
              <w:rPr>
                <w:vertAlign w:val="subscript"/>
              </w:rPr>
              <w:t>2</w:t>
            </w:r>
            <w:r w:rsidRPr="00E30987">
              <w:t xml:space="preserve"> are coming off the dry ice in the solution, which rise to the surface and burst.</w:t>
            </w:r>
          </w:p>
          <w:p w14:paraId="3B4DCEB5" w14:textId="77777777" w:rsidR="007001E9" w:rsidRPr="00E30987" w:rsidRDefault="007001E9" w:rsidP="007001E9">
            <w:pPr>
              <w:ind w:firstLine="360"/>
            </w:pPr>
            <w:r w:rsidRPr="00E30987">
              <w:t>Bursting of CO</w:t>
            </w:r>
            <w:r w:rsidRPr="00E30987">
              <w:rPr>
                <w:vertAlign w:val="subscript"/>
              </w:rPr>
              <w:t>2</w:t>
            </w:r>
            <w:r w:rsidRPr="00E30987">
              <w:t xml:space="preserve"> is a white gas that appears like a white dense smoke</w:t>
            </w:r>
          </w:p>
          <w:p w14:paraId="32FFCB79" w14:textId="77777777" w:rsidR="007001E9" w:rsidRPr="00E30987" w:rsidRDefault="007001E9" w:rsidP="007001E9">
            <w:pPr>
              <w:ind w:firstLine="360"/>
            </w:pPr>
            <w:r w:rsidRPr="00E30987">
              <w:t>A layer of CO</w:t>
            </w:r>
            <w:r w:rsidRPr="00E30987">
              <w:rPr>
                <w:vertAlign w:val="subscript"/>
              </w:rPr>
              <w:t>2</w:t>
            </w:r>
            <w:r w:rsidRPr="00E30987">
              <w:t xml:space="preserve"> about 1.5 cm in height remains above the surface, but slowly dissipates.</w:t>
            </w:r>
          </w:p>
          <w:p w14:paraId="1A2DB302" w14:textId="77777777" w:rsidR="007001E9" w:rsidRPr="00E30987" w:rsidRDefault="007001E9" w:rsidP="007001E9">
            <w:pPr>
              <w:ind w:firstLine="360"/>
            </w:pPr>
            <w:r w:rsidRPr="00E30987">
              <w:t>Pellet completely dissolves</w:t>
            </w:r>
          </w:p>
          <w:p w14:paraId="6639033B" w14:textId="77777777" w:rsidR="007001E9" w:rsidRPr="00E30987" w:rsidRDefault="007001E9" w:rsidP="007001E9">
            <w:pPr>
              <w:ind w:firstLine="360"/>
            </w:pPr>
            <w:r w:rsidRPr="00E30987">
              <w:t>Solution is colourless and transparent</w:t>
            </w:r>
          </w:p>
        </w:tc>
      </w:tr>
      <w:tr w:rsidR="007001E9" w:rsidRPr="000A7613" w14:paraId="17D498D8" w14:textId="77777777" w:rsidTr="007001E9">
        <w:trPr>
          <w:trHeight w:val="1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4AC7F" w14:textId="77777777" w:rsidR="007001E9" w:rsidRPr="000A7613" w:rsidRDefault="007001E9" w:rsidP="007001E9">
            <w:pPr>
              <w:ind w:firstLine="360"/>
              <w:rPr>
                <w:rFonts w:cstheme="majorHAnsi"/>
                <w:i/>
              </w:rPr>
            </w:pPr>
            <w:r w:rsidRPr="000A7613">
              <w:rPr>
                <w:rFonts w:cstheme="majorHAnsi"/>
                <w:i/>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A64DF" w14:textId="77777777" w:rsidR="007001E9" w:rsidRPr="000A7613" w:rsidRDefault="007001E9" w:rsidP="007001E9">
            <w:pPr>
              <w:ind w:firstLine="360"/>
              <w:rPr>
                <w:rFonts w:cstheme="majorHAnsi"/>
              </w:rPr>
            </w:pPr>
            <w:r w:rsidRPr="000A7613">
              <w:rPr>
                <w:rFonts w:cstheme="majorHAnsi"/>
              </w:rPr>
              <w:t>Addition of 0.40 of NH</w:t>
            </w:r>
            <w:r w:rsidRPr="000A7613">
              <w:rPr>
                <w:rFonts w:cstheme="majorHAnsi"/>
                <w:vertAlign w:val="subscript"/>
              </w:rPr>
              <w:t>4</w:t>
            </w:r>
            <w:r w:rsidRPr="000A7613">
              <w:rPr>
                <w:rFonts w:cstheme="majorHAnsi"/>
              </w:rPr>
              <w:t>Cl to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C8599" w14:textId="77777777" w:rsidR="007001E9" w:rsidRPr="000A7613" w:rsidRDefault="007001E9" w:rsidP="007001E9">
            <w:pPr>
              <w:ind w:firstLine="360"/>
              <w:rPr>
                <w:rFonts w:cstheme="majorHAnsi"/>
              </w:rPr>
            </w:pPr>
            <w:r w:rsidRPr="000A7613">
              <w:rPr>
                <w:rFonts w:cstheme="majorHAnsi"/>
              </w:rPr>
              <w:t>pH of 6.70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DF61A" w14:textId="77777777" w:rsidR="007001E9" w:rsidRPr="000A7613" w:rsidRDefault="007001E9" w:rsidP="007001E9">
            <w:pPr>
              <w:ind w:firstLine="360"/>
              <w:rPr>
                <w:rFonts w:cstheme="majorHAnsi"/>
              </w:rPr>
            </w:pPr>
            <w:r w:rsidRPr="000A7613">
              <w:rPr>
                <w:rFonts w:cstheme="majorHAnsi"/>
              </w:rPr>
              <w:t>Solution is colourless and transparent</w:t>
            </w:r>
          </w:p>
          <w:p w14:paraId="2FF73424" w14:textId="77777777" w:rsidR="007001E9" w:rsidRPr="000A7613" w:rsidRDefault="007001E9" w:rsidP="007001E9">
            <w:pPr>
              <w:ind w:firstLine="360"/>
              <w:rPr>
                <w:rFonts w:cstheme="majorHAnsi"/>
              </w:rPr>
            </w:pPr>
            <w:r w:rsidRPr="000A7613">
              <w:rPr>
                <w:rFonts w:cstheme="majorHAnsi"/>
              </w:rPr>
              <w:t>No observable colour change</w:t>
            </w:r>
          </w:p>
          <w:p w14:paraId="399803BF" w14:textId="77777777" w:rsidR="007001E9" w:rsidRPr="000A7613" w:rsidRDefault="007001E9" w:rsidP="007001E9">
            <w:pPr>
              <w:ind w:firstLine="360"/>
              <w:rPr>
                <w:rFonts w:cstheme="majorHAnsi"/>
              </w:rPr>
            </w:pPr>
            <w:r w:rsidRPr="000A7613">
              <w:rPr>
                <w:rFonts w:cstheme="majorHAnsi"/>
              </w:rPr>
              <w:t>NH</w:t>
            </w:r>
            <w:r w:rsidRPr="000A7613">
              <w:rPr>
                <w:rFonts w:cstheme="majorHAnsi"/>
                <w:vertAlign w:val="subscript"/>
              </w:rPr>
              <w:t>4</w:t>
            </w:r>
            <w:r w:rsidRPr="000A7613">
              <w:rPr>
                <w:rFonts w:cstheme="majorHAnsi"/>
              </w:rPr>
              <w:t>Cl completely dissolves</w:t>
            </w:r>
          </w:p>
        </w:tc>
      </w:tr>
    </w:tbl>
    <w:p w14:paraId="3268446D" w14:textId="77777777" w:rsidR="00711763" w:rsidRPr="000A7613" w:rsidRDefault="00711763" w:rsidP="007C2834">
      <w:pPr>
        <w:ind w:firstLine="360"/>
        <w:rPr>
          <w:rFonts w:cstheme="majorHAnsi"/>
          <w:i/>
        </w:rPr>
      </w:pPr>
    </w:p>
    <w:p w14:paraId="358815D1" w14:textId="77777777" w:rsidR="007001E9" w:rsidRPr="000A7613" w:rsidRDefault="007001E9" w:rsidP="007001E9">
      <w:pPr>
        <w:pStyle w:val="Heading3"/>
        <w:jc w:val="left"/>
        <w:rPr>
          <w:rFonts w:cstheme="majorHAnsi"/>
          <w:sz w:val="22"/>
          <w:szCs w:val="22"/>
          <w:lang w:val="en-CA"/>
        </w:rPr>
      </w:pPr>
      <w:r w:rsidRPr="000A7613">
        <w:rPr>
          <w:rFonts w:cstheme="majorHAnsi"/>
          <w:sz w:val="22"/>
          <w:szCs w:val="22"/>
          <w:lang w:val="en-CA"/>
        </w:rPr>
        <w:t>Discussion</w:t>
      </w:r>
    </w:p>
    <w:p w14:paraId="7DEE6889" w14:textId="77777777" w:rsidR="006916F6" w:rsidRDefault="006916F6" w:rsidP="006916F6">
      <w:pPr>
        <w:ind w:firstLine="360"/>
        <w:rPr>
          <w:rFonts w:cstheme="majorHAnsi"/>
          <w:i/>
        </w:rPr>
      </w:pPr>
      <w:r>
        <w:rPr>
          <w:rFonts w:cstheme="majorHAnsi"/>
          <w:i/>
        </w:rPr>
        <w:t>Experiment 1:</w:t>
      </w:r>
    </w:p>
    <w:p w14:paraId="2320E267" w14:textId="49DB523A" w:rsidR="00833F36" w:rsidRPr="006916F6" w:rsidRDefault="00833F36" w:rsidP="006916F6">
      <w:pPr>
        <w:ind w:firstLine="360"/>
        <w:rPr>
          <w:rFonts w:cstheme="majorHAnsi"/>
          <w:i/>
        </w:rPr>
      </w:pPr>
      <w:r w:rsidRPr="000A7613">
        <w:rPr>
          <w:rFonts w:cstheme="majorHAnsi"/>
        </w:rPr>
        <w:t>In part 1, at the first point, the solution of 0.1 mol/L CuSO</w:t>
      </w:r>
      <w:r w:rsidRPr="000A7613">
        <w:rPr>
          <w:rFonts w:cstheme="majorHAnsi"/>
          <w:vertAlign w:val="subscript"/>
        </w:rPr>
        <w:t xml:space="preserve">4 </w:t>
      </w:r>
      <w:r w:rsidRPr="000A7613">
        <w:rPr>
          <w:rFonts w:cstheme="majorHAnsi"/>
        </w:rPr>
        <w:t>is in light blue colour. This colour is caused by copper ions. When CuSO</w:t>
      </w:r>
      <w:r w:rsidRPr="000A7613">
        <w:rPr>
          <w:rFonts w:cstheme="majorHAnsi"/>
          <w:vertAlign w:val="subscript"/>
        </w:rPr>
        <w:t xml:space="preserve">4 </w:t>
      </w:r>
      <w:r w:rsidRPr="000A7613">
        <w:rPr>
          <w:rFonts w:cstheme="majorHAnsi"/>
        </w:rPr>
        <w:t>solid</w:t>
      </w:r>
      <w:r w:rsidR="000A7613">
        <w:rPr>
          <w:rFonts w:cstheme="majorHAnsi"/>
        </w:rPr>
        <w:t>, no colour,</w:t>
      </w:r>
      <w:r w:rsidRPr="000A7613">
        <w:rPr>
          <w:rFonts w:cstheme="majorHAnsi"/>
        </w:rPr>
        <w:t xml:space="preserve"> dissolved by water, an </w:t>
      </w:r>
      <w:r w:rsidR="006916F6">
        <w:rPr>
          <w:rFonts w:cstheme="majorHAnsi"/>
        </w:rPr>
        <w:t>aqueous solution</w:t>
      </w:r>
      <w:r w:rsidRPr="000A7613">
        <w:rPr>
          <w:rFonts w:cstheme="majorHAnsi"/>
        </w:rPr>
        <w:t xml:space="preserve"> is produced; this complex has a specific structure to block the wave length of yellow light, therefore gives blue colour to the solution (</w:t>
      </w:r>
      <w:r w:rsidR="000A7613">
        <w:rPr>
          <w:rFonts w:cstheme="majorHAnsi"/>
        </w:rPr>
        <w:t>LibreText,</w:t>
      </w:r>
      <w:r w:rsidRPr="000A7613">
        <w:rPr>
          <w:rFonts w:cstheme="majorHAnsi"/>
        </w:rPr>
        <w:t>2017).</w:t>
      </w:r>
    </w:p>
    <w:p w14:paraId="3F9A5CE3" w14:textId="77777777" w:rsidR="00833F36" w:rsidRPr="000A7613" w:rsidRDefault="00833F36" w:rsidP="00833F36">
      <w:pPr>
        <w:rPr>
          <w:rFonts w:cstheme="majorHAnsi"/>
        </w:rPr>
      </w:pPr>
      <m:oMathPara>
        <m:oMath>
          <m:r>
            <w:rPr>
              <w:rFonts w:ascii="Cambria Math" w:hAnsi="Cambria Math" w:cstheme="majorHAnsi"/>
            </w:rPr>
            <m:t>CuS</m:t>
          </m:r>
          <m:sSub>
            <m:sSubPr>
              <m:ctrlPr>
                <w:rPr>
                  <w:rFonts w:ascii="Cambria Math" w:hAnsi="Cambria Math" w:cstheme="majorHAnsi"/>
                  <w:i/>
                </w:rPr>
              </m:ctrlPr>
            </m:sSubPr>
            <m:e>
              <m:r>
                <w:rPr>
                  <w:rFonts w:ascii="Cambria Math" w:hAnsi="Cambria Math" w:cstheme="majorHAnsi"/>
                </w:rPr>
                <m:t>O</m:t>
              </m:r>
            </m:e>
            <m:sub>
              <m:r>
                <w:rPr>
                  <w:rFonts w:ascii="Cambria Math" w:hAnsi="Cambria Math" w:cstheme="majorHAnsi"/>
                </w:rPr>
                <m:t>4</m:t>
              </m:r>
            </m:sub>
          </m:sSub>
          <m:box>
            <m:boxPr>
              <m:opEmu m:val="1"/>
              <m:ctrlPr>
                <w:rPr>
                  <w:rFonts w:ascii="Cambria Math" w:hAnsi="Cambria Math" w:cstheme="majorHAnsi"/>
                  <w:i/>
                </w:rPr>
              </m:ctrlPr>
            </m:boxPr>
            <m:e>
              <m:box>
                <m:boxPr>
                  <m:opEmu m:val="1"/>
                  <m:ctrlPr>
                    <w:rPr>
                      <w:rFonts w:ascii="Cambria Math" w:hAnsi="Cambria Math" w:cstheme="majorHAnsi"/>
                      <w:i/>
                    </w:rPr>
                  </m:ctrlPr>
                </m:boxPr>
                <m:e>
                  <m:groupChr>
                    <m:groupChrPr>
                      <m:chr m:val="→"/>
                      <m:vertJc m:val="bot"/>
                      <m:ctrlPr>
                        <w:rPr>
                          <w:rFonts w:ascii="Cambria Math" w:hAnsi="Cambria Math" w:cstheme="majorHAnsi"/>
                          <w:i/>
                        </w:rPr>
                      </m:ctrlPr>
                    </m:groupChrPr>
                    <m:e>
                      <m:r>
                        <w:rPr>
                          <w:rFonts w:ascii="Cambria Math" w:hAnsi="Cambria Math" w:cstheme="majorHAnsi"/>
                        </w:rPr>
                        <m:t>n</m:t>
                      </m:r>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2</m:t>
                          </m:r>
                        </m:sub>
                      </m:sSub>
                      <m:r>
                        <w:rPr>
                          <w:rFonts w:ascii="Cambria Math" w:hAnsi="Cambria Math" w:cstheme="majorHAnsi"/>
                        </w:rPr>
                        <m:t>O</m:t>
                      </m:r>
                    </m:e>
                  </m:groupChr>
                </m:e>
              </m:box>
            </m:e>
          </m:box>
          <m:r>
            <w:rPr>
              <w:rFonts w:ascii="Cambria Math" w:hAnsi="Cambria Math" w:cstheme="majorHAnsi"/>
            </w:rPr>
            <m:t>Cu</m:t>
          </m:r>
          <m:sSub>
            <m:sSubPr>
              <m:ctrlPr>
                <w:rPr>
                  <w:rFonts w:ascii="Cambria Math" w:hAnsi="Cambria Math" w:cstheme="majorHAnsi"/>
                  <w:i/>
                </w:rPr>
              </m:ctrlPr>
            </m:sSubPr>
            <m:e>
              <m:d>
                <m:dPr>
                  <m:ctrlPr>
                    <w:rPr>
                      <w:rFonts w:ascii="Cambria Math" w:hAnsi="Cambria Math" w:cstheme="majorHAnsi"/>
                      <w:i/>
                    </w:rPr>
                  </m:ctrlPr>
                </m:dPr>
                <m:e>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2</m:t>
                      </m:r>
                    </m:sub>
                  </m:sSub>
                  <m:r>
                    <w:rPr>
                      <w:rFonts w:ascii="Cambria Math" w:hAnsi="Cambria Math" w:cstheme="majorHAnsi"/>
                    </w:rPr>
                    <m:t>O</m:t>
                  </m:r>
                </m:e>
              </m:d>
            </m:e>
            <m:sub>
              <m:r>
                <w:rPr>
                  <w:rFonts w:ascii="Cambria Math" w:hAnsi="Cambria Math" w:cstheme="majorHAnsi"/>
                </w:rPr>
                <m:t>n</m:t>
              </m:r>
            </m:sub>
          </m:sSub>
          <m:r>
            <w:rPr>
              <w:rFonts w:ascii="Cambria Math" w:hAnsi="Cambria Math" w:cstheme="majorHAnsi"/>
            </w:rPr>
            <m:t>S</m:t>
          </m:r>
          <m:sSub>
            <m:sSubPr>
              <m:ctrlPr>
                <w:rPr>
                  <w:rFonts w:ascii="Cambria Math" w:hAnsi="Cambria Math" w:cstheme="majorHAnsi"/>
                  <w:i/>
                </w:rPr>
              </m:ctrlPr>
            </m:sSubPr>
            <m:e>
              <m:r>
                <w:rPr>
                  <w:rFonts w:ascii="Cambria Math" w:hAnsi="Cambria Math" w:cstheme="majorHAnsi"/>
                </w:rPr>
                <m:t>O</m:t>
              </m:r>
            </m:e>
            <m:sub>
              <m:r>
                <w:rPr>
                  <w:rFonts w:ascii="Cambria Math" w:hAnsi="Cambria Math" w:cstheme="majorHAnsi"/>
                </w:rPr>
                <m:t>4</m:t>
              </m:r>
            </m:sub>
          </m:sSub>
        </m:oMath>
      </m:oMathPara>
    </w:p>
    <w:p w14:paraId="1FEA57A5" w14:textId="2D4EDBF8" w:rsidR="00833F36" w:rsidRPr="000A7613" w:rsidRDefault="00833F36" w:rsidP="00833F36">
      <w:pPr>
        <w:rPr>
          <w:rFonts w:cstheme="majorHAnsi"/>
        </w:rPr>
      </w:pPr>
      <w:r w:rsidRPr="000A7613">
        <w:rPr>
          <w:rFonts w:cstheme="majorHAnsi"/>
        </w:rPr>
        <w:t>After excessive NH</w:t>
      </w:r>
      <w:r w:rsidRPr="000A7613">
        <w:rPr>
          <w:rFonts w:cstheme="majorHAnsi"/>
          <w:vertAlign w:val="subscript"/>
        </w:rPr>
        <w:t>3</w:t>
      </w:r>
      <w:r w:rsidRPr="000A7613">
        <w:rPr>
          <w:rFonts w:cstheme="majorHAnsi"/>
        </w:rPr>
        <w:t xml:space="preserve"> </w:t>
      </w:r>
      <w:r w:rsidR="000A7613">
        <w:rPr>
          <w:rFonts w:cstheme="majorHAnsi"/>
        </w:rPr>
        <w:t xml:space="preserve">has been added to the solution, </w:t>
      </w:r>
      <w:r w:rsidRPr="000A7613">
        <w:rPr>
          <w:rFonts w:cstheme="majorHAnsi"/>
        </w:rPr>
        <w:t>only 2 drops are needed and make it be excessive because the NH</w:t>
      </w:r>
      <w:r w:rsidRPr="000A7613">
        <w:rPr>
          <w:rFonts w:cstheme="majorHAnsi"/>
          <w:vertAlign w:val="subscript"/>
        </w:rPr>
        <w:t>3</w:t>
      </w:r>
      <w:r w:rsidRPr="000A7613">
        <w:rPr>
          <w:rFonts w:cstheme="majorHAnsi"/>
        </w:rPr>
        <w:t xml:space="preserve"> added is concentrated, and the CuSO</w:t>
      </w:r>
      <w:r w:rsidRPr="000A7613">
        <w:rPr>
          <w:rFonts w:cstheme="majorHAnsi"/>
          <w:vertAlign w:val="subscript"/>
        </w:rPr>
        <w:t xml:space="preserve">4 </w:t>
      </w:r>
      <w:r w:rsidR="000A7613">
        <w:rPr>
          <w:rFonts w:cstheme="majorHAnsi"/>
        </w:rPr>
        <w:t>solution used is 0.1 mol/L, the colour turned</w:t>
      </w:r>
      <w:r w:rsidRPr="000A7613">
        <w:rPr>
          <w:rFonts w:cstheme="majorHAnsi"/>
        </w:rPr>
        <w:t xml:space="preserve"> dark blue. The only product can explain this observation is Cu(NH</w:t>
      </w:r>
      <w:r w:rsidRPr="000A7613">
        <w:rPr>
          <w:rFonts w:cstheme="majorHAnsi"/>
          <w:vertAlign w:val="subscript"/>
        </w:rPr>
        <w:t>3</w:t>
      </w:r>
      <w:r w:rsidRPr="000A7613">
        <w:rPr>
          <w:rFonts w:cstheme="majorHAnsi"/>
        </w:rPr>
        <w:t>)</w:t>
      </w:r>
      <w:r w:rsidRPr="000A7613">
        <w:rPr>
          <w:rFonts w:cstheme="majorHAnsi"/>
          <w:vertAlign w:val="subscript"/>
        </w:rPr>
        <w:t>n</w:t>
      </w:r>
      <w:r w:rsidRPr="000A7613">
        <w:rPr>
          <w:rFonts w:cstheme="majorHAnsi"/>
        </w:rPr>
        <w:t>SO</w:t>
      </w:r>
      <w:r w:rsidRPr="000A7613">
        <w:rPr>
          <w:rFonts w:cstheme="majorHAnsi"/>
          <w:vertAlign w:val="subscript"/>
        </w:rPr>
        <w:t>4</w:t>
      </w:r>
      <w:r w:rsidRPr="000A7613">
        <w:rPr>
          <w:rFonts w:cstheme="majorHAnsi"/>
        </w:rPr>
        <w:t xml:space="preserve">. </w:t>
      </w:r>
    </w:p>
    <w:p w14:paraId="7C310CFC" w14:textId="77777777" w:rsidR="00833F36" w:rsidRPr="000A7613" w:rsidRDefault="00833F36" w:rsidP="00833F36">
      <w:pPr>
        <w:rPr>
          <w:rFonts w:cstheme="majorHAnsi"/>
        </w:rPr>
      </w:pPr>
      <m:oMathPara>
        <m:oMath>
          <m:r>
            <w:rPr>
              <w:rFonts w:ascii="Cambria Math" w:hAnsi="Cambria Math" w:cstheme="majorHAnsi"/>
            </w:rPr>
            <m:t xml:space="preserve"> </m:t>
          </m:r>
          <m:sSup>
            <m:sSupPr>
              <m:ctrlPr>
                <w:rPr>
                  <w:rFonts w:ascii="Cambria Math" w:hAnsi="Cambria Math" w:cstheme="majorHAnsi"/>
                  <w:i/>
                </w:rPr>
              </m:ctrlPr>
            </m:sSupPr>
            <m:e>
              <m:d>
                <m:dPr>
                  <m:begChr m:val="["/>
                  <m:endChr m:val="]"/>
                  <m:ctrlPr>
                    <w:rPr>
                      <w:rFonts w:ascii="Cambria Math" w:hAnsi="Cambria Math" w:cstheme="majorHAnsi"/>
                    </w:rPr>
                  </m:ctrlPr>
                </m:dPr>
                <m:e>
                  <m:r>
                    <m:rPr>
                      <m:sty m:val="p"/>
                    </m:rPr>
                    <w:rPr>
                      <w:rFonts w:ascii="Cambria Math" w:hAnsi="Cambria Math" w:cstheme="majorHAnsi"/>
                    </w:rPr>
                    <m:t>Cu</m:t>
                  </m:r>
                  <m:sSub>
                    <m:sSubPr>
                      <m:ctrlPr>
                        <w:rPr>
                          <w:rFonts w:ascii="Cambria Math" w:hAnsi="Cambria Math" w:cstheme="majorHAnsi"/>
                          <w:i/>
                        </w:rPr>
                      </m:ctrlPr>
                    </m:sSubPr>
                    <m:e>
                      <m:d>
                        <m:dPr>
                          <m:ctrlPr>
                            <w:rPr>
                              <w:rFonts w:ascii="Cambria Math" w:hAnsi="Cambria Math" w:cstheme="majorHAnsi"/>
                            </w:rPr>
                          </m:ctrlPr>
                        </m:dPr>
                        <m:e>
                          <m:sSub>
                            <m:sSubPr>
                              <m:ctrlPr>
                                <w:rPr>
                                  <w:rFonts w:ascii="Cambria Math" w:hAnsi="Cambria Math" w:cstheme="majorHAnsi"/>
                                </w:rPr>
                              </m:ctrlPr>
                            </m:sSubPr>
                            <m:e>
                              <m:r>
                                <m:rPr>
                                  <m:sty m:val="p"/>
                                </m:rPr>
                                <w:rPr>
                                  <w:rFonts w:ascii="Cambria Math" w:hAnsi="Cambria Math" w:cstheme="majorHAnsi"/>
                                </w:rPr>
                                <m:t>H</m:t>
                              </m:r>
                            </m:e>
                            <m:sub>
                              <m:r>
                                <m:rPr>
                                  <m:sty m:val="p"/>
                                </m:rPr>
                                <w:rPr>
                                  <w:rFonts w:ascii="Cambria Math" w:hAnsi="Cambria Math" w:cstheme="majorHAnsi"/>
                                </w:rPr>
                                <m:t>2</m:t>
                              </m:r>
                            </m:sub>
                          </m:sSub>
                          <m:r>
                            <w:rPr>
                              <w:rFonts w:ascii="Cambria Math" w:hAnsi="Cambria Math" w:cstheme="majorHAnsi"/>
                            </w:rPr>
                            <m:t>O</m:t>
                          </m:r>
                          <m:ctrlPr>
                            <w:rPr>
                              <w:rFonts w:ascii="Cambria Math" w:hAnsi="Cambria Math" w:cstheme="majorHAnsi"/>
                              <w:i/>
                            </w:rPr>
                          </m:ctrlPr>
                        </m:e>
                      </m:d>
                    </m:e>
                    <m:sub>
                      <m:r>
                        <w:rPr>
                          <w:rFonts w:ascii="Cambria Math" w:hAnsi="Cambria Math" w:cstheme="majorHAnsi"/>
                        </w:rPr>
                        <m:t>4</m:t>
                      </m:r>
                    </m:sub>
                  </m:sSub>
                  <m:ctrlPr>
                    <w:rPr>
                      <w:rFonts w:ascii="Cambria Math" w:hAnsi="Cambria Math" w:cstheme="majorHAnsi"/>
                      <w:i/>
                    </w:rPr>
                  </m:ctrlPr>
                </m:e>
              </m:d>
            </m:e>
            <m:sup>
              <m:r>
                <w:rPr>
                  <w:rFonts w:ascii="Cambria Math" w:hAnsi="Cambria Math" w:cstheme="majorHAnsi"/>
                </w:rPr>
                <m:t>2+</m:t>
              </m:r>
            </m:sup>
          </m:sSup>
          <m:d>
            <m:dPr>
              <m:ctrlPr>
                <w:rPr>
                  <w:rFonts w:ascii="Cambria Math" w:hAnsi="Cambria Math" w:cstheme="majorHAnsi"/>
                  <w:i/>
                </w:rPr>
              </m:ctrlPr>
            </m:dPr>
            <m:e>
              <m:r>
                <w:rPr>
                  <w:rFonts w:ascii="Cambria Math" w:hAnsi="Cambria Math" w:cstheme="majorHAnsi"/>
                </w:rPr>
                <m:t>aq</m:t>
              </m:r>
            </m:e>
          </m:d>
          <m:r>
            <w:rPr>
              <w:rFonts w:ascii="Cambria Math" w:hAnsi="Cambria Math" w:cstheme="majorHAnsi"/>
            </w:rPr>
            <m:t>+4N</m:t>
          </m:r>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3</m:t>
              </m:r>
            </m:sub>
          </m:sSub>
          <m:d>
            <m:dPr>
              <m:ctrlPr>
                <w:rPr>
                  <w:rFonts w:ascii="Cambria Math" w:hAnsi="Cambria Math" w:cstheme="majorHAnsi"/>
                  <w:i/>
                </w:rPr>
              </m:ctrlPr>
            </m:dPr>
            <m:e>
              <m:r>
                <w:rPr>
                  <w:rFonts w:ascii="Cambria Math" w:hAnsi="Cambria Math" w:cstheme="majorHAnsi"/>
                </w:rPr>
                <m:t>aq</m:t>
              </m:r>
            </m:e>
          </m:d>
          <m:r>
            <w:rPr>
              <w:rFonts w:ascii="Cambria Math" w:hAnsi="Cambria Math" w:cstheme="majorHAnsi"/>
            </w:rPr>
            <m:t>↔</m:t>
          </m:r>
          <m:sSup>
            <m:sSupPr>
              <m:ctrlPr>
                <w:rPr>
                  <w:rFonts w:ascii="Cambria Math" w:hAnsi="Cambria Math" w:cstheme="majorHAnsi"/>
                  <w:i/>
                </w:rPr>
              </m:ctrlPr>
            </m:sSupPr>
            <m:e>
              <m:d>
                <m:dPr>
                  <m:begChr m:val="["/>
                  <m:endChr m:val="]"/>
                  <m:ctrlPr>
                    <w:rPr>
                      <w:rFonts w:ascii="Cambria Math" w:hAnsi="Cambria Math" w:cstheme="majorHAnsi"/>
                    </w:rPr>
                  </m:ctrlPr>
                </m:dPr>
                <m:e>
                  <m:r>
                    <m:rPr>
                      <m:sty m:val="p"/>
                    </m:rPr>
                    <w:rPr>
                      <w:rFonts w:ascii="Cambria Math" w:hAnsi="Cambria Math" w:cstheme="majorHAnsi"/>
                    </w:rPr>
                    <m:t>Cu</m:t>
                  </m:r>
                  <m:sSub>
                    <m:sSubPr>
                      <m:ctrlPr>
                        <w:rPr>
                          <w:rFonts w:ascii="Cambria Math" w:hAnsi="Cambria Math" w:cstheme="majorHAnsi"/>
                          <w:i/>
                        </w:rPr>
                      </m:ctrlPr>
                    </m:sSubPr>
                    <m:e>
                      <m:d>
                        <m:dPr>
                          <m:ctrlPr>
                            <w:rPr>
                              <w:rFonts w:ascii="Cambria Math" w:hAnsi="Cambria Math" w:cstheme="majorHAnsi"/>
                            </w:rPr>
                          </m:ctrlPr>
                        </m:dPr>
                        <m:e>
                          <m:sSub>
                            <m:sSubPr>
                              <m:ctrlPr>
                                <w:rPr>
                                  <w:rFonts w:ascii="Cambria Math" w:hAnsi="Cambria Math" w:cstheme="majorHAnsi"/>
                                </w:rPr>
                              </m:ctrlPr>
                            </m:sSubPr>
                            <m:e>
                              <m:r>
                                <m:rPr>
                                  <m:sty m:val="p"/>
                                </m:rPr>
                                <w:rPr>
                                  <w:rFonts w:ascii="Cambria Math" w:hAnsi="Cambria Math" w:cstheme="majorHAnsi"/>
                                </w:rPr>
                                <m:t>NH</m:t>
                              </m:r>
                            </m:e>
                            <m:sub>
                              <m:r>
                                <m:rPr>
                                  <m:sty m:val="p"/>
                                </m:rPr>
                                <w:rPr>
                                  <w:rFonts w:ascii="Cambria Math" w:hAnsi="Cambria Math" w:cstheme="majorHAnsi"/>
                                </w:rPr>
                                <m:t>3</m:t>
                              </m:r>
                            </m:sub>
                          </m:sSub>
                          <m:ctrlPr>
                            <w:rPr>
                              <w:rFonts w:ascii="Cambria Math" w:hAnsi="Cambria Math" w:cstheme="majorHAnsi"/>
                              <w:i/>
                            </w:rPr>
                          </m:ctrlPr>
                        </m:e>
                      </m:d>
                    </m:e>
                    <m:sub>
                      <m:r>
                        <w:rPr>
                          <w:rFonts w:ascii="Cambria Math" w:hAnsi="Cambria Math" w:cstheme="majorHAnsi"/>
                        </w:rPr>
                        <m:t>4</m:t>
                      </m:r>
                    </m:sub>
                  </m:sSub>
                  <m:ctrlPr>
                    <w:rPr>
                      <w:rFonts w:ascii="Cambria Math" w:hAnsi="Cambria Math" w:cstheme="majorHAnsi"/>
                      <w:i/>
                    </w:rPr>
                  </m:ctrlPr>
                </m:e>
              </m:d>
            </m:e>
            <m:sup>
              <m:r>
                <w:rPr>
                  <w:rFonts w:ascii="Cambria Math" w:hAnsi="Cambria Math" w:cstheme="majorHAnsi"/>
                </w:rPr>
                <m:t>2+</m:t>
              </m:r>
            </m:sup>
          </m:sSup>
          <m:d>
            <m:dPr>
              <m:ctrlPr>
                <w:rPr>
                  <w:rFonts w:ascii="Cambria Math" w:hAnsi="Cambria Math" w:cstheme="majorHAnsi"/>
                  <w:i/>
                </w:rPr>
              </m:ctrlPr>
            </m:dPr>
            <m:e>
              <m:r>
                <w:rPr>
                  <w:rFonts w:ascii="Cambria Math" w:hAnsi="Cambria Math" w:cstheme="majorHAnsi"/>
                </w:rPr>
                <m:t>aq</m:t>
              </m:r>
            </m:e>
          </m:d>
          <m:r>
            <w:rPr>
              <w:rFonts w:ascii="Cambria Math" w:hAnsi="Cambria Math" w:cstheme="majorHAnsi"/>
            </w:rPr>
            <m:t>+4</m:t>
          </m:r>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2</m:t>
              </m:r>
            </m:sub>
          </m:sSub>
          <m:r>
            <w:rPr>
              <w:rFonts w:ascii="Cambria Math" w:hAnsi="Cambria Math" w:cstheme="majorHAnsi"/>
            </w:rPr>
            <m:t>O(l)</m:t>
          </m:r>
        </m:oMath>
      </m:oMathPara>
    </w:p>
    <w:p w14:paraId="00CC1AA9" w14:textId="6FFFE5D7" w:rsidR="00833F36" w:rsidRPr="000A7613" w:rsidRDefault="00833F36" w:rsidP="00833F36">
      <w:pPr>
        <w:rPr>
          <w:rFonts w:cstheme="majorHAnsi"/>
        </w:rPr>
      </w:pPr>
      <w:r w:rsidRPr="000A7613">
        <w:rPr>
          <w:rFonts w:cstheme="majorHAnsi"/>
        </w:rPr>
        <w:t>Copper ions are still responsible for the new colour of solution, but this time copper ions formed another specie</w:t>
      </w:r>
      <w:r w:rsidR="000A7613">
        <w:rPr>
          <w:rFonts w:cstheme="majorHAnsi"/>
        </w:rPr>
        <w:t>s</w:t>
      </w:r>
      <w:r w:rsidRPr="000A7613">
        <w:rPr>
          <w:rFonts w:cstheme="majorHAnsi"/>
        </w:rPr>
        <w:t xml:space="preserve"> of complex ion [Cu(NH</w:t>
      </w:r>
      <w:r w:rsidRPr="000A7613">
        <w:rPr>
          <w:rFonts w:cstheme="majorHAnsi"/>
          <w:vertAlign w:val="subscript"/>
        </w:rPr>
        <w:t>3</w:t>
      </w:r>
      <w:r w:rsidRPr="000A7613">
        <w:rPr>
          <w:rFonts w:cstheme="majorHAnsi"/>
        </w:rPr>
        <w:t>)</w:t>
      </w:r>
      <w:r w:rsidRPr="000A7613">
        <w:rPr>
          <w:rFonts w:cstheme="majorHAnsi"/>
          <w:vertAlign w:val="subscript"/>
        </w:rPr>
        <w:t>4</w:t>
      </w:r>
      <w:r w:rsidRPr="000A7613">
        <w:rPr>
          <w:rFonts w:cstheme="majorHAnsi"/>
        </w:rPr>
        <w:t>]</w:t>
      </w:r>
      <w:r w:rsidRPr="000A7613">
        <w:rPr>
          <w:rFonts w:cstheme="majorHAnsi"/>
          <w:vertAlign w:val="superscript"/>
        </w:rPr>
        <w:t>2+</w:t>
      </w:r>
      <w:r w:rsidRPr="000A7613">
        <w:rPr>
          <w:rFonts w:cstheme="majorHAnsi"/>
        </w:rPr>
        <w:t xml:space="preserve">, which gave the solution </w:t>
      </w:r>
      <w:r w:rsidR="000A7613">
        <w:rPr>
          <w:rFonts w:cstheme="majorHAnsi"/>
        </w:rPr>
        <w:t xml:space="preserve">a </w:t>
      </w:r>
      <w:r w:rsidRPr="000A7613">
        <w:rPr>
          <w:rFonts w:cstheme="majorHAnsi"/>
        </w:rPr>
        <w:t>dark blue colour.</w:t>
      </w:r>
    </w:p>
    <w:p w14:paraId="3127634B" w14:textId="77777777" w:rsidR="00833F36" w:rsidRPr="000A7613" w:rsidRDefault="00833F36" w:rsidP="00833F36">
      <w:pPr>
        <w:rPr>
          <w:rFonts w:cstheme="majorHAnsi"/>
        </w:rPr>
      </w:pPr>
      <w:r w:rsidRPr="000A7613">
        <w:rPr>
          <w:rFonts w:cstheme="majorHAnsi"/>
        </w:rPr>
        <w:t>After 1 mol/L HCl is presented in the solution, the dark blue colour started to fade away; with the HCl gradually became excessive in solution, the colour returned to the original light blue colour at the beginning. This is because NH</w:t>
      </w:r>
      <w:r w:rsidRPr="000A7613">
        <w:rPr>
          <w:rFonts w:cstheme="majorHAnsi"/>
          <w:vertAlign w:val="subscript"/>
        </w:rPr>
        <w:t>3</w:t>
      </w:r>
      <w:r w:rsidRPr="000A7613">
        <w:rPr>
          <w:rFonts w:cstheme="majorHAnsi"/>
        </w:rPr>
        <w:t xml:space="preserve"> reacts with HCl and generates NH</w:t>
      </w:r>
      <w:r w:rsidRPr="000A7613">
        <w:rPr>
          <w:rFonts w:cstheme="majorHAnsi"/>
          <w:vertAlign w:val="subscript"/>
        </w:rPr>
        <w:t>4</w:t>
      </w:r>
      <w:r w:rsidRPr="000A7613">
        <w:rPr>
          <w:rFonts w:cstheme="majorHAnsi"/>
        </w:rPr>
        <w:t xml:space="preserve">CL </w:t>
      </w:r>
    </w:p>
    <w:p w14:paraId="4F18F9EE" w14:textId="77777777" w:rsidR="00833F36" w:rsidRPr="000A7613" w:rsidRDefault="00821487" w:rsidP="00833F36">
      <w:pPr>
        <w:rPr>
          <w:rFonts w:cstheme="majorHAnsi"/>
          <w:i/>
        </w:rPr>
      </w:pPr>
      <m:oMathPara>
        <m:oMath>
          <m:sSub>
            <m:sSubPr>
              <m:ctrlPr>
                <w:rPr>
                  <w:rFonts w:ascii="Cambria Math" w:hAnsi="Cambria Math" w:cstheme="majorHAnsi"/>
                </w:rPr>
              </m:ctrlPr>
            </m:sSubPr>
            <m:e>
              <m:r>
                <m:rPr>
                  <m:sty m:val="p"/>
                </m:rPr>
                <w:rPr>
                  <w:rFonts w:ascii="Cambria Math" w:hAnsi="Cambria Math" w:cstheme="majorHAnsi"/>
                </w:rPr>
                <m:t>NH</m:t>
              </m:r>
            </m:e>
            <m:sub>
              <m:r>
                <m:rPr>
                  <m:sty m:val="p"/>
                </m:rPr>
                <w:rPr>
                  <w:rFonts w:ascii="Cambria Math" w:hAnsi="Cambria Math" w:cstheme="majorHAnsi"/>
                </w:rPr>
                <m:t>3</m:t>
              </m:r>
            </m:sub>
          </m:sSub>
          <m:r>
            <w:rPr>
              <w:rFonts w:ascii="Cambria Math" w:hAnsi="Cambria Math" w:cstheme="majorHAnsi"/>
            </w:rPr>
            <m:t>+HCl</m:t>
          </m:r>
          <m:box>
            <m:boxPr>
              <m:opEmu m:val="1"/>
              <m:ctrlPr>
                <w:rPr>
                  <w:rFonts w:ascii="Cambria Math" w:hAnsi="Cambria Math" w:cstheme="majorHAnsi"/>
                  <w:i/>
                </w:rPr>
              </m:ctrlPr>
            </m:boxPr>
            <m:e>
              <m:groupChr>
                <m:groupChrPr>
                  <m:chr m:val="→"/>
                  <m:vertJc m:val="bot"/>
                  <m:ctrlPr>
                    <w:rPr>
                      <w:rFonts w:ascii="Cambria Math" w:hAnsi="Cambria Math" w:cstheme="majorHAnsi"/>
                      <w:i/>
                    </w:rPr>
                  </m:ctrlPr>
                </m:groupChrPr>
                <m:e>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2</m:t>
                      </m:r>
                    </m:sub>
                  </m:sSub>
                  <m:r>
                    <w:rPr>
                      <w:rFonts w:ascii="Cambria Math" w:hAnsi="Cambria Math" w:cstheme="majorHAnsi"/>
                    </w:rPr>
                    <m:t>O</m:t>
                  </m:r>
                </m:e>
              </m:groupChr>
            </m:e>
          </m:box>
          <m:sSup>
            <m:sSupPr>
              <m:ctrlPr>
                <w:rPr>
                  <w:rFonts w:ascii="Cambria Math" w:hAnsi="Cambria Math" w:cstheme="majorHAnsi"/>
                  <w:i/>
                </w:rPr>
              </m:ctrlPr>
            </m:sSupPr>
            <m:e>
              <m:r>
                <w:rPr>
                  <w:rFonts w:ascii="Cambria Math" w:hAnsi="Cambria Math" w:cstheme="majorHAnsi"/>
                </w:rPr>
                <m:t>(N</m:t>
              </m:r>
              <m:sSub>
                <m:sSubPr>
                  <m:ctrlPr>
                    <w:rPr>
                      <w:rFonts w:ascii="Cambria Math" w:hAnsi="Cambria Math" w:cstheme="majorHAnsi"/>
                      <w:i/>
                    </w:rPr>
                  </m:ctrlPr>
                </m:sSubPr>
                <m:e>
                  <m:r>
                    <w:rPr>
                      <w:rFonts w:ascii="Cambria Math" w:hAnsi="Cambria Math" w:cstheme="majorHAnsi"/>
                    </w:rPr>
                    <m:t>H</m:t>
                  </m:r>
                </m:e>
                <m:sub>
                  <m:r>
                    <w:rPr>
                      <w:rFonts w:ascii="Cambria Math" w:hAnsi="Cambria Math" w:cstheme="majorHAnsi"/>
                    </w:rPr>
                    <m:t>4</m:t>
                  </m:r>
                </m:sub>
              </m:sSub>
              <m:r>
                <w:rPr>
                  <w:rFonts w:ascii="Cambria Math" w:hAnsi="Cambria Math" w:cstheme="majorHAnsi"/>
                </w:rPr>
                <m:t>)</m:t>
              </m:r>
            </m:e>
            <m:sup>
              <m:r>
                <w:rPr>
                  <w:rFonts w:ascii="Cambria Math" w:hAnsi="Cambria Math" w:cstheme="majorHAnsi"/>
                </w:rPr>
                <m:t>+</m:t>
              </m:r>
            </m:sup>
          </m:sSup>
          <m:sSup>
            <m:sSupPr>
              <m:ctrlPr>
                <w:rPr>
                  <w:rFonts w:ascii="Cambria Math" w:hAnsi="Cambria Math" w:cstheme="majorHAnsi"/>
                  <w:i/>
                </w:rPr>
              </m:ctrlPr>
            </m:sSupPr>
            <m:e>
              <m:r>
                <w:rPr>
                  <w:rFonts w:ascii="Cambria Math" w:hAnsi="Cambria Math" w:cstheme="majorHAnsi"/>
                </w:rPr>
                <m:t>Cl</m:t>
              </m:r>
            </m:e>
            <m:sup>
              <m:r>
                <w:rPr>
                  <w:rFonts w:ascii="Cambria Math" w:hAnsi="Cambria Math" w:cstheme="majorHAnsi"/>
                </w:rPr>
                <m:t>-</m:t>
              </m:r>
            </m:sup>
          </m:sSup>
        </m:oMath>
      </m:oMathPara>
    </w:p>
    <w:p w14:paraId="0C3901F5" w14:textId="77777777" w:rsidR="00833F36" w:rsidRPr="000A7613" w:rsidRDefault="00833F36" w:rsidP="00833F36">
      <w:pPr>
        <w:rPr>
          <w:rFonts w:cstheme="majorHAnsi"/>
        </w:rPr>
      </w:pPr>
      <w:r w:rsidRPr="000A7613">
        <w:rPr>
          <w:rFonts w:cstheme="majorHAnsi"/>
        </w:rPr>
        <w:t>Since HCl is a strong acid and NH</w:t>
      </w:r>
      <w:r w:rsidRPr="000A7613">
        <w:rPr>
          <w:rFonts w:cstheme="majorHAnsi"/>
          <w:vertAlign w:val="subscript"/>
        </w:rPr>
        <w:t>3</w:t>
      </w:r>
      <w:r w:rsidRPr="000A7613">
        <w:rPr>
          <w:rFonts w:cstheme="majorHAnsi"/>
        </w:rPr>
        <w:t xml:space="preserve"> is a weak base, HCl will compete with </w:t>
      </w:r>
      <w:bookmarkStart w:id="0" w:name="OLE_LINK1"/>
      <w:bookmarkStart w:id="1" w:name="OLE_LINK2"/>
      <w:r w:rsidRPr="000A7613">
        <w:rPr>
          <w:rFonts w:cstheme="majorHAnsi"/>
        </w:rPr>
        <w:t>Cu(NH</w:t>
      </w:r>
      <w:r w:rsidRPr="000A7613">
        <w:rPr>
          <w:rFonts w:cstheme="majorHAnsi"/>
          <w:vertAlign w:val="subscript"/>
        </w:rPr>
        <w:t>3</w:t>
      </w:r>
      <w:r w:rsidRPr="000A7613">
        <w:rPr>
          <w:rFonts w:cstheme="majorHAnsi"/>
        </w:rPr>
        <w:t>)</w:t>
      </w:r>
      <w:r w:rsidRPr="000A7613">
        <w:rPr>
          <w:rFonts w:cstheme="majorHAnsi"/>
          <w:vertAlign w:val="subscript"/>
        </w:rPr>
        <w:t>n</w:t>
      </w:r>
      <w:r w:rsidRPr="000A7613">
        <w:rPr>
          <w:rFonts w:cstheme="majorHAnsi"/>
        </w:rPr>
        <w:t>SO</w:t>
      </w:r>
      <w:r w:rsidRPr="000A7613">
        <w:rPr>
          <w:rFonts w:cstheme="majorHAnsi"/>
          <w:vertAlign w:val="subscript"/>
        </w:rPr>
        <w:t>4</w:t>
      </w:r>
      <w:bookmarkEnd w:id="0"/>
      <w:bookmarkEnd w:id="1"/>
      <w:r w:rsidRPr="000A7613">
        <w:rPr>
          <w:rFonts w:cstheme="majorHAnsi"/>
        </w:rPr>
        <w:t xml:space="preserve"> for NH</w:t>
      </w:r>
      <w:r w:rsidRPr="000A7613">
        <w:rPr>
          <w:rFonts w:cstheme="majorHAnsi"/>
          <w:vertAlign w:val="subscript"/>
        </w:rPr>
        <w:t>4</w:t>
      </w:r>
      <w:r w:rsidRPr="000A7613">
        <w:rPr>
          <w:rFonts w:cstheme="majorHAnsi"/>
          <w:vertAlign w:val="superscript"/>
        </w:rPr>
        <w:t>+</w:t>
      </w:r>
      <w:r w:rsidRPr="000A7613">
        <w:rPr>
          <w:rFonts w:cstheme="majorHAnsi"/>
        </w:rPr>
        <w:t>, left copper ions became dissociative and no longer in the form of a complexation product Cu(NH</w:t>
      </w:r>
      <w:r w:rsidRPr="000A7613">
        <w:rPr>
          <w:rFonts w:cstheme="majorHAnsi"/>
          <w:vertAlign w:val="subscript"/>
        </w:rPr>
        <w:t>3</w:t>
      </w:r>
      <w:r w:rsidRPr="000A7613">
        <w:rPr>
          <w:rFonts w:cstheme="majorHAnsi"/>
        </w:rPr>
        <w:t>)</w:t>
      </w:r>
      <w:r w:rsidRPr="000A7613">
        <w:rPr>
          <w:rFonts w:cstheme="majorHAnsi"/>
          <w:vertAlign w:val="subscript"/>
        </w:rPr>
        <w:t>n</w:t>
      </w:r>
      <w:r w:rsidRPr="000A7613">
        <w:rPr>
          <w:rFonts w:cstheme="majorHAnsi"/>
        </w:rPr>
        <w:t>SO</w:t>
      </w:r>
      <w:r w:rsidRPr="000A7613">
        <w:rPr>
          <w:rFonts w:cstheme="majorHAnsi"/>
          <w:vertAlign w:val="subscript"/>
        </w:rPr>
        <w:t>4</w:t>
      </w:r>
      <w:r w:rsidRPr="000A7613">
        <w:rPr>
          <w:rFonts w:cstheme="majorHAnsi"/>
        </w:rPr>
        <w:t>, and no longer bound with NH</w:t>
      </w:r>
      <w:r w:rsidRPr="000A7613">
        <w:rPr>
          <w:rFonts w:cstheme="majorHAnsi"/>
          <w:vertAlign w:val="subscript"/>
        </w:rPr>
        <w:t>4</w:t>
      </w:r>
      <w:r w:rsidRPr="000A7613">
        <w:rPr>
          <w:rFonts w:cstheme="majorHAnsi"/>
          <w:vertAlign w:val="superscript"/>
        </w:rPr>
        <w:t>+</w:t>
      </w:r>
      <w:r w:rsidRPr="000A7613">
        <w:rPr>
          <w:rFonts w:cstheme="majorHAnsi"/>
        </w:rPr>
        <w:t>, and more NH</w:t>
      </w:r>
      <w:r w:rsidRPr="000A7613">
        <w:rPr>
          <w:rFonts w:cstheme="majorHAnsi"/>
          <w:vertAlign w:val="subscript"/>
        </w:rPr>
        <w:t>4</w:t>
      </w:r>
      <w:r w:rsidRPr="000A7613">
        <w:rPr>
          <w:rFonts w:cstheme="majorHAnsi"/>
        </w:rPr>
        <w:t>Cl will presented in the solution. The molecule of NH</w:t>
      </w:r>
      <w:r w:rsidRPr="000A7613">
        <w:rPr>
          <w:rFonts w:cstheme="majorHAnsi"/>
          <w:vertAlign w:val="subscript"/>
        </w:rPr>
        <w:t>4</w:t>
      </w:r>
      <w:r w:rsidRPr="000A7613">
        <w:rPr>
          <w:rFonts w:cstheme="majorHAnsi"/>
        </w:rPr>
        <w:t>CL, NH</w:t>
      </w:r>
      <w:r w:rsidRPr="000A7613">
        <w:rPr>
          <w:rFonts w:cstheme="majorHAnsi"/>
          <w:vertAlign w:val="subscript"/>
        </w:rPr>
        <w:t>4</w:t>
      </w:r>
      <w:r w:rsidRPr="000A7613">
        <w:rPr>
          <w:rFonts w:cstheme="majorHAnsi"/>
          <w:vertAlign w:val="superscript"/>
        </w:rPr>
        <w:t>+</w:t>
      </w:r>
      <w:r w:rsidRPr="000A7613">
        <w:rPr>
          <w:rFonts w:cstheme="majorHAnsi"/>
        </w:rPr>
        <w:t xml:space="preserve"> and Cl</w:t>
      </w:r>
      <w:r w:rsidRPr="000A7613">
        <w:rPr>
          <w:rFonts w:cstheme="majorHAnsi"/>
          <w:vertAlign w:val="superscript"/>
        </w:rPr>
        <w:t>-</w:t>
      </w:r>
      <w:r w:rsidRPr="000A7613">
        <w:rPr>
          <w:rFonts w:cstheme="majorHAnsi"/>
        </w:rPr>
        <w:t xml:space="preserve"> are all have no colour, and dissociative copper ions have no colour as well. All these attributes and facts lead the solution’s colour lighter. </w:t>
      </w:r>
    </w:p>
    <w:p w14:paraId="6CCDEFD7" w14:textId="4CC2E9C2" w:rsidR="00833F36" w:rsidRPr="000A7613" w:rsidRDefault="00833F36" w:rsidP="000A7613">
      <w:pPr>
        <w:rPr>
          <w:rFonts w:cstheme="majorHAnsi"/>
        </w:rPr>
      </w:pPr>
      <w:r w:rsidRPr="000A7613">
        <w:rPr>
          <w:rFonts w:cstheme="majorHAnsi"/>
        </w:rPr>
        <w:t xml:space="preserve">In step 4, the </w:t>
      </w:r>
      <w:r w:rsidR="000A7613">
        <w:rPr>
          <w:rFonts w:cstheme="majorHAnsi"/>
        </w:rPr>
        <w:t xml:space="preserve">same changes </w:t>
      </w:r>
      <w:r w:rsidRPr="000A7613">
        <w:rPr>
          <w:rFonts w:cstheme="majorHAnsi"/>
        </w:rPr>
        <w:t>are observed</w:t>
      </w:r>
      <w:r w:rsidR="000A7613">
        <w:rPr>
          <w:rFonts w:cstheme="majorHAnsi"/>
        </w:rPr>
        <w:t xml:space="preserve"> when the previous chemicals are reintroduced</w:t>
      </w:r>
      <w:r w:rsidRPr="000A7613">
        <w:rPr>
          <w:rFonts w:cstheme="majorHAnsi"/>
        </w:rPr>
        <w:t xml:space="preserve">, the amounts used of reactants to cause the observation result are the same. This observation is expected, according to the definitions of chemical equilibrium and </w:t>
      </w:r>
      <w:r w:rsidRPr="000A7613">
        <w:rPr>
          <w:rFonts w:cstheme="majorHAnsi"/>
          <w:i/>
        </w:rPr>
        <w:t>Le Chatelier’s Principle</w:t>
      </w:r>
      <w:r w:rsidRPr="000A7613">
        <w:rPr>
          <w:rFonts w:cstheme="majorHAnsi"/>
        </w:rPr>
        <w:t>, when more HCl is added in the solution, more copper ions will become dissociative and the equation will move towards left, and the solution colour turns lighter; when more NH</w:t>
      </w:r>
      <w:r w:rsidRPr="000A7613">
        <w:rPr>
          <w:rFonts w:cstheme="majorHAnsi"/>
          <w:vertAlign w:val="subscript"/>
        </w:rPr>
        <w:t>3</w:t>
      </w:r>
      <w:r w:rsidRPr="000A7613">
        <w:rPr>
          <w:rFonts w:cstheme="majorHAnsi"/>
        </w:rPr>
        <w:t xml:space="preserve"> is presented, copper ions will bound back with NH</w:t>
      </w:r>
      <w:r w:rsidRPr="000A7613">
        <w:rPr>
          <w:rFonts w:cstheme="majorHAnsi"/>
          <w:vertAlign w:val="subscript"/>
        </w:rPr>
        <w:softHyphen/>
        <w:t>4</w:t>
      </w:r>
      <w:r w:rsidRPr="000A7613">
        <w:rPr>
          <w:rFonts w:cstheme="majorHAnsi"/>
          <w:vertAlign w:val="superscript"/>
        </w:rPr>
        <w:t>+</w:t>
      </w:r>
      <w:r w:rsidRPr="000A7613">
        <w:rPr>
          <w:rFonts w:cstheme="majorHAnsi"/>
        </w:rPr>
        <w:t xml:space="preserve"> because the high concentration, which make the solution colour turns to darker blue (the colour of [Cu(NH</w:t>
      </w:r>
      <w:r w:rsidRPr="000A7613">
        <w:rPr>
          <w:rFonts w:cstheme="majorHAnsi"/>
          <w:vertAlign w:val="subscript"/>
        </w:rPr>
        <w:t>3</w:t>
      </w:r>
      <w:r w:rsidRPr="000A7613">
        <w:rPr>
          <w:rFonts w:cstheme="majorHAnsi"/>
        </w:rPr>
        <w:t>)</w:t>
      </w:r>
      <w:r w:rsidRPr="000A7613">
        <w:rPr>
          <w:rFonts w:cstheme="majorHAnsi"/>
          <w:vertAlign w:val="subscript"/>
        </w:rPr>
        <w:t>4</w:t>
      </w:r>
      <w:r w:rsidRPr="000A7613">
        <w:rPr>
          <w:rFonts w:cstheme="majorHAnsi"/>
        </w:rPr>
        <w:t>]</w:t>
      </w:r>
      <w:r w:rsidRPr="000A7613">
        <w:rPr>
          <w:rFonts w:cstheme="majorHAnsi"/>
          <w:vertAlign w:val="superscript"/>
        </w:rPr>
        <w:t>2+</w:t>
      </w:r>
      <w:r w:rsidRPr="000A7613">
        <w:rPr>
          <w:rFonts w:cstheme="majorHAnsi"/>
        </w:rPr>
        <w:t>.</w:t>
      </w:r>
    </w:p>
    <w:p w14:paraId="60CDC509" w14:textId="32547309" w:rsidR="006A7081" w:rsidRPr="006A7081" w:rsidRDefault="006A7081" w:rsidP="007001E9">
      <w:pPr>
        <w:ind w:firstLine="360"/>
        <w:rPr>
          <w:i/>
        </w:rPr>
      </w:pPr>
      <w:r w:rsidRPr="006A7081">
        <w:rPr>
          <w:i/>
        </w:rPr>
        <w:lastRenderedPageBreak/>
        <w:t>Experiment 2:</w:t>
      </w:r>
    </w:p>
    <w:p w14:paraId="360BE692" w14:textId="0F17338B" w:rsidR="007001E9" w:rsidRPr="007001E9" w:rsidRDefault="00AE17D0" w:rsidP="006A7081">
      <w:pPr>
        <w:ind w:firstLine="360"/>
      </w:pPr>
      <w:r>
        <w:t xml:space="preserve">In experiment 2, </w:t>
      </w:r>
      <w:r w:rsidR="007001E9" w:rsidRPr="007001E9">
        <w:t>the multiple agents were seen reacting and moving to equilibrium with the addition of new agents. The original compounds, AgNO</w:t>
      </w:r>
      <w:r w:rsidR="007001E9" w:rsidRPr="007001E9">
        <w:rPr>
          <w:vertAlign w:val="subscript"/>
        </w:rPr>
        <w:t>3</w:t>
      </w:r>
      <w:r w:rsidR="007001E9" w:rsidRPr="007001E9">
        <w:t xml:space="preserve"> and Na</w:t>
      </w:r>
      <w:r w:rsidR="007001E9" w:rsidRPr="007001E9">
        <w:rPr>
          <w:vertAlign w:val="subscript"/>
        </w:rPr>
        <w:t>2</w:t>
      </w:r>
      <w:r w:rsidR="007001E9" w:rsidRPr="007001E9">
        <w:t>CO</w:t>
      </w:r>
      <w:r w:rsidR="007001E9" w:rsidRPr="007001E9">
        <w:rPr>
          <w:vertAlign w:val="subscript"/>
        </w:rPr>
        <w:t>3</w:t>
      </w:r>
      <w:r w:rsidR="007001E9" w:rsidRPr="007001E9">
        <w:t xml:space="preserve"> both appeared to be clear an</w:t>
      </w:r>
      <w:r w:rsidR="006A7081">
        <w:t>d colourless aqueous solutions.</w:t>
      </w:r>
    </w:p>
    <w:p w14:paraId="0199316E" w14:textId="77777777" w:rsidR="007001E9" w:rsidRPr="007001E9" w:rsidRDefault="007001E9" w:rsidP="007001E9">
      <w:pPr>
        <w:ind w:firstLine="360"/>
      </w:pPr>
      <w:r w:rsidRPr="007001E9">
        <w:t>The initial change when AgNO</w:t>
      </w:r>
      <w:r w:rsidRPr="007001E9">
        <w:rPr>
          <w:vertAlign w:val="subscript"/>
        </w:rPr>
        <w:t xml:space="preserve">3 </w:t>
      </w:r>
      <w:r w:rsidRPr="007001E9">
        <w:t>is added to Na</w:t>
      </w:r>
      <w:r w:rsidRPr="007001E9">
        <w:rPr>
          <w:vertAlign w:val="subscript"/>
        </w:rPr>
        <w:t>2</w:t>
      </w:r>
      <w:r w:rsidRPr="007001E9">
        <w:t>CO</w:t>
      </w:r>
      <w:r w:rsidRPr="007001E9">
        <w:rPr>
          <w:vertAlign w:val="subscript"/>
        </w:rPr>
        <w:t>3</w:t>
      </w:r>
      <w:r w:rsidRPr="007001E9">
        <w:t xml:space="preserve"> is due to the Ag cations bonding with the CO</w:t>
      </w:r>
      <w:r w:rsidRPr="007001E9">
        <w:rPr>
          <w:vertAlign w:val="subscript"/>
        </w:rPr>
        <w:t>3</w:t>
      </w:r>
      <w:r w:rsidRPr="007001E9">
        <w:t xml:space="preserve"> anions to form a precipitate. When first mixed a gradient in colour density was noticed, this was due to the precipitate settling to the bottom of the test tube. The filament was too fine to be seen and was not given appropriate settling time for the presence of the precipitate to be noticed. This mixing of these two reactants at these quantities to find equilibrium in their reaction.</w:t>
      </w:r>
    </w:p>
    <w:p w14:paraId="6D09F9E3" w14:textId="2061E482" w:rsidR="007001E9" w:rsidRPr="007001E9" w:rsidRDefault="007E4A96" w:rsidP="007001E9">
      <w:pPr>
        <w:ind w:firstLine="360"/>
      </w:pPr>
      <m:oMathPara>
        <m:oMath>
          <m:r>
            <w:rPr>
              <w:rFonts w:ascii="Cambria Math" w:hAnsi="Cambria Math"/>
            </w:rPr>
            <m:t>2AgN</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vertAlign w:val="subscript"/>
                </w:rPr>
              </m:ctrlPr>
            </m:sSubPr>
            <m:e>
              <m:r>
                <w:rPr>
                  <w:rFonts w:ascii="Cambria Math" w:hAnsi="Cambria Math"/>
                  <w:vertAlign w:val="subscript"/>
                </w:rPr>
                <m:t>Na</m:t>
              </m:r>
            </m:e>
            <m:sub>
              <m:r>
                <w:rPr>
                  <w:rFonts w:ascii="Cambria Math" w:hAnsi="Cambria Math"/>
                  <w:vertAlign w:val="subscript"/>
                </w:rPr>
                <m:t>2</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A</m:t>
          </m:r>
          <m:sSub>
            <m:sSubPr>
              <m:ctrlPr>
                <w:rPr>
                  <w:rFonts w:ascii="Cambria Math" w:hAnsi="Cambria Math"/>
                  <w:i/>
                </w:rPr>
              </m:ctrlPr>
            </m:sSubPr>
            <m:e>
              <m:r>
                <w:rPr>
                  <w:rFonts w:ascii="Cambria Math" w:hAnsi="Cambria Math"/>
                </w:rPr>
                <m:t>g</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s</m:t>
              </m:r>
            </m:e>
          </m:d>
          <m:r>
            <w:rPr>
              <w:rFonts w:ascii="Cambria Math" w:hAnsi="Cambria Math"/>
            </w:rPr>
            <m:t>+ 2NaN</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xml:space="preserve">        [1]</m:t>
          </m:r>
        </m:oMath>
      </m:oMathPara>
    </w:p>
    <w:p w14:paraId="34406C12" w14:textId="7E2DA9E0" w:rsidR="007001E9" w:rsidRPr="007001E9" w:rsidRDefault="007001E9" w:rsidP="00AE17D0">
      <w:pPr>
        <w:ind w:firstLine="360"/>
      </w:pPr>
      <w:r w:rsidRPr="007001E9">
        <w:t>In the presence of HNO</w:t>
      </w:r>
      <w:r w:rsidRPr="007001E9">
        <w:rPr>
          <w:vertAlign w:val="subscript"/>
        </w:rPr>
        <w:t>3</w:t>
      </w:r>
      <w:r w:rsidRPr="007001E9">
        <w:t>, Ag</w:t>
      </w:r>
      <w:r w:rsidRPr="007001E9">
        <w:rPr>
          <w:vertAlign w:val="subscript"/>
        </w:rPr>
        <w:t>2</w:t>
      </w:r>
      <w:r w:rsidRPr="007001E9">
        <w:t>CO</w:t>
      </w:r>
      <w:r w:rsidRPr="007001E9">
        <w:softHyphen/>
      </w:r>
      <w:r w:rsidRPr="007001E9">
        <w:rPr>
          <w:vertAlign w:val="subscript"/>
        </w:rPr>
        <w:t>3</w:t>
      </w:r>
      <w:r w:rsidRPr="007001E9">
        <w:t xml:space="preserve"> is broken apart and the Ag cation becomes attracted to the NO</w:t>
      </w:r>
      <w:r w:rsidRPr="007001E9">
        <w:rPr>
          <w:vertAlign w:val="subscript"/>
        </w:rPr>
        <w:t>3</w:t>
      </w:r>
      <w:r w:rsidRPr="007001E9">
        <w:t xml:space="preserve"> anion to reform AgNO</w:t>
      </w:r>
      <w:r w:rsidRPr="007001E9">
        <w:rPr>
          <w:vertAlign w:val="subscript"/>
        </w:rPr>
        <w:t>3</w:t>
      </w:r>
      <w:r w:rsidRPr="007001E9">
        <w:t xml:space="preserve">. This reaction can be explained through </w:t>
      </w:r>
      <w:r w:rsidRPr="006A7081">
        <w:rPr>
          <w:i/>
        </w:rPr>
        <w:t>Le Chatelier’s Principle</w:t>
      </w:r>
      <w:r w:rsidRPr="007001E9">
        <w:t>, the addition of HNO</w:t>
      </w:r>
      <w:r w:rsidRPr="007001E9">
        <w:rPr>
          <w:vertAlign w:val="subscript"/>
        </w:rPr>
        <w:t>3</w:t>
      </w:r>
      <w:r w:rsidRPr="007001E9">
        <w:t xml:space="preserve"> changed the direction of the reaction to reduce the amount of change. This reaction is only reversible with the presence of a new compound as the CO</w:t>
      </w:r>
      <w:r w:rsidRPr="007001E9">
        <w:rPr>
          <w:vertAlign w:val="subscript"/>
        </w:rPr>
        <w:t>2</w:t>
      </w:r>
      <w:r w:rsidRPr="007001E9">
        <w:t xml:space="preserve"> gas created from the reaction was released into the environment.</w:t>
      </w:r>
    </w:p>
    <w:p w14:paraId="650B8EC0" w14:textId="5E5E11D6" w:rsidR="007001E9" w:rsidRPr="007001E9" w:rsidRDefault="007E4A96" w:rsidP="006A7081">
      <w:pPr>
        <w:ind w:firstLine="360"/>
      </w:pPr>
      <m:oMathPara>
        <m:oMath>
          <m:r>
            <w:rPr>
              <w:rFonts w:ascii="Cambria Math" w:hAnsi="Cambria Math"/>
            </w:rPr>
            <m:t>A</m:t>
          </m:r>
          <m:sSub>
            <m:sSubPr>
              <m:ctrlPr>
                <w:rPr>
                  <w:rFonts w:ascii="Cambria Math" w:hAnsi="Cambria Math"/>
                  <w:i/>
                </w:rPr>
              </m:ctrlPr>
            </m:sSubPr>
            <m:e>
              <m:r>
                <w:rPr>
                  <w:rFonts w:ascii="Cambria Math" w:hAnsi="Cambria Math"/>
                </w:rPr>
                <m:t>g</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s</m:t>
              </m:r>
            </m:e>
          </m:d>
          <m:r>
            <w:rPr>
              <w:rFonts w:ascii="Cambria Math" w:hAnsi="Cambria Math"/>
            </w:rPr>
            <m:t>+2HN</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→2AgN</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d>
            <m:dPr>
              <m:ctrlPr>
                <w:rPr>
                  <w:rFonts w:ascii="Cambria Math" w:hAnsi="Cambria Math"/>
                  <w:i/>
                </w:rPr>
              </m:ctrlPr>
            </m:dPr>
            <m:e>
              <m:r>
                <w:rPr>
                  <w:rFonts w:ascii="Cambria Math" w:hAnsi="Cambria Math"/>
                </w:rPr>
                <m:t>g</m:t>
              </m:r>
            </m:e>
          </m:d>
          <m:r>
            <w:rPr>
              <w:rFonts w:ascii="Cambria Math" w:hAnsi="Cambria Math"/>
            </w:rPr>
            <m:t xml:space="preserve">     [2]</m:t>
          </m:r>
        </m:oMath>
      </m:oMathPara>
    </w:p>
    <w:p w14:paraId="7917B8C1" w14:textId="5C673373" w:rsidR="007001E9" w:rsidRPr="00AE17D0" w:rsidRDefault="007001E9" w:rsidP="00AE17D0">
      <w:pPr>
        <w:ind w:firstLine="360"/>
      </w:pPr>
      <w:r w:rsidRPr="007001E9">
        <w:t>When HCl is added to the solution, AgNO</w:t>
      </w:r>
      <w:r w:rsidRPr="007001E9">
        <w:rPr>
          <w:vertAlign w:val="subscript"/>
        </w:rPr>
        <w:t>3</w:t>
      </w:r>
      <w:r w:rsidRPr="007001E9">
        <w:t xml:space="preserve"> will break apart and the Ag cation will bond with the Cl anion to form AgCl. This new compound is present in the form of a fine white precipitate creating the cloudy white colouring observed, the precipitate was not given enough time to settle to the bottom of the test tube to be recognized as a solid</w:t>
      </w:r>
      <w:r w:rsidR="00AE17D0">
        <w:t>/</w:t>
      </w:r>
    </w:p>
    <w:p w14:paraId="0F661986" w14:textId="769DCABB" w:rsidR="007001E9" w:rsidRPr="006A7081" w:rsidRDefault="007E4A96" w:rsidP="006A7081">
      <w:pPr>
        <w:ind w:firstLine="360"/>
        <w:rPr>
          <w:rFonts w:ascii="Cambria Math" w:hAnsi="Cambria Math"/>
          <w:oMath/>
        </w:rPr>
      </w:pPr>
      <m:oMathPara>
        <m:oMath>
          <m:r>
            <w:rPr>
              <w:rFonts w:ascii="Cambria Math" w:hAnsi="Cambria Math"/>
            </w:rPr>
            <m:t>Ag</m:t>
          </m:r>
          <m:sSub>
            <m:sSubPr>
              <m:ctrlPr>
                <w:rPr>
                  <w:rFonts w:ascii="Cambria Math" w:hAnsi="Cambria Math"/>
                  <w:i/>
                  <w:vertAlign w:val="subscript"/>
                </w:rPr>
              </m:ctrlPr>
            </m:sSubPr>
            <m:e>
              <m:r>
                <w:rPr>
                  <w:rFonts w:ascii="Cambria Math" w:hAnsi="Cambria Math"/>
                </w:rPr>
                <m:t>NO</m:t>
              </m:r>
            </m:e>
            <m:sub>
              <m:r>
                <w:rPr>
                  <w:rFonts w:ascii="Cambria Math" w:hAnsi="Cambria Math"/>
                  <w:vertAlign w:val="subscript"/>
                </w:rPr>
                <m:t>3</m:t>
              </m:r>
            </m:sub>
          </m:sSub>
          <m:d>
            <m:dPr>
              <m:ctrlPr>
                <w:rPr>
                  <w:rFonts w:ascii="Cambria Math" w:hAnsi="Cambria Math"/>
                  <w:i/>
                </w:rPr>
              </m:ctrlPr>
            </m:dPr>
            <m:e>
              <m:r>
                <w:rPr>
                  <w:rFonts w:ascii="Cambria Math" w:hAnsi="Cambria Math"/>
                </w:rPr>
                <m:t>aq</m:t>
              </m:r>
            </m:e>
          </m:d>
          <m:r>
            <w:rPr>
              <w:rFonts w:ascii="Cambria Math" w:hAnsi="Cambria Math"/>
            </w:rPr>
            <m:t>+HCl</m:t>
          </m:r>
          <m:d>
            <m:dPr>
              <m:ctrlPr>
                <w:rPr>
                  <w:rFonts w:ascii="Cambria Math" w:hAnsi="Cambria Math"/>
                  <w:i/>
                </w:rPr>
              </m:ctrlPr>
            </m:dPr>
            <m:e>
              <m:r>
                <w:rPr>
                  <w:rFonts w:ascii="Cambria Math" w:hAnsi="Cambria Math"/>
                </w:rPr>
                <m:t>aq</m:t>
              </m:r>
            </m:e>
          </m:d>
          <m:r>
            <w:rPr>
              <w:rFonts w:ascii="Cambria Math" w:hAnsi="Cambria Math"/>
            </w:rPr>
            <m:t>↔AgCl</m:t>
          </m:r>
          <m:d>
            <m:dPr>
              <m:ctrlPr>
                <w:rPr>
                  <w:rFonts w:ascii="Cambria Math" w:hAnsi="Cambria Math"/>
                  <w:i/>
                </w:rPr>
              </m:ctrlPr>
            </m:dPr>
            <m:e>
              <m:r>
                <w:rPr>
                  <w:rFonts w:ascii="Cambria Math" w:hAnsi="Cambria Math"/>
                </w:rPr>
                <m:t>s</m:t>
              </m:r>
            </m:e>
          </m:d>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xml:space="preserve">                                [3]</m:t>
          </m:r>
        </m:oMath>
      </m:oMathPara>
    </w:p>
    <w:p w14:paraId="75EA8F6E" w14:textId="54CB7F91" w:rsidR="007001E9" w:rsidRPr="007001E9" w:rsidRDefault="007001E9" w:rsidP="00AE17D0">
      <w:pPr>
        <w:ind w:firstLine="360"/>
      </w:pPr>
      <w:r w:rsidRPr="007001E9">
        <w:t>NH</w:t>
      </w:r>
      <w:r w:rsidRPr="007001E9">
        <w:rPr>
          <w:vertAlign w:val="subscript"/>
        </w:rPr>
        <w:t xml:space="preserve">3 </w:t>
      </w:r>
      <w:r w:rsidRPr="007001E9">
        <w:t>is added to the solution it reacts with AgCl to break apart the compound and create Ag(NH</w:t>
      </w:r>
      <w:r w:rsidRPr="007001E9">
        <w:rPr>
          <w:vertAlign w:val="subscript"/>
        </w:rPr>
        <w:t>3</w:t>
      </w:r>
      <w:r w:rsidRPr="007001E9">
        <w:t>)</w:t>
      </w:r>
      <w:r w:rsidRPr="007001E9">
        <w:rPr>
          <w:vertAlign w:val="subscript"/>
        </w:rPr>
        <w:t>2</w:t>
      </w:r>
      <w:r w:rsidRPr="007001E9">
        <w:t>, bonding the Ag cation with the NH</w:t>
      </w:r>
      <w:r w:rsidRPr="007001E9">
        <w:rPr>
          <w:vertAlign w:val="subscript"/>
        </w:rPr>
        <w:t>3</w:t>
      </w:r>
      <w:r w:rsidRPr="007001E9">
        <w:t xml:space="preserve"> anion. This reaction breaks apart a solid to form an aqueous solution thereby changing the observed colouring from cloudy and white to clear and colourless.</w:t>
      </w:r>
    </w:p>
    <w:p w14:paraId="42DAFEE0" w14:textId="6A9689E5" w:rsidR="007001E9" w:rsidRPr="007001E9" w:rsidRDefault="00E30987" w:rsidP="006A7081">
      <w:pPr>
        <w:ind w:firstLine="360"/>
      </w:pPr>
      <m:oMathPara>
        <m:oMath>
          <m:r>
            <w:rPr>
              <w:rFonts w:ascii="Cambria Math" w:hAnsi="Cambria Math"/>
            </w:rPr>
            <m:t>AgCl(s)+2N</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(aq)↔Ag(N</m:t>
          </m:r>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vertAlign w:val="subscript"/>
                </w:rPr>
              </m:ctrlPr>
            </m:sSubPr>
            <m:e>
              <m:r>
                <w:rPr>
                  <w:rFonts w:ascii="Cambria Math" w:hAnsi="Cambria Math"/>
                  <w:vertAlign w:val="subscript"/>
                </w:rPr>
                <m:t>)</m:t>
              </m:r>
            </m:e>
            <m:sub>
              <m:r>
                <w:rPr>
                  <w:rFonts w:ascii="Cambria Math" w:hAnsi="Cambria Math"/>
                  <w:vertAlign w:val="subscript"/>
                </w:rPr>
                <m:t>2</m:t>
              </m:r>
            </m:sub>
          </m:sSub>
          <m:r>
            <w:rPr>
              <w:rFonts w:ascii="Cambria Math" w:hAnsi="Cambria Math"/>
            </w:rPr>
            <m:t>(aq)+C</m:t>
          </m:r>
          <m:sSup>
            <m:sSupPr>
              <m:ctrlPr>
                <w:rPr>
                  <w:rFonts w:ascii="Cambria Math" w:hAnsi="Cambria Math"/>
                  <w:i/>
                </w:rPr>
              </m:ctrlPr>
            </m:sSupPr>
            <m:e>
              <m:r>
                <w:rPr>
                  <w:rFonts w:ascii="Cambria Math" w:hAnsi="Cambria Math"/>
                </w:rPr>
                <m:t>l</m:t>
              </m:r>
            </m:e>
            <m:sup>
              <m:r>
                <w:rPr>
                  <w:rFonts w:ascii="Cambria Math" w:hAnsi="Cambria Math"/>
                </w:rPr>
                <m:t>-</m:t>
              </m:r>
            </m:sup>
          </m:sSup>
          <m:d>
            <m:dPr>
              <m:ctrlPr>
                <w:rPr>
                  <w:rFonts w:ascii="Cambria Math" w:hAnsi="Cambria Math"/>
                  <w:i/>
                </w:rPr>
              </m:ctrlPr>
            </m:dPr>
            <m:e>
              <m:r>
                <w:rPr>
                  <w:rFonts w:ascii="Cambria Math" w:hAnsi="Cambria Math"/>
                </w:rPr>
                <m:t>aq</m:t>
              </m:r>
            </m:e>
          </m:d>
          <m:r>
            <w:rPr>
              <w:rFonts w:ascii="Cambria Math" w:hAnsi="Cambria Math"/>
            </w:rPr>
            <m:t xml:space="preserve">                          [4]</m:t>
          </m:r>
        </m:oMath>
      </m:oMathPara>
    </w:p>
    <w:p w14:paraId="0C317DD2" w14:textId="2690C81A" w:rsidR="007001E9" w:rsidRPr="007001E9" w:rsidRDefault="007001E9" w:rsidP="006A7081">
      <w:pPr>
        <w:ind w:firstLine="360"/>
      </w:pPr>
      <w:r w:rsidRPr="007001E9">
        <w:t>The same observations were made when repeating steps 7 and 9, save that Ag(NH</w:t>
      </w:r>
      <w:r w:rsidRPr="007001E9">
        <w:rPr>
          <w:vertAlign w:val="subscript"/>
        </w:rPr>
        <w:t>3</w:t>
      </w:r>
      <w:r w:rsidRPr="007001E9">
        <w:t>)</w:t>
      </w:r>
      <w:r w:rsidRPr="007001E9">
        <w:rPr>
          <w:vertAlign w:val="subscript"/>
        </w:rPr>
        <w:t>2</w:t>
      </w:r>
      <w:r w:rsidRPr="007001E9">
        <w:t xml:space="preserve"> reverted to AgNO</w:t>
      </w:r>
      <w:r w:rsidRPr="007001E9">
        <w:rPr>
          <w:vertAlign w:val="subscript"/>
        </w:rPr>
        <w:t>3</w:t>
      </w:r>
      <w:r w:rsidRPr="007001E9">
        <w:t xml:space="preserve"> with the addition of HNO</w:t>
      </w:r>
      <w:r w:rsidRPr="007001E9">
        <w:rPr>
          <w:vertAlign w:val="subscript"/>
        </w:rPr>
        <w:t>3</w:t>
      </w:r>
      <w:r w:rsidRPr="007001E9">
        <w:t>, and then was converted back to Ag(NH</w:t>
      </w:r>
      <w:r w:rsidRPr="007001E9">
        <w:rPr>
          <w:vertAlign w:val="subscript"/>
        </w:rPr>
        <w:t>3</w:t>
      </w:r>
      <w:r w:rsidRPr="007001E9">
        <w:t>)</w:t>
      </w:r>
      <w:r w:rsidRPr="007001E9">
        <w:rPr>
          <w:vertAlign w:val="subscript"/>
        </w:rPr>
        <w:t>2</w:t>
      </w:r>
      <w:r w:rsidRPr="007001E9">
        <w:t xml:space="preserve"> when sufficient amounts of NH</w:t>
      </w:r>
      <w:r w:rsidRPr="007001E9">
        <w:rPr>
          <w:vertAlign w:val="subscript"/>
        </w:rPr>
        <w:t>3</w:t>
      </w:r>
      <w:r w:rsidRPr="007001E9">
        <w:t xml:space="preserve"> were added to break the bonds of AgNO</w:t>
      </w:r>
      <w:r w:rsidRPr="007001E9">
        <w:rPr>
          <w:vertAlign w:val="subscript"/>
        </w:rPr>
        <w:t>3</w:t>
      </w:r>
      <w:r w:rsidRPr="007001E9">
        <w:t>.</w:t>
      </w:r>
    </w:p>
    <w:p w14:paraId="6779D7D9" w14:textId="55F5E127" w:rsidR="007001E9" w:rsidRPr="007001E9" w:rsidRDefault="007001E9" w:rsidP="00AE17D0">
      <w:pPr>
        <w:ind w:firstLine="360"/>
      </w:pPr>
      <w:r w:rsidRPr="007001E9">
        <w:t>With KI added to the solution, Ag(NH</w:t>
      </w:r>
      <w:r w:rsidRPr="007001E9">
        <w:rPr>
          <w:vertAlign w:val="subscript"/>
        </w:rPr>
        <w:t>3</w:t>
      </w:r>
      <w:r w:rsidRPr="007001E9">
        <w:t>)</w:t>
      </w:r>
      <w:r w:rsidRPr="007001E9">
        <w:rPr>
          <w:vertAlign w:val="subscript"/>
        </w:rPr>
        <w:t>2</w:t>
      </w:r>
      <w:r w:rsidRPr="007001E9">
        <w:t xml:space="preserve"> will break apart and the Ag cation will pair with the I anion to form AgI, this compound is what creates the yellow colour observed. The cloudiness observed was most likely due to some of the NO</w:t>
      </w:r>
      <w:r w:rsidRPr="007001E9">
        <w:rPr>
          <w:vertAlign w:val="subscript"/>
        </w:rPr>
        <w:t>3</w:t>
      </w:r>
      <w:r w:rsidRPr="007001E9">
        <w:t xml:space="preserve"> anions still present in the solution bonding with the now separate Ag cations before they had a chance to bond with this I anions.</w:t>
      </w:r>
    </w:p>
    <w:p w14:paraId="549E0EC4" w14:textId="6F50C99E" w:rsidR="007001E9" w:rsidRPr="007001E9" w:rsidRDefault="00E30987" w:rsidP="006A7081">
      <w:pPr>
        <w:ind w:firstLine="360"/>
      </w:pPr>
      <m:oMath>
        <m:r>
          <w:rPr>
            <w:rFonts w:ascii="Cambria Math" w:hAnsi="Cambria Math"/>
          </w:rPr>
          <m:t>Ag(N</m:t>
        </m:r>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vertAlign w:val="subscript"/>
              </w:rPr>
            </m:ctrlPr>
          </m:sSubPr>
          <m:e>
            <m:r>
              <w:rPr>
                <w:rFonts w:ascii="Cambria Math" w:hAnsi="Cambria Math"/>
                <w:vertAlign w:val="subscript"/>
              </w:rPr>
              <m:t>)</m:t>
            </m:r>
          </m:e>
          <m:sub>
            <m:r>
              <w:rPr>
                <w:rFonts w:ascii="Cambria Math" w:hAnsi="Cambria Math"/>
                <w:vertAlign w:val="subscript"/>
              </w:rPr>
              <m:t>2</m:t>
            </m:r>
          </m:sub>
        </m:sSub>
        <m:r>
          <w:rPr>
            <w:rFonts w:ascii="Cambria Math" w:hAnsi="Cambria Math"/>
          </w:rPr>
          <m:t>(aq)+KI(aq)↔AgI(aq)+2N</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(aq)+K</m:t>
        </m:r>
        <m:r>
          <w:rPr>
            <w:rFonts w:ascii="Cambria Math" w:hAnsi="Cambria Math"/>
            <w:vertAlign w:val="superscript"/>
          </w:rPr>
          <m:t>+</m:t>
        </m:r>
        <m:d>
          <m:dPr>
            <m:ctrlPr>
              <w:rPr>
                <w:rFonts w:ascii="Cambria Math" w:hAnsi="Cambria Math"/>
                <w:i/>
              </w:rPr>
            </m:ctrlPr>
          </m:dPr>
          <m:e>
            <m:r>
              <w:rPr>
                <w:rFonts w:ascii="Cambria Math" w:hAnsi="Cambria Math"/>
              </w:rPr>
              <m:t>aq</m:t>
            </m:r>
          </m:e>
        </m:d>
        <m:r>
          <w:rPr>
            <w:rFonts w:ascii="Cambria Math" w:hAnsi="Cambria Math"/>
          </w:rPr>
          <m:t xml:space="preserve">                           [5]</m:t>
        </m:r>
      </m:oMath>
      <w:r w:rsidR="007001E9" w:rsidRPr="007001E9">
        <w:t xml:space="preserve"> </w:t>
      </w:r>
      <m:oMath>
        <m:r>
          <w:rPr>
            <w:rFonts w:ascii="Cambria Math" w:hAnsi="Cambria Math"/>
          </w:rPr>
          <m:t xml:space="preserve"> </m:t>
        </m:r>
      </m:oMath>
      <w:r w:rsidR="00B0013B" w:rsidRPr="00B0013B">
        <w:t>(Ideal reaction)</w:t>
      </w:r>
    </w:p>
    <w:p w14:paraId="4ED19B9C" w14:textId="3DB4A39F" w:rsidR="007001E9" w:rsidRPr="007001E9" w:rsidRDefault="007001E9" w:rsidP="00AE17D0">
      <w:pPr>
        <w:ind w:firstLine="360"/>
      </w:pPr>
      <w:r w:rsidRPr="007001E9">
        <w:t>When Na</w:t>
      </w:r>
      <w:r w:rsidRPr="007001E9">
        <w:rPr>
          <w:vertAlign w:val="subscript"/>
        </w:rPr>
        <w:t>2</w:t>
      </w:r>
      <w:r w:rsidRPr="007001E9">
        <w:t>S is added, the AgI compound will break apart, as will the Na</w:t>
      </w:r>
      <w:r w:rsidRPr="007001E9">
        <w:rPr>
          <w:vertAlign w:val="subscript"/>
        </w:rPr>
        <w:t>2</w:t>
      </w:r>
      <w:r w:rsidRPr="007001E9">
        <w:t>S compound forming an Ag</w:t>
      </w:r>
      <w:r w:rsidRPr="007001E9">
        <w:rPr>
          <w:vertAlign w:val="subscript"/>
        </w:rPr>
        <w:t>2</w:t>
      </w:r>
      <w:r w:rsidRPr="007001E9">
        <w:t>S solid precipitate that was observed to have a gray colour. Smaller particles of precipitate in the solution are what made the solution appear cloudy with a gray colouring.</w:t>
      </w:r>
    </w:p>
    <w:p w14:paraId="1F405441" w14:textId="1BD5A082" w:rsidR="007001E9" w:rsidRDefault="007E4A96" w:rsidP="006A7081">
      <w:pPr>
        <w:ind w:firstLine="360"/>
      </w:pPr>
      <m:oMath>
        <m:r>
          <w:rPr>
            <w:rFonts w:ascii="Cambria Math" w:hAnsi="Cambria Math"/>
          </w:rPr>
          <m:t>2AgI</m:t>
        </m:r>
        <m:d>
          <m:dPr>
            <m:ctrlPr>
              <w:rPr>
                <w:rFonts w:ascii="Cambria Math" w:hAnsi="Cambria Math"/>
                <w:i/>
              </w:rPr>
            </m:ctrlPr>
          </m:dPr>
          <m:e>
            <m:r>
              <w:rPr>
                <w:rFonts w:ascii="Cambria Math" w:hAnsi="Cambria Math"/>
              </w:rPr>
              <m:t>aq</m:t>
            </m:r>
          </m:e>
        </m:d>
        <m:r>
          <w:rPr>
            <w:rFonts w:ascii="Cambria Math" w:hAnsi="Cambria Math"/>
          </w:rPr>
          <m:t>+N</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S</m:t>
        </m:r>
        <m:d>
          <m:dPr>
            <m:ctrlPr>
              <w:rPr>
                <w:rFonts w:ascii="Cambria Math" w:hAnsi="Cambria Math"/>
                <w:i/>
              </w:rPr>
            </m:ctrlPr>
          </m:dPr>
          <m:e>
            <m:r>
              <w:rPr>
                <w:rFonts w:ascii="Cambria Math" w:hAnsi="Cambria Math"/>
              </w:rPr>
              <m:t>aq</m:t>
            </m:r>
          </m:e>
        </m:d>
        <m:r>
          <w:rPr>
            <w:rFonts w:ascii="Cambria Math" w:hAnsi="Cambria Math"/>
          </w:rPr>
          <m:t>↔A</m:t>
        </m:r>
        <m:sSub>
          <m:sSubPr>
            <m:ctrlPr>
              <w:rPr>
                <w:rFonts w:ascii="Cambria Math" w:hAnsi="Cambria Math"/>
                <w:i/>
              </w:rPr>
            </m:ctrlPr>
          </m:sSubPr>
          <m:e>
            <m:r>
              <w:rPr>
                <w:rFonts w:ascii="Cambria Math" w:hAnsi="Cambria Math"/>
              </w:rPr>
              <m:t>g</m:t>
            </m:r>
          </m:e>
          <m:sub>
            <m:r>
              <w:rPr>
                <w:rFonts w:ascii="Cambria Math" w:hAnsi="Cambria Math"/>
              </w:rPr>
              <m:t>2</m:t>
            </m:r>
          </m:sub>
        </m:sSub>
        <m:r>
          <w:rPr>
            <w:rFonts w:ascii="Cambria Math" w:hAnsi="Cambria Math"/>
          </w:rPr>
          <m:t>S</m:t>
        </m:r>
        <m:d>
          <m:dPr>
            <m:ctrlPr>
              <w:rPr>
                <w:rFonts w:ascii="Cambria Math" w:hAnsi="Cambria Math"/>
                <w:i/>
              </w:rPr>
            </m:ctrlPr>
          </m:dPr>
          <m:e>
            <m:r>
              <w:rPr>
                <w:rFonts w:ascii="Cambria Math" w:hAnsi="Cambria Math"/>
              </w:rPr>
              <m:t>s</m:t>
            </m:r>
          </m:e>
        </m:d>
        <m:r>
          <w:rPr>
            <w:rFonts w:ascii="Cambria Math" w:hAnsi="Cambria Math"/>
          </w:rPr>
          <m:t>+2NaI</m:t>
        </m:r>
        <m:d>
          <m:dPr>
            <m:ctrlPr>
              <w:rPr>
                <w:rFonts w:ascii="Cambria Math" w:hAnsi="Cambria Math"/>
                <w:i/>
              </w:rPr>
            </m:ctrlPr>
          </m:dPr>
          <m:e>
            <m:r>
              <w:rPr>
                <w:rFonts w:ascii="Cambria Math" w:hAnsi="Cambria Math"/>
              </w:rPr>
              <m:t>aq</m:t>
            </m:r>
          </m:e>
        </m:d>
        <m:r>
          <w:rPr>
            <w:rFonts w:ascii="Cambria Math" w:hAnsi="Cambria Math"/>
          </w:rPr>
          <m:t xml:space="preserve">                                                        [6]</m:t>
        </m:r>
      </m:oMath>
      <w:r>
        <w:t xml:space="preserve"> </w:t>
      </w:r>
    </w:p>
    <w:p w14:paraId="6D7B5871" w14:textId="32129197" w:rsidR="006A7081" w:rsidRPr="006A7081" w:rsidRDefault="006A7081" w:rsidP="006A7081">
      <w:pPr>
        <w:ind w:firstLine="360"/>
        <w:rPr>
          <w:i/>
        </w:rPr>
      </w:pPr>
      <w:r w:rsidRPr="006A7081">
        <w:rPr>
          <w:i/>
        </w:rPr>
        <w:t>Experiment 3:</w:t>
      </w:r>
    </w:p>
    <w:p w14:paraId="01ED0E58" w14:textId="77777777" w:rsidR="007001E9" w:rsidRPr="007001E9" w:rsidRDefault="007001E9" w:rsidP="007001E9">
      <w:pPr>
        <w:ind w:firstLine="360"/>
        <w:rPr>
          <w:b/>
          <w:bCs/>
        </w:rPr>
      </w:pPr>
      <w:r w:rsidRPr="007001E9">
        <w:t>In experiment 3 multiple weak acids and bases were used to create buffers and change equilibrium that simulated the buffer solutions within the blood system. The experiment started with distilled water that appeared clear, colourless and odorless.</w:t>
      </w:r>
    </w:p>
    <w:p w14:paraId="7E4BF971" w14:textId="77777777" w:rsidR="007001E9" w:rsidRPr="007001E9" w:rsidRDefault="007001E9" w:rsidP="007001E9">
      <w:pPr>
        <w:ind w:firstLine="360"/>
        <w:rPr>
          <w:b/>
          <w:bCs/>
        </w:rPr>
      </w:pPr>
      <w:r w:rsidRPr="007001E9">
        <w:t>By inserting the pH probe into the distilled water, its pH was measured to be 4.82. The measured pH was not expected, as the pH distilled water is neutral at around 7.0. This change is mostly likely caused by the residual amounts of buffer solution that remained on the pH probe even once is was doused in distilled water.</w:t>
      </w:r>
    </w:p>
    <w:p w14:paraId="3E2D6D70" w14:textId="77777777" w:rsidR="007E4A96" w:rsidRDefault="007001E9" w:rsidP="007E4A96">
      <w:pPr>
        <w:ind w:firstLine="360"/>
        <w:rPr>
          <w:b/>
          <w:bCs/>
        </w:rPr>
      </w:pPr>
      <w:r w:rsidRPr="007001E9">
        <w:t>The addition of 2.52 g of NaHCO</w:t>
      </w:r>
      <w:r w:rsidRPr="007001E9">
        <w:rPr>
          <w:vertAlign w:val="subscript"/>
        </w:rPr>
        <w:t>3</w:t>
      </w:r>
      <w:r w:rsidRPr="007001E9">
        <w:t xml:space="preserve"> to water caused the pH of the solution to increase to 5.01. A reaction that caused this change is the addition of sodium bicarbonate, which acts as weak base.</w:t>
      </w:r>
    </w:p>
    <w:p w14:paraId="6CB2A875" w14:textId="37533C5E" w:rsidR="007001E9" w:rsidRPr="007001E9" w:rsidRDefault="00821487" w:rsidP="007E4A96">
      <w:pPr>
        <w:ind w:firstLine="360"/>
        <w:rPr>
          <w:b/>
          <w:bCs/>
        </w:rPr>
      </w:pPr>
      <m:oMathPara>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NaH</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s</m:t>
              </m:r>
            </m:e>
          </m:d>
          <m:r>
            <w:rPr>
              <w:rFonts w:ascii="Cambria Math" w:hAnsi="Cambria Math"/>
            </w:rPr>
            <m:t>↔ NaOH</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aq</m:t>
              </m:r>
            </m:e>
          </m:d>
          <m:r>
            <w:rPr>
              <w:rFonts w:ascii="Cambria Math" w:hAnsi="Cambria Math"/>
            </w:rPr>
            <m:t xml:space="preserve">                                             [7]                      </m:t>
          </m:r>
        </m:oMath>
      </m:oMathPara>
    </w:p>
    <w:p w14:paraId="1CF582FF" w14:textId="7955F34B" w:rsidR="007001E9" w:rsidRPr="007001E9" w:rsidRDefault="007001E9" w:rsidP="007001E9">
      <w:pPr>
        <w:ind w:firstLine="360"/>
        <w:rPr>
          <w:b/>
          <w:bCs/>
        </w:rPr>
      </w:pPr>
      <w:r w:rsidRPr="007001E9">
        <w:lastRenderedPageBreak/>
        <w:t xml:space="preserve">This results in the sodium bicarbonate dissolving into sodium hydroxide and carbonic acid. These alkaline ions are responsible for the raised pH of the solution as the ion formation raises the amount of bicarbonate in the system and buffers excess hydrogen ion concentration; </w:t>
      </w:r>
      <w:r w:rsidR="00B0013B" w:rsidRPr="007001E9">
        <w:t>thus,</w:t>
      </w:r>
      <w:r w:rsidRPr="007001E9">
        <w:t xml:space="preserve"> raising the </w:t>
      </w:r>
      <m:oMath>
        <m:r>
          <w:rPr>
            <w:rFonts w:ascii="Cambria Math" w:hAnsi="Cambria Math"/>
          </w:rPr>
          <m:t>pH</m:t>
        </m:r>
      </m:oMath>
      <w:r w:rsidR="00B0013B" w:rsidRPr="007001E9">
        <w:t>.</w:t>
      </w:r>
      <w:r w:rsidRPr="007001E9">
        <w:t xml:space="preserve"> As sodium bicarbonate is a weak base, this a reactant-favoured reaction and therefore, little product forms.</w:t>
      </w:r>
    </w:p>
    <w:p w14:paraId="564CA9CC" w14:textId="77777777" w:rsidR="007E4A96" w:rsidRDefault="007001E9" w:rsidP="007E4A96">
      <w:pPr>
        <w:ind w:firstLine="360"/>
        <w:rPr>
          <w:b/>
          <w:bCs/>
        </w:rPr>
      </w:pPr>
      <w:r w:rsidRPr="007001E9">
        <w:t>The addition of 30 mL of 0.1 mol/L HCl (aq) to the solution was done to simulate the effect of acidosis on the human body.</w:t>
      </w:r>
    </w:p>
    <w:p w14:paraId="0A2E1A00" w14:textId="1B01E965" w:rsidR="007001E9" w:rsidRPr="007E4A96" w:rsidRDefault="007E4A96" w:rsidP="007E4A96">
      <w:pPr>
        <w:rPr>
          <w:b/>
          <w:bCs/>
        </w:rPr>
      </w:pPr>
      <m:oMathPara>
        <m:oMathParaPr>
          <m:jc m:val="left"/>
        </m:oMathParaPr>
        <m:oMath>
          <m:r>
            <w:rPr>
              <w:rFonts w:ascii="Cambria Math" w:hAnsi="Cambria Math"/>
            </w:rPr>
            <m:t>NaOH</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aq</m:t>
              </m:r>
            </m:e>
          </m:d>
          <m:r>
            <w:rPr>
              <w:rFonts w:ascii="Cambria Math" w:hAnsi="Cambria Math"/>
            </w:rPr>
            <m:t>+ HCl</m:t>
          </m:r>
          <m:d>
            <m:dPr>
              <m:ctrlPr>
                <w:rPr>
                  <w:rFonts w:ascii="Cambria Math" w:hAnsi="Cambria Math"/>
                  <w:i/>
                </w:rPr>
              </m:ctrlPr>
            </m:dPr>
            <m:e>
              <m:r>
                <w:rPr>
                  <w:rFonts w:ascii="Cambria Math" w:hAnsi="Cambria Math"/>
                </w:rPr>
                <m:t>aq</m:t>
              </m:r>
            </m:e>
          </m:d>
          <m:r>
            <w:rPr>
              <w:rFonts w:ascii="Cambria Math" w:hAnsi="Cambria Math"/>
            </w:rPr>
            <m:t>→ C</m:t>
          </m:r>
          <m:sSub>
            <m:sSubPr>
              <m:ctrlPr>
                <w:rPr>
                  <w:rFonts w:ascii="Cambria Math" w:hAnsi="Cambria Math"/>
                  <w:i/>
                </w:rPr>
              </m:ctrlPr>
            </m:sSubPr>
            <m:e>
              <m:r>
                <w:rPr>
                  <w:rFonts w:ascii="Cambria Math" w:hAnsi="Cambria Math"/>
                </w:rPr>
                <m:t>O</m:t>
              </m:r>
            </m:e>
            <m:sub>
              <m:r>
                <w:rPr>
                  <w:rFonts w:ascii="Cambria Math" w:hAnsi="Cambria Math"/>
                </w:rPr>
                <m:t>2</m:t>
              </m:r>
            </m:sub>
          </m:sSub>
          <m:d>
            <m:dPr>
              <m:ctrlPr>
                <w:rPr>
                  <w:rFonts w:ascii="Cambria Math" w:hAnsi="Cambria Math"/>
                  <w:i/>
                </w:rPr>
              </m:ctrlPr>
            </m:dPr>
            <m:e>
              <m:r>
                <w:rPr>
                  <w:rFonts w:ascii="Cambria Math" w:hAnsi="Cambria Math"/>
                </w:rPr>
                <m:t>g</m:t>
              </m:r>
            </m:e>
          </m:d>
          <m:r>
            <w:rPr>
              <w:rFonts w:ascii="Cambria Math" w:hAnsi="Cambria Math"/>
            </w:rPr>
            <m:t xml:space="preserve">+ </m:t>
          </m:r>
          <m:sSub>
            <m:sSubPr>
              <m:ctrlPr>
                <w:rPr>
                  <w:rFonts w:ascii="Cambria Math" w:hAnsi="Cambria Math"/>
                  <w:i/>
                  <w:vertAlign w:val="subscript"/>
                </w:rPr>
              </m:ctrlPr>
            </m:sSubPr>
            <m:e>
              <m:r>
                <w:rPr>
                  <w:rFonts w:ascii="Cambria Math" w:hAnsi="Cambria Math"/>
                  <w:vertAlign w:val="subscript"/>
                </w:rPr>
                <m:t>H</m:t>
              </m:r>
            </m:e>
            <m:sub>
              <m:r>
                <w:rPr>
                  <w:rFonts w:ascii="Cambria Math" w:hAnsi="Cambria Math"/>
                  <w:vertAlign w:val="subscript"/>
                </w:rPr>
                <m:t>3</m:t>
              </m:r>
            </m:sub>
          </m:sSub>
          <m:sSup>
            <m:sSupPr>
              <m:ctrlPr>
                <w:rPr>
                  <w:rFonts w:ascii="Cambria Math" w:hAnsi="Cambria Math"/>
                  <w:i/>
                </w:rPr>
              </m:ctrlPr>
            </m:sSupPr>
            <m:e>
              <m:r>
                <w:rPr>
                  <w:rFonts w:ascii="Cambria Math" w:hAnsi="Cambria Math"/>
                </w:rPr>
                <m:t>O</m:t>
              </m:r>
            </m:e>
            <m:sup>
              <m:r>
                <w:rPr>
                  <w:rFonts w:ascii="Cambria Math" w:hAnsi="Cambria Math"/>
                </w:rPr>
                <m:t>+</m:t>
              </m:r>
            </m:sup>
          </m:sSup>
          <m:d>
            <m:dPr>
              <m:ctrlPr>
                <w:rPr>
                  <w:rFonts w:ascii="Cambria Math" w:hAnsi="Cambria Math"/>
                  <w:i/>
                </w:rPr>
              </m:ctrlPr>
            </m:dPr>
            <m:e>
              <m:r>
                <w:rPr>
                  <w:rFonts w:ascii="Cambria Math" w:hAnsi="Cambria Math"/>
                </w:rPr>
                <m:t>l</m:t>
              </m:r>
            </m:e>
          </m:d>
          <m:r>
            <w:rPr>
              <w:rFonts w:ascii="Cambria Math" w:hAnsi="Cambria Math"/>
            </w:rPr>
            <m:t>+ NaCl</m:t>
          </m:r>
          <m:d>
            <m:dPr>
              <m:ctrlPr>
                <w:rPr>
                  <w:rFonts w:ascii="Cambria Math" w:hAnsi="Cambria Math"/>
                  <w:i/>
                </w:rPr>
              </m:ctrlPr>
            </m:dPr>
            <m:e>
              <m:r>
                <w:rPr>
                  <w:rFonts w:ascii="Cambria Math" w:hAnsi="Cambria Math"/>
                </w:rPr>
                <m:t>aq</m:t>
              </m:r>
            </m:e>
          </m:d>
          <m:r>
            <w:rPr>
              <w:rFonts w:ascii="Cambria Math" w:hAnsi="Cambria Math"/>
            </w:rPr>
            <m:t xml:space="preserve">            [8]</m:t>
          </m:r>
        </m:oMath>
      </m:oMathPara>
    </w:p>
    <w:p w14:paraId="25A82208" w14:textId="5BE00F37" w:rsidR="007001E9" w:rsidRPr="007001E9" w:rsidRDefault="007001E9" w:rsidP="007001E9">
      <w:pPr>
        <w:ind w:firstLine="360"/>
        <w:rPr>
          <w:b/>
          <w:bCs/>
        </w:rPr>
      </w:pPr>
      <w:r w:rsidRPr="007001E9">
        <w:t xml:space="preserve">The addition of the acid to the solution of hydrogen carbonate ion created carbon dioxide gas, water, and sodium chloride. It was observed that the reaction took place quickly and the solution had no visible changes from the addition. The pH decreased to 1.79; this value when compared to the pH of distilled water, 7.0, and blood, 7.4, it is far lower on the pH scale, this means is has a greater concentration of hydrogen ions and would not be sustainable in the human body. </w:t>
      </w:r>
      <m:oMath>
        <m:r>
          <w:rPr>
            <w:rFonts w:ascii="Cambria Math" w:hAnsi="Cambria Math"/>
          </w:rPr>
          <m:t>HCl</m:t>
        </m:r>
      </m:oMath>
      <w:r w:rsidRPr="007001E9">
        <w:t xml:space="preserve"> is strong acid with a</w:t>
      </w:r>
      <m:oMath>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oMath>
      <w:r w:rsidRPr="007001E9">
        <w:t>greater than 1, therefore the reaction is product-favoured and would completely dissociate in the solution (CLAS). Species that are present in the solution is water and sodium chloride, with more water present than sodium chloride; while carbon dioxide is a by-product released as a gas.</w:t>
      </w:r>
    </w:p>
    <w:p w14:paraId="3E2E50F1" w14:textId="77777777" w:rsidR="007001E9" w:rsidRPr="007001E9" w:rsidRDefault="007001E9" w:rsidP="007001E9">
      <w:pPr>
        <w:ind w:firstLine="360"/>
        <w:rPr>
          <w:b/>
          <w:bCs/>
        </w:rPr>
      </w:pPr>
      <w:r w:rsidRPr="007001E9">
        <w:t>The addition of 10 mL of 0.85% lactic acid to the solution stimulates the formation of a large amount of lactic acid</w:t>
      </w:r>
    </w:p>
    <w:p w14:paraId="11E404B2" w14:textId="66DAD84B" w:rsidR="007001E9" w:rsidRPr="00D9766A" w:rsidRDefault="00821487" w:rsidP="007001E9">
      <w:pPr>
        <w:ind w:firstLine="360"/>
        <w:rPr>
          <w:b/>
          <w:bCs/>
        </w:rPr>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CH</m:t>
          </m:r>
          <m:d>
            <m:dPr>
              <m:ctrlPr>
                <w:rPr>
                  <w:rFonts w:ascii="Cambria Math" w:hAnsi="Cambria Math"/>
                  <w:i/>
                </w:rPr>
              </m:ctrlPr>
            </m:dPr>
            <m:e>
              <m:r>
                <w:rPr>
                  <w:rFonts w:ascii="Cambria Math" w:hAnsi="Cambria Math"/>
                </w:rPr>
                <m:t>OH</m:t>
              </m:r>
            </m:e>
          </m:d>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H</m:t>
          </m:r>
          <m:d>
            <m:dPr>
              <m:ctrlPr>
                <w:rPr>
                  <w:rFonts w:ascii="Cambria Math" w:hAnsi="Cambria Math"/>
                  <w:i/>
                </w:rPr>
              </m:ctrlPr>
            </m:dPr>
            <m:e>
              <m:r>
                <w:rPr>
                  <w:rFonts w:ascii="Cambria Math" w:hAnsi="Cambria Math"/>
                </w:rPr>
                <m:t>l</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3</m:t>
              </m:r>
            </m:sub>
          </m:sSub>
          <m:sSup>
            <m:sSupPr>
              <m:ctrlPr>
                <w:rPr>
                  <w:rFonts w:ascii="Cambria Math" w:hAnsi="Cambria Math"/>
                  <w:i/>
                </w:rPr>
              </m:ctrlPr>
            </m:sSupPr>
            <m:e>
              <m:r>
                <w:rPr>
                  <w:rFonts w:ascii="Cambria Math" w:hAnsi="Cambria Math"/>
                </w:rPr>
                <m:t>O</m:t>
              </m:r>
            </m:e>
            <m:sup>
              <m:r>
                <w:rPr>
                  <w:rFonts w:ascii="Cambria Math" w:hAnsi="Cambria Math"/>
                </w:rPr>
                <m:t>+</m:t>
              </m:r>
            </m:sup>
          </m:sSup>
          <m:d>
            <m:dPr>
              <m:ctrlPr>
                <w:rPr>
                  <w:rFonts w:ascii="Cambria Math" w:hAnsi="Cambria Math"/>
                  <w:i/>
                </w:rPr>
              </m:ctrlPr>
            </m:dPr>
            <m:e>
              <m:r>
                <w:rPr>
                  <w:rFonts w:ascii="Cambria Math" w:hAnsi="Cambria Math"/>
                </w:rPr>
                <m:t>aq</m:t>
              </m:r>
            </m:e>
          </m:d>
          <m:r>
            <w:rPr>
              <w:rFonts w:ascii="Cambria Math" w:hAnsi="Cambria Math"/>
            </w:rPr>
            <m:t>+ 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CH</m:t>
          </m:r>
          <m:d>
            <m:dPr>
              <m:ctrlPr>
                <w:rPr>
                  <w:rFonts w:ascii="Cambria Math" w:hAnsi="Cambria Math"/>
                  <w:i/>
                </w:rPr>
              </m:ctrlPr>
            </m:dPr>
            <m:e>
              <m:r>
                <w:rPr>
                  <w:rFonts w:ascii="Cambria Math" w:hAnsi="Cambria Math"/>
                </w:rPr>
                <m:t>OH</m:t>
              </m:r>
            </m:e>
          </m:d>
          <m:r>
            <w:rPr>
              <w:rFonts w:ascii="Cambria Math" w:hAnsi="Cambria Math"/>
            </w:rPr>
            <m:t>C</m:t>
          </m:r>
          <m:sSup>
            <m:sSupPr>
              <m:ctrlPr>
                <w:rPr>
                  <w:rFonts w:ascii="Cambria Math" w:hAnsi="Cambria Math"/>
                  <w:i/>
                </w:rPr>
              </m:ctrlPr>
            </m:sSupPr>
            <m:e>
              <m:sSub>
                <m:sSubPr>
                  <m:ctrlPr>
                    <w:rPr>
                      <w:rFonts w:ascii="Cambria Math" w:hAnsi="Cambria Math"/>
                      <w:i/>
                    </w:rPr>
                  </m:ctrlPr>
                </m:sSubPr>
                <m:e>
                  <m:r>
                    <w:rPr>
                      <w:rFonts w:ascii="Cambria Math" w:hAnsi="Cambria Math"/>
                    </w:rPr>
                    <m:t>O</m:t>
                  </m:r>
                </m:e>
                <m:sub>
                  <m:r>
                    <w:rPr>
                      <w:rFonts w:ascii="Cambria Math" w:hAnsi="Cambria Math"/>
                    </w:rPr>
                    <m:t>2</m:t>
                  </m:r>
                </m:sub>
              </m:sSub>
            </m:e>
            <m:sup>
              <m:r>
                <w:rPr>
                  <w:rFonts w:ascii="Cambria Math" w:hAnsi="Cambria Math"/>
                </w:rPr>
                <m:t>-</m:t>
              </m:r>
            </m:sup>
          </m:sSup>
          <m:d>
            <m:dPr>
              <m:ctrlPr>
                <w:rPr>
                  <w:rFonts w:ascii="Cambria Math" w:hAnsi="Cambria Math"/>
                  <w:i/>
                </w:rPr>
              </m:ctrlPr>
            </m:dPr>
            <m:e>
              <m:r>
                <w:rPr>
                  <w:rFonts w:ascii="Cambria Math" w:hAnsi="Cambria Math"/>
                </w:rPr>
                <m:t>aq</m:t>
              </m:r>
            </m:e>
          </m:d>
          <m:r>
            <w:rPr>
              <w:rFonts w:ascii="Cambria Math" w:hAnsi="Cambria Math"/>
            </w:rPr>
            <m:t xml:space="preserve">                       [9]   </m:t>
          </m:r>
        </m:oMath>
      </m:oMathPara>
    </w:p>
    <w:p w14:paraId="7394DDA7" w14:textId="10D880CC" w:rsidR="007001E9" w:rsidRPr="007001E9" w:rsidRDefault="007001E9" w:rsidP="007001E9">
      <w:pPr>
        <w:ind w:firstLine="360"/>
        <w:rPr>
          <w:b/>
          <w:bCs/>
        </w:rPr>
      </w:pPr>
      <w:r w:rsidRPr="007001E9">
        <w:t xml:space="preserve">The pH of the solution is 1.80, 0.01 higher than the initial. The observation of this reaction </w:t>
      </w:r>
      <w:r w:rsidR="007E4A96">
        <w:t>that occurred</w:t>
      </w:r>
      <w:r w:rsidRPr="007001E9">
        <w:t xml:space="preserve"> was very little visible change, there was no change in the clarity or colour in the solution. Lactic acid dissociates in water resulting in lactate and hydronium ions. Lactic acid is a weak acid with a </w:t>
      </w:r>
      <m:oMath>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 xml:space="preserve"> </m:t>
        </m:r>
      </m:oMath>
      <w:r w:rsidRPr="007001E9">
        <w:t xml:space="preserve">value of </w:t>
      </w:r>
      <m:oMath>
        <m:r>
          <w:rPr>
            <w:rFonts w:ascii="Cambria Math" w:hAnsi="Cambria Math"/>
          </w:rPr>
          <m:t>1.38 x 10</m:t>
        </m:r>
        <m:r>
          <w:rPr>
            <w:rFonts w:ascii="Cambria Math" w:hAnsi="Cambria Math"/>
            <w:vertAlign w:val="superscript"/>
          </w:rPr>
          <m:t>-4</m:t>
        </m:r>
      </m:oMath>
      <w:r w:rsidRPr="007001E9">
        <w:t xml:space="preserve"> and thus is partially ionized in water, as well due to the nature of weak acids and equilibrium, this reaction is reactant </w:t>
      </w:r>
      <w:r w:rsidR="007E4A96" w:rsidRPr="007001E9">
        <w:t>favored</w:t>
      </w:r>
      <w:r w:rsidRPr="007001E9">
        <w:t xml:space="preserve"> (</w:t>
      </w:r>
      <w:r w:rsidRPr="007E4A96">
        <w:rPr>
          <w:i/>
        </w:rPr>
        <w:t>CLAS</w:t>
      </w:r>
      <w:r w:rsidRPr="007001E9">
        <w:t>).</w:t>
      </w:r>
    </w:p>
    <w:p w14:paraId="31084A54" w14:textId="2828902E" w:rsidR="007001E9" w:rsidRPr="007001E9" w:rsidRDefault="007001E9" w:rsidP="007001E9">
      <w:pPr>
        <w:ind w:firstLine="360"/>
        <w:rPr>
          <w:b/>
          <w:bCs/>
        </w:rPr>
      </w:pPr>
      <w:r w:rsidRPr="007001E9">
        <w:t xml:space="preserve">By increasing the stirring rate of beaker, the pH of the solution decreased slightly from </w:t>
      </w:r>
      <m:oMath>
        <m:r>
          <w:rPr>
            <w:rFonts w:ascii="Cambria Math" w:hAnsi="Cambria Math"/>
          </w:rPr>
          <m:t>1.80</m:t>
        </m:r>
      </m:oMath>
      <w:r w:rsidRPr="007001E9">
        <w:t xml:space="preserve"> to </w:t>
      </w:r>
      <m:oMath>
        <m:r>
          <w:rPr>
            <w:rFonts w:ascii="Cambria Math" w:hAnsi="Cambria Math"/>
          </w:rPr>
          <m:t>1.79</m:t>
        </m:r>
      </m:oMath>
      <w:r w:rsidRPr="007001E9">
        <w:t xml:space="preserve">, there were no observable visible changes in the solution. This step is stimulating the body's attempt to compensate for low blood pH by increasing the rate of respiration, causing expelling of more carbon dioxide </w:t>
      </w:r>
      <w:r w:rsidRPr="00B0013B">
        <w:rPr>
          <w:i/>
          <w:iCs/>
        </w:rPr>
        <w:t>(Venkateswaran)</w:t>
      </w:r>
      <w:r w:rsidRPr="00B0013B">
        <w:rPr>
          <w:i/>
        </w:rPr>
        <w:t xml:space="preserve">. </w:t>
      </w:r>
      <w:r w:rsidRPr="007001E9">
        <w:t>However, the observations do not match the given information, this was not expected. Perhaps, due to the high amount of H</w:t>
      </w:r>
      <w:r w:rsidRPr="007001E9">
        <w:rPr>
          <w:vertAlign w:val="subscript"/>
        </w:rPr>
        <w:t>3</w:t>
      </w:r>
      <w:r w:rsidRPr="007001E9">
        <w:t>O</w:t>
      </w:r>
      <w:r w:rsidRPr="007001E9">
        <w:rPr>
          <w:vertAlign w:val="superscript"/>
        </w:rPr>
        <w:t>+</w:t>
      </w:r>
      <w:r w:rsidRPr="007001E9">
        <w:t xml:space="preserve"> already present in the solution, the stirring had little effect on the </w:t>
      </w:r>
      <m:oMath>
        <m:r>
          <w:rPr>
            <w:rFonts w:ascii="Cambria Math" w:hAnsi="Cambria Math"/>
          </w:rPr>
          <m:t>pH</m:t>
        </m:r>
      </m:oMath>
      <w:r w:rsidRPr="007001E9">
        <w:t>.</w:t>
      </w:r>
    </w:p>
    <w:p w14:paraId="26183955" w14:textId="77777777" w:rsidR="007001E9" w:rsidRPr="007001E9" w:rsidRDefault="007001E9" w:rsidP="007001E9">
      <w:pPr>
        <w:ind w:firstLine="360"/>
        <w:rPr>
          <w:b/>
          <w:bCs/>
        </w:rPr>
      </w:pPr>
      <w:r w:rsidRPr="007001E9">
        <w:t>The first addition of 0.50 g of NaHCO</w:t>
      </w:r>
      <w:r w:rsidRPr="007001E9">
        <w:rPr>
          <w:vertAlign w:val="subscript"/>
        </w:rPr>
        <w:t>3</w:t>
      </w:r>
      <w:r w:rsidRPr="007001E9">
        <w:t xml:space="preserve"> to solution stimulated the effect of raising critically low blood pH by adding sodium bicarbonate</w:t>
      </w:r>
    </w:p>
    <w:p w14:paraId="0A5C29EE" w14:textId="036B621C" w:rsidR="007001E9" w:rsidRPr="00D9766A" w:rsidRDefault="00821487" w:rsidP="007001E9">
      <w:pPr>
        <w:ind w:firstLine="360"/>
        <w:rPr>
          <w:b/>
          <w:bCs/>
        </w:rPr>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O</m:t>
          </m:r>
          <m:r>
            <w:rPr>
              <w:rFonts w:ascii="Cambria Math" w:hAnsi="Cambria Math"/>
              <w:vertAlign w:val="superscript"/>
            </w:rPr>
            <m:t>+</m:t>
          </m:r>
          <m:d>
            <m:dPr>
              <m:ctrlPr>
                <w:rPr>
                  <w:rFonts w:ascii="Cambria Math" w:hAnsi="Cambria Math"/>
                  <w:i/>
                </w:rPr>
              </m:ctrlPr>
            </m:dPr>
            <m:e>
              <m:r>
                <w:rPr>
                  <w:rFonts w:ascii="Cambria Math" w:hAnsi="Cambria Math"/>
                </w:rPr>
                <m:t>l</m:t>
              </m:r>
            </m:e>
          </m:d>
          <m:r>
            <w:rPr>
              <w:rFonts w:ascii="Cambria Math" w:hAnsi="Cambria Math"/>
            </w:rPr>
            <m:t>+ NaH</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s</m:t>
              </m:r>
            </m:e>
          </m:d>
          <m:r>
            <w:rPr>
              <w:rFonts w:ascii="Cambria Math" w:hAnsi="Cambria Math"/>
            </w:rPr>
            <m:t>→ Na</m:t>
          </m:r>
          <m:r>
            <w:rPr>
              <w:rFonts w:ascii="Cambria Math" w:hAnsi="Cambria Math"/>
              <w:vertAlign w:val="superscript"/>
            </w:rPr>
            <m:t>+</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xml:space="preserve">                              [10]</m:t>
          </m:r>
        </m:oMath>
      </m:oMathPara>
    </w:p>
    <w:p w14:paraId="0CC13DD8" w14:textId="77777777" w:rsidR="007001E9" w:rsidRPr="007001E9" w:rsidRDefault="007001E9" w:rsidP="007001E9">
      <w:pPr>
        <w:ind w:firstLine="360"/>
        <w:rPr>
          <w:b/>
          <w:bCs/>
        </w:rPr>
      </w:pPr>
      <w:r w:rsidRPr="007001E9">
        <w:t>The pH of the solution greatly increased to 6.14. The presence of the base and its ions greatly increase the pH, as well the conversion from a hydronium ion to water adds to this increase. It was observed that the dissolving of sodium bicarbonate released a great amount of gas in the form of bubbles. These bubbles stuck to the sides of the glass beaker and some became trapped in the vortex created by the magnetic stirrer. Sodium bicarbonate is weak base and thus the reaction is reaction favoured.</w:t>
      </w:r>
    </w:p>
    <w:p w14:paraId="6C6E4BA7" w14:textId="4FFE8DEC" w:rsidR="007001E9" w:rsidRPr="007001E9" w:rsidRDefault="007001E9" w:rsidP="007001E9">
      <w:pPr>
        <w:ind w:firstLine="360"/>
        <w:rPr>
          <w:b/>
          <w:bCs/>
        </w:rPr>
      </w:pPr>
      <w:r w:rsidRPr="007001E9">
        <w:t>The second addition of 0.50 g, measured 0.6 g, of NaHCO</w:t>
      </w:r>
      <w:r w:rsidRPr="007001E9">
        <w:rPr>
          <w:vertAlign w:val="subscript"/>
        </w:rPr>
        <w:t>3</w:t>
      </w:r>
      <w:r w:rsidRPr="007001E9">
        <w:t xml:space="preserve"> to solution stimulated the effect of elevated </w:t>
      </w:r>
      <m:oMath>
        <m:r>
          <w:rPr>
            <w:rFonts w:ascii="Cambria Math" w:hAnsi="Cambria Math"/>
          </w:rPr>
          <m:t>pH</m:t>
        </m:r>
      </m:oMath>
      <w:r w:rsidR="00AE17D0">
        <w:t>:</w:t>
      </w:r>
    </w:p>
    <w:p w14:paraId="5E592ABF" w14:textId="2D0CAEE7" w:rsidR="007001E9" w:rsidRPr="00D9766A" w:rsidRDefault="00821487" w:rsidP="007001E9">
      <w:pPr>
        <w:ind w:firstLine="360"/>
        <w:rPr>
          <w:b/>
          <w:bCs/>
        </w:rPr>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NaH</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s</m:t>
              </m:r>
            </m:e>
          </m:d>
          <m:r>
            <w:rPr>
              <w:rFonts w:ascii="Cambria Math" w:hAnsi="Cambria Math"/>
            </w:rPr>
            <m:t>↔ Na</m:t>
          </m:r>
          <m:r>
            <w:rPr>
              <w:rFonts w:ascii="Cambria Math" w:hAnsi="Cambria Math"/>
              <w:vertAlign w:val="superscript"/>
            </w:rPr>
            <m:t>+</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3</m:t>
                  </m:r>
                </m:sub>
              </m:sSub>
            </m:e>
          </m:d>
          <m:d>
            <m:dPr>
              <m:ctrlPr>
                <w:rPr>
                  <w:rFonts w:ascii="Cambria Math" w:hAnsi="Cambria Math"/>
                  <w:i/>
                </w:rPr>
              </m:ctrlPr>
            </m:dPr>
            <m:e>
              <m:r>
                <w:rPr>
                  <w:rFonts w:ascii="Cambria Math" w:hAnsi="Cambria Math"/>
                </w:rPr>
                <m:t>aq</m:t>
              </m:r>
            </m:e>
          </m:d>
          <m:r>
            <w:rPr>
              <w:rFonts w:ascii="Cambria Math" w:hAnsi="Cambria Math"/>
            </w:rPr>
            <m:t>+ O</m:t>
          </m:r>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aq</m:t>
              </m:r>
            </m:e>
          </m:d>
          <m:r>
            <w:rPr>
              <w:rFonts w:ascii="Cambria Math" w:hAnsi="Cambria Math"/>
            </w:rPr>
            <m:t xml:space="preserve">                               [11]</m:t>
          </m:r>
        </m:oMath>
      </m:oMathPara>
    </w:p>
    <w:p w14:paraId="1DC9BC94" w14:textId="39A42431" w:rsidR="007001E9" w:rsidRPr="007001E9" w:rsidRDefault="007001E9" w:rsidP="007001E9">
      <w:pPr>
        <w:ind w:firstLine="360"/>
        <w:rPr>
          <w:b/>
          <w:bCs/>
        </w:rPr>
      </w:pPr>
      <w:r w:rsidRPr="007001E9">
        <w:t xml:space="preserve">The pH of the solution was 6.75. More gas bubbles were observed trapped in the vortex and along the sides of the beaker. The body at this point should be experiencing alkalosis. However, this condition is seen in a pH range of 7.45-7.8; the observed pH of the solution never crossed this range. Sodium bicarbonate is a weak base and therefore this is a reactant </w:t>
      </w:r>
      <w:r w:rsidR="00B0013B" w:rsidRPr="007001E9">
        <w:t>favored</w:t>
      </w:r>
      <w:r w:rsidRPr="007001E9">
        <w:t xml:space="preserve"> reaction. The increase in pH was not as great as the first addition of sodium bicarbonate, this is due to the presence of sodium bicarbonate in the solution. Creating a buffer which explains the slight pH increase from the addition of an already present base.</w:t>
      </w:r>
    </w:p>
    <w:p w14:paraId="5F542F6A" w14:textId="3E800761" w:rsidR="007001E9" w:rsidRPr="007001E9" w:rsidRDefault="007001E9" w:rsidP="007001E9">
      <w:pPr>
        <w:ind w:firstLine="360"/>
        <w:rPr>
          <w:b/>
          <w:bCs/>
        </w:rPr>
      </w:pPr>
      <w:r w:rsidRPr="007001E9">
        <w:t>The addition of a pellet of CO</w:t>
      </w:r>
      <w:r w:rsidRPr="007001E9">
        <w:rPr>
          <w:vertAlign w:val="subscript"/>
        </w:rPr>
        <w:t>2</w:t>
      </w:r>
      <w:r w:rsidRPr="007001E9">
        <w:t xml:space="preserve"> to the solution simulates the effect of the body slowing respiration to decrease an elevated </w:t>
      </w:r>
      <m:oMath>
        <m:r>
          <w:rPr>
            <w:rFonts w:ascii="Cambria Math" w:hAnsi="Cambria Math"/>
          </w:rPr>
          <m:t>pH</m:t>
        </m:r>
      </m:oMath>
      <w:r w:rsidRPr="007001E9">
        <w:t>.</w:t>
      </w:r>
    </w:p>
    <w:p w14:paraId="3BABD172" w14:textId="562E2229" w:rsidR="007001E9" w:rsidRPr="00D9766A" w:rsidRDefault="00821487" w:rsidP="007001E9">
      <w:pPr>
        <w:ind w:firstLine="360"/>
        <w:rPr>
          <w:b/>
          <w:bCs/>
        </w:rPr>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C</m:t>
          </m:r>
          <m:sSub>
            <m:sSubPr>
              <m:ctrlPr>
                <w:rPr>
                  <w:rFonts w:ascii="Cambria Math" w:hAnsi="Cambria Math"/>
                  <w:i/>
                </w:rPr>
              </m:ctrlPr>
            </m:sSubPr>
            <m:e>
              <m:r>
                <w:rPr>
                  <w:rFonts w:ascii="Cambria Math" w:hAnsi="Cambria Math"/>
                </w:rPr>
                <m:t>O</m:t>
              </m:r>
            </m:e>
            <m:sub>
              <m:r>
                <w:rPr>
                  <w:rFonts w:ascii="Cambria Math" w:hAnsi="Cambria Math"/>
                </w:rPr>
                <m:t>2</m:t>
              </m:r>
            </m:sub>
          </m:sSub>
          <m:d>
            <m:dPr>
              <m:ctrlPr>
                <w:rPr>
                  <w:rFonts w:ascii="Cambria Math" w:hAnsi="Cambria Math"/>
                  <w:i/>
                </w:rPr>
              </m:ctrlPr>
            </m:dPr>
            <m:e>
              <m:r>
                <w:rPr>
                  <w:rFonts w:ascii="Cambria Math" w:hAnsi="Cambria Math"/>
                </w:rPr>
                <m:t>s</m:t>
              </m:r>
            </m:e>
          </m:d>
          <m:r>
            <w:rPr>
              <w:rFonts w:ascii="Cambria Math" w:hAnsi="Cambria Math"/>
            </w:rPr>
            <m:t>→ C</m:t>
          </m:r>
          <m:sSub>
            <m:sSubPr>
              <m:ctrlPr>
                <w:rPr>
                  <w:rFonts w:ascii="Cambria Math" w:hAnsi="Cambria Math"/>
                  <w:i/>
                </w:rPr>
              </m:ctrlPr>
            </m:sSubPr>
            <m:e>
              <m:r>
                <w:rPr>
                  <w:rFonts w:ascii="Cambria Math" w:hAnsi="Cambria Math"/>
                </w:rPr>
                <m:t>O</m:t>
              </m:r>
            </m:e>
            <m:sub>
              <m:r>
                <w:rPr>
                  <w:rFonts w:ascii="Cambria Math" w:hAnsi="Cambria Math"/>
                </w:rPr>
                <m:t>2</m:t>
              </m:r>
            </m:sub>
          </m:sSub>
          <m:d>
            <m:dPr>
              <m:ctrlPr>
                <w:rPr>
                  <w:rFonts w:ascii="Cambria Math" w:hAnsi="Cambria Math"/>
                  <w:i/>
                </w:rPr>
              </m:ctrlPr>
            </m:dPr>
            <m:e>
              <m:r>
                <w:rPr>
                  <w:rFonts w:ascii="Cambria Math" w:hAnsi="Cambria Math"/>
                </w:rPr>
                <m:t>g</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xml:space="preserve">                                                                                      [12]</m:t>
          </m:r>
        </m:oMath>
      </m:oMathPara>
    </w:p>
    <w:p w14:paraId="498ED762" w14:textId="534BBF1F" w:rsidR="007001E9" w:rsidRPr="007001E9" w:rsidRDefault="007001E9" w:rsidP="007001E9">
      <w:pPr>
        <w:ind w:firstLine="360"/>
        <w:rPr>
          <w:b/>
          <w:bCs/>
        </w:rPr>
      </w:pPr>
      <w:r w:rsidRPr="007001E9">
        <w:t xml:space="preserve">The solution has a pH 6.66, this is a decrease from the initial pH of 6.75. It was observed that once placed in the solution, the dry ice started to sublimate as seen in bubbles of carbon dioxide gas, which would rise to the surface and burst in the form of a white dense smoke. A layer of carbon dioxide about 1.5 cm in height formed above the surface and started to dissipate once there was little dry ice remaining; it completely disappeared once the dry ice was completely sublimated. This reaction is product </w:t>
      </w:r>
      <w:r w:rsidR="00B0013B" w:rsidRPr="007001E9">
        <w:t>favored</w:t>
      </w:r>
      <w:r w:rsidRPr="007001E9">
        <w:t xml:space="preserve"> and cannot be reversed as the presence of water causes solid carbon dioxide to immediately sublimate.</w:t>
      </w:r>
    </w:p>
    <w:p w14:paraId="07E9A3B2" w14:textId="77777777" w:rsidR="007001E9" w:rsidRPr="007001E9" w:rsidRDefault="007001E9" w:rsidP="007001E9">
      <w:pPr>
        <w:ind w:firstLine="360"/>
        <w:rPr>
          <w:b/>
          <w:bCs/>
        </w:rPr>
      </w:pPr>
      <w:r w:rsidRPr="007001E9">
        <w:t>Addition of 0.40 of NH</w:t>
      </w:r>
      <w:r w:rsidRPr="007001E9">
        <w:rPr>
          <w:vertAlign w:val="subscript"/>
        </w:rPr>
        <w:t>4</w:t>
      </w:r>
      <w:r w:rsidRPr="007001E9">
        <w:t>Cl to the solution stimulates that in the event of elevated pH, an acid is injected to retain homeostasis</w:t>
      </w:r>
    </w:p>
    <w:p w14:paraId="29399605" w14:textId="647708BE" w:rsidR="007001E9" w:rsidRPr="00D9766A" w:rsidRDefault="00821487" w:rsidP="007001E9">
      <w:pPr>
        <w:ind w:firstLine="360"/>
        <w:rPr>
          <w:b/>
          <w:bCs/>
        </w:rPr>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N</m:t>
          </m:r>
          <m:sSub>
            <m:sSubPr>
              <m:ctrlPr>
                <w:rPr>
                  <w:rFonts w:ascii="Cambria Math" w:hAnsi="Cambria Math"/>
                  <w:i/>
                </w:rPr>
              </m:ctrlPr>
            </m:sSubPr>
            <m:e>
              <m:r>
                <w:rPr>
                  <w:rFonts w:ascii="Cambria Math" w:hAnsi="Cambria Math"/>
                </w:rPr>
                <m:t>H</m:t>
              </m:r>
            </m:e>
            <m:sub>
              <m:r>
                <w:rPr>
                  <w:rFonts w:ascii="Cambria Math" w:hAnsi="Cambria Math"/>
                </w:rPr>
                <m:t>4</m:t>
              </m:r>
            </m:sub>
          </m:sSub>
          <m:r>
            <w:rPr>
              <w:rFonts w:ascii="Cambria Math" w:hAnsi="Cambria Math"/>
            </w:rPr>
            <m:t>Cl</m:t>
          </m:r>
          <m:d>
            <m:dPr>
              <m:ctrlPr>
                <w:rPr>
                  <w:rFonts w:ascii="Cambria Math" w:hAnsi="Cambria Math"/>
                  <w:i/>
                </w:rPr>
              </m:ctrlPr>
            </m:dPr>
            <m:e>
              <m:r>
                <w:rPr>
                  <w:rFonts w:ascii="Cambria Math" w:hAnsi="Cambria Math"/>
                </w:rPr>
                <m:t>s</m:t>
              </m:r>
            </m:e>
          </m:d>
          <m:r>
            <w:rPr>
              <w:rFonts w:ascii="Cambria Math" w:hAnsi="Cambria Math"/>
            </w:rPr>
            <m:t>→ N</m:t>
          </m:r>
          <m:sSubSup>
            <m:sSubSupPr>
              <m:ctrlPr>
                <w:rPr>
                  <w:rFonts w:ascii="Cambria Math" w:hAnsi="Cambria Math"/>
                  <w:i/>
                </w:rPr>
              </m:ctrlPr>
            </m:sSubSupPr>
            <m:e>
              <m:r>
                <w:rPr>
                  <w:rFonts w:ascii="Cambria Math" w:hAnsi="Cambria Math"/>
                </w:rPr>
                <m:t>H</m:t>
              </m:r>
            </m:e>
            <m:sub>
              <m:r>
                <w:rPr>
                  <w:rFonts w:ascii="Cambria Math" w:hAnsi="Cambria Math"/>
                </w:rPr>
                <m:t>4</m:t>
              </m:r>
            </m:sub>
            <m:sup>
              <m:r>
                <w:rPr>
                  <w:rFonts w:ascii="Cambria Math" w:hAnsi="Cambria Math"/>
                </w:rPr>
                <m:t>+</m:t>
              </m:r>
            </m:sup>
          </m:sSubSup>
          <m:r>
            <w:rPr>
              <w:rFonts w:ascii="Cambria Math" w:hAnsi="Cambria Math"/>
            </w:rPr>
            <m:t>+</m:t>
          </m:r>
          <m:d>
            <m:dPr>
              <m:ctrlPr>
                <w:rPr>
                  <w:rFonts w:ascii="Cambria Math" w:hAnsi="Cambria Math"/>
                  <w:i/>
                </w:rPr>
              </m:ctrlPr>
            </m:dPr>
            <m:e>
              <m:r>
                <w:rPr>
                  <w:rFonts w:ascii="Cambria Math" w:hAnsi="Cambria Math"/>
                </w:rPr>
                <m:t>aq</m:t>
              </m:r>
            </m:e>
          </m:d>
          <m:r>
            <w:rPr>
              <w:rFonts w:ascii="Cambria Math" w:hAnsi="Cambria Math"/>
            </w:rPr>
            <m:t>+ C</m:t>
          </m:r>
          <m:sSup>
            <m:sSupPr>
              <m:ctrlPr>
                <w:rPr>
                  <w:rFonts w:ascii="Cambria Math" w:hAnsi="Cambria Math"/>
                  <w:i/>
                </w:rPr>
              </m:ctrlPr>
            </m:sSupPr>
            <m:e>
              <m:r>
                <w:rPr>
                  <w:rFonts w:ascii="Cambria Math" w:hAnsi="Cambria Math"/>
                </w:rPr>
                <m:t>l</m:t>
              </m:r>
            </m:e>
            <m:sup>
              <m:r>
                <w:rPr>
                  <w:rFonts w:ascii="Cambria Math" w:hAnsi="Cambria Math"/>
                </w:rPr>
                <m:t>-</m:t>
              </m:r>
            </m:sup>
          </m:sSup>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l</m:t>
              </m:r>
            </m:e>
          </m:d>
          <m:r>
            <w:rPr>
              <w:rFonts w:ascii="Cambria Math" w:hAnsi="Cambria Math"/>
            </w:rPr>
            <m:t>↔ N</m:t>
          </m:r>
          <m:sSub>
            <m:sSubPr>
              <m:ctrlPr>
                <w:rPr>
                  <w:rFonts w:ascii="Cambria Math" w:hAnsi="Cambria Math"/>
                  <w:i/>
                </w:rPr>
              </m:ctrlPr>
            </m:sSubPr>
            <m:e>
              <m:r>
                <w:rPr>
                  <w:rFonts w:ascii="Cambria Math" w:hAnsi="Cambria Math"/>
                </w:rPr>
                <m:t>H</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C</m:t>
          </m:r>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3</m:t>
              </m:r>
            </m:sub>
          </m:sSub>
          <m:d>
            <m:dPr>
              <m:ctrlPr>
                <w:rPr>
                  <w:rFonts w:ascii="Cambria Math" w:hAnsi="Cambria Math"/>
                  <w:i/>
                </w:rPr>
              </m:ctrlPr>
            </m:dPr>
            <m:e>
              <m:r>
                <w:rPr>
                  <w:rFonts w:ascii="Cambria Math" w:hAnsi="Cambria Math"/>
                </w:rPr>
                <m:t>aq</m:t>
              </m:r>
            </m:e>
          </m:d>
          <m:r>
            <w:rPr>
              <w:rFonts w:ascii="Cambria Math" w:hAnsi="Cambria Math"/>
            </w:rPr>
            <m:t xml:space="preserve">   [13]</m:t>
          </m:r>
        </m:oMath>
      </m:oMathPara>
    </w:p>
    <w:p w14:paraId="213CF3B1" w14:textId="013BAEF5" w:rsidR="007001E9" w:rsidRDefault="007001E9" w:rsidP="007001E9">
      <w:pPr>
        <w:ind w:firstLine="360"/>
        <w:rPr>
          <w:i/>
        </w:rPr>
      </w:pPr>
      <w:r w:rsidRPr="007001E9">
        <w:t>The pH of the solution is 6.70, a slight increase from the initial pH of 6.66. The ammonium chloride completely dissolved in water and there were no visible changes observed. Ammonium acts as a weak acid as it dissociates into ammonia and</w:t>
      </w:r>
      <w:r w:rsidR="00DD12B6">
        <w:t xml:space="preserve"> a hydronium ion. </w:t>
      </w:r>
      <w:r w:rsidR="00B0013B">
        <w:t>However,</w:t>
      </w:r>
      <w:r w:rsidR="00DD12B6">
        <w:t xml:space="preserve"> the </w:t>
      </w:r>
      <m:oMath>
        <m:sSub>
          <m:sSubPr>
            <m:ctrlPr>
              <w:rPr>
                <w:rFonts w:ascii="Cambria Math" w:hAnsi="Cambria Math"/>
                <w:i/>
              </w:rPr>
            </m:ctrlPr>
          </m:sSubPr>
          <m:e>
            <m:r>
              <w:rPr>
                <w:rFonts w:ascii="Cambria Math" w:hAnsi="Cambria Math"/>
              </w:rPr>
              <m:t>K</m:t>
            </m:r>
          </m:e>
          <m:sub>
            <m:r>
              <w:rPr>
                <w:rFonts w:ascii="Cambria Math" w:hAnsi="Cambria Math"/>
              </w:rPr>
              <m:t>a</m:t>
            </m:r>
          </m:sub>
        </m:sSub>
      </m:oMath>
      <w:r w:rsidRPr="007001E9">
        <w:t xml:space="preserve"> is small, due to the nature of a weak acid, and little ammonia and hydronium are created.</w:t>
      </w:r>
      <w:r w:rsidRPr="007001E9">
        <w:rPr>
          <w:i/>
        </w:rPr>
        <w:t xml:space="preserve"> </w:t>
      </w:r>
    </w:p>
    <w:p w14:paraId="4AF57747" w14:textId="2D449E7E" w:rsidR="006916F6" w:rsidRPr="000A7613" w:rsidRDefault="006916F6" w:rsidP="006916F6">
      <w:pPr>
        <w:pStyle w:val="Heading3"/>
        <w:jc w:val="left"/>
        <w:rPr>
          <w:rFonts w:cstheme="majorHAnsi"/>
          <w:sz w:val="22"/>
          <w:szCs w:val="22"/>
          <w:lang w:val="en-CA"/>
        </w:rPr>
      </w:pPr>
      <w:r>
        <w:rPr>
          <w:rFonts w:cstheme="majorHAnsi"/>
          <w:sz w:val="22"/>
          <w:szCs w:val="22"/>
          <w:lang w:val="en-CA"/>
        </w:rPr>
        <w:t>Conclusion</w:t>
      </w:r>
    </w:p>
    <w:p w14:paraId="3F9367BB" w14:textId="77777777" w:rsidR="006916F6" w:rsidRPr="006916F6" w:rsidRDefault="006916F6" w:rsidP="006916F6">
      <w:pPr>
        <w:rPr>
          <w:rFonts w:cstheme="majorHAnsi"/>
        </w:rPr>
      </w:pPr>
      <w:r w:rsidRPr="006916F6">
        <w:rPr>
          <w:rFonts w:cstheme="majorHAnsi"/>
          <w:i/>
        </w:rPr>
        <w:t>Part 1 of the Experiment</w:t>
      </w:r>
      <w:r w:rsidRPr="006916F6">
        <w:rPr>
          <w:rFonts w:cstheme="majorHAnsi"/>
        </w:rPr>
        <w:t xml:space="preserve">: A reaction will always shift towards to the side that minimizes the effect of changes imposed on a system at equilibrium, </w:t>
      </w:r>
      <w:r w:rsidRPr="006916F6">
        <w:rPr>
          <w:rFonts w:cstheme="majorHAnsi"/>
          <w:i/>
        </w:rPr>
        <w:t>Le Chatelier’s Principle</w:t>
      </w:r>
      <w:r w:rsidRPr="006916F6">
        <w:rPr>
          <w:rFonts w:cstheme="majorHAnsi"/>
        </w:rPr>
        <w:t xml:space="preserve"> is justified.  </w:t>
      </w:r>
    </w:p>
    <w:p w14:paraId="14FF453B" w14:textId="77777777" w:rsidR="006916F6" w:rsidRPr="006916F6" w:rsidRDefault="006916F6" w:rsidP="006916F6">
      <w:pPr>
        <w:rPr>
          <w:rFonts w:cstheme="majorHAnsi"/>
        </w:rPr>
      </w:pPr>
      <w:r w:rsidRPr="006916F6">
        <w:rPr>
          <w:rFonts w:cstheme="majorHAnsi"/>
          <w:i/>
        </w:rPr>
        <w:t>Part 2 of the Experiment:</w:t>
      </w:r>
      <w:r w:rsidRPr="006916F6">
        <w:rPr>
          <w:rFonts w:cstheme="majorHAnsi"/>
        </w:rPr>
        <w:t xml:space="preserve"> Silver ions are amphoteric, capable of behaving both as acids and bases in a solution, can help maintain chemical equilibrium.</w:t>
      </w:r>
    </w:p>
    <w:p w14:paraId="200FA92D" w14:textId="77777777" w:rsidR="006916F6" w:rsidRPr="006916F6" w:rsidRDefault="006916F6" w:rsidP="006916F6">
      <w:pPr>
        <w:rPr>
          <w:rFonts w:cstheme="majorHAnsi"/>
        </w:rPr>
      </w:pPr>
      <w:r w:rsidRPr="006916F6">
        <w:rPr>
          <w:rFonts w:cstheme="majorHAnsi"/>
          <w:i/>
        </w:rPr>
        <w:t>Part 3 of the Experiment:</w:t>
      </w:r>
      <w:r w:rsidRPr="006916F6">
        <w:rPr>
          <w:rFonts w:cstheme="majorHAnsi"/>
        </w:rPr>
        <w:t xml:space="preserve"> Weak acids and weak bases can be combined and consist buffer system in body and help body maintain a relatively stable pH value.</w:t>
      </w:r>
    </w:p>
    <w:p w14:paraId="69B3A0DA" w14:textId="77777777" w:rsidR="006916F6" w:rsidRPr="006916F6" w:rsidRDefault="006916F6" w:rsidP="006916F6">
      <w:pPr>
        <w:rPr>
          <w:bCs/>
        </w:rPr>
      </w:pPr>
    </w:p>
    <w:p w14:paraId="7B2CEE48" w14:textId="130E27AA" w:rsidR="00A46204" w:rsidRPr="00A46204" w:rsidRDefault="00A46204" w:rsidP="00A46204">
      <w:pPr>
        <w:rPr>
          <w:lang w:val="en-CA"/>
        </w:rPr>
      </w:pPr>
    </w:p>
    <w:p w14:paraId="745F71D3" w14:textId="77777777" w:rsidR="007001E9" w:rsidRPr="00AE17D0" w:rsidRDefault="007001E9" w:rsidP="007001E9">
      <w:pPr>
        <w:pStyle w:val="Heading2"/>
        <w:jc w:val="center"/>
        <w:rPr>
          <w:sz w:val="24"/>
          <w:lang w:val="en-CA"/>
        </w:rPr>
      </w:pPr>
      <w:r w:rsidRPr="00AE17D0">
        <w:rPr>
          <w:sz w:val="24"/>
          <w:lang w:val="en-CA"/>
        </w:rPr>
        <w:t>Questions to be Answered at the End of the Report</w:t>
      </w:r>
    </w:p>
    <w:p w14:paraId="0C9E8EDC" w14:textId="77777777" w:rsidR="007001E9" w:rsidRDefault="007001E9" w:rsidP="007001E9">
      <w:pPr>
        <w:pStyle w:val="ListParagraph"/>
        <w:numPr>
          <w:ilvl w:val="0"/>
          <w:numId w:val="6"/>
        </w:numPr>
        <w:spacing w:line="276" w:lineRule="auto"/>
        <w:rPr>
          <w:lang w:val="en-CA"/>
        </w:rPr>
      </w:pPr>
    </w:p>
    <w:p w14:paraId="39DB5448" w14:textId="77777777" w:rsidR="007001E9" w:rsidRDefault="007001E9" w:rsidP="007001E9">
      <w:pPr>
        <w:pStyle w:val="ListParagraph"/>
        <w:numPr>
          <w:ilvl w:val="0"/>
          <w:numId w:val="7"/>
        </w:numPr>
        <w:spacing w:line="276" w:lineRule="auto"/>
        <w:rPr>
          <w:lang w:val="en-CA"/>
        </w:rPr>
      </w:pPr>
      <w:r>
        <w:rPr>
          <w:lang w:val="en-CA"/>
        </w:rPr>
        <w:t xml:space="preserve">Ammonium ion is used instead of the strong acid source of </w:t>
      </w:r>
      <m:oMath>
        <m:r>
          <w:rPr>
            <w:rFonts w:ascii="Cambria Math" w:hAnsi="Cambria Math"/>
            <w:lang w:val="en-CA"/>
          </w:rPr>
          <m:t>H</m:t>
        </m:r>
        <m:sSub>
          <m:sSubPr>
            <m:ctrlPr>
              <w:rPr>
                <w:rFonts w:ascii="Cambria Math" w:hAnsi="Cambria Math"/>
                <w:i/>
                <w:lang w:val="en-CA"/>
              </w:rPr>
            </m:ctrlPr>
          </m:sSubPr>
          <m:e>
            <m:r>
              <w:rPr>
                <w:rFonts w:ascii="Cambria Math" w:hAnsi="Cambria Math"/>
                <w:lang w:val="en-CA"/>
              </w:rPr>
              <m:t>Cl</m:t>
            </m:r>
          </m:e>
          <m:sub>
            <m:r>
              <w:rPr>
                <w:rFonts w:ascii="Cambria Math" w:hAnsi="Cambria Math"/>
                <w:lang w:val="en-CA"/>
              </w:rPr>
              <m:t>(aq)</m:t>
            </m:r>
          </m:sub>
        </m:sSub>
      </m:oMath>
      <w:r>
        <w:rPr>
          <w:lang w:val="en-CA"/>
        </w:rPr>
        <w:t xml:space="preserve"> because it only partly ionizes in the chemical reaction (approximately less than 50%). </w:t>
      </w:r>
    </w:p>
    <w:p w14:paraId="2E3D1723" w14:textId="77777777" w:rsidR="007001E9" w:rsidRPr="001432D9" w:rsidRDefault="007001E9" w:rsidP="007001E9">
      <w:pPr>
        <w:pStyle w:val="ListParagraph"/>
        <w:rPr>
          <w:lang w:val="en-CA"/>
        </w:rPr>
      </w:pPr>
      <m:oMathPara>
        <m:oMath>
          <m:r>
            <w:rPr>
              <w:rFonts w:ascii="Cambria Math" w:hAnsi="Cambria Math"/>
              <w:lang w:val="en-CA"/>
            </w:rPr>
            <m:t>N</m:t>
          </m:r>
          <m:sSub>
            <m:sSubPr>
              <m:ctrlPr>
                <w:rPr>
                  <w:rFonts w:ascii="Cambria Math" w:hAnsi="Cambria Math"/>
                  <w:i/>
                  <w:lang w:val="en-CA"/>
                </w:rPr>
              </m:ctrlPr>
            </m:sSubPr>
            <m:e>
              <m:sSup>
                <m:sSupPr>
                  <m:ctrlPr>
                    <w:rPr>
                      <w:rFonts w:ascii="Cambria Math" w:hAnsi="Cambria Math"/>
                      <w:i/>
                      <w:lang w:val="en-CA"/>
                    </w:rPr>
                  </m:ctrlPr>
                </m:sSupPr>
                <m:e>
                  <m:r>
                    <w:rPr>
                      <w:rFonts w:ascii="Cambria Math" w:hAnsi="Cambria Math"/>
                      <w:lang w:val="en-CA"/>
                    </w:rPr>
                    <m:t>H</m:t>
                  </m:r>
                </m:e>
                <m:sup>
                  <m:r>
                    <w:rPr>
                      <w:rFonts w:ascii="Cambria Math" w:hAnsi="Cambria Math"/>
                      <w:lang w:val="en-CA"/>
                    </w:rPr>
                    <m:t>+</m:t>
                  </m:r>
                </m:sup>
              </m:sSup>
            </m:e>
            <m:sub>
              <m:r>
                <w:rPr>
                  <w:rFonts w:ascii="Cambria Math" w:hAnsi="Cambria Math"/>
                  <w:lang w:val="en-CA"/>
                </w:rPr>
                <m:t>4</m:t>
              </m:r>
            </m:sub>
          </m:sSub>
          <m:r>
            <w:rPr>
              <w:rFonts w:ascii="Cambria Math" w:hAnsi="Cambria Math"/>
              <w:lang w:val="en-CA"/>
            </w:rPr>
            <m:t xml:space="preserve">+ </m:t>
          </m:r>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2</m:t>
              </m:r>
            </m:sub>
          </m:sSub>
          <m:r>
            <w:rPr>
              <w:rFonts w:ascii="Cambria Math" w:hAnsi="Cambria Math"/>
              <w:lang w:val="en-CA"/>
            </w:rPr>
            <m:t xml:space="preserve">O ↔ </m:t>
          </m:r>
          <m:sSub>
            <m:sSubPr>
              <m:ctrlPr>
                <w:rPr>
                  <w:rFonts w:ascii="Cambria Math" w:hAnsi="Cambria Math"/>
                  <w:i/>
                  <w:lang w:val="en-CA"/>
                </w:rPr>
              </m:ctrlPr>
            </m:sSubPr>
            <m:e>
              <m:r>
                <w:rPr>
                  <w:rFonts w:ascii="Cambria Math" w:hAnsi="Cambria Math"/>
                  <w:lang w:val="en-CA"/>
                </w:rPr>
                <m:t>N</m:t>
              </m:r>
              <m:sSup>
                <m:sSupPr>
                  <m:ctrlPr>
                    <w:rPr>
                      <w:rFonts w:ascii="Cambria Math" w:hAnsi="Cambria Math"/>
                      <w:i/>
                      <w:lang w:val="en-CA"/>
                    </w:rPr>
                  </m:ctrlPr>
                </m:sSupPr>
                <m:e>
                  <m:r>
                    <w:rPr>
                      <w:rFonts w:ascii="Cambria Math" w:hAnsi="Cambria Math"/>
                      <w:lang w:val="en-CA"/>
                    </w:rPr>
                    <m:t>H</m:t>
                  </m:r>
                </m:e>
                <m:sup>
                  <m:r>
                    <w:rPr>
                      <w:rFonts w:ascii="Cambria Math" w:hAnsi="Cambria Math"/>
                      <w:lang w:val="en-CA"/>
                    </w:rPr>
                    <m:t>+</m:t>
                  </m:r>
                </m:sup>
              </m:sSup>
            </m:e>
            <m:sub>
              <m:r>
                <w:rPr>
                  <w:rFonts w:ascii="Cambria Math" w:hAnsi="Cambria Math"/>
                  <w:lang w:val="en-CA"/>
                </w:rPr>
                <m:t>3</m:t>
              </m:r>
            </m:sub>
          </m:sSub>
          <m:r>
            <w:rPr>
              <w:rFonts w:ascii="Cambria Math" w:hAnsi="Cambria Math"/>
              <w:lang w:val="en-CA"/>
            </w:rPr>
            <m:t xml:space="preserve">+ </m:t>
          </m:r>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3</m:t>
              </m:r>
            </m:sub>
          </m:sSub>
          <m:sSup>
            <m:sSupPr>
              <m:ctrlPr>
                <w:rPr>
                  <w:rFonts w:ascii="Cambria Math" w:hAnsi="Cambria Math"/>
                  <w:i/>
                  <w:lang w:val="en-CA"/>
                </w:rPr>
              </m:ctrlPr>
            </m:sSupPr>
            <m:e>
              <m:r>
                <w:rPr>
                  <w:rFonts w:ascii="Cambria Math" w:hAnsi="Cambria Math"/>
                  <w:lang w:val="en-CA"/>
                </w:rPr>
                <m:t>O</m:t>
              </m:r>
            </m:e>
            <m:sup>
              <m:r>
                <w:rPr>
                  <w:rFonts w:ascii="Cambria Math" w:hAnsi="Cambria Math"/>
                  <w:lang w:val="en-CA"/>
                </w:rPr>
                <m:t>+</m:t>
              </m:r>
            </m:sup>
          </m:sSup>
        </m:oMath>
      </m:oMathPara>
    </w:p>
    <w:p w14:paraId="78AD7067" w14:textId="77777777" w:rsidR="007001E9" w:rsidRDefault="007001E9" w:rsidP="007001E9">
      <w:pPr>
        <w:pStyle w:val="ListParagraph"/>
        <w:rPr>
          <w:lang w:val="en-CA"/>
        </w:rPr>
      </w:pPr>
      <w:r>
        <w:rPr>
          <w:lang w:val="en-CA"/>
        </w:rPr>
        <w:t xml:space="preserve">In the above reaction, the weak acid of </w:t>
      </w:r>
      <m:oMath>
        <m:r>
          <w:rPr>
            <w:rFonts w:ascii="Cambria Math" w:hAnsi="Cambria Math"/>
            <w:lang w:val="en-CA"/>
          </w:rPr>
          <m:t>N</m:t>
        </m:r>
        <m:sSub>
          <m:sSubPr>
            <m:ctrlPr>
              <w:rPr>
                <w:rFonts w:ascii="Cambria Math" w:hAnsi="Cambria Math"/>
                <w:i/>
                <w:lang w:val="en-CA"/>
              </w:rPr>
            </m:ctrlPr>
          </m:sSubPr>
          <m:e>
            <m:sSup>
              <m:sSupPr>
                <m:ctrlPr>
                  <w:rPr>
                    <w:rFonts w:ascii="Cambria Math" w:hAnsi="Cambria Math"/>
                    <w:i/>
                    <w:lang w:val="en-CA"/>
                  </w:rPr>
                </m:ctrlPr>
              </m:sSupPr>
              <m:e>
                <m:r>
                  <w:rPr>
                    <w:rFonts w:ascii="Cambria Math" w:hAnsi="Cambria Math"/>
                    <w:lang w:val="en-CA"/>
                  </w:rPr>
                  <m:t>H</m:t>
                </m:r>
              </m:e>
              <m:sup>
                <m:r>
                  <w:rPr>
                    <w:rFonts w:ascii="Cambria Math" w:hAnsi="Cambria Math"/>
                    <w:lang w:val="en-CA"/>
                  </w:rPr>
                  <m:t>+</m:t>
                </m:r>
              </m:sup>
            </m:sSup>
          </m:e>
          <m:sub>
            <m:r>
              <w:rPr>
                <w:rFonts w:ascii="Cambria Math" w:hAnsi="Cambria Math"/>
                <w:lang w:val="en-CA"/>
              </w:rPr>
              <m:t>4</m:t>
            </m:r>
          </m:sub>
        </m:sSub>
      </m:oMath>
      <w:r>
        <w:rPr>
          <w:lang w:val="en-CA"/>
        </w:rPr>
        <w:t xml:space="preserve"> did not ionize completely, thus, providing the ability to buffer the solutions compared to </w:t>
      </w:r>
      <m:oMath>
        <m:r>
          <w:rPr>
            <w:rFonts w:ascii="Cambria Math" w:hAnsi="Cambria Math"/>
            <w:lang w:val="en-CA"/>
          </w:rPr>
          <m:t>HCl</m:t>
        </m:r>
      </m:oMath>
      <w:r>
        <w:rPr>
          <w:lang w:val="en-CA"/>
        </w:rPr>
        <w:t xml:space="preserve">. </w:t>
      </w:r>
    </w:p>
    <w:p w14:paraId="30BE25B1" w14:textId="77777777" w:rsidR="007001E9" w:rsidRDefault="007001E9" w:rsidP="007001E9">
      <w:pPr>
        <w:pStyle w:val="ListParagraph"/>
        <w:numPr>
          <w:ilvl w:val="0"/>
          <w:numId w:val="7"/>
        </w:numPr>
        <w:spacing w:line="276" w:lineRule="auto"/>
        <w:rPr>
          <w:lang w:val="en-CA"/>
        </w:rPr>
      </w:pPr>
      <w:r>
        <w:rPr>
          <w:lang w:val="en-CA"/>
        </w:rPr>
        <w:t xml:space="preserve">Chemical compounds like </w:t>
      </w:r>
      <m:oMath>
        <m:r>
          <w:rPr>
            <w:rFonts w:ascii="Cambria Math" w:hAnsi="Cambria Math"/>
            <w:lang w:val="en-CA"/>
          </w:rPr>
          <m:t>N</m:t>
        </m:r>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4</m:t>
            </m:r>
          </m:sub>
        </m:sSub>
        <m:sSub>
          <m:sSubPr>
            <m:ctrlPr>
              <w:rPr>
                <w:rFonts w:ascii="Cambria Math" w:hAnsi="Cambria Math"/>
                <w:i/>
                <w:lang w:val="en-CA"/>
              </w:rPr>
            </m:ctrlPr>
          </m:sSubPr>
          <m:e>
            <m:r>
              <w:rPr>
                <w:rFonts w:ascii="Cambria Math" w:hAnsi="Cambria Math"/>
                <w:lang w:val="en-CA"/>
              </w:rPr>
              <m:t>NO</m:t>
            </m:r>
          </m:e>
          <m:sub>
            <m:r>
              <w:rPr>
                <w:rFonts w:ascii="Cambria Math" w:hAnsi="Cambria Math"/>
                <w:lang w:val="en-CA"/>
              </w:rPr>
              <m:t>3</m:t>
            </m:r>
          </m:sub>
        </m:sSub>
      </m:oMath>
      <w:r>
        <w:rPr>
          <w:lang w:val="en-CA"/>
        </w:rPr>
        <w:t xml:space="preserve"> and </w:t>
      </w:r>
      <m:oMath>
        <m:r>
          <w:rPr>
            <w:rFonts w:ascii="Cambria Math" w:hAnsi="Cambria Math"/>
            <w:lang w:val="en-CA"/>
          </w:rPr>
          <m:t>N</m:t>
        </m:r>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4</m:t>
            </m:r>
          </m:sub>
        </m:sSub>
        <m:r>
          <w:rPr>
            <w:rFonts w:ascii="Cambria Math" w:hAnsi="Cambria Math"/>
            <w:lang w:val="en-CA"/>
          </w:rPr>
          <m:t>I</m:t>
        </m:r>
      </m:oMath>
      <w:r>
        <w:rPr>
          <w:lang w:val="en-CA"/>
        </w:rPr>
        <w:t xml:space="preserve"> are more likely to negatively impact the body. </w:t>
      </w:r>
      <m:oMath>
        <m:r>
          <w:rPr>
            <w:rFonts w:ascii="Cambria Math" w:hAnsi="Cambria Math"/>
            <w:lang w:val="en-CA"/>
          </w:rPr>
          <m:t>N</m:t>
        </m:r>
        <m:sSub>
          <m:sSubPr>
            <m:ctrlPr>
              <w:rPr>
                <w:rFonts w:ascii="Cambria Math" w:hAnsi="Cambria Math"/>
                <w:i/>
                <w:lang w:val="en-CA"/>
              </w:rPr>
            </m:ctrlPr>
          </m:sSubPr>
          <m:e>
            <m:r>
              <w:rPr>
                <w:rFonts w:ascii="Cambria Math" w:hAnsi="Cambria Math"/>
                <w:lang w:val="en-CA"/>
              </w:rPr>
              <m:t>H</m:t>
            </m:r>
          </m:e>
          <m:sub>
            <m:r>
              <w:rPr>
                <w:rFonts w:ascii="Cambria Math" w:hAnsi="Cambria Math"/>
                <w:lang w:val="en-CA"/>
              </w:rPr>
              <m:t>4</m:t>
            </m:r>
          </m:sub>
        </m:sSub>
        <m:r>
          <w:rPr>
            <w:rFonts w:ascii="Cambria Math" w:hAnsi="Cambria Math"/>
            <w:lang w:val="en-CA"/>
          </w:rPr>
          <m:t>Cl</m:t>
        </m:r>
      </m:oMath>
      <w:r>
        <w:rPr>
          <w:lang w:val="en-CA"/>
        </w:rPr>
        <w:t xml:space="preserve"> is a good compound to be inserted for lower blood pH since it is a </w:t>
      </w:r>
      <w:r w:rsidRPr="00736BC2">
        <w:rPr>
          <w:i/>
          <w:lang w:val="en-CA"/>
        </w:rPr>
        <w:t>neutral</w:t>
      </w:r>
      <w:r>
        <w:rPr>
          <w:lang w:val="en-CA"/>
        </w:rPr>
        <w:t xml:space="preserve"> salt with a low reactivity and toxicity. Ions such as </w:t>
      </w:r>
      <m:oMath>
        <m:sSup>
          <m:sSupPr>
            <m:ctrlPr>
              <w:rPr>
                <w:rFonts w:ascii="Cambria Math" w:hAnsi="Cambria Math"/>
                <w:i/>
                <w:lang w:val="en-CA"/>
              </w:rPr>
            </m:ctrlPr>
          </m:sSupPr>
          <m:e>
            <m:r>
              <w:rPr>
                <w:rFonts w:ascii="Cambria Math" w:hAnsi="Cambria Math"/>
                <w:lang w:val="en-CA"/>
              </w:rPr>
              <m:t>Cl</m:t>
            </m:r>
          </m:e>
          <m:sup>
            <m:r>
              <w:rPr>
                <w:rFonts w:ascii="Cambria Math" w:hAnsi="Cambria Math"/>
                <w:lang w:val="en-CA"/>
              </w:rPr>
              <m:t>-</m:t>
            </m:r>
          </m:sup>
        </m:sSup>
        <m:r>
          <w:rPr>
            <w:rFonts w:ascii="Cambria Math" w:hAnsi="Cambria Math"/>
            <w:lang w:val="en-CA"/>
          </w:rPr>
          <m:t xml:space="preserve">, </m:t>
        </m:r>
        <m:sSup>
          <m:sSupPr>
            <m:ctrlPr>
              <w:rPr>
                <w:rFonts w:ascii="Cambria Math" w:hAnsi="Cambria Math"/>
                <w:i/>
                <w:lang w:val="en-CA"/>
              </w:rPr>
            </m:ctrlPr>
          </m:sSupPr>
          <m:e>
            <m:r>
              <w:rPr>
                <w:rFonts w:ascii="Cambria Math" w:hAnsi="Cambria Math"/>
                <w:lang w:val="en-CA"/>
              </w:rPr>
              <m:t>Na</m:t>
            </m:r>
          </m:e>
          <m:sup>
            <m:r>
              <w:rPr>
                <w:rFonts w:ascii="Cambria Math" w:hAnsi="Cambria Math"/>
                <w:lang w:val="en-CA"/>
              </w:rPr>
              <m:t>+</m:t>
            </m:r>
          </m:sup>
        </m:sSup>
        <m:r>
          <w:rPr>
            <w:rFonts w:ascii="Cambria Math" w:hAnsi="Cambria Math"/>
            <w:lang w:val="en-CA"/>
          </w:rPr>
          <m:t xml:space="preserve">, </m:t>
        </m:r>
        <m:sSup>
          <m:sSupPr>
            <m:ctrlPr>
              <w:rPr>
                <w:rFonts w:ascii="Cambria Math" w:hAnsi="Cambria Math"/>
                <w:i/>
                <w:lang w:val="en-CA"/>
              </w:rPr>
            </m:ctrlPr>
          </m:sSupPr>
          <m:e>
            <m:r>
              <w:rPr>
                <w:rFonts w:ascii="Cambria Math" w:hAnsi="Cambria Math"/>
                <w:lang w:val="en-CA"/>
              </w:rPr>
              <m:t>K</m:t>
            </m:r>
          </m:e>
          <m:sup>
            <m:r>
              <w:rPr>
                <w:rFonts w:ascii="Cambria Math" w:hAnsi="Cambria Math"/>
                <w:lang w:val="en-CA"/>
              </w:rPr>
              <m:t>+</m:t>
            </m:r>
          </m:sup>
        </m:sSup>
      </m:oMath>
      <w:r>
        <w:rPr>
          <w:lang w:val="en-CA"/>
        </w:rPr>
        <w:t xml:space="preserve"> are all found in high amounts in then body. Therefore, the addition of dissociated common ions will not damage our body harmfully but adequately adjust our blood </w:t>
      </w:r>
      <m:oMath>
        <m:r>
          <w:rPr>
            <w:rFonts w:ascii="Cambria Math" w:hAnsi="Cambria Math"/>
            <w:lang w:val="en-CA"/>
          </w:rPr>
          <m:t xml:space="preserve">pH. </m:t>
        </m:r>
      </m:oMath>
    </w:p>
    <w:p w14:paraId="09B8BDF6" w14:textId="77777777" w:rsidR="007001E9" w:rsidRDefault="007001E9" w:rsidP="007001E9">
      <w:pPr>
        <w:pStyle w:val="ListParagraph"/>
        <w:numPr>
          <w:ilvl w:val="0"/>
          <w:numId w:val="6"/>
        </w:numPr>
        <w:spacing w:line="276" w:lineRule="auto"/>
        <w:rPr>
          <w:i/>
          <w:lang w:val="en-CA"/>
        </w:rPr>
      </w:pPr>
    </w:p>
    <w:p w14:paraId="0F5C44DC" w14:textId="77777777" w:rsidR="007001E9" w:rsidRDefault="007001E9" w:rsidP="007001E9">
      <w:pPr>
        <w:pStyle w:val="ListParagraph"/>
        <w:rPr>
          <w:i/>
          <w:lang w:val="en-CA"/>
        </w:rPr>
      </w:pPr>
      <w:r w:rsidRPr="00736BC2">
        <w:rPr>
          <w:i/>
          <w:lang w:val="en-CA"/>
        </w:rPr>
        <w:t xml:space="preserve">Equilibrium arguments demonstrates: </w:t>
      </w:r>
    </w:p>
    <w:p w14:paraId="61CA7221" w14:textId="77777777" w:rsidR="007001E9" w:rsidRDefault="007001E9" w:rsidP="007001E9">
      <w:pPr>
        <w:pStyle w:val="ListParagraph"/>
        <w:numPr>
          <w:ilvl w:val="0"/>
          <w:numId w:val="8"/>
        </w:numPr>
        <w:spacing w:line="276" w:lineRule="auto"/>
        <w:rPr>
          <w:lang w:val="en-CA"/>
        </w:rPr>
      </w:pPr>
      <w:r>
        <w:rPr>
          <w:lang w:val="en-CA"/>
        </w:rPr>
        <w:t xml:space="preserve">In the reactions of adding acidic substances, the solutions changed in colour </w:t>
      </w:r>
    </w:p>
    <w:p w14:paraId="2E893D65" w14:textId="77777777" w:rsidR="007001E9" w:rsidRDefault="007001E9" w:rsidP="007001E9">
      <w:pPr>
        <w:pStyle w:val="ListParagraph"/>
        <w:numPr>
          <w:ilvl w:val="0"/>
          <w:numId w:val="8"/>
        </w:numPr>
        <w:spacing w:line="276" w:lineRule="auto"/>
        <w:rPr>
          <w:lang w:val="en-CA"/>
        </w:rPr>
      </w:pPr>
      <w:r>
        <w:rPr>
          <w:lang w:val="en-CA"/>
        </w:rPr>
        <w:t>The color gradually (with more input of the metal) began to convert to a clear/colourless solution</w:t>
      </w:r>
    </w:p>
    <w:p w14:paraId="62052AA0" w14:textId="77777777" w:rsidR="007001E9" w:rsidRDefault="007001E9" w:rsidP="007001E9">
      <w:pPr>
        <w:ind w:left="720"/>
        <w:rPr>
          <w:lang w:val="en-CA"/>
        </w:rPr>
      </w:pPr>
      <w:r>
        <w:rPr>
          <w:lang w:val="en-CA"/>
        </w:rPr>
        <w:t xml:space="preserve">The following reaction depicts the observations observed in steps 16 and 17. </w:t>
      </w:r>
    </w:p>
    <w:p w14:paraId="7B411B48" w14:textId="77777777" w:rsidR="007001E9" w:rsidRPr="00E07DB7" w:rsidRDefault="00821487" w:rsidP="007001E9">
      <w:pPr>
        <w:ind w:left="720"/>
        <w:rPr>
          <w:vertAlign w:val="subscript"/>
          <w:lang w:val="en-CA"/>
        </w:rPr>
      </w:pPr>
      <m:oMathPara>
        <m:oMath>
          <m:sSup>
            <m:sSupPr>
              <m:ctrlPr>
                <w:rPr>
                  <w:rFonts w:ascii="Cambria Math" w:hAnsi="Cambria Math"/>
                  <w:i/>
                  <w:vertAlign w:val="subscript"/>
                  <w:lang w:val="en-CA"/>
                </w:rPr>
              </m:ctrlPr>
            </m:sSupPr>
            <m:e>
              <m:r>
                <w:rPr>
                  <w:rFonts w:ascii="Cambria Math" w:hAnsi="Cambria Math"/>
                  <w:vertAlign w:val="subscript"/>
                  <w:lang w:val="en-CA"/>
                </w:rPr>
                <m:t>M</m:t>
              </m:r>
            </m:e>
            <m:sup>
              <m:r>
                <w:rPr>
                  <w:rFonts w:ascii="Cambria Math" w:hAnsi="Cambria Math"/>
                  <w:vertAlign w:val="subscript"/>
                  <w:lang w:val="en-CA"/>
                </w:rPr>
                <m:t>+</m:t>
              </m:r>
            </m:sup>
          </m:sSup>
          <m:r>
            <w:rPr>
              <w:rFonts w:ascii="Cambria Math" w:hAnsi="Cambria Math"/>
              <w:vertAlign w:val="subscript"/>
              <w:lang w:val="en-CA"/>
            </w:rPr>
            <m:t xml:space="preserve">L+ </m:t>
          </m:r>
          <m:sSup>
            <m:sSupPr>
              <m:ctrlPr>
                <w:rPr>
                  <w:rFonts w:ascii="Cambria Math" w:hAnsi="Cambria Math"/>
                  <w:i/>
                  <w:vertAlign w:val="subscript"/>
                  <w:lang w:val="en-CA"/>
                </w:rPr>
              </m:ctrlPr>
            </m:sSupPr>
            <m:e>
              <m:r>
                <w:rPr>
                  <w:rFonts w:ascii="Cambria Math" w:hAnsi="Cambria Math"/>
                  <w:vertAlign w:val="subscript"/>
                  <w:lang w:val="en-CA"/>
                </w:rPr>
                <m:t>H</m:t>
              </m:r>
            </m:e>
            <m:sup>
              <m:r>
                <w:rPr>
                  <w:rFonts w:ascii="Cambria Math" w:hAnsi="Cambria Math"/>
                  <w:vertAlign w:val="subscript"/>
                  <w:lang w:val="en-CA"/>
                </w:rPr>
                <m:t>+</m:t>
              </m:r>
            </m:sup>
          </m:sSup>
          <m:r>
            <w:rPr>
              <w:rFonts w:ascii="Cambria Math" w:hAnsi="Cambria Math"/>
              <w:vertAlign w:val="subscript"/>
              <w:lang w:val="en-CA"/>
            </w:rPr>
            <m:t xml:space="preserve"> ↔H</m:t>
          </m:r>
          <m:sSup>
            <m:sSupPr>
              <m:ctrlPr>
                <w:rPr>
                  <w:rFonts w:ascii="Cambria Math" w:hAnsi="Cambria Math"/>
                  <w:i/>
                  <w:vertAlign w:val="subscript"/>
                  <w:lang w:val="en-CA"/>
                </w:rPr>
              </m:ctrlPr>
            </m:sSupPr>
            <m:e>
              <m:r>
                <w:rPr>
                  <w:rFonts w:ascii="Cambria Math" w:hAnsi="Cambria Math"/>
                  <w:vertAlign w:val="subscript"/>
                  <w:lang w:val="en-CA"/>
                </w:rPr>
                <m:t>L</m:t>
              </m:r>
            </m:e>
            <m:sup>
              <m:r>
                <w:rPr>
                  <w:rFonts w:ascii="Cambria Math" w:hAnsi="Cambria Math"/>
                  <w:vertAlign w:val="subscript"/>
                  <w:lang w:val="en-CA"/>
                </w:rPr>
                <m:t>+</m:t>
              </m:r>
            </m:sup>
          </m:sSup>
          <m:r>
            <w:rPr>
              <w:rFonts w:ascii="Cambria Math" w:hAnsi="Cambria Math"/>
              <w:vertAlign w:val="subscript"/>
              <w:lang w:val="en-CA"/>
            </w:rPr>
            <m:t>+</m:t>
          </m:r>
          <m:sSup>
            <m:sSupPr>
              <m:ctrlPr>
                <w:rPr>
                  <w:rFonts w:ascii="Cambria Math" w:hAnsi="Cambria Math"/>
                  <w:i/>
                  <w:vertAlign w:val="subscript"/>
                  <w:lang w:val="en-CA"/>
                </w:rPr>
              </m:ctrlPr>
            </m:sSupPr>
            <m:e>
              <m:r>
                <w:rPr>
                  <w:rFonts w:ascii="Cambria Math" w:hAnsi="Cambria Math"/>
                  <w:vertAlign w:val="subscript"/>
                  <w:lang w:val="en-CA"/>
                </w:rPr>
                <m:t>M</m:t>
              </m:r>
            </m:e>
            <m:sup>
              <m:r>
                <w:rPr>
                  <w:rFonts w:ascii="Cambria Math" w:hAnsi="Cambria Math"/>
                  <w:vertAlign w:val="subscript"/>
                  <w:lang w:val="en-CA"/>
                </w:rPr>
                <m:t>+</m:t>
              </m:r>
            </m:sup>
          </m:sSup>
          <m:sSub>
            <m:sSubPr>
              <m:ctrlPr>
                <w:rPr>
                  <w:rFonts w:ascii="Cambria Math" w:hAnsi="Cambria Math"/>
                  <w:i/>
                  <w:vertAlign w:val="subscript"/>
                  <w:lang w:val="en-CA"/>
                </w:rPr>
              </m:ctrlPr>
            </m:sSubPr>
            <m:e>
              <m:r>
                <w:rPr>
                  <w:rFonts w:ascii="Cambria Math" w:hAnsi="Cambria Math"/>
                  <w:vertAlign w:val="subscript"/>
                  <w:lang w:val="en-CA"/>
                </w:rPr>
                <m:t>H</m:t>
              </m:r>
            </m:e>
            <m:sub>
              <m:r>
                <w:rPr>
                  <w:rFonts w:ascii="Cambria Math" w:hAnsi="Cambria Math"/>
                  <w:vertAlign w:val="subscript"/>
                  <w:lang w:val="en-CA"/>
                </w:rPr>
                <m:t>2</m:t>
              </m:r>
            </m:sub>
          </m:sSub>
          <m:r>
            <w:rPr>
              <w:rFonts w:ascii="Cambria Math" w:hAnsi="Cambria Math"/>
              <w:vertAlign w:val="subscript"/>
              <w:lang w:val="en-CA"/>
            </w:rPr>
            <m:t xml:space="preserve">O  </m:t>
          </m:r>
        </m:oMath>
      </m:oMathPara>
    </w:p>
    <w:p w14:paraId="0BC08D39" w14:textId="77777777" w:rsidR="007001E9" w:rsidRDefault="007001E9" w:rsidP="007001E9">
      <w:pPr>
        <w:ind w:left="720"/>
        <w:rPr>
          <w:lang w:val="en-CA"/>
        </w:rPr>
      </w:pPr>
      <w:r w:rsidRPr="00E07DB7">
        <w:rPr>
          <w:sz w:val="24"/>
          <w:szCs w:val="24"/>
          <w:lang w:val="en-CA"/>
        </w:rPr>
        <w:t>The qualitative observations of the above reaction depict</w:t>
      </w:r>
      <w:r>
        <w:rPr>
          <w:sz w:val="24"/>
          <w:szCs w:val="24"/>
          <w:lang w:val="en-CA"/>
        </w:rPr>
        <w:t xml:space="preserve"> </w:t>
      </w:r>
      <w:r>
        <w:rPr>
          <w:i/>
          <w:sz w:val="24"/>
          <w:szCs w:val="24"/>
          <w:lang w:val="en-CA"/>
        </w:rPr>
        <w:t xml:space="preserve">M </w:t>
      </w:r>
      <w:r>
        <w:rPr>
          <w:sz w:val="24"/>
          <w:szCs w:val="24"/>
          <w:lang w:val="en-CA"/>
        </w:rPr>
        <w:t xml:space="preserve">as the metal, </w:t>
      </w:r>
      <w:r>
        <w:rPr>
          <w:i/>
          <w:sz w:val="24"/>
          <w:szCs w:val="24"/>
          <w:lang w:val="en-CA"/>
        </w:rPr>
        <w:t xml:space="preserve">L </w:t>
      </w:r>
      <w:r>
        <w:rPr>
          <w:sz w:val="24"/>
          <w:szCs w:val="24"/>
          <w:lang w:val="en-CA"/>
        </w:rPr>
        <w:t xml:space="preserve">as the ligand and </w:t>
      </w:r>
      <m:oMath>
        <m:sSup>
          <m:sSupPr>
            <m:ctrlPr>
              <w:rPr>
                <w:rFonts w:ascii="Cambria Math" w:hAnsi="Cambria Math"/>
                <w:i/>
                <w:vertAlign w:val="subscript"/>
                <w:lang w:val="en-CA"/>
              </w:rPr>
            </m:ctrlPr>
          </m:sSupPr>
          <m:e>
            <m:r>
              <w:rPr>
                <w:rFonts w:ascii="Cambria Math" w:hAnsi="Cambria Math"/>
                <w:vertAlign w:val="subscript"/>
                <w:lang w:val="en-CA"/>
              </w:rPr>
              <m:t>M</m:t>
            </m:r>
          </m:e>
          <m:sup>
            <m:r>
              <w:rPr>
                <w:rFonts w:ascii="Cambria Math" w:hAnsi="Cambria Math"/>
                <w:vertAlign w:val="subscript"/>
                <w:lang w:val="en-CA"/>
              </w:rPr>
              <m:t>+</m:t>
            </m:r>
          </m:sup>
        </m:sSup>
        <m:sSub>
          <m:sSubPr>
            <m:ctrlPr>
              <w:rPr>
                <w:rFonts w:ascii="Cambria Math" w:hAnsi="Cambria Math"/>
                <w:i/>
                <w:vertAlign w:val="subscript"/>
                <w:lang w:val="en-CA"/>
              </w:rPr>
            </m:ctrlPr>
          </m:sSubPr>
          <m:e>
            <m:r>
              <w:rPr>
                <w:rFonts w:ascii="Cambria Math" w:hAnsi="Cambria Math"/>
                <w:vertAlign w:val="subscript"/>
                <w:lang w:val="en-CA"/>
              </w:rPr>
              <m:t>H</m:t>
            </m:r>
          </m:e>
          <m:sub>
            <m:r>
              <w:rPr>
                <w:rFonts w:ascii="Cambria Math" w:hAnsi="Cambria Math"/>
                <w:vertAlign w:val="subscript"/>
                <w:lang w:val="en-CA"/>
              </w:rPr>
              <m:t>2</m:t>
            </m:r>
          </m:sub>
        </m:sSub>
        <m:r>
          <w:rPr>
            <w:rFonts w:ascii="Cambria Math" w:hAnsi="Cambria Math"/>
            <w:vertAlign w:val="subscript"/>
            <w:lang w:val="en-CA"/>
          </w:rPr>
          <m:t>O</m:t>
        </m:r>
      </m:oMath>
      <w:r>
        <w:rPr>
          <w:vertAlign w:val="subscript"/>
          <w:lang w:val="en-CA"/>
        </w:rPr>
        <w:t xml:space="preserve"> </w:t>
      </w:r>
      <w:r>
        <w:rPr>
          <w:lang w:val="en-CA"/>
        </w:rPr>
        <w:t xml:space="preserve">as the clear colourless solution we see at the end of the reaction. </w:t>
      </w:r>
    </w:p>
    <w:p w14:paraId="74F6851E" w14:textId="77777777" w:rsidR="007001E9" w:rsidRDefault="007001E9" w:rsidP="007001E9">
      <w:pPr>
        <w:pStyle w:val="ListParagraph"/>
        <w:numPr>
          <w:ilvl w:val="0"/>
          <w:numId w:val="6"/>
        </w:numPr>
        <w:spacing w:line="276" w:lineRule="auto"/>
        <w:rPr>
          <w:sz w:val="24"/>
          <w:szCs w:val="24"/>
          <w:lang w:val="en-CA"/>
        </w:rPr>
      </w:pPr>
    </w:p>
    <w:p w14:paraId="305DBFB1" w14:textId="77777777" w:rsidR="007001E9" w:rsidRDefault="007001E9" w:rsidP="007001E9">
      <w:pPr>
        <w:pStyle w:val="ListParagraph"/>
        <w:rPr>
          <w:sz w:val="24"/>
          <w:szCs w:val="24"/>
          <w:lang w:val="en-CA"/>
        </w:rPr>
      </w:pPr>
      <w:r>
        <w:rPr>
          <w:sz w:val="24"/>
          <w:szCs w:val="24"/>
          <w:lang w:val="en-CA"/>
        </w:rPr>
        <w:t xml:space="preserve">The equilibrium reaction is the following reaction: </w:t>
      </w:r>
    </w:p>
    <w:p w14:paraId="178FC371" w14:textId="77777777" w:rsidR="007001E9" w:rsidRPr="00E07DB7" w:rsidRDefault="007001E9" w:rsidP="007001E9">
      <w:pPr>
        <w:pStyle w:val="ListParagraph"/>
        <w:rPr>
          <w:sz w:val="24"/>
          <w:szCs w:val="24"/>
          <w:lang w:val="en-CA"/>
        </w:rPr>
      </w:pPr>
      <m:oMathPara>
        <m:oMath>
          <m:r>
            <w:rPr>
              <w:rFonts w:ascii="Cambria Math" w:hAnsi="Cambria Math"/>
              <w:sz w:val="24"/>
              <w:szCs w:val="24"/>
              <w:lang w:val="en-CA"/>
            </w:rPr>
            <m:t>Hb</m:t>
          </m:r>
          <m:sSup>
            <m:sSupPr>
              <m:ctrlPr>
                <w:rPr>
                  <w:rFonts w:ascii="Cambria Math" w:hAnsi="Cambria Math"/>
                  <w:i/>
                  <w:sz w:val="24"/>
                  <w:szCs w:val="24"/>
                  <w:lang w:val="en-CA"/>
                </w:rPr>
              </m:ctrlPr>
            </m:sSupPr>
            <m:e>
              <m:r>
                <w:rPr>
                  <w:rFonts w:ascii="Cambria Math" w:hAnsi="Cambria Math"/>
                  <w:sz w:val="24"/>
                  <w:szCs w:val="24"/>
                  <w:lang w:val="en-CA"/>
                </w:rPr>
                <m:t>H</m:t>
              </m:r>
            </m:e>
            <m:sup>
              <m:r>
                <w:rPr>
                  <w:rFonts w:ascii="Cambria Math" w:hAnsi="Cambria Math"/>
                  <w:sz w:val="24"/>
                  <w:szCs w:val="24"/>
                  <w:lang w:val="en-CA"/>
                </w:rPr>
                <m:t>+</m:t>
              </m:r>
            </m:sup>
          </m:sSup>
          <m:r>
            <w:rPr>
              <w:rFonts w:ascii="Cambria Math" w:hAnsi="Cambria Math"/>
              <w:sz w:val="24"/>
              <w:szCs w:val="24"/>
              <w:lang w:val="en-CA"/>
            </w:rPr>
            <m:t xml:space="preserve">+ </m:t>
          </m:r>
          <m:sSub>
            <m:sSubPr>
              <m:ctrlPr>
                <w:rPr>
                  <w:rFonts w:ascii="Cambria Math" w:hAnsi="Cambria Math"/>
                  <w:i/>
                  <w:sz w:val="24"/>
                  <w:szCs w:val="24"/>
                  <w:lang w:val="en-CA"/>
                </w:rPr>
              </m:ctrlPr>
            </m:sSubPr>
            <m:e>
              <m:r>
                <w:rPr>
                  <w:rFonts w:ascii="Cambria Math" w:hAnsi="Cambria Math"/>
                  <w:sz w:val="24"/>
                  <w:szCs w:val="24"/>
                  <w:lang w:val="en-CA"/>
                </w:rPr>
                <m:t>O</m:t>
              </m:r>
            </m:e>
            <m:sub>
              <m:r>
                <w:rPr>
                  <w:rFonts w:ascii="Cambria Math" w:hAnsi="Cambria Math"/>
                  <w:sz w:val="24"/>
                  <w:szCs w:val="24"/>
                  <w:lang w:val="en-CA"/>
                </w:rPr>
                <m:t>2</m:t>
              </m:r>
            </m:sub>
          </m:sSub>
          <m:r>
            <w:rPr>
              <w:rFonts w:ascii="Cambria Math" w:hAnsi="Cambria Math"/>
              <w:sz w:val="24"/>
              <w:szCs w:val="24"/>
              <w:lang w:val="en-CA"/>
            </w:rPr>
            <m:t xml:space="preserve"> ↔Hb</m:t>
          </m:r>
          <m:sSub>
            <m:sSubPr>
              <m:ctrlPr>
                <w:rPr>
                  <w:rFonts w:ascii="Cambria Math" w:hAnsi="Cambria Math"/>
                  <w:i/>
                  <w:sz w:val="24"/>
                  <w:szCs w:val="24"/>
                  <w:lang w:val="en-CA"/>
                </w:rPr>
              </m:ctrlPr>
            </m:sSubPr>
            <m:e>
              <m:r>
                <w:rPr>
                  <w:rFonts w:ascii="Cambria Math" w:hAnsi="Cambria Math"/>
                  <w:sz w:val="24"/>
                  <w:szCs w:val="24"/>
                  <w:lang w:val="en-CA"/>
                </w:rPr>
                <m:t>O</m:t>
              </m:r>
            </m:e>
            <m:sub>
              <m:r>
                <w:rPr>
                  <w:rFonts w:ascii="Cambria Math" w:hAnsi="Cambria Math"/>
                  <w:sz w:val="24"/>
                  <w:szCs w:val="24"/>
                  <w:lang w:val="en-CA"/>
                </w:rPr>
                <m:t xml:space="preserve">2 </m:t>
              </m:r>
            </m:sub>
          </m:sSub>
          <m:r>
            <w:rPr>
              <w:rFonts w:ascii="Cambria Math" w:hAnsi="Cambria Math"/>
              <w:sz w:val="24"/>
              <w:szCs w:val="24"/>
              <w:lang w:val="en-CA"/>
            </w:rPr>
            <m:t xml:space="preserve">+ </m:t>
          </m:r>
          <m:sSup>
            <m:sSupPr>
              <m:ctrlPr>
                <w:rPr>
                  <w:rFonts w:ascii="Cambria Math" w:hAnsi="Cambria Math"/>
                  <w:i/>
                  <w:sz w:val="24"/>
                  <w:szCs w:val="24"/>
                  <w:lang w:val="en-CA"/>
                </w:rPr>
              </m:ctrlPr>
            </m:sSupPr>
            <m:e>
              <m:r>
                <w:rPr>
                  <w:rFonts w:ascii="Cambria Math" w:hAnsi="Cambria Math"/>
                  <w:sz w:val="24"/>
                  <w:szCs w:val="24"/>
                  <w:lang w:val="en-CA"/>
                </w:rPr>
                <m:t>H</m:t>
              </m:r>
            </m:e>
            <m:sup>
              <m:r>
                <w:rPr>
                  <w:rFonts w:ascii="Cambria Math" w:hAnsi="Cambria Math"/>
                  <w:sz w:val="24"/>
                  <w:szCs w:val="24"/>
                  <w:lang w:val="en-CA"/>
                </w:rPr>
                <m:t>+</m:t>
              </m:r>
            </m:sup>
          </m:sSup>
        </m:oMath>
      </m:oMathPara>
    </w:p>
    <w:p w14:paraId="64E6802B" w14:textId="6D0134B1" w:rsidR="007001E9" w:rsidRPr="00AE17D0" w:rsidRDefault="007001E9" w:rsidP="00AE17D0">
      <w:pPr>
        <w:pStyle w:val="ListParagraph"/>
        <w:rPr>
          <w:rFonts w:ascii="Cambria Math" w:eastAsia="Cambria Math" w:hAnsi="Cambria Math" w:cs="Cambria Math"/>
          <w:sz w:val="24"/>
          <w:szCs w:val="24"/>
          <w:lang w:val="en-CA"/>
        </w:rPr>
      </w:pPr>
      <w:r>
        <w:rPr>
          <w:sz w:val="24"/>
          <w:szCs w:val="24"/>
          <w:lang w:val="en-CA"/>
        </w:rPr>
        <w:lastRenderedPageBreak/>
        <w:t xml:space="preserve">At normal human bodily functions of </w:t>
      </w:r>
      <m:oMath>
        <m:r>
          <w:rPr>
            <w:rFonts w:ascii="Cambria Math" w:hAnsi="Cambria Math"/>
            <w:sz w:val="24"/>
            <w:szCs w:val="24"/>
            <w:lang w:val="en-CA"/>
          </w:rPr>
          <m:t>pH≈7.35</m:t>
        </m:r>
      </m:oMath>
      <w:r>
        <w:rPr>
          <w:sz w:val="24"/>
          <w:szCs w:val="24"/>
          <w:lang w:val="en-CA"/>
        </w:rPr>
        <w:t xml:space="preserve">, lack of acidity allows </w:t>
      </w:r>
      <m:oMath>
        <m:r>
          <w:rPr>
            <w:rFonts w:ascii="Cambria Math" w:hAnsi="Cambria Math"/>
            <w:sz w:val="24"/>
            <w:szCs w:val="24"/>
            <w:lang w:val="en-CA"/>
          </w:rPr>
          <m:t>Hb</m:t>
        </m:r>
      </m:oMath>
      <w:r>
        <w:rPr>
          <w:sz w:val="24"/>
          <w:szCs w:val="24"/>
          <w:lang w:val="en-CA"/>
        </w:rPr>
        <w:t xml:space="preserve"> to bind with </w:t>
      </w:r>
      <m:oMath>
        <m:sSub>
          <m:sSubPr>
            <m:ctrlPr>
              <w:rPr>
                <w:rFonts w:ascii="Cambria Math" w:hAnsi="Cambria Math"/>
                <w:i/>
                <w:sz w:val="24"/>
                <w:szCs w:val="24"/>
                <w:lang w:val="en-CA"/>
              </w:rPr>
            </m:ctrlPr>
          </m:sSubPr>
          <m:e>
            <m:r>
              <w:rPr>
                <w:rFonts w:ascii="Cambria Math" w:hAnsi="Cambria Math"/>
                <w:sz w:val="24"/>
                <w:szCs w:val="24"/>
                <w:lang w:val="en-CA"/>
              </w:rPr>
              <m:t>O</m:t>
            </m:r>
          </m:e>
          <m:sub>
            <m:r>
              <w:rPr>
                <w:rFonts w:ascii="Cambria Math" w:hAnsi="Cambria Math"/>
                <w:sz w:val="24"/>
                <w:szCs w:val="24"/>
                <w:lang w:val="en-CA"/>
              </w:rPr>
              <m:t>2</m:t>
            </m:r>
          </m:sub>
        </m:sSub>
        <m:r>
          <w:rPr>
            <w:rFonts w:ascii="Cambria Math" w:hAnsi="Cambria Math"/>
            <w:sz w:val="24"/>
            <w:szCs w:val="24"/>
            <w:lang w:val="en-CA"/>
          </w:rPr>
          <m:t xml:space="preserve"> </m:t>
        </m:r>
      </m:oMath>
      <w:r>
        <w:rPr>
          <w:sz w:val="24"/>
          <w:szCs w:val="24"/>
          <w:lang w:val="en-CA"/>
        </w:rPr>
        <w:t xml:space="preserve"> and thus in the product side </w:t>
      </w:r>
      <m:oMath>
        <m:sSup>
          <m:sSupPr>
            <m:ctrlPr>
              <w:rPr>
                <w:rFonts w:ascii="Cambria Math" w:hAnsi="Cambria Math"/>
                <w:i/>
                <w:sz w:val="24"/>
                <w:szCs w:val="24"/>
                <w:lang w:val="en-CA"/>
              </w:rPr>
            </m:ctrlPr>
          </m:sSupPr>
          <m:e>
            <m:r>
              <w:rPr>
                <w:rFonts w:ascii="Cambria Math" w:hAnsi="Cambria Math"/>
                <w:sz w:val="24"/>
                <w:szCs w:val="24"/>
                <w:lang w:val="en-CA"/>
              </w:rPr>
              <m:t>H</m:t>
            </m:r>
          </m:e>
          <m:sup>
            <m:r>
              <w:rPr>
                <w:rFonts w:ascii="Cambria Math" w:hAnsi="Cambria Math"/>
                <w:sz w:val="24"/>
                <w:szCs w:val="24"/>
                <w:lang w:val="en-CA"/>
              </w:rPr>
              <m:t>+</m:t>
            </m:r>
          </m:sup>
        </m:sSup>
      </m:oMath>
      <w:r>
        <w:rPr>
          <w:sz w:val="24"/>
          <w:szCs w:val="24"/>
          <w:lang w:val="en-CA"/>
        </w:rPr>
        <w:t xml:space="preserve"> is dissociated. Conditions like acidosis, a pH significantly lower than that of blood pH, causes the equilibrium shift to the left, reactant side, according to </w:t>
      </w:r>
      <w:r w:rsidR="00C90976">
        <w:rPr>
          <w:i/>
          <w:sz w:val="24"/>
          <w:szCs w:val="24"/>
          <w:lang w:val="en-CA"/>
        </w:rPr>
        <w:t>Le Chate</w:t>
      </w:r>
      <w:r>
        <w:rPr>
          <w:i/>
          <w:sz w:val="24"/>
          <w:szCs w:val="24"/>
          <w:lang w:val="en-CA"/>
        </w:rPr>
        <w:t xml:space="preserve">lier’s Principle. </w:t>
      </w:r>
      <w:r>
        <w:rPr>
          <w:sz w:val="24"/>
          <w:szCs w:val="24"/>
          <w:lang w:val="en-CA"/>
        </w:rPr>
        <w:t xml:space="preserve">According to this basic principle, hydronium ions bind to the hemoglobin molecule and oxygen is completely dissociated. As a result, </w:t>
      </w:r>
      <m:oMath>
        <m:r>
          <w:rPr>
            <w:rFonts w:ascii="Cambria Math" w:hAnsi="Cambria Math"/>
            <w:sz w:val="24"/>
            <w:szCs w:val="24"/>
            <w:lang w:val="en-CA"/>
          </w:rPr>
          <m:t>Hb</m:t>
        </m:r>
      </m:oMath>
      <w:r>
        <w:rPr>
          <w:sz w:val="24"/>
          <w:szCs w:val="24"/>
          <w:lang w:val="en-CA"/>
        </w:rPr>
        <w:t xml:space="preserve"> can no longer bind to </w:t>
      </w:r>
      <m:oMath>
        <m:sSub>
          <m:sSubPr>
            <m:ctrlPr>
              <w:rPr>
                <w:rFonts w:ascii="Cambria Math" w:hAnsi="Cambria Math"/>
                <w:i/>
                <w:sz w:val="24"/>
                <w:szCs w:val="24"/>
                <w:lang w:val="en-CA"/>
              </w:rPr>
            </m:ctrlPr>
          </m:sSubPr>
          <m:e>
            <m:r>
              <w:rPr>
                <w:rFonts w:ascii="Cambria Math" w:hAnsi="Cambria Math"/>
                <w:sz w:val="24"/>
                <w:szCs w:val="24"/>
                <w:lang w:val="en-CA"/>
              </w:rPr>
              <m:t>O</m:t>
            </m:r>
          </m:e>
          <m:sub>
            <m:r>
              <w:rPr>
                <w:rFonts w:ascii="Cambria Math" w:hAnsi="Cambria Math"/>
                <w:sz w:val="24"/>
                <w:szCs w:val="24"/>
                <w:lang w:val="en-CA"/>
              </w:rPr>
              <m:t>2</m:t>
            </m:r>
          </m:sub>
        </m:sSub>
      </m:oMath>
      <w:r>
        <w:rPr>
          <w:sz w:val="24"/>
          <w:szCs w:val="24"/>
          <w:lang w:val="en-CA"/>
        </w:rPr>
        <w:t xml:space="preserve">, affecting the patient’s ability to transport oxygen and maintaining normal bodily functions. </w:t>
      </w:r>
      <w:r>
        <w:rPr>
          <w:rFonts w:ascii="Cambria Math" w:eastAsia="Cambria Math" w:hAnsi="Cambria Math" w:cs="Cambria Math"/>
          <w:sz w:val="24"/>
          <w:szCs w:val="24"/>
          <w:lang w:val="en-CA"/>
        </w:rPr>
        <w:t>𝐻𝑏</w:t>
      </w:r>
      <m:oMath>
        <m:r>
          <w:rPr>
            <w:rFonts w:ascii="Cambria Math" w:hAnsi="Cambria Math"/>
            <w:sz w:val="24"/>
            <w:szCs w:val="24"/>
            <w:lang w:val="en-CA"/>
          </w:rPr>
          <m:t xml:space="preserve"> </m:t>
        </m:r>
      </m:oMath>
    </w:p>
    <w:p w14:paraId="3F22291E" w14:textId="30DD311F" w:rsidR="007001E9" w:rsidRPr="00E438E1" w:rsidRDefault="00E438E1" w:rsidP="00E438E1">
      <w:pPr>
        <w:rPr>
          <w:sz w:val="24"/>
          <w:szCs w:val="24"/>
        </w:rPr>
      </w:pPr>
      <w:r>
        <w:rPr>
          <w:sz w:val="24"/>
          <w:szCs w:val="24"/>
        </w:rPr>
        <w:t xml:space="preserve">          </w:t>
      </w:r>
      <w:r w:rsidR="007001E9" w:rsidRPr="00E438E1">
        <w:rPr>
          <w:sz w:val="24"/>
          <w:szCs w:val="24"/>
        </w:rPr>
        <w:t xml:space="preserve">4. </w:t>
      </w:r>
    </w:p>
    <w:p w14:paraId="4BAF1055" w14:textId="2F9B9B43" w:rsidR="00AE17D0" w:rsidRPr="00AE17D0" w:rsidRDefault="006A7081" w:rsidP="00AE17D0">
      <w:pPr>
        <w:pStyle w:val="ListParagraph"/>
        <w:rPr>
          <w:sz w:val="24"/>
          <w:szCs w:val="24"/>
        </w:rPr>
      </w:pPr>
      <w:r>
        <w:rPr>
          <w:sz w:val="24"/>
          <w:szCs w:val="24"/>
        </w:rPr>
        <w:t xml:space="preserve">When </w:t>
      </w:r>
      <w:r>
        <w:rPr>
          <w:rFonts w:ascii="Cambria Math" w:eastAsia="Cambria Math" w:hAnsi="Cambria Math" w:cs="Cambria Math"/>
          <w:sz w:val="24"/>
          <w:szCs w:val="24"/>
          <w:lang w:val="en-CA"/>
        </w:rPr>
        <w:t>𝐻Cl</w:t>
      </w:r>
      <w:r w:rsidR="007001E9" w:rsidRPr="007001E9">
        <w:rPr>
          <w:sz w:val="24"/>
          <w:szCs w:val="24"/>
        </w:rPr>
        <w:t xml:space="preserve"> was added to the blood sample, it broke apart the </w:t>
      </w:r>
      <m:oMath>
        <m:r>
          <w:rPr>
            <w:rFonts w:ascii="Cambria Math" w:hAnsi="Cambria Math"/>
            <w:sz w:val="24"/>
            <w:szCs w:val="24"/>
          </w:rPr>
          <m:t>Hb</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2</m:t>
            </m:r>
          </m:sub>
        </m:sSub>
      </m:oMath>
      <w:r>
        <w:rPr>
          <w:sz w:val="24"/>
          <w:szCs w:val="24"/>
        </w:rPr>
        <w:t xml:space="preserve"> compound and </w:t>
      </w:r>
      <w:r>
        <w:rPr>
          <w:rFonts w:ascii="Cambria Math" w:eastAsia="Cambria Math" w:hAnsi="Cambria Math" w:cs="Cambria Math"/>
          <w:sz w:val="24"/>
          <w:szCs w:val="24"/>
          <w:lang w:val="en-CA"/>
        </w:rPr>
        <w:t>𝐻𝑏</w:t>
      </w:r>
      <w:r w:rsidRPr="007001E9">
        <w:rPr>
          <w:sz w:val="24"/>
          <w:szCs w:val="24"/>
        </w:rPr>
        <w:t xml:space="preserve"> </w:t>
      </w:r>
      <w:r>
        <w:rPr>
          <w:sz w:val="24"/>
          <w:szCs w:val="24"/>
        </w:rPr>
        <w:t xml:space="preserve">bonded with </w:t>
      </w:r>
      <w:r>
        <w:rPr>
          <w:rFonts w:ascii="Cambria Math" w:eastAsia="Cambria Math" w:hAnsi="Cambria Math" w:cs="Cambria Math"/>
          <w:sz w:val="24"/>
          <w:szCs w:val="24"/>
          <w:lang w:val="en-CA"/>
        </w:rPr>
        <w:t>Cl</w:t>
      </w:r>
      <w:r w:rsidR="007001E9" w:rsidRPr="007001E9">
        <w:rPr>
          <w:sz w:val="24"/>
          <w:szCs w:val="24"/>
        </w:rPr>
        <w:t>. Without the hemoglobin to bond to, the oxygen becomes a gas a</w:t>
      </w:r>
      <w:r w:rsidR="003A0F38">
        <w:rPr>
          <w:sz w:val="24"/>
          <w:szCs w:val="24"/>
        </w:rPr>
        <w:t>nd dissipates from the solution changing the compound from oxyhemoglobin to deoxyhemoglobin, thus</w:t>
      </w:r>
      <w:r w:rsidR="007001E9" w:rsidRPr="007001E9">
        <w:rPr>
          <w:sz w:val="24"/>
          <w:szCs w:val="24"/>
        </w:rPr>
        <w:t xml:space="preserve"> removing t</w:t>
      </w:r>
      <w:r w:rsidR="003A0F38">
        <w:rPr>
          <w:sz w:val="24"/>
          <w:szCs w:val="24"/>
        </w:rPr>
        <w:t>he rich red colour of</w:t>
      </w:r>
      <w:r w:rsidR="007001E9" w:rsidRPr="007001E9">
        <w:rPr>
          <w:sz w:val="24"/>
          <w:szCs w:val="24"/>
        </w:rPr>
        <w:t xml:space="preserve"> blood and changing to black.</w:t>
      </w:r>
      <w:r w:rsidR="003A0F38">
        <w:rPr>
          <w:sz w:val="24"/>
          <w:szCs w:val="24"/>
        </w:rPr>
        <w:t xml:space="preserve"> The reaction equilibrium is changed to favour the reactants.</w:t>
      </w:r>
    </w:p>
    <w:p w14:paraId="66132D84" w14:textId="4E1475EA" w:rsidR="007001E9" w:rsidRPr="00E438E1" w:rsidRDefault="00E438E1" w:rsidP="00E438E1">
      <w:pPr>
        <w:rPr>
          <w:sz w:val="24"/>
          <w:szCs w:val="24"/>
        </w:rPr>
      </w:pPr>
      <w:r>
        <w:rPr>
          <w:sz w:val="24"/>
          <w:szCs w:val="24"/>
        </w:rPr>
        <w:t xml:space="preserve">         </w:t>
      </w:r>
      <w:r w:rsidR="007001E9" w:rsidRPr="00E438E1">
        <w:rPr>
          <w:sz w:val="24"/>
          <w:szCs w:val="24"/>
        </w:rPr>
        <w:t xml:space="preserve">5. </w:t>
      </w:r>
    </w:p>
    <w:p w14:paraId="13A3E452" w14:textId="46CA1298" w:rsidR="00E30987" w:rsidRPr="00AE17D0" w:rsidRDefault="007001E9" w:rsidP="00AE17D0">
      <w:pPr>
        <w:pStyle w:val="ListParagraph"/>
        <w:rPr>
          <w:sz w:val="24"/>
          <w:szCs w:val="24"/>
        </w:rPr>
      </w:pPr>
      <w:r w:rsidRPr="007001E9">
        <w:rPr>
          <w:sz w:val="24"/>
          <w:szCs w:val="24"/>
        </w:rPr>
        <w:t>The pH of the soda should lower to become more basic</w:t>
      </w:r>
      <w:r w:rsidR="006A7081">
        <w:rPr>
          <w:sz w:val="24"/>
          <w:szCs w:val="24"/>
        </w:rPr>
        <w:t xml:space="preserve"> the longer it is exposed to the environment</w:t>
      </w:r>
      <w:r w:rsidRPr="007001E9">
        <w:rPr>
          <w:sz w:val="24"/>
          <w:szCs w:val="24"/>
        </w:rPr>
        <w:t xml:space="preserve">. Carbonic acid, </w:t>
      </w: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Pr="007001E9">
        <w:rPr>
          <w:sz w:val="24"/>
          <w:szCs w:val="24"/>
        </w:rPr>
        <w:t xml:space="preserve">, is in higher concentration in a freshly opened can of soda than in an older opened can. The reason for this is that in a closed can under pressure the </w:t>
      </w: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Pr="007001E9">
        <w:rPr>
          <w:sz w:val="24"/>
          <w:szCs w:val="24"/>
        </w:rPr>
        <w:t xml:space="preserve">remains in a liquid state. When the can is opened and the pressure is released the </w:t>
      </w: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Pr="007001E9">
        <w:rPr>
          <w:sz w:val="24"/>
          <w:szCs w:val="24"/>
        </w:rPr>
        <w:t>is converted to gas and escapes the can, stirring the can will increase the rate of release and more acid will escape, thereby removing the acid and lowering the pH to become more basic.</w:t>
      </w:r>
    </w:p>
    <w:p w14:paraId="209D5958" w14:textId="7AC1A4B3" w:rsidR="00AE17D0" w:rsidRPr="00E438E1" w:rsidRDefault="00E438E1" w:rsidP="00E438E1">
      <w:pPr>
        <w:rPr>
          <w:sz w:val="24"/>
          <w:szCs w:val="24"/>
        </w:rPr>
      </w:pPr>
      <w:r>
        <w:rPr>
          <w:sz w:val="24"/>
          <w:szCs w:val="24"/>
        </w:rPr>
        <w:t xml:space="preserve">           </w:t>
      </w:r>
      <w:r w:rsidR="007001E9" w:rsidRPr="00E438E1">
        <w:rPr>
          <w:sz w:val="24"/>
          <w:szCs w:val="24"/>
        </w:rPr>
        <w:t>6.</w:t>
      </w:r>
    </w:p>
    <w:p w14:paraId="088FA22D" w14:textId="7B64BBCF" w:rsidR="007001E9" w:rsidRPr="007001E9" w:rsidRDefault="00821487" w:rsidP="007001E9">
      <w:pPr>
        <w:pStyle w:val="ListParagraph"/>
        <w:rPr>
          <w:sz w:val="24"/>
          <w:szCs w:val="24"/>
        </w:rPr>
      </w:pP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007001E9" w:rsidRPr="007001E9">
        <w:rPr>
          <w:sz w:val="24"/>
          <w:szCs w:val="24"/>
          <w:vertAlign w:val="subscript"/>
        </w:rPr>
        <w:t xml:space="preserve"> </w:t>
      </w:r>
      <w:r w:rsidR="007001E9" w:rsidRPr="007001E9">
        <w:rPr>
          <w:sz w:val="24"/>
          <w:szCs w:val="24"/>
        </w:rPr>
        <w:t xml:space="preserve">is regularly released from the body by the flow of blood carrying the carbonic acid, created by muscles, to the lungs to be breathed out for more oxygen to be brought in.  When chickens pant, more </w:t>
      </w: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007001E9" w:rsidRPr="007001E9">
        <w:rPr>
          <w:sz w:val="24"/>
          <w:szCs w:val="24"/>
          <w:vertAlign w:val="subscript"/>
        </w:rPr>
        <w:t xml:space="preserve"> </w:t>
      </w:r>
      <w:r w:rsidR="007001E9" w:rsidRPr="007001E9">
        <w:rPr>
          <w:sz w:val="24"/>
          <w:szCs w:val="24"/>
        </w:rPr>
        <w:t xml:space="preserve">is released from the body and would create a deficiency of </w:t>
      </w: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3</m:t>
            </m:r>
          </m:sub>
        </m:sSub>
      </m:oMath>
      <w:r w:rsidR="007001E9" w:rsidRPr="007001E9">
        <w:rPr>
          <w:sz w:val="24"/>
          <w:szCs w:val="24"/>
        </w:rPr>
        <w:t xml:space="preserve">. This would have the effect of alkalosis on the chickens and the low levels of carbonate would cause less calcium carbonate to be produced and therefore weaker shells for their eggs. </w:t>
      </w:r>
    </w:p>
    <w:p w14:paraId="2A1A7582" w14:textId="77777777" w:rsidR="00E438E1" w:rsidRDefault="00E438E1" w:rsidP="00E438E1"/>
    <w:p w14:paraId="6BD72423" w14:textId="77777777" w:rsidR="00E30987" w:rsidRDefault="00E30987" w:rsidP="00E438E1"/>
    <w:p w14:paraId="37924E1F" w14:textId="77777777" w:rsidR="00E30987" w:rsidRDefault="00E30987" w:rsidP="00E438E1"/>
    <w:p w14:paraId="02CBDB66" w14:textId="77777777" w:rsidR="00E30987" w:rsidRDefault="00E30987" w:rsidP="00E438E1"/>
    <w:p w14:paraId="61AC8D41" w14:textId="77777777" w:rsidR="00E30987" w:rsidRDefault="00E30987" w:rsidP="00E438E1"/>
    <w:p w14:paraId="33B3CF1B" w14:textId="77777777" w:rsidR="00E30987" w:rsidRDefault="00E30987" w:rsidP="00E438E1"/>
    <w:p w14:paraId="141D1D25" w14:textId="77777777" w:rsidR="00E30987" w:rsidRDefault="00E30987" w:rsidP="00E438E1"/>
    <w:p w14:paraId="3BF3E238" w14:textId="77777777" w:rsidR="00E30987" w:rsidRDefault="00E30987" w:rsidP="00E438E1"/>
    <w:p w14:paraId="163A46A7" w14:textId="77777777" w:rsidR="00E30987" w:rsidRDefault="00E30987" w:rsidP="00E438E1"/>
    <w:p w14:paraId="54B53302" w14:textId="77777777" w:rsidR="00E30987" w:rsidRDefault="00E30987" w:rsidP="00E438E1"/>
    <w:p w14:paraId="4672B25C" w14:textId="77777777" w:rsidR="00E30987" w:rsidRDefault="00E30987" w:rsidP="00E438E1"/>
    <w:p w14:paraId="39315D12" w14:textId="77777777" w:rsidR="00E30987" w:rsidRDefault="00E30987" w:rsidP="00E438E1"/>
    <w:p w14:paraId="35CC59BA" w14:textId="77777777" w:rsidR="00E30987" w:rsidRDefault="00E30987" w:rsidP="00E438E1"/>
    <w:p w14:paraId="7B9AF468" w14:textId="77777777" w:rsidR="00E30987" w:rsidRDefault="00E30987" w:rsidP="00E438E1"/>
    <w:p w14:paraId="541ABBD7" w14:textId="4CB4464E" w:rsidR="00E438E1" w:rsidRDefault="00E438E1" w:rsidP="00C90976"/>
    <w:p w14:paraId="02428F9C" w14:textId="20A5091D" w:rsidR="006549F9" w:rsidRPr="00E438E1" w:rsidRDefault="007C2834" w:rsidP="00E438E1">
      <w:pPr>
        <w:pStyle w:val="Heading3"/>
        <w:jc w:val="left"/>
        <w:rPr>
          <w:lang w:val="en-CA"/>
        </w:rPr>
      </w:pPr>
      <w:r>
        <w:rPr>
          <w:lang w:val="en-CA"/>
        </w:rPr>
        <w:lastRenderedPageBreak/>
        <w:t>References</w:t>
      </w:r>
    </w:p>
    <w:p w14:paraId="630AF109" w14:textId="64D430BA" w:rsidR="00C90976" w:rsidRDefault="00C90976" w:rsidP="00C90976">
      <w:pPr>
        <w:ind w:left="360" w:firstLine="360"/>
      </w:pPr>
      <w:r w:rsidRPr="00E438E1">
        <w:t xml:space="preserve">Chemistry , Libretexts. “Calculating an Equilibrium Concentration.” </w:t>
      </w:r>
      <w:r w:rsidRPr="00E438E1">
        <w:rPr>
          <w:i/>
          <w:iCs/>
        </w:rPr>
        <w:t>Chemistry LibreTexts</w:t>
      </w:r>
      <w:r w:rsidRPr="00E438E1">
        <w:t>, Libretexts, 21 July 2016, chem.libretexts.org/Core/Physical_and_Theoretical_Chemistry/Equilibria/Chemical_Equilibria/Calculating_an_Equilibrium_Concent</w:t>
      </w:r>
      <w:r>
        <w:t>ration.</w:t>
      </w:r>
    </w:p>
    <w:p w14:paraId="7E50369A" w14:textId="45211562" w:rsidR="00E438E1" w:rsidRPr="00E438E1" w:rsidRDefault="00E438E1" w:rsidP="00C90976">
      <w:pPr>
        <w:ind w:left="360"/>
      </w:pPr>
      <w:r w:rsidRPr="00E438E1">
        <w:t>CLAS. “Table of Acids with Ka and pKa Values”. UCSB. http://clas.sa.ucsb.edu/staff/Resource%20folder/Chem109ABC/Acid,%20Base%20Strength/Table%20of%20Acids%20w%20Kas%20</w:t>
      </w:r>
      <w:r w:rsidR="00C90976">
        <w:t>and%20pKas.pdf</w:t>
      </w:r>
    </w:p>
    <w:p w14:paraId="664BB525" w14:textId="11876071" w:rsidR="00E438E1" w:rsidRPr="000A7613" w:rsidRDefault="00E438E1" w:rsidP="00E438E1">
      <w:pPr>
        <w:ind w:left="360" w:firstLine="360"/>
        <w:rPr>
          <w:rFonts w:cstheme="majorHAnsi"/>
        </w:rPr>
      </w:pPr>
      <w:r w:rsidRPr="000A7613">
        <w:rPr>
          <w:rFonts w:cstheme="majorHAnsi"/>
        </w:rPr>
        <w:t xml:space="preserve">Jircitano, Alan J. “Acid -Base Indicators .” </w:t>
      </w:r>
      <w:r w:rsidRPr="000A7613">
        <w:rPr>
          <w:rFonts w:cstheme="majorHAnsi"/>
          <w:i/>
          <w:iCs/>
        </w:rPr>
        <w:t>ACID BASE INDICATORS</w:t>
      </w:r>
      <w:r w:rsidRPr="000A7613">
        <w:rPr>
          <w:rFonts w:cstheme="majorHAnsi"/>
        </w:rPr>
        <w:t>, Chemistry, 2001, chemistry.bd.psu.edu/jircitano/abindic.html.</w:t>
      </w:r>
    </w:p>
    <w:p w14:paraId="118B7FD5" w14:textId="2B4832C3" w:rsidR="000A7613" w:rsidRPr="000A7613" w:rsidRDefault="000A7613" w:rsidP="00E438E1">
      <w:pPr>
        <w:ind w:left="360" w:firstLine="360"/>
        <w:rPr>
          <w:rFonts w:cstheme="majorHAnsi"/>
        </w:rPr>
      </w:pPr>
      <w:r w:rsidRPr="000A7613">
        <w:rPr>
          <w:rFonts w:cstheme="majorHAnsi"/>
        </w:rPr>
        <w:t>“Origin of Color in Complex Ions” (2017), retrieved from https://chem.libretexts.org/Core/Inorganic_Chemistry/Coordination_Chemistry/Complex_Ion_Chemistry/Origin_of_Color_in_Complex_Ions</w:t>
      </w:r>
    </w:p>
    <w:p w14:paraId="01712862" w14:textId="77777777" w:rsidR="00E438E1" w:rsidRPr="000A7613" w:rsidRDefault="00E438E1" w:rsidP="00E438E1">
      <w:pPr>
        <w:ind w:left="360" w:firstLine="360"/>
        <w:rPr>
          <w:rFonts w:cstheme="majorHAnsi"/>
        </w:rPr>
      </w:pPr>
      <w:r w:rsidRPr="000A7613">
        <w:rPr>
          <w:rFonts w:cstheme="majorHAnsi"/>
          <w:i/>
          <w:iCs/>
        </w:rPr>
        <w:t xml:space="preserve">“Violent Fires Soon Burn Out Themselve, Small Show’rs Last Long, But Sudden Storms are Short - Equilibria” </w:t>
      </w:r>
      <w:r w:rsidRPr="000A7613">
        <w:rPr>
          <w:rFonts w:cstheme="majorHAnsi"/>
        </w:rPr>
        <w:t>Dr. Rashmi Venkateswaran, 2000, Exp.1.</w:t>
      </w:r>
    </w:p>
    <w:p w14:paraId="6D26E634" w14:textId="052549DB" w:rsidR="00E438E1" w:rsidRDefault="00E438E1" w:rsidP="00C90976"/>
    <w:p w14:paraId="523746AD" w14:textId="0001EFC2" w:rsidR="00C90976" w:rsidRDefault="00C90976" w:rsidP="00E438E1">
      <w:pPr>
        <w:ind w:firstLine="360"/>
      </w:pPr>
    </w:p>
    <w:p w14:paraId="6557A0BE" w14:textId="1345BC8C" w:rsidR="00C90976" w:rsidRDefault="00C90976" w:rsidP="00E438E1">
      <w:pPr>
        <w:ind w:firstLine="360"/>
      </w:pPr>
    </w:p>
    <w:p w14:paraId="755F0D5D" w14:textId="35D5DE9B" w:rsidR="00C90976" w:rsidRDefault="00C90976" w:rsidP="00E438E1">
      <w:pPr>
        <w:ind w:firstLine="360"/>
      </w:pPr>
    </w:p>
    <w:p w14:paraId="68C9ACE2" w14:textId="2EB4AC11" w:rsidR="00C90976" w:rsidRDefault="00C90976" w:rsidP="00E438E1">
      <w:pPr>
        <w:ind w:firstLine="360"/>
      </w:pPr>
    </w:p>
    <w:p w14:paraId="6439CC5C" w14:textId="67047E24" w:rsidR="00C90976" w:rsidRDefault="00C90976" w:rsidP="00E438E1">
      <w:pPr>
        <w:ind w:firstLine="360"/>
      </w:pPr>
    </w:p>
    <w:p w14:paraId="32680FDC" w14:textId="26EB17AA" w:rsidR="00C90976" w:rsidRDefault="00C90976" w:rsidP="00E438E1">
      <w:pPr>
        <w:ind w:firstLine="360"/>
      </w:pPr>
    </w:p>
    <w:p w14:paraId="23F7A53C" w14:textId="326B5C84" w:rsidR="00C90976" w:rsidRDefault="00C90976" w:rsidP="00E438E1">
      <w:pPr>
        <w:ind w:firstLine="360"/>
      </w:pPr>
    </w:p>
    <w:p w14:paraId="5BC8FE6E" w14:textId="617EABF8" w:rsidR="00C90976" w:rsidRDefault="00C90976" w:rsidP="00E438E1">
      <w:pPr>
        <w:ind w:firstLine="360"/>
      </w:pPr>
    </w:p>
    <w:p w14:paraId="5398342A" w14:textId="47D16504" w:rsidR="00C90976" w:rsidRDefault="00C90976" w:rsidP="00E438E1">
      <w:pPr>
        <w:ind w:firstLine="360"/>
      </w:pPr>
    </w:p>
    <w:p w14:paraId="471D27F7" w14:textId="7E40D55D" w:rsidR="00C90976" w:rsidRDefault="00C90976" w:rsidP="00E438E1">
      <w:pPr>
        <w:ind w:firstLine="360"/>
      </w:pPr>
    </w:p>
    <w:p w14:paraId="1846459A" w14:textId="47D0C6A4" w:rsidR="00C90976" w:rsidRDefault="00C90976" w:rsidP="00E438E1">
      <w:pPr>
        <w:ind w:firstLine="360"/>
      </w:pPr>
    </w:p>
    <w:p w14:paraId="2F615D71" w14:textId="37F710C2" w:rsidR="00C90976" w:rsidRDefault="00C90976" w:rsidP="00E438E1">
      <w:pPr>
        <w:ind w:firstLine="360"/>
      </w:pPr>
    </w:p>
    <w:p w14:paraId="1C4ABDE4" w14:textId="13397D2D" w:rsidR="00C90976" w:rsidRDefault="00C90976" w:rsidP="00E438E1">
      <w:pPr>
        <w:ind w:firstLine="360"/>
      </w:pPr>
    </w:p>
    <w:p w14:paraId="1F83EAEF" w14:textId="5085326D" w:rsidR="00C90976" w:rsidRDefault="00C90976" w:rsidP="00E438E1">
      <w:pPr>
        <w:ind w:firstLine="360"/>
      </w:pPr>
    </w:p>
    <w:p w14:paraId="20EC50F9" w14:textId="237CCF1C" w:rsidR="00C90976" w:rsidRDefault="00C90976" w:rsidP="00E438E1">
      <w:pPr>
        <w:ind w:firstLine="360"/>
      </w:pPr>
    </w:p>
    <w:p w14:paraId="062222D7" w14:textId="17F1B49C" w:rsidR="00C90976" w:rsidRDefault="00C90976" w:rsidP="00E438E1">
      <w:pPr>
        <w:ind w:firstLine="360"/>
      </w:pPr>
    </w:p>
    <w:p w14:paraId="2EAA7959" w14:textId="1140FB30" w:rsidR="00C90976" w:rsidRDefault="00C90976" w:rsidP="00E438E1">
      <w:pPr>
        <w:ind w:firstLine="360"/>
      </w:pPr>
    </w:p>
    <w:p w14:paraId="04F1114B" w14:textId="52B7614B" w:rsidR="00C90976" w:rsidRDefault="00C90976" w:rsidP="00E438E1">
      <w:pPr>
        <w:ind w:firstLine="360"/>
      </w:pPr>
    </w:p>
    <w:p w14:paraId="601C4FAA" w14:textId="302BBCD8" w:rsidR="00C90976" w:rsidRDefault="00C90976" w:rsidP="00E438E1">
      <w:pPr>
        <w:ind w:firstLine="360"/>
      </w:pPr>
    </w:p>
    <w:p w14:paraId="18F867C3" w14:textId="2F530D2F" w:rsidR="00C90976" w:rsidRDefault="00C90976" w:rsidP="00E438E1">
      <w:pPr>
        <w:ind w:firstLine="360"/>
      </w:pPr>
    </w:p>
    <w:p w14:paraId="0FC1645B" w14:textId="620C4370" w:rsidR="00C90976" w:rsidRDefault="00C90976" w:rsidP="006916F6"/>
    <w:p w14:paraId="0B83FD6D" w14:textId="0750B220" w:rsidR="006916F6" w:rsidRDefault="006916F6" w:rsidP="006916F6"/>
    <w:p w14:paraId="3DCE1E76" w14:textId="77777777" w:rsidR="006916F6" w:rsidRDefault="006916F6" w:rsidP="006916F6"/>
    <w:p w14:paraId="271DCB14" w14:textId="516C9512" w:rsidR="00C90976" w:rsidRPr="00E438E1" w:rsidRDefault="00C90976" w:rsidP="00C90976">
      <w:pPr>
        <w:pStyle w:val="Heading3"/>
        <w:jc w:val="left"/>
        <w:rPr>
          <w:lang w:val="en-CA"/>
        </w:rPr>
      </w:pPr>
      <w:r>
        <w:rPr>
          <w:lang w:val="en-CA"/>
        </w:rPr>
        <w:lastRenderedPageBreak/>
        <w:t>Raw data</w:t>
      </w:r>
    </w:p>
    <w:p w14:paraId="69AB309E" w14:textId="67B06C8C" w:rsidR="00C90976" w:rsidRDefault="00C90976" w:rsidP="00E438E1">
      <w:pPr>
        <w:ind w:firstLine="360"/>
      </w:pPr>
      <w:r>
        <w:rPr>
          <w:noProof/>
        </w:rPr>
        <w:drawing>
          <wp:inline distT="0" distB="0" distL="0" distR="0" wp14:anchorId="332B6893" wp14:editId="37AC82A3">
            <wp:extent cx="5326380" cy="7101840"/>
            <wp:effectExtent l="0" t="0" r="7620" b="3810"/>
            <wp:docPr id="1" name="Picture 1" descr="C:\Users\linde\AppData\Local\Microsoft\Windows\INetCache\Content.Word\IMG_3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e\AppData\Local\Microsoft\Windows\INetCache\Content.Word\IMG_364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6380" cy="7101840"/>
                    </a:xfrm>
                    <a:prstGeom prst="rect">
                      <a:avLst/>
                    </a:prstGeom>
                    <a:noFill/>
                    <a:ln>
                      <a:noFill/>
                    </a:ln>
                  </pic:spPr>
                </pic:pic>
              </a:graphicData>
            </a:graphic>
          </wp:inline>
        </w:drawing>
      </w:r>
    </w:p>
    <w:p w14:paraId="764131BD" w14:textId="1A3E0E13" w:rsidR="00C90976" w:rsidRDefault="00C90976" w:rsidP="00E438E1">
      <w:pPr>
        <w:ind w:firstLine="360"/>
      </w:pPr>
      <w:r>
        <w:rPr>
          <w:noProof/>
        </w:rPr>
        <w:lastRenderedPageBreak/>
        <w:drawing>
          <wp:inline distT="0" distB="0" distL="0" distR="0" wp14:anchorId="29EFECA5" wp14:editId="523B1535">
            <wp:extent cx="5509260" cy="7345680"/>
            <wp:effectExtent l="0" t="0" r="0" b="7620"/>
            <wp:docPr id="3" name="Picture 3" descr="C:\Users\linde\AppData\Local\Microsoft\Windows\INetCache\Content.Word\IMG_3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nde\AppData\Local\Microsoft\Windows\INetCache\Content.Word\IMG_365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9260" cy="7345680"/>
                    </a:xfrm>
                    <a:prstGeom prst="rect">
                      <a:avLst/>
                    </a:prstGeom>
                    <a:noFill/>
                    <a:ln>
                      <a:noFill/>
                    </a:ln>
                  </pic:spPr>
                </pic:pic>
              </a:graphicData>
            </a:graphic>
          </wp:inline>
        </w:drawing>
      </w:r>
    </w:p>
    <w:p w14:paraId="59AEB9E8" w14:textId="02358C3F" w:rsidR="00C90976" w:rsidRDefault="00C90976" w:rsidP="00E438E1">
      <w:pPr>
        <w:ind w:firstLine="360"/>
      </w:pPr>
      <w:r>
        <w:rPr>
          <w:noProof/>
        </w:rPr>
        <w:lastRenderedPageBreak/>
        <w:drawing>
          <wp:inline distT="0" distB="0" distL="0" distR="0" wp14:anchorId="4C8DBBFB" wp14:editId="09605E5C">
            <wp:extent cx="5589270" cy="7452360"/>
            <wp:effectExtent l="0" t="0" r="0" b="0"/>
            <wp:docPr id="4" name="Picture 4" descr="C:\Users\linde\AppData\Local\Microsoft\Windows\INetCache\Content.Word\IMG_3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nde\AppData\Local\Microsoft\Windows\INetCache\Content.Word\IMG_365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9270" cy="7452360"/>
                    </a:xfrm>
                    <a:prstGeom prst="rect">
                      <a:avLst/>
                    </a:prstGeom>
                    <a:noFill/>
                    <a:ln>
                      <a:noFill/>
                    </a:ln>
                  </pic:spPr>
                </pic:pic>
              </a:graphicData>
            </a:graphic>
          </wp:inline>
        </w:drawing>
      </w:r>
    </w:p>
    <w:p w14:paraId="68AAB3A4" w14:textId="28B1B632" w:rsidR="00C90976" w:rsidRDefault="00C90976" w:rsidP="00E438E1">
      <w:pPr>
        <w:ind w:firstLine="360"/>
      </w:pPr>
    </w:p>
    <w:p w14:paraId="44A7752E" w14:textId="573DB464" w:rsidR="00C90976" w:rsidRDefault="00C90976" w:rsidP="00E438E1">
      <w:pPr>
        <w:ind w:firstLine="360"/>
      </w:pPr>
    </w:p>
    <w:p w14:paraId="753E42A2" w14:textId="7A1393B0" w:rsidR="00C90976" w:rsidRDefault="00C90976" w:rsidP="00E438E1">
      <w:pPr>
        <w:ind w:firstLine="360"/>
      </w:pPr>
    </w:p>
    <w:p w14:paraId="5C15BA40" w14:textId="73CD50A2" w:rsidR="00C90976" w:rsidRDefault="00C90976" w:rsidP="00E438E1">
      <w:pPr>
        <w:ind w:firstLine="360"/>
      </w:pPr>
    </w:p>
    <w:p w14:paraId="269B5AE1" w14:textId="503A3791" w:rsidR="00C90976" w:rsidRDefault="00C90976" w:rsidP="00E438E1">
      <w:pPr>
        <w:ind w:firstLine="360"/>
      </w:pPr>
    </w:p>
    <w:p w14:paraId="64729642" w14:textId="18BD7B33" w:rsidR="00C90976" w:rsidRDefault="00C90976" w:rsidP="00E438E1">
      <w:pPr>
        <w:ind w:firstLine="360"/>
      </w:pPr>
    </w:p>
    <w:p w14:paraId="382C1B76" w14:textId="7C2B5FB7" w:rsidR="00C90976" w:rsidRDefault="00C90976" w:rsidP="00E438E1">
      <w:pPr>
        <w:ind w:firstLine="360"/>
      </w:pPr>
    </w:p>
    <w:p w14:paraId="2703E9B1" w14:textId="3860C473" w:rsidR="00C90976" w:rsidRDefault="00C90976" w:rsidP="00E438E1">
      <w:pPr>
        <w:ind w:firstLine="360"/>
      </w:pPr>
    </w:p>
    <w:p w14:paraId="735D3DDA" w14:textId="61F61FF4" w:rsidR="00D97D3F" w:rsidRDefault="00D97D3F" w:rsidP="00E438E1">
      <w:pPr>
        <w:ind w:firstLine="360"/>
      </w:pPr>
    </w:p>
    <w:p w14:paraId="3A34BCEA" w14:textId="73220B62" w:rsidR="00D97D3F" w:rsidRDefault="00D97D3F" w:rsidP="00E438E1">
      <w:pPr>
        <w:ind w:firstLine="360"/>
      </w:pPr>
    </w:p>
    <w:p w14:paraId="646B1C3C" w14:textId="1A8027FF" w:rsidR="00D97D3F" w:rsidRDefault="00D97D3F" w:rsidP="00E438E1">
      <w:pPr>
        <w:ind w:firstLine="360"/>
      </w:pPr>
    </w:p>
    <w:p w14:paraId="1B86BE03" w14:textId="77777777" w:rsidR="00D97D3F" w:rsidRDefault="00D97D3F" w:rsidP="00D97D3F">
      <w:pPr>
        <w:tabs>
          <w:tab w:val="right" w:pos="11057"/>
        </w:tabs>
        <w:rPr>
          <w:rFonts w:ascii="Georgia" w:eastAsia="Georgia" w:hAnsi="Georgia" w:cs="Georgia"/>
          <w:b/>
        </w:rPr>
      </w:pPr>
      <w:r>
        <w:rPr>
          <w:rFonts w:ascii="Georgia" w:eastAsia="Georgia" w:hAnsi="Georgia" w:cs="Georgia"/>
          <w:b/>
        </w:rPr>
        <w:lastRenderedPageBreak/>
        <w:t xml:space="preserve">YOUR NAME (PRINT): </w:t>
      </w:r>
      <w:r>
        <w:rPr>
          <w:rFonts w:ascii="Georgia" w:eastAsia="Georgia" w:hAnsi="Georgia" w:cs="Georgia"/>
          <w:b/>
          <w:u w:val="single"/>
        </w:rPr>
        <w:t>Janaya Petteplace   ___</w:t>
      </w:r>
      <w:r>
        <w:rPr>
          <w:rFonts w:ascii="Georgia" w:eastAsia="Georgia" w:hAnsi="Georgia" w:cs="Georgia"/>
          <w:b/>
        </w:rPr>
        <w:t xml:space="preserve">SIGNATURE: </w:t>
      </w:r>
      <w:r>
        <w:rPr>
          <w:rFonts w:ascii="Georgia" w:eastAsia="Georgia" w:hAnsi="Georgia" w:cs="Georgia"/>
          <w:b/>
          <w:u w:val="single"/>
        </w:rPr>
        <w:t>_           J.P.______</w:t>
      </w:r>
    </w:p>
    <w:p w14:paraId="1B342DEB" w14:textId="77777777" w:rsidR="00D97D3F" w:rsidRDefault="00D97D3F" w:rsidP="00D97D3F">
      <w:pPr>
        <w:jc w:val="center"/>
        <w:rPr>
          <w:rFonts w:ascii="Georgia" w:eastAsia="Georgia" w:hAnsi="Georgia" w:cs="Georgia"/>
        </w:rPr>
      </w:pPr>
    </w:p>
    <w:p w14:paraId="3BD24605" w14:textId="77777777" w:rsidR="00D97D3F" w:rsidRDefault="00D97D3F" w:rsidP="00D97D3F">
      <w:pPr>
        <w:jc w:val="center"/>
        <w:rPr>
          <w:rFonts w:ascii="Georgia" w:eastAsia="Georgia" w:hAnsi="Georgia" w:cs="Georgia"/>
          <w:b/>
        </w:rPr>
      </w:pPr>
      <w:r>
        <w:rPr>
          <w:rFonts w:ascii="Georgia" w:eastAsia="Georgia" w:hAnsi="Georgia" w:cs="Georgia"/>
          <w:b/>
        </w:rPr>
        <w:t>CONFIDENTIAL PEER EVALUATION FORM FOR EXPERIMENT __4__</w:t>
      </w:r>
    </w:p>
    <w:p w14:paraId="0CD509C2" w14:textId="77777777" w:rsidR="00D97D3F" w:rsidRDefault="00D97D3F" w:rsidP="00D97D3F">
      <w:pPr>
        <w:jc w:val="center"/>
        <w:rPr>
          <w:rFonts w:ascii="Georgia" w:eastAsia="Georgia" w:hAnsi="Georgia" w:cs="Georgia"/>
        </w:rPr>
      </w:pPr>
      <w:r>
        <w:rPr>
          <w:rFonts w:ascii="Georgia" w:eastAsia="Georgia" w:hAnsi="Georgia" w:cs="Georgia"/>
        </w:rPr>
        <w:t xml:space="preserve">Each team member must submit one assessment. Teams may consist of 2-18 members.  </w:t>
      </w:r>
    </w:p>
    <w:p w14:paraId="63E40615" w14:textId="77777777" w:rsidR="00D97D3F" w:rsidRDefault="00D97D3F" w:rsidP="00D97D3F">
      <w:pPr>
        <w:jc w:val="center"/>
        <w:rPr>
          <w:rFonts w:ascii="Georgia" w:eastAsia="Georgia" w:hAnsi="Georgia" w:cs="Georgia"/>
        </w:rPr>
      </w:pPr>
      <w:r>
        <w:rPr>
          <w:rFonts w:ascii="Georgia" w:eastAsia="Georgia" w:hAnsi="Georgia" w:cs="Georgia"/>
          <w:b/>
          <w:color w:val="FF0000"/>
        </w:rPr>
        <w:t>You may edit this form.</w:t>
      </w:r>
    </w:p>
    <w:p w14:paraId="3DCA2CB8" w14:textId="77777777" w:rsidR="00D97D3F" w:rsidRDefault="00D97D3F" w:rsidP="00D97D3F">
      <w:pPr>
        <w:jc w:val="center"/>
        <w:rPr>
          <w:rFonts w:ascii="Georgia" w:eastAsia="Georgia" w:hAnsi="Georgia" w:cs="Georgia"/>
          <w:b/>
        </w:rPr>
      </w:pPr>
      <w:r>
        <w:rPr>
          <w:rFonts w:ascii="Georgia" w:eastAsia="Georgia" w:hAnsi="Georgia" w:cs="Georgia"/>
          <w:b/>
          <w:color w:val="FF0000"/>
        </w:rPr>
        <w:t>Do not share or discuss the contents or possible contents of this assessment with others.</w:t>
      </w:r>
    </w:p>
    <w:p w14:paraId="10226790" w14:textId="77777777" w:rsidR="00D97D3F" w:rsidRDefault="00D97D3F" w:rsidP="00D97D3F">
      <w:pPr>
        <w:jc w:val="center"/>
        <w:rPr>
          <w:rFonts w:ascii="Georgia" w:eastAsia="Georgia" w:hAnsi="Georgia" w:cs="Georgia"/>
        </w:rPr>
      </w:pPr>
    </w:p>
    <w:p w14:paraId="12EBB530" w14:textId="77777777" w:rsidR="00D97D3F" w:rsidRDefault="00D97D3F" w:rsidP="00D97D3F">
      <w:pPr>
        <w:rPr>
          <w:rFonts w:ascii="Georgia" w:eastAsia="Georgia" w:hAnsi="Georgia" w:cs="Georgia"/>
        </w:rPr>
      </w:pPr>
      <w:r>
        <w:rPr>
          <w:rFonts w:ascii="Georgia" w:eastAsia="Georgia" w:hAnsi="Georgia" w:cs="Georgia"/>
        </w:rPr>
        <w:t>In assessing the work of your fellow team members, consider the following aspects:</w:t>
      </w:r>
    </w:p>
    <w:p w14:paraId="7792BCEA" w14:textId="77777777" w:rsidR="00D97D3F" w:rsidRDefault="00D97D3F" w:rsidP="00D97D3F">
      <w:pPr>
        <w:numPr>
          <w:ilvl w:val="0"/>
          <w:numId w:val="11"/>
        </w:numPr>
        <w:pBdr>
          <w:top w:val="nil"/>
          <w:left w:val="nil"/>
          <w:bottom w:val="nil"/>
          <w:right w:val="nil"/>
          <w:between w:val="nil"/>
        </w:pBdr>
        <w:spacing w:after="0" w:line="240" w:lineRule="auto"/>
        <w:contextualSpacing/>
        <w:rPr>
          <w:rFonts w:ascii="Georgia" w:eastAsia="Georgia" w:hAnsi="Georgia" w:cs="Georgia"/>
        </w:rPr>
      </w:pPr>
      <w:r>
        <w:rPr>
          <w:rFonts w:ascii="Georgia" w:eastAsia="Georgia" w:hAnsi="Georgia" w:cs="Georgia"/>
        </w:rPr>
        <w:t>Quality of work</w:t>
      </w:r>
      <w:r>
        <w:rPr>
          <w:rFonts w:ascii="Georgia" w:eastAsia="Georgia" w:hAnsi="Georgia" w:cs="Georgia"/>
        </w:rPr>
        <w:tab/>
      </w:r>
      <w:r>
        <w:rPr>
          <w:rFonts w:ascii="Georgia" w:eastAsia="Georgia" w:hAnsi="Georgia" w:cs="Georgia"/>
        </w:rPr>
        <w:tab/>
      </w:r>
      <w:r>
        <w:rPr>
          <w:rFonts w:ascii="Georgia" w:eastAsia="Georgia" w:hAnsi="Georgia" w:cs="Georgia"/>
        </w:rPr>
        <w:tab/>
      </w:r>
      <w:r>
        <w:rPr>
          <w:rFonts w:ascii="Georgia" w:eastAsia="Georgia" w:hAnsi="Georgia" w:cs="Georgia"/>
        </w:rPr>
        <w:tab/>
      </w:r>
      <w:r>
        <w:rPr>
          <w:rFonts w:ascii="Georgia" w:eastAsia="Georgia" w:hAnsi="Georgia" w:cs="Georgia"/>
        </w:rPr>
        <w:tab/>
        <w:t>Ability to get along with others</w:t>
      </w:r>
    </w:p>
    <w:p w14:paraId="53664BFA" w14:textId="77777777" w:rsidR="00D97D3F" w:rsidRDefault="00D97D3F" w:rsidP="00D97D3F">
      <w:pPr>
        <w:numPr>
          <w:ilvl w:val="0"/>
          <w:numId w:val="10"/>
        </w:numPr>
        <w:pBdr>
          <w:top w:val="nil"/>
          <w:left w:val="nil"/>
          <w:bottom w:val="nil"/>
          <w:right w:val="nil"/>
          <w:between w:val="nil"/>
        </w:pBdr>
        <w:spacing w:after="0" w:line="240" w:lineRule="auto"/>
      </w:pPr>
      <w:r>
        <w:rPr>
          <w:rFonts w:ascii="Georgia" w:eastAsia="Georgia" w:hAnsi="Georgia" w:cs="Georgia"/>
        </w:rPr>
        <w:t>Contribution to the work as a whole</w:t>
      </w:r>
      <w:r>
        <w:rPr>
          <w:rFonts w:ascii="Georgia" w:eastAsia="Georgia" w:hAnsi="Georgia" w:cs="Georgia"/>
        </w:rPr>
        <w:tab/>
      </w:r>
      <w:r>
        <w:rPr>
          <w:rFonts w:ascii="Georgia" w:eastAsia="Georgia" w:hAnsi="Georgia" w:cs="Georgia"/>
        </w:rPr>
        <w:tab/>
        <w:t>•</w:t>
      </w:r>
      <w:r>
        <w:rPr>
          <w:rFonts w:ascii="Georgia" w:eastAsia="Georgia" w:hAnsi="Georgia" w:cs="Georgia"/>
        </w:rPr>
        <w:tab/>
        <w:t>Improvements when asked to correct</w:t>
      </w:r>
    </w:p>
    <w:p w14:paraId="167D901D" w14:textId="77777777" w:rsidR="00D97D3F" w:rsidRDefault="00D97D3F" w:rsidP="00D97D3F">
      <w:pPr>
        <w:rPr>
          <w:rFonts w:ascii="Georgia" w:eastAsia="Georgia" w:hAnsi="Georgia" w:cs="Georgia"/>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4"/>
        <w:gridCol w:w="5520"/>
        <w:gridCol w:w="1286"/>
      </w:tblGrid>
      <w:tr w:rsidR="00D97D3F" w14:paraId="4B08A2E2" w14:textId="77777777" w:rsidTr="0027756C">
        <w:trPr>
          <w:trHeight w:val="260"/>
        </w:trPr>
        <w:tc>
          <w:tcPr>
            <w:tcW w:w="2544" w:type="dxa"/>
          </w:tcPr>
          <w:p w14:paraId="6A0E574A" w14:textId="77777777" w:rsidR="00D97D3F" w:rsidRDefault="00D97D3F" w:rsidP="0027756C">
            <w:pPr>
              <w:jc w:val="center"/>
              <w:rPr>
                <w:rFonts w:ascii="Georgia" w:eastAsia="Georgia" w:hAnsi="Georgia" w:cs="Georgia"/>
              </w:rPr>
            </w:pPr>
            <w:r>
              <w:rPr>
                <w:rFonts w:ascii="Georgia" w:eastAsia="Georgia" w:hAnsi="Georgia" w:cs="Georgia"/>
              </w:rPr>
              <w:t>Team member name</w:t>
            </w:r>
          </w:p>
        </w:tc>
        <w:tc>
          <w:tcPr>
            <w:tcW w:w="5520" w:type="dxa"/>
          </w:tcPr>
          <w:p w14:paraId="433798E9" w14:textId="77777777" w:rsidR="00D97D3F" w:rsidRDefault="00D97D3F" w:rsidP="0027756C">
            <w:pPr>
              <w:jc w:val="center"/>
              <w:rPr>
                <w:rFonts w:ascii="Georgia" w:eastAsia="Georgia" w:hAnsi="Georgia" w:cs="Georgia"/>
              </w:rPr>
            </w:pPr>
            <w:r>
              <w:rPr>
                <w:rFonts w:ascii="Georgia" w:eastAsia="Georgia" w:hAnsi="Georgia" w:cs="Georgia"/>
              </w:rPr>
              <w:t>Comments</w:t>
            </w:r>
          </w:p>
        </w:tc>
        <w:tc>
          <w:tcPr>
            <w:tcW w:w="1286" w:type="dxa"/>
          </w:tcPr>
          <w:p w14:paraId="46F1F31E" w14:textId="77777777" w:rsidR="00D97D3F" w:rsidRDefault="00D97D3F" w:rsidP="0027756C">
            <w:pPr>
              <w:jc w:val="center"/>
              <w:rPr>
                <w:rFonts w:ascii="Georgia" w:eastAsia="Georgia" w:hAnsi="Georgia" w:cs="Georgia"/>
              </w:rPr>
            </w:pPr>
            <w:r>
              <w:rPr>
                <w:rFonts w:ascii="Georgia" w:eastAsia="Georgia" w:hAnsi="Georgia" w:cs="Georgia"/>
              </w:rPr>
              <w:t>Grade</w:t>
            </w:r>
          </w:p>
        </w:tc>
      </w:tr>
      <w:tr w:rsidR="00D97D3F" w14:paraId="7F27187E" w14:textId="77777777" w:rsidTr="0027756C">
        <w:trPr>
          <w:trHeight w:val="1540"/>
        </w:trPr>
        <w:tc>
          <w:tcPr>
            <w:tcW w:w="2544" w:type="dxa"/>
          </w:tcPr>
          <w:p w14:paraId="255DA1E7" w14:textId="77777777" w:rsidR="00D97D3F" w:rsidRDefault="00D97D3F" w:rsidP="0027756C">
            <w:pPr>
              <w:jc w:val="center"/>
              <w:rPr>
                <w:rFonts w:ascii="Georgia" w:eastAsia="Georgia" w:hAnsi="Georgia" w:cs="Georgia"/>
              </w:rPr>
            </w:pPr>
            <w:r>
              <w:rPr>
                <w:rFonts w:ascii="Georgia" w:eastAsia="Georgia" w:hAnsi="Georgia" w:cs="Georgia"/>
              </w:rPr>
              <w:t>Nagaad Warsame</w:t>
            </w:r>
          </w:p>
        </w:tc>
        <w:tc>
          <w:tcPr>
            <w:tcW w:w="5520" w:type="dxa"/>
          </w:tcPr>
          <w:p w14:paraId="1418E0AE" w14:textId="77777777" w:rsidR="00D97D3F" w:rsidRDefault="00D97D3F" w:rsidP="0027756C">
            <w:pPr>
              <w:jc w:val="center"/>
              <w:rPr>
                <w:rFonts w:ascii="Georgia" w:eastAsia="Georgia" w:hAnsi="Georgia" w:cs="Georgia"/>
              </w:rPr>
            </w:pPr>
            <w:r>
              <w:rPr>
                <w:rFonts w:ascii="Georgia" w:eastAsia="Georgia" w:hAnsi="Georgia" w:cs="Georgia"/>
              </w:rPr>
              <w:t>Work has done with high quality, ensured organisation and time management of the lab, works great with others, aided in proofreading of work and ensuring its fluidity, wrote the introduction of report and questions 1-3</w:t>
            </w:r>
          </w:p>
        </w:tc>
        <w:tc>
          <w:tcPr>
            <w:tcW w:w="1286" w:type="dxa"/>
          </w:tcPr>
          <w:p w14:paraId="19702ACF" w14:textId="77777777" w:rsidR="00D97D3F" w:rsidRDefault="00D97D3F" w:rsidP="0027756C">
            <w:pPr>
              <w:jc w:val="center"/>
              <w:rPr>
                <w:rFonts w:ascii="Georgia" w:eastAsia="Georgia" w:hAnsi="Georgia" w:cs="Georgia"/>
              </w:rPr>
            </w:pPr>
            <w:r>
              <w:rPr>
                <w:rFonts w:ascii="Georgia" w:eastAsia="Georgia" w:hAnsi="Georgia" w:cs="Georgia"/>
              </w:rPr>
              <w:t>A</w:t>
            </w:r>
          </w:p>
        </w:tc>
      </w:tr>
      <w:tr w:rsidR="00D97D3F" w14:paraId="503165CC" w14:textId="77777777" w:rsidTr="0027756C">
        <w:trPr>
          <w:trHeight w:val="1260"/>
        </w:trPr>
        <w:tc>
          <w:tcPr>
            <w:tcW w:w="2544" w:type="dxa"/>
          </w:tcPr>
          <w:p w14:paraId="19E39D0D" w14:textId="77777777" w:rsidR="00D97D3F" w:rsidRDefault="00D97D3F" w:rsidP="0027756C">
            <w:pPr>
              <w:jc w:val="center"/>
              <w:rPr>
                <w:rFonts w:ascii="Georgia" w:eastAsia="Georgia" w:hAnsi="Georgia" w:cs="Georgia"/>
              </w:rPr>
            </w:pPr>
            <w:r>
              <w:rPr>
                <w:rFonts w:ascii="Georgia" w:eastAsia="Georgia" w:hAnsi="Georgia" w:cs="Georgia"/>
              </w:rPr>
              <w:t>Linden Beauchamp</w:t>
            </w:r>
          </w:p>
        </w:tc>
        <w:tc>
          <w:tcPr>
            <w:tcW w:w="5520" w:type="dxa"/>
          </w:tcPr>
          <w:p w14:paraId="4C0CB830" w14:textId="77777777" w:rsidR="00D97D3F" w:rsidRDefault="00D97D3F" w:rsidP="0027756C">
            <w:pPr>
              <w:jc w:val="center"/>
              <w:rPr>
                <w:rFonts w:ascii="Georgia" w:eastAsia="Georgia" w:hAnsi="Georgia" w:cs="Georgia"/>
              </w:rPr>
            </w:pPr>
            <w:r>
              <w:rPr>
                <w:rFonts w:ascii="Georgia" w:eastAsia="Georgia" w:hAnsi="Georgia" w:cs="Georgia"/>
              </w:rPr>
              <w:t>Work was done with high quality, kept notes of observations clear and concise, worked great with the team, aided in proof reading work and ensuring its fluidity, wrote part 2 of report and questions 4-6</w:t>
            </w:r>
          </w:p>
        </w:tc>
        <w:tc>
          <w:tcPr>
            <w:tcW w:w="1286" w:type="dxa"/>
          </w:tcPr>
          <w:p w14:paraId="1F02F9AF" w14:textId="77777777" w:rsidR="00D97D3F" w:rsidRDefault="00D97D3F" w:rsidP="0027756C">
            <w:pPr>
              <w:jc w:val="center"/>
              <w:rPr>
                <w:rFonts w:ascii="Georgia" w:eastAsia="Georgia" w:hAnsi="Georgia" w:cs="Georgia"/>
              </w:rPr>
            </w:pPr>
            <w:r>
              <w:rPr>
                <w:rFonts w:ascii="Georgia" w:eastAsia="Georgia" w:hAnsi="Georgia" w:cs="Georgia"/>
              </w:rPr>
              <w:t>A</w:t>
            </w:r>
          </w:p>
        </w:tc>
      </w:tr>
      <w:tr w:rsidR="00D97D3F" w14:paraId="42A2A6C3" w14:textId="77777777" w:rsidTr="0027756C">
        <w:trPr>
          <w:trHeight w:val="1380"/>
        </w:trPr>
        <w:tc>
          <w:tcPr>
            <w:tcW w:w="2544" w:type="dxa"/>
          </w:tcPr>
          <w:p w14:paraId="121B17EE" w14:textId="77777777" w:rsidR="00D97D3F" w:rsidRDefault="00D97D3F" w:rsidP="0027756C">
            <w:pPr>
              <w:jc w:val="center"/>
              <w:rPr>
                <w:rFonts w:ascii="Georgia" w:eastAsia="Georgia" w:hAnsi="Georgia" w:cs="Georgia"/>
              </w:rPr>
            </w:pPr>
            <w:r>
              <w:rPr>
                <w:rFonts w:ascii="Georgia" w:eastAsia="Georgia" w:hAnsi="Georgia" w:cs="Georgia"/>
              </w:rPr>
              <w:t>Tuo-yu Yang</w:t>
            </w:r>
          </w:p>
        </w:tc>
        <w:tc>
          <w:tcPr>
            <w:tcW w:w="5520" w:type="dxa"/>
          </w:tcPr>
          <w:p w14:paraId="3471D09D" w14:textId="77777777" w:rsidR="00D97D3F" w:rsidRDefault="00D97D3F" w:rsidP="0027756C">
            <w:pPr>
              <w:jc w:val="center"/>
              <w:rPr>
                <w:rFonts w:ascii="Georgia" w:eastAsia="Georgia" w:hAnsi="Georgia" w:cs="Georgia"/>
              </w:rPr>
            </w:pPr>
            <w:r>
              <w:rPr>
                <w:rFonts w:ascii="Georgia" w:eastAsia="Georgia" w:hAnsi="Georgia" w:cs="Georgia"/>
              </w:rPr>
              <w:t>Work was done with high quality, kept pace and fluidity of experiment, works great with others, had some mistakes in work and immediately corrected them, wrote part 1 of report and the conclusion.</w:t>
            </w:r>
          </w:p>
        </w:tc>
        <w:tc>
          <w:tcPr>
            <w:tcW w:w="1286" w:type="dxa"/>
          </w:tcPr>
          <w:p w14:paraId="0D5CF7FF" w14:textId="77777777" w:rsidR="00D97D3F" w:rsidRDefault="00D97D3F" w:rsidP="0027756C">
            <w:pPr>
              <w:jc w:val="center"/>
              <w:rPr>
                <w:rFonts w:ascii="Georgia" w:eastAsia="Georgia" w:hAnsi="Georgia" w:cs="Georgia"/>
              </w:rPr>
            </w:pPr>
            <w:bookmarkStart w:id="2" w:name="_gjdgxs" w:colFirst="0" w:colLast="0"/>
            <w:bookmarkEnd w:id="2"/>
            <w:r>
              <w:rPr>
                <w:rFonts w:ascii="Georgia" w:eastAsia="Georgia" w:hAnsi="Georgia" w:cs="Georgia"/>
              </w:rPr>
              <w:t>A</w:t>
            </w:r>
          </w:p>
        </w:tc>
      </w:tr>
    </w:tbl>
    <w:p w14:paraId="74E4585C" w14:textId="77777777" w:rsidR="00D97D3F" w:rsidRDefault="00D97D3F" w:rsidP="00D97D3F">
      <w:pPr>
        <w:jc w:val="center"/>
        <w:rPr>
          <w:rFonts w:ascii="Georgia" w:eastAsia="Georgia" w:hAnsi="Georgia" w:cs="Georgia"/>
          <w:b/>
          <w:sz w:val="28"/>
          <w:szCs w:val="28"/>
        </w:rPr>
      </w:pPr>
      <w:r>
        <w:rPr>
          <w:rFonts w:ascii="Georgia" w:eastAsia="Georgia" w:hAnsi="Georgia" w:cs="Georgia"/>
          <w:b/>
          <w:color w:val="FF0000"/>
          <w:sz w:val="28"/>
          <w:szCs w:val="28"/>
        </w:rPr>
        <w:t>A – Excellent (5)</w:t>
      </w:r>
      <w:r>
        <w:rPr>
          <w:rFonts w:ascii="Georgia" w:eastAsia="Georgia" w:hAnsi="Georgia" w:cs="Georgia"/>
          <w:b/>
          <w:color w:val="FF0000"/>
          <w:sz w:val="28"/>
          <w:szCs w:val="28"/>
        </w:rPr>
        <w:tab/>
        <w:t>B: Great (4)</w:t>
      </w:r>
      <w:r>
        <w:rPr>
          <w:rFonts w:ascii="Georgia" w:eastAsia="Georgia" w:hAnsi="Georgia" w:cs="Georgia"/>
          <w:b/>
          <w:color w:val="FF0000"/>
          <w:sz w:val="28"/>
          <w:szCs w:val="28"/>
        </w:rPr>
        <w:tab/>
        <w:t xml:space="preserve">C: Good (3)  </w:t>
      </w:r>
      <w:r>
        <w:rPr>
          <w:rFonts w:ascii="Georgia" w:eastAsia="Georgia" w:hAnsi="Georgia" w:cs="Georgia"/>
          <w:b/>
          <w:color w:val="FF0000"/>
          <w:sz w:val="28"/>
          <w:szCs w:val="28"/>
        </w:rPr>
        <w:tab/>
        <w:t>D: Fair(2)</w:t>
      </w:r>
      <w:r>
        <w:rPr>
          <w:rFonts w:ascii="Georgia" w:eastAsia="Georgia" w:hAnsi="Georgia" w:cs="Georgia"/>
          <w:b/>
          <w:color w:val="FF0000"/>
          <w:sz w:val="28"/>
          <w:szCs w:val="28"/>
        </w:rPr>
        <w:tab/>
        <w:t xml:space="preserve">    F: Poor (1)</w:t>
      </w:r>
    </w:p>
    <w:p w14:paraId="771EB33C" w14:textId="77777777" w:rsidR="00D97D3F" w:rsidRDefault="00D97D3F" w:rsidP="00D97D3F">
      <w:pPr>
        <w:jc w:val="right"/>
        <w:rPr>
          <w:rFonts w:ascii="Georgia" w:eastAsia="Georgia" w:hAnsi="Georgia" w:cs="Georgia"/>
          <w:i/>
          <w:u w:val="single"/>
        </w:rPr>
      </w:pPr>
      <w:r>
        <w:rPr>
          <w:rFonts w:ascii="Georgia" w:eastAsia="Georgia" w:hAnsi="Georgia" w:cs="Georgia"/>
          <w:i/>
        </w:rPr>
        <w:t>Note: Do not evaluate yourself on this form</w:t>
      </w:r>
    </w:p>
    <w:p w14:paraId="418B2CF1" w14:textId="77777777" w:rsidR="00D97D3F" w:rsidRDefault="00D97D3F" w:rsidP="00E438E1">
      <w:pPr>
        <w:ind w:firstLine="360"/>
      </w:pPr>
      <w:bookmarkStart w:id="3" w:name="_GoBack"/>
      <w:bookmarkEnd w:id="3"/>
    </w:p>
    <w:p w14:paraId="6540003B" w14:textId="08A37674" w:rsidR="00C90976" w:rsidRDefault="00C90976" w:rsidP="00E438E1">
      <w:pPr>
        <w:ind w:firstLine="360"/>
      </w:pPr>
    </w:p>
    <w:p w14:paraId="0203E7B5" w14:textId="4FEB1B79" w:rsidR="00C90976" w:rsidRDefault="00C90976" w:rsidP="00E438E1">
      <w:pPr>
        <w:ind w:firstLine="360"/>
      </w:pPr>
    </w:p>
    <w:p w14:paraId="6D5F0670" w14:textId="52074254" w:rsidR="006549F9" w:rsidRPr="00BD0B71" w:rsidRDefault="006549F9" w:rsidP="0009170D"/>
    <w:sectPr w:rsidR="006549F9" w:rsidRPr="00BD0B71" w:rsidSect="00040886">
      <w:footerReference w:type="even" r:id="rId12"/>
      <w:footerReference w:type="default" r:id="rId13"/>
      <w:pgSz w:w="12240" w:h="2016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F9185" w14:textId="77777777" w:rsidR="00821487" w:rsidRDefault="00821487" w:rsidP="00B0013B">
      <w:pPr>
        <w:spacing w:after="0" w:line="240" w:lineRule="auto"/>
      </w:pPr>
      <w:r>
        <w:separator/>
      </w:r>
    </w:p>
  </w:endnote>
  <w:endnote w:type="continuationSeparator" w:id="0">
    <w:p w14:paraId="45D6AF86" w14:textId="77777777" w:rsidR="00821487" w:rsidRDefault="00821487" w:rsidP="00B00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D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3F946" w14:textId="77777777" w:rsidR="003A0F38" w:rsidRDefault="003A0F38" w:rsidP="003A0F3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893E33" w14:textId="77777777" w:rsidR="003A0F38" w:rsidRDefault="003A0F38" w:rsidP="00B001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C232A" w14:textId="345B00C2" w:rsidR="003A0F38" w:rsidRDefault="003A0F38" w:rsidP="003A0F3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7D3F">
      <w:rPr>
        <w:rStyle w:val="PageNumber"/>
        <w:noProof/>
      </w:rPr>
      <w:t>3</w:t>
    </w:r>
    <w:r>
      <w:rPr>
        <w:rStyle w:val="PageNumber"/>
      </w:rPr>
      <w:fldChar w:fldCharType="end"/>
    </w:r>
  </w:p>
  <w:p w14:paraId="73C22902" w14:textId="77777777" w:rsidR="003A0F38" w:rsidRDefault="003A0F38" w:rsidP="00B001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68498" w14:textId="77777777" w:rsidR="00821487" w:rsidRDefault="00821487" w:rsidP="00B0013B">
      <w:pPr>
        <w:spacing w:after="0" w:line="240" w:lineRule="auto"/>
      </w:pPr>
      <w:r>
        <w:separator/>
      </w:r>
    </w:p>
  </w:footnote>
  <w:footnote w:type="continuationSeparator" w:id="0">
    <w:p w14:paraId="38042395" w14:textId="77777777" w:rsidR="00821487" w:rsidRDefault="00821487" w:rsidP="00B00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94170"/>
    <w:multiLevelType w:val="hybridMultilevel"/>
    <w:tmpl w:val="37E48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B40260"/>
    <w:multiLevelType w:val="hybridMultilevel"/>
    <w:tmpl w:val="54909F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A264C4"/>
    <w:multiLevelType w:val="hybridMultilevel"/>
    <w:tmpl w:val="E006F7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C04BB"/>
    <w:multiLevelType w:val="hybridMultilevel"/>
    <w:tmpl w:val="17CC6736"/>
    <w:lvl w:ilvl="0" w:tplc="2092EC20">
      <w:start w:val="2"/>
      <w:numFmt w:val="bullet"/>
      <w:lvlText w:val="-"/>
      <w:lvlJc w:val="left"/>
      <w:pPr>
        <w:ind w:left="1080" w:hanging="360"/>
      </w:pPr>
      <w:rPr>
        <w:rFonts w:ascii="Calibri Light" w:eastAsiaTheme="majorEastAsia" w:hAnsi="Calibri Light"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2122121"/>
    <w:multiLevelType w:val="hybridMultilevel"/>
    <w:tmpl w:val="4C7A3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143ED8"/>
    <w:multiLevelType w:val="hybridMultilevel"/>
    <w:tmpl w:val="4C7A3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9A4C6D"/>
    <w:multiLevelType w:val="multilevel"/>
    <w:tmpl w:val="8F74D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3E41356"/>
    <w:multiLevelType w:val="hybridMultilevel"/>
    <w:tmpl w:val="01766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933268"/>
    <w:multiLevelType w:val="hybridMultilevel"/>
    <w:tmpl w:val="DBFE2FAA"/>
    <w:lvl w:ilvl="0" w:tplc="6B3C5672">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A92BA6"/>
    <w:multiLevelType w:val="multilevel"/>
    <w:tmpl w:val="6D3E7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D662113"/>
    <w:multiLevelType w:val="hybridMultilevel"/>
    <w:tmpl w:val="84C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4"/>
  </w:num>
  <w:num w:numId="4">
    <w:abstractNumId w:val="5"/>
  </w:num>
  <w:num w:numId="5">
    <w:abstractNumId w:val="0"/>
  </w:num>
  <w:num w:numId="6">
    <w:abstractNumId w:val="10"/>
  </w:num>
  <w:num w:numId="7">
    <w:abstractNumId w:val="1"/>
  </w:num>
  <w:num w:numId="8">
    <w:abstractNumId w:val="3"/>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ACB"/>
    <w:rsid w:val="00040886"/>
    <w:rsid w:val="0009170D"/>
    <w:rsid w:val="000A7613"/>
    <w:rsid w:val="000E550E"/>
    <w:rsid w:val="001946E7"/>
    <w:rsid w:val="001B55AA"/>
    <w:rsid w:val="00266C7F"/>
    <w:rsid w:val="0038137D"/>
    <w:rsid w:val="003A0F38"/>
    <w:rsid w:val="004152EA"/>
    <w:rsid w:val="004D0036"/>
    <w:rsid w:val="00532761"/>
    <w:rsid w:val="006549F9"/>
    <w:rsid w:val="006916F6"/>
    <w:rsid w:val="006A7081"/>
    <w:rsid w:val="006D042C"/>
    <w:rsid w:val="006F0F63"/>
    <w:rsid w:val="007001E9"/>
    <w:rsid w:val="00702139"/>
    <w:rsid w:val="00711763"/>
    <w:rsid w:val="007B003C"/>
    <w:rsid w:val="007C2834"/>
    <w:rsid w:val="007E4A96"/>
    <w:rsid w:val="00821487"/>
    <w:rsid w:val="00833F36"/>
    <w:rsid w:val="00837C4B"/>
    <w:rsid w:val="008B7FAF"/>
    <w:rsid w:val="00923608"/>
    <w:rsid w:val="009260C8"/>
    <w:rsid w:val="00941364"/>
    <w:rsid w:val="00A46204"/>
    <w:rsid w:val="00AD500C"/>
    <w:rsid w:val="00AE17D0"/>
    <w:rsid w:val="00B0013B"/>
    <w:rsid w:val="00B53ACB"/>
    <w:rsid w:val="00BB1614"/>
    <w:rsid w:val="00BC1F24"/>
    <w:rsid w:val="00BC425B"/>
    <w:rsid w:val="00BD0B71"/>
    <w:rsid w:val="00BD5FB6"/>
    <w:rsid w:val="00BE2205"/>
    <w:rsid w:val="00C90976"/>
    <w:rsid w:val="00CA3ED3"/>
    <w:rsid w:val="00CB7EE3"/>
    <w:rsid w:val="00CD3EF2"/>
    <w:rsid w:val="00D4431B"/>
    <w:rsid w:val="00D702C1"/>
    <w:rsid w:val="00D9766A"/>
    <w:rsid w:val="00D97D3F"/>
    <w:rsid w:val="00DD12B6"/>
    <w:rsid w:val="00E30987"/>
    <w:rsid w:val="00E438E1"/>
    <w:rsid w:val="00E57345"/>
    <w:rsid w:val="00F31356"/>
    <w:rsid w:val="00F6094D"/>
    <w:rsid w:val="00FC3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FE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3ACB"/>
    <w:pPr>
      <w:spacing w:after="200" w:line="252" w:lineRule="auto"/>
    </w:pPr>
    <w:rPr>
      <w:rFonts w:asciiTheme="majorHAnsi" w:eastAsiaTheme="majorEastAsia" w:hAnsiTheme="majorHAnsi" w:cstheme="majorBidi"/>
      <w:sz w:val="22"/>
      <w:szCs w:val="22"/>
    </w:rPr>
  </w:style>
  <w:style w:type="paragraph" w:styleId="Heading1">
    <w:name w:val="heading 1"/>
    <w:basedOn w:val="Normal"/>
    <w:next w:val="Normal"/>
    <w:link w:val="Heading1Char"/>
    <w:uiPriority w:val="9"/>
    <w:qFormat/>
    <w:rsid w:val="00266C7F"/>
    <w:pPr>
      <w:keepNext/>
      <w:keepLines/>
      <w:spacing w:before="240" w:after="0"/>
      <w:outlineLvl w:val="0"/>
    </w:pPr>
    <w:rPr>
      <w:color w:val="2F5496" w:themeColor="accent1" w:themeShade="BF"/>
      <w:sz w:val="32"/>
      <w:szCs w:val="32"/>
    </w:rPr>
  </w:style>
  <w:style w:type="paragraph" w:styleId="Heading2">
    <w:name w:val="heading 2"/>
    <w:basedOn w:val="Normal"/>
    <w:next w:val="Normal"/>
    <w:link w:val="Heading2Char"/>
    <w:uiPriority w:val="9"/>
    <w:semiHidden/>
    <w:unhideWhenUsed/>
    <w:qFormat/>
    <w:rsid w:val="007001E9"/>
    <w:pPr>
      <w:keepNext/>
      <w:keepLines/>
      <w:spacing w:before="40" w:after="0"/>
      <w:outlineLvl w:val="1"/>
    </w:pPr>
    <w:rPr>
      <w:color w:val="2F5496" w:themeColor="accent1" w:themeShade="BF"/>
      <w:sz w:val="26"/>
      <w:szCs w:val="26"/>
    </w:rPr>
  </w:style>
  <w:style w:type="paragraph" w:styleId="Heading3">
    <w:name w:val="heading 3"/>
    <w:basedOn w:val="Normal"/>
    <w:next w:val="Normal"/>
    <w:link w:val="Heading3Char"/>
    <w:uiPriority w:val="9"/>
    <w:unhideWhenUsed/>
    <w:qFormat/>
    <w:rsid w:val="00B53ACB"/>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53ACB"/>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B53ACB"/>
    <w:rPr>
      <w:rFonts w:asciiTheme="majorHAnsi" w:eastAsiaTheme="majorEastAsia" w:hAnsiTheme="majorHAnsi" w:cstheme="majorBidi"/>
      <w:caps/>
      <w:color w:val="833C0B" w:themeColor="accent2" w:themeShade="80"/>
      <w:spacing w:val="50"/>
      <w:sz w:val="44"/>
      <w:szCs w:val="44"/>
    </w:rPr>
  </w:style>
  <w:style w:type="paragraph" w:styleId="Subtitle">
    <w:name w:val="Subtitle"/>
    <w:basedOn w:val="Normal"/>
    <w:next w:val="Normal"/>
    <w:link w:val="SubtitleChar"/>
    <w:uiPriority w:val="11"/>
    <w:qFormat/>
    <w:rsid w:val="00B53ACB"/>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53ACB"/>
    <w:rPr>
      <w:rFonts w:asciiTheme="majorHAnsi" w:eastAsiaTheme="majorEastAsia" w:hAnsiTheme="majorHAnsi" w:cstheme="majorBidi"/>
      <w:caps/>
      <w:spacing w:val="20"/>
      <w:sz w:val="18"/>
      <w:szCs w:val="18"/>
    </w:rPr>
  </w:style>
  <w:style w:type="character" w:customStyle="1" w:styleId="Heading3Char">
    <w:name w:val="Heading 3 Char"/>
    <w:basedOn w:val="DefaultParagraphFont"/>
    <w:link w:val="Heading3"/>
    <w:uiPriority w:val="9"/>
    <w:rsid w:val="00B53ACB"/>
    <w:rPr>
      <w:rFonts w:asciiTheme="majorHAnsi" w:eastAsiaTheme="majorEastAsia" w:hAnsiTheme="majorHAnsi" w:cstheme="majorBidi"/>
      <w:caps/>
      <w:color w:val="823B0B" w:themeColor="accent2" w:themeShade="7F"/>
    </w:rPr>
  </w:style>
  <w:style w:type="paragraph" w:styleId="ListParagraph">
    <w:name w:val="List Paragraph"/>
    <w:basedOn w:val="Normal"/>
    <w:uiPriority w:val="34"/>
    <w:qFormat/>
    <w:rsid w:val="00B53ACB"/>
    <w:pPr>
      <w:ind w:left="720"/>
      <w:contextualSpacing/>
    </w:pPr>
  </w:style>
  <w:style w:type="character" w:styleId="PlaceholderText">
    <w:name w:val="Placeholder Text"/>
    <w:basedOn w:val="DefaultParagraphFont"/>
    <w:uiPriority w:val="99"/>
    <w:semiHidden/>
    <w:rsid w:val="00BC425B"/>
    <w:rPr>
      <w:color w:val="808080"/>
    </w:rPr>
  </w:style>
  <w:style w:type="character" w:customStyle="1" w:styleId="Heading1Char">
    <w:name w:val="Heading 1 Char"/>
    <w:basedOn w:val="DefaultParagraphFont"/>
    <w:link w:val="Heading1"/>
    <w:uiPriority w:val="9"/>
    <w:rsid w:val="00266C7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C2834"/>
    <w:rPr>
      <w:color w:val="0563C1" w:themeColor="hyperlink"/>
      <w:u w:val="single"/>
    </w:rPr>
  </w:style>
  <w:style w:type="character" w:customStyle="1" w:styleId="Heading2Char">
    <w:name w:val="Heading 2 Char"/>
    <w:basedOn w:val="DefaultParagraphFont"/>
    <w:link w:val="Heading2"/>
    <w:uiPriority w:val="9"/>
    <w:semiHidden/>
    <w:rsid w:val="007001E9"/>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B00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13B"/>
    <w:rPr>
      <w:rFonts w:asciiTheme="majorHAnsi" w:eastAsiaTheme="majorEastAsia" w:hAnsiTheme="majorHAnsi" w:cstheme="majorBidi"/>
      <w:sz w:val="22"/>
      <w:szCs w:val="22"/>
    </w:rPr>
  </w:style>
  <w:style w:type="character" w:styleId="PageNumber">
    <w:name w:val="page number"/>
    <w:basedOn w:val="DefaultParagraphFont"/>
    <w:uiPriority w:val="99"/>
    <w:semiHidden/>
    <w:unhideWhenUsed/>
    <w:rsid w:val="00B0013B"/>
  </w:style>
  <w:style w:type="character" w:styleId="FollowedHyperlink">
    <w:name w:val="FollowedHyperlink"/>
    <w:basedOn w:val="DefaultParagraphFont"/>
    <w:uiPriority w:val="99"/>
    <w:semiHidden/>
    <w:unhideWhenUsed/>
    <w:rsid w:val="000A76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11503">
      <w:bodyDiv w:val="1"/>
      <w:marLeft w:val="0"/>
      <w:marRight w:val="0"/>
      <w:marTop w:val="0"/>
      <w:marBottom w:val="0"/>
      <w:divBdr>
        <w:top w:val="none" w:sz="0" w:space="0" w:color="auto"/>
        <w:left w:val="none" w:sz="0" w:space="0" w:color="auto"/>
        <w:bottom w:val="none" w:sz="0" w:space="0" w:color="auto"/>
        <w:right w:val="none" w:sz="0" w:space="0" w:color="auto"/>
      </w:divBdr>
    </w:div>
    <w:div w:id="253367342">
      <w:bodyDiv w:val="1"/>
      <w:marLeft w:val="0"/>
      <w:marRight w:val="0"/>
      <w:marTop w:val="0"/>
      <w:marBottom w:val="0"/>
      <w:divBdr>
        <w:top w:val="none" w:sz="0" w:space="0" w:color="auto"/>
        <w:left w:val="none" w:sz="0" w:space="0" w:color="auto"/>
        <w:bottom w:val="none" w:sz="0" w:space="0" w:color="auto"/>
        <w:right w:val="none" w:sz="0" w:space="0" w:color="auto"/>
      </w:divBdr>
    </w:div>
    <w:div w:id="377169340">
      <w:bodyDiv w:val="1"/>
      <w:marLeft w:val="0"/>
      <w:marRight w:val="0"/>
      <w:marTop w:val="0"/>
      <w:marBottom w:val="0"/>
      <w:divBdr>
        <w:top w:val="none" w:sz="0" w:space="0" w:color="auto"/>
        <w:left w:val="none" w:sz="0" w:space="0" w:color="auto"/>
        <w:bottom w:val="none" w:sz="0" w:space="0" w:color="auto"/>
        <w:right w:val="none" w:sz="0" w:space="0" w:color="auto"/>
      </w:divBdr>
    </w:div>
    <w:div w:id="409157787">
      <w:bodyDiv w:val="1"/>
      <w:marLeft w:val="0"/>
      <w:marRight w:val="0"/>
      <w:marTop w:val="0"/>
      <w:marBottom w:val="0"/>
      <w:divBdr>
        <w:top w:val="none" w:sz="0" w:space="0" w:color="auto"/>
        <w:left w:val="none" w:sz="0" w:space="0" w:color="auto"/>
        <w:bottom w:val="none" w:sz="0" w:space="0" w:color="auto"/>
        <w:right w:val="none" w:sz="0" w:space="0" w:color="auto"/>
      </w:divBdr>
    </w:div>
    <w:div w:id="435903702">
      <w:bodyDiv w:val="1"/>
      <w:marLeft w:val="0"/>
      <w:marRight w:val="0"/>
      <w:marTop w:val="0"/>
      <w:marBottom w:val="0"/>
      <w:divBdr>
        <w:top w:val="none" w:sz="0" w:space="0" w:color="auto"/>
        <w:left w:val="none" w:sz="0" w:space="0" w:color="auto"/>
        <w:bottom w:val="none" w:sz="0" w:space="0" w:color="auto"/>
        <w:right w:val="none" w:sz="0" w:space="0" w:color="auto"/>
      </w:divBdr>
    </w:div>
    <w:div w:id="833112459">
      <w:bodyDiv w:val="1"/>
      <w:marLeft w:val="0"/>
      <w:marRight w:val="0"/>
      <w:marTop w:val="0"/>
      <w:marBottom w:val="0"/>
      <w:divBdr>
        <w:top w:val="none" w:sz="0" w:space="0" w:color="auto"/>
        <w:left w:val="none" w:sz="0" w:space="0" w:color="auto"/>
        <w:bottom w:val="none" w:sz="0" w:space="0" w:color="auto"/>
        <w:right w:val="none" w:sz="0" w:space="0" w:color="auto"/>
      </w:divBdr>
    </w:div>
    <w:div w:id="1144200412">
      <w:bodyDiv w:val="1"/>
      <w:marLeft w:val="0"/>
      <w:marRight w:val="0"/>
      <w:marTop w:val="0"/>
      <w:marBottom w:val="0"/>
      <w:divBdr>
        <w:top w:val="none" w:sz="0" w:space="0" w:color="auto"/>
        <w:left w:val="none" w:sz="0" w:space="0" w:color="auto"/>
        <w:bottom w:val="none" w:sz="0" w:space="0" w:color="auto"/>
        <w:right w:val="none" w:sz="0" w:space="0" w:color="auto"/>
      </w:divBdr>
      <w:divsChild>
        <w:div w:id="1627466875">
          <w:marLeft w:val="0"/>
          <w:marRight w:val="0"/>
          <w:marTop w:val="0"/>
          <w:marBottom w:val="0"/>
          <w:divBdr>
            <w:top w:val="none" w:sz="0" w:space="0" w:color="auto"/>
            <w:left w:val="none" w:sz="0" w:space="0" w:color="auto"/>
            <w:bottom w:val="none" w:sz="0" w:space="0" w:color="auto"/>
            <w:right w:val="none" w:sz="0" w:space="0" w:color="auto"/>
          </w:divBdr>
        </w:div>
        <w:div w:id="1742631902">
          <w:marLeft w:val="0"/>
          <w:marRight w:val="0"/>
          <w:marTop w:val="0"/>
          <w:marBottom w:val="0"/>
          <w:divBdr>
            <w:top w:val="none" w:sz="0" w:space="0" w:color="auto"/>
            <w:left w:val="none" w:sz="0" w:space="0" w:color="auto"/>
            <w:bottom w:val="none" w:sz="0" w:space="0" w:color="auto"/>
            <w:right w:val="none" w:sz="0" w:space="0" w:color="auto"/>
          </w:divBdr>
        </w:div>
        <w:div w:id="245849356">
          <w:marLeft w:val="0"/>
          <w:marRight w:val="0"/>
          <w:marTop w:val="0"/>
          <w:marBottom w:val="0"/>
          <w:divBdr>
            <w:top w:val="none" w:sz="0" w:space="0" w:color="auto"/>
            <w:left w:val="none" w:sz="0" w:space="0" w:color="auto"/>
            <w:bottom w:val="none" w:sz="0" w:space="0" w:color="auto"/>
            <w:right w:val="none" w:sz="0" w:space="0" w:color="auto"/>
          </w:divBdr>
        </w:div>
      </w:divsChild>
    </w:div>
    <w:div w:id="1284650151">
      <w:bodyDiv w:val="1"/>
      <w:marLeft w:val="0"/>
      <w:marRight w:val="0"/>
      <w:marTop w:val="0"/>
      <w:marBottom w:val="0"/>
      <w:divBdr>
        <w:top w:val="none" w:sz="0" w:space="0" w:color="auto"/>
        <w:left w:val="none" w:sz="0" w:space="0" w:color="auto"/>
        <w:bottom w:val="none" w:sz="0" w:space="0" w:color="auto"/>
        <w:right w:val="none" w:sz="0" w:space="0" w:color="auto"/>
      </w:divBdr>
    </w:div>
    <w:div w:id="1479035712">
      <w:bodyDiv w:val="1"/>
      <w:marLeft w:val="0"/>
      <w:marRight w:val="0"/>
      <w:marTop w:val="0"/>
      <w:marBottom w:val="0"/>
      <w:divBdr>
        <w:top w:val="none" w:sz="0" w:space="0" w:color="auto"/>
        <w:left w:val="none" w:sz="0" w:space="0" w:color="auto"/>
        <w:bottom w:val="none" w:sz="0" w:space="0" w:color="auto"/>
        <w:right w:val="none" w:sz="0" w:space="0" w:color="auto"/>
      </w:divBdr>
    </w:div>
    <w:div w:id="1558474677">
      <w:bodyDiv w:val="1"/>
      <w:marLeft w:val="0"/>
      <w:marRight w:val="0"/>
      <w:marTop w:val="0"/>
      <w:marBottom w:val="0"/>
      <w:divBdr>
        <w:top w:val="none" w:sz="0" w:space="0" w:color="auto"/>
        <w:left w:val="none" w:sz="0" w:space="0" w:color="auto"/>
        <w:bottom w:val="none" w:sz="0" w:space="0" w:color="auto"/>
        <w:right w:val="none" w:sz="0" w:space="0" w:color="auto"/>
      </w:divBdr>
      <w:divsChild>
        <w:div w:id="1874610164">
          <w:marLeft w:val="0"/>
          <w:marRight w:val="0"/>
          <w:marTop w:val="0"/>
          <w:marBottom w:val="0"/>
          <w:divBdr>
            <w:top w:val="none" w:sz="0" w:space="0" w:color="auto"/>
            <w:left w:val="none" w:sz="0" w:space="0" w:color="auto"/>
            <w:bottom w:val="none" w:sz="0" w:space="0" w:color="auto"/>
            <w:right w:val="none" w:sz="0" w:space="0" w:color="auto"/>
          </w:divBdr>
        </w:div>
        <w:div w:id="411004731">
          <w:marLeft w:val="0"/>
          <w:marRight w:val="0"/>
          <w:marTop w:val="0"/>
          <w:marBottom w:val="0"/>
          <w:divBdr>
            <w:top w:val="none" w:sz="0" w:space="0" w:color="auto"/>
            <w:left w:val="none" w:sz="0" w:space="0" w:color="auto"/>
            <w:bottom w:val="none" w:sz="0" w:space="0" w:color="auto"/>
            <w:right w:val="none" w:sz="0" w:space="0" w:color="auto"/>
          </w:divBdr>
        </w:div>
        <w:div w:id="851261693">
          <w:marLeft w:val="0"/>
          <w:marRight w:val="0"/>
          <w:marTop w:val="0"/>
          <w:marBottom w:val="0"/>
          <w:divBdr>
            <w:top w:val="none" w:sz="0" w:space="0" w:color="auto"/>
            <w:left w:val="none" w:sz="0" w:space="0" w:color="auto"/>
            <w:bottom w:val="none" w:sz="0" w:space="0" w:color="auto"/>
            <w:right w:val="none" w:sz="0" w:space="0" w:color="auto"/>
          </w:divBdr>
        </w:div>
      </w:divsChild>
    </w:div>
    <w:div w:id="1730029682">
      <w:bodyDiv w:val="1"/>
      <w:marLeft w:val="0"/>
      <w:marRight w:val="0"/>
      <w:marTop w:val="0"/>
      <w:marBottom w:val="0"/>
      <w:divBdr>
        <w:top w:val="none" w:sz="0" w:space="0" w:color="auto"/>
        <w:left w:val="none" w:sz="0" w:space="0" w:color="auto"/>
        <w:bottom w:val="none" w:sz="0" w:space="0" w:color="auto"/>
        <w:right w:val="none" w:sz="0" w:space="0" w:color="auto"/>
      </w:divBdr>
    </w:div>
    <w:div w:id="1804883657">
      <w:bodyDiv w:val="1"/>
      <w:marLeft w:val="0"/>
      <w:marRight w:val="0"/>
      <w:marTop w:val="0"/>
      <w:marBottom w:val="0"/>
      <w:divBdr>
        <w:top w:val="none" w:sz="0" w:space="0" w:color="auto"/>
        <w:left w:val="none" w:sz="0" w:space="0" w:color="auto"/>
        <w:bottom w:val="none" w:sz="0" w:space="0" w:color="auto"/>
        <w:right w:val="none" w:sz="0" w:space="0" w:color="auto"/>
      </w:divBdr>
    </w:div>
    <w:div w:id="21387925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E513656-824E-454D-A754-D8E8ABF0E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4254</Words>
  <Characters>24251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Nagaad Warsame</dc:creator>
  <cp:keywords/>
  <dc:description/>
  <cp:lastModifiedBy>Janaya P</cp:lastModifiedBy>
  <cp:revision>3</cp:revision>
  <dcterms:created xsi:type="dcterms:W3CDTF">2017-10-19T22:02:00Z</dcterms:created>
  <dcterms:modified xsi:type="dcterms:W3CDTF">2017-10-19T22:29:00Z</dcterms:modified>
</cp:coreProperties>
</file>