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635B" w:rsidRPr="00391208" w:rsidRDefault="0026635B" w:rsidP="0026635B">
      <w:pPr>
        <w:pStyle w:val="IntenseQuote"/>
        <w:rPr>
          <w:b/>
          <w:bCs/>
          <w:color w:val="C00000"/>
          <w:sz w:val="28"/>
          <w:szCs w:val="28"/>
        </w:rPr>
      </w:pPr>
      <w:r w:rsidRPr="00391208">
        <w:rPr>
          <w:b/>
          <w:bCs/>
          <w:color w:val="C00000"/>
          <w:sz w:val="28"/>
          <w:szCs w:val="28"/>
        </w:rPr>
        <w:t xml:space="preserve">Chapter 40: Basic Principle of Animal Form and Function </w:t>
      </w:r>
    </w:p>
    <w:p w:rsidR="002137B7" w:rsidRPr="00391208" w:rsidRDefault="0026635B" w:rsidP="0026635B">
      <w:pPr>
        <w:pStyle w:val="ListParagraph"/>
        <w:numPr>
          <w:ilvl w:val="0"/>
          <w:numId w:val="2"/>
        </w:numPr>
        <w:autoSpaceDE w:val="0"/>
        <w:autoSpaceDN w:val="0"/>
        <w:adjustRightInd w:val="0"/>
        <w:spacing w:after="0" w:line="240" w:lineRule="auto"/>
        <w:rPr>
          <w:rFonts w:eastAsia="StoneSerif" w:cstheme="minorHAnsi"/>
          <w:sz w:val="24"/>
          <w:szCs w:val="24"/>
        </w:rPr>
      </w:pPr>
      <w:r w:rsidRPr="00391208">
        <w:rPr>
          <w:rFonts w:eastAsia="StoneSerif" w:cstheme="minorHAnsi"/>
          <w:sz w:val="24"/>
          <w:szCs w:val="24"/>
        </w:rPr>
        <w:t xml:space="preserve">why do species vary so enormously in makeup, complexity, organization, and appearance? The answer is adaptation: Natural selection favors those variations in a population that increase relative fitness. </w:t>
      </w:r>
    </w:p>
    <w:p w:rsidR="0026635B" w:rsidRPr="00391208" w:rsidRDefault="0026635B" w:rsidP="0026635B">
      <w:pPr>
        <w:pStyle w:val="ListParagraph"/>
        <w:numPr>
          <w:ilvl w:val="0"/>
          <w:numId w:val="2"/>
        </w:numPr>
        <w:autoSpaceDE w:val="0"/>
        <w:autoSpaceDN w:val="0"/>
        <w:adjustRightInd w:val="0"/>
        <w:spacing w:after="0" w:line="240" w:lineRule="auto"/>
        <w:rPr>
          <w:rFonts w:eastAsia="StoneSerif" w:cstheme="minorHAnsi"/>
          <w:sz w:val="24"/>
          <w:szCs w:val="24"/>
        </w:rPr>
      </w:pPr>
      <w:r w:rsidRPr="00391208">
        <w:rPr>
          <w:rFonts w:eastAsia="StoneSerif" w:cstheme="minorHAnsi"/>
          <w:b/>
          <w:bCs/>
          <w:sz w:val="24"/>
          <w:szCs w:val="24"/>
        </w:rPr>
        <w:t>Physiology</w:t>
      </w:r>
      <w:r w:rsidRPr="00391208">
        <w:rPr>
          <w:rFonts w:eastAsia="StoneSerif" w:cstheme="minorHAnsi"/>
          <w:sz w:val="24"/>
          <w:szCs w:val="24"/>
        </w:rPr>
        <w:t>: biologica</w:t>
      </w:r>
      <w:r w:rsidR="00CA6957" w:rsidRPr="00391208">
        <w:rPr>
          <w:rFonts w:eastAsia="StoneSerif" w:cstheme="minorHAnsi"/>
          <w:sz w:val="24"/>
          <w:szCs w:val="24"/>
        </w:rPr>
        <w:t xml:space="preserve">l function of a living organism. </w:t>
      </w:r>
    </w:p>
    <w:p w:rsidR="00CA6957" w:rsidRPr="00391208" w:rsidRDefault="00CA6957" w:rsidP="00CA6957">
      <w:pPr>
        <w:pStyle w:val="ListParagraph"/>
        <w:numPr>
          <w:ilvl w:val="0"/>
          <w:numId w:val="2"/>
        </w:numPr>
        <w:autoSpaceDE w:val="0"/>
        <w:autoSpaceDN w:val="0"/>
        <w:adjustRightInd w:val="0"/>
        <w:spacing w:after="0" w:line="240" w:lineRule="auto"/>
        <w:rPr>
          <w:rFonts w:eastAsia="StoneSerif" w:cstheme="minorHAnsi"/>
          <w:sz w:val="24"/>
          <w:szCs w:val="24"/>
        </w:rPr>
      </w:pPr>
      <w:r w:rsidRPr="00391208">
        <w:rPr>
          <w:rFonts w:eastAsia="StoneSerif" w:cstheme="minorHAnsi"/>
          <w:sz w:val="24"/>
          <w:szCs w:val="24"/>
        </w:rPr>
        <w:t xml:space="preserve">Fast swimmers in sea: such animals share a streamlined body contour: a shape that is fusiform, meaning tapered on both ends. The similar shape found in these speedy vertebrates </w:t>
      </w:r>
      <w:proofErr w:type="gramStart"/>
      <w:r w:rsidRPr="00391208">
        <w:rPr>
          <w:rFonts w:eastAsia="StoneSerif" w:cstheme="minorHAnsi"/>
          <w:sz w:val="24"/>
          <w:szCs w:val="24"/>
        </w:rPr>
        <w:t>is</w:t>
      </w:r>
      <w:proofErr w:type="gramEnd"/>
      <w:r w:rsidRPr="00391208">
        <w:rPr>
          <w:rFonts w:eastAsia="StoneSerif" w:cstheme="minorHAnsi"/>
          <w:sz w:val="24"/>
          <w:szCs w:val="24"/>
        </w:rPr>
        <w:t xml:space="preserve"> an example of convergent evolution. </w:t>
      </w:r>
    </w:p>
    <w:p w:rsidR="00CA6957" w:rsidRPr="00391208" w:rsidRDefault="00CA6957" w:rsidP="001B2A1E">
      <w:pPr>
        <w:pStyle w:val="ListParagraph"/>
        <w:numPr>
          <w:ilvl w:val="0"/>
          <w:numId w:val="2"/>
        </w:numPr>
        <w:autoSpaceDE w:val="0"/>
        <w:autoSpaceDN w:val="0"/>
        <w:adjustRightInd w:val="0"/>
        <w:spacing w:after="0" w:line="240" w:lineRule="auto"/>
        <w:rPr>
          <w:rFonts w:eastAsia="StoneSerif" w:cstheme="minorHAnsi"/>
          <w:sz w:val="24"/>
          <w:szCs w:val="24"/>
        </w:rPr>
      </w:pPr>
      <w:r w:rsidRPr="00391208">
        <w:rPr>
          <w:rFonts w:eastAsia="StoneSerif" w:cstheme="minorHAnsi"/>
          <w:sz w:val="24"/>
          <w:szCs w:val="24"/>
        </w:rPr>
        <w:t>How to estimate max running speed</w:t>
      </w:r>
      <w:r w:rsidR="001B2A1E" w:rsidRPr="00391208">
        <w:rPr>
          <w:rFonts w:eastAsia="StoneSerif" w:cstheme="minorHAnsi"/>
          <w:sz w:val="24"/>
          <w:szCs w:val="24"/>
        </w:rPr>
        <w:t xml:space="preserve"> of body plans: the fraction of body mass in leg muscles and the effective force such muscles generate. </w:t>
      </w:r>
    </w:p>
    <w:p w:rsidR="001B2A1E" w:rsidRPr="00391208" w:rsidRDefault="001B2A1E" w:rsidP="001B2A1E">
      <w:pPr>
        <w:pStyle w:val="ListParagraph"/>
        <w:numPr>
          <w:ilvl w:val="0"/>
          <w:numId w:val="2"/>
        </w:numPr>
        <w:autoSpaceDE w:val="0"/>
        <w:autoSpaceDN w:val="0"/>
        <w:adjustRightInd w:val="0"/>
        <w:spacing w:after="0" w:line="240" w:lineRule="auto"/>
        <w:rPr>
          <w:rFonts w:eastAsia="StoneSerif" w:cstheme="minorHAnsi"/>
          <w:sz w:val="24"/>
          <w:szCs w:val="24"/>
        </w:rPr>
      </w:pPr>
      <w:r w:rsidRPr="00391208">
        <w:rPr>
          <w:rFonts w:eastAsia="StoneSerif" w:cstheme="minorHAnsi"/>
          <w:sz w:val="24"/>
          <w:szCs w:val="24"/>
        </w:rPr>
        <w:t>Exchange with the environment: The rates of exchange for nutrients, waste products, and gases are proportional to membrane surface area, whereas the amount of material that must be exchanged to sustain life is proportional to cell volume.</w:t>
      </w:r>
    </w:p>
    <w:p w:rsidR="001B2A1E" w:rsidRPr="00391208" w:rsidRDefault="00031812" w:rsidP="001B2A1E">
      <w:pPr>
        <w:pStyle w:val="ListParagraph"/>
        <w:numPr>
          <w:ilvl w:val="0"/>
          <w:numId w:val="2"/>
        </w:numPr>
        <w:autoSpaceDE w:val="0"/>
        <w:autoSpaceDN w:val="0"/>
        <w:adjustRightInd w:val="0"/>
        <w:spacing w:after="0" w:line="240" w:lineRule="auto"/>
        <w:rPr>
          <w:rFonts w:eastAsia="StoneSerif" w:cstheme="minorHAnsi"/>
          <w:sz w:val="24"/>
          <w:szCs w:val="24"/>
        </w:rPr>
      </w:pPr>
      <w:r w:rsidRPr="00391208">
        <w:rPr>
          <w:rFonts w:cstheme="minorHAnsi"/>
          <w:noProof/>
          <w:sz w:val="24"/>
          <w:szCs w:val="24"/>
        </w:rPr>
        <w:drawing>
          <wp:anchor distT="0" distB="0" distL="114300" distR="114300" simplePos="0" relativeHeight="251659264" behindDoc="1" locked="0" layoutInCell="1" allowOverlap="1">
            <wp:simplePos x="0" y="0"/>
            <wp:positionH relativeFrom="column">
              <wp:posOffset>474345</wp:posOffset>
            </wp:positionH>
            <wp:positionV relativeFrom="paragraph">
              <wp:posOffset>923290</wp:posOffset>
            </wp:positionV>
            <wp:extent cx="2766060" cy="1163955"/>
            <wp:effectExtent l="0" t="0" r="0" b="0"/>
            <wp:wrapTight wrapText="bothSides">
              <wp:wrapPolygon edited="0">
                <wp:start x="0" y="0"/>
                <wp:lineTo x="0" y="21211"/>
                <wp:lineTo x="21421" y="21211"/>
                <wp:lineTo x="214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766060" cy="1163955"/>
                    </a:xfrm>
                    <a:prstGeom prst="rect">
                      <a:avLst/>
                    </a:prstGeom>
                  </pic:spPr>
                </pic:pic>
              </a:graphicData>
            </a:graphic>
            <wp14:sizeRelH relativeFrom="page">
              <wp14:pctWidth>0</wp14:pctWidth>
            </wp14:sizeRelH>
            <wp14:sizeRelV relativeFrom="page">
              <wp14:pctHeight>0</wp14:pctHeight>
            </wp14:sizeRelV>
          </wp:anchor>
        </w:drawing>
      </w:r>
      <w:r w:rsidRPr="00391208">
        <w:rPr>
          <w:rFonts w:cstheme="minorHAnsi"/>
          <w:noProof/>
          <w:sz w:val="24"/>
          <w:szCs w:val="24"/>
        </w:rPr>
        <w:drawing>
          <wp:anchor distT="0" distB="0" distL="114300" distR="114300" simplePos="0" relativeHeight="251658240" behindDoc="0" locked="0" layoutInCell="1" allowOverlap="1">
            <wp:simplePos x="0" y="0"/>
            <wp:positionH relativeFrom="column">
              <wp:posOffset>3268980</wp:posOffset>
            </wp:positionH>
            <wp:positionV relativeFrom="paragraph">
              <wp:posOffset>431800</wp:posOffset>
            </wp:positionV>
            <wp:extent cx="2620645" cy="1988820"/>
            <wp:effectExtent l="0" t="0" r="825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620645" cy="1988820"/>
                    </a:xfrm>
                    <a:prstGeom prst="rect">
                      <a:avLst/>
                    </a:prstGeom>
                  </pic:spPr>
                </pic:pic>
              </a:graphicData>
            </a:graphic>
            <wp14:sizeRelH relativeFrom="page">
              <wp14:pctWidth>0</wp14:pctWidth>
            </wp14:sizeRelH>
            <wp14:sizeRelV relativeFrom="page">
              <wp14:pctHeight>0</wp14:pctHeight>
            </wp14:sizeRelV>
          </wp:anchor>
        </w:drawing>
      </w:r>
      <w:r w:rsidR="001B2A1E" w:rsidRPr="00391208">
        <w:rPr>
          <w:rFonts w:eastAsia="StoneSerif" w:cstheme="minorHAnsi"/>
          <w:sz w:val="24"/>
          <w:szCs w:val="24"/>
        </w:rPr>
        <w:t xml:space="preserve">Maximize exchange with the environment: have a flat body=&gt; maximize the surface of the body with the environment. </w:t>
      </w:r>
    </w:p>
    <w:p w:rsidR="00031812" w:rsidRPr="00391208" w:rsidRDefault="00031812" w:rsidP="007B6427">
      <w:pPr>
        <w:autoSpaceDE w:val="0"/>
        <w:autoSpaceDN w:val="0"/>
        <w:adjustRightInd w:val="0"/>
        <w:spacing w:after="0" w:line="240" w:lineRule="auto"/>
        <w:rPr>
          <w:rFonts w:eastAsia="StoneSerif" w:cstheme="minorHAnsi"/>
          <w:sz w:val="24"/>
          <w:szCs w:val="24"/>
        </w:rPr>
      </w:pPr>
    </w:p>
    <w:p w:rsidR="00031812" w:rsidRPr="00391208" w:rsidRDefault="00031812" w:rsidP="00031812">
      <w:pPr>
        <w:pStyle w:val="ListParagraph"/>
        <w:numPr>
          <w:ilvl w:val="0"/>
          <w:numId w:val="2"/>
        </w:numPr>
        <w:autoSpaceDE w:val="0"/>
        <w:autoSpaceDN w:val="0"/>
        <w:adjustRightInd w:val="0"/>
        <w:spacing w:after="0" w:line="240" w:lineRule="auto"/>
        <w:rPr>
          <w:rFonts w:eastAsia="StoneSerif" w:cstheme="minorHAnsi"/>
          <w:sz w:val="24"/>
          <w:szCs w:val="24"/>
        </w:rPr>
      </w:pPr>
      <w:r w:rsidRPr="00391208">
        <w:rPr>
          <w:rFonts w:eastAsia="StoneSerif" w:cstheme="minorHAnsi"/>
          <w:sz w:val="24"/>
          <w:szCs w:val="24"/>
        </w:rPr>
        <w:t xml:space="preserve">Internal body fluids link exchange surfaces to body cells. The spaces between cells are filled with fluid, in many animals called </w:t>
      </w:r>
      <w:r w:rsidRPr="00391208">
        <w:rPr>
          <w:rFonts w:eastAsia="StoneSerif" w:cstheme="minorHAnsi"/>
          <w:b/>
          <w:bCs/>
          <w:sz w:val="24"/>
          <w:szCs w:val="24"/>
        </w:rPr>
        <w:t xml:space="preserve">interstitial fluid. </w:t>
      </w:r>
    </w:p>
    <w:p w:rsidR="00031812" w:rsidRPr="00391208" w:rsidRDefault="00031812" w:rsidP="00031812">
      <w:pPr>
        <w:pStyle w:val="ListParagraph"/>
        <w:numPr>
          <w:ilvl w:val="0"/>
          <w:numId w:val="2"/>
        </w:numPr>
        <w:autoSpaceDE w:val="0"/>
        <w:autoSpaceDN w:val="0"/>
        <w:adjustRightInd w:val="0"/>
        <w:spacing w:after="0" w:line="240" w:lineRule="auto"/>
        <w:rPr>
          <w:rFonts w:eastAsia="StoneSerif" w:cstheme="minorHAnsi"/>
          <w:sz w:val="24"/>
          <w:szCs w:val="24"/>
        </w:rPr>
      </w:pPr>
      <w:r w:rsidRPr="00391208">
        <w:rPr>
          <w:rFonts w:eastAsia="StoneSerif" w:cstheme="minorHAnsi"/>
          <w:sz w:val="24"/>
          <w:szCs w:val="24"/>
        </w:rPr>
        <w:t xml:space="preserve">Complex body plans also include a circulatory fluid, such as blood. Exchange between the interstitial fluid and the circulatory fluid enables cells throughout the body to obtain nutrients and get rid of wastes. </w:t>
      </w:r>
    </w:p>
    <w:p w:rsidR="000C23DF" w:rsidRPr="00391208" w:rsidRDefault="00031812" w:rsidP="00031812">
      <w:pPr>
        <w:pStyle w:val="ListParagraph"/>
        <w:numPr>
          <w:ilvl w:val="0"/>
          <w:numId w:val="2"/>
        </w:numPr>
        <w:autoSpaceDE w:val="0"/>
        <w:autoSpaceDN w:val="0"/>
        <w:adjustRightInd w:val="0"/>
        <w:spacing w:after="0" w:line="240" w:lineRule="auto"/>
        <w:rPr>
          <w:rFonts w:eastAsia="StoneSerif" w:cstheme="minorHAnsi"/>
          <w:sz w:val="24"/>
          <w:szCs w:val="24"/>
        </w:rPr>
      </w:pPr>
      <w:r w:rsidRPr="00391208">
        <w:rPr>
          <w:rFonts w:eastAsia="StoneSerif" w:cstheme="minorHAnsi"/>
          <w:sz w:val="24"/>
          <w:szCs w:val="24"/>
        </w:rPr>
        <w:t>Having a more complex body plan is more advantageous because: skeleton, sensory organs, breakdown of food due to internal digestive system, specialized filtration that adjust the c</w:t>
      </w:r>
      <w:r w:rsidR="000C23DF" w:rsidRPr="00391208">
        <w:rPr>
          <w:rFonts w:eastAsia="StoneSerif" w:cstheme="minorHAnsi"/>
          <w:sz w:val="24"/>
          <w:szCs w:val="24"/>
        </w:rPr>
        <w:t>om</w:t>
      </w:r>
      <w:r w:rsidRPr="00391208">
        <w:rPr>
          <w:rFonts w:eastAsia="StoneSerif" w:cstheme="minorHAnsi"/>
          <w:sz w:val="24"/>
          <w:szCs w:val="24"/>
        </w:rPr>
        <w:t xml:space="preserve">position of the </w:t>
      </w:r>
      <w:r w:rsidR="000C23DF" w:rsidRPr="00391208">
        <w:rPr>
          <w:rFonts w:eastAsia="StoneSerif" w:cstheme="minorHAnsi"/>
          <w:sz w:val="24"/>
          <w:szCs w:val="24"/>
        </w:rPr>
        <w:t xml:space="preserve">internal fluid (maintain homeostasis). </w:t>
      </w:r>
    </w:p>
    <w:p w:rsidR="000C23DF" w:rsidRPr="00391208" w:rsidRDefault="000C23DF" w:rsidP="000C23DF">
      <w:pPr>
        <w:pStyle w:val="ListParagraph"/>
        <w:numPr>
          <w:ilvl w:val="0"/>
          <w:numId w:val="2"/>
        </w:numPr>
        <w:autoSpaceDE w:val="0"/>
        <w:autoSpaceDN w:val="0"/>
        <w:adjustRightInd w:val="0"/>
        <w:spacing w:after="0" w:line="240" w:lineRule="auto"/>
        <w:rPr>
          <w:rFonts w:eastAsia="StoneSerif" w:cstheme="minorHAnsi"/>
          <w:sz w:val="24"/>
          <w:szCs w:val="24"/>
        </w:rPr>
      </w:pPr>
      <w:r w:rsidRPr="00391208">
        <w:rPr>
          <w:rFonts w:eastAsia="StoneSerif" w:cstheme="minorHAnsi"/>
          <w:sz w:val="24"/>
          <w:szCs w:val="24"/>
        </w:rPr>
        <w:t xml:space="preserve">Cells are organized into </w:t>
      </w:r>
      <w:r w:rsidRPr="00391208">
        <w:rPr>
          <w:rFonts w:eastAsia="StoneSerif" w:cstheme="minorHAnsi"/>
          <w:b/>
          <w:bCs/>
          <w:sz w:val="24"/>
          <w:szCs w:val="24"/>
        </w:rPr>
        <w:t>tissues</w:t>
      </w:r>
      <w:r w:rsidRPr="00391208">
        <w:rPr>
          <w:rFonts w:eastAsia="StoneSerif" w:cstheme="minorHAnsi"/>
          <w:sz w:val="24"/>
          <w:szCs w:val="24"/>
        </w:rPr>
        <w:t xml:space="preserve">, groups of cells with a similar appearance and a common function. Different types of tissues are further organized into functional units called </w:t>
      </w:r>
      <w:r w:rsidRPr="00391208">
        <w:rPr>
          <w:rFonts w:eastAsia="StoneSerif" w:cstheme="minorHAnsi"/>
          <w:b/>
          <w:bCs/>
          <w:sz w:val="24"/>
          <w:szCs w:val="24"/>
        </w:rPr>
        <w:t>organs</w:t>
      </w:r>
      <w:r w:rsidRPr="00391208">
        <w:rPr>
          <w:rFonts w:eastAsia="StoneSerif" w:cstheme="minorHAnsi"/>
          <w:sz w:val="24"/>
          <w:szCs w:val="24"/>
        </w:rPr>
        <w:t xml:space="preserve">. (simple organisms lack organs.) Groups of organs that work together provide an additional level of organization and coordination and make up an </w:t>
      </w:r>
      <w:r w:rsidRPr="00391208">
        <w:rPr>
          <w:rFonts w:eastAsia="StoneSerif" w:cstheme="minorHAnsi"/>
          <w:b/>
          <w:bCs/>
          <w:sz w:val="24"/>
          <w:szCs w:val="24"/>
        </w:rPr>
        <w:t xml:space="preserve">organ system. </w:t>
      </w:r>
    </w:p>
    <w:p w:rsidR="001B2A1E" w:rsidRPr="00391208" w:rsidRDefault="00F14F69" w:rsidP="00F14F69">
      <w:pPr>
        <w:pStyle w:val="ListParagraph"/>
        <w:numPr>
          <w:ilvl w:val="0"/>
          <w:numId w:val="2"/>
        </w:numPr>
        <w:autoSpaceDE w:val="0"/>
        <w:autoSpaceDN w:val="0"/>
        <w:adjustRightInd w:val="0"/>
        <w:spacing w:after="0" w:line="240" w:lineRule="auto"/>
        <w:rPr>
          <w:rFonts w:eastAsia="StoneSerif" w:cstheme="minorHAnsi"/>
          <w:sz w:val="24"/>
          <w:szCs w:val="24"/>
        </w:rPr>
      </w:pPr>
      <w:r w:rsidRPr="00391208">
        <w:rPr>
          <w:rFonts w:cstheme="minorHAnsi"/>
          <w:noProof/>
          <w:sz w:val="24"/>
          <w:szCs w:val="24"/>
        </w:rPr>
        <w:lastRenderedPageBreak/>
        <w:drawing>
          <wp:anchor distT="0" distB="0" distL="114300" distR="114300" simplePos="0" relativeHeight="251660288" behindDoc="0" locked="0" layoutInCell="1" allowOverlap="1">
            <wp:simplePos x="0" y="0"/>
            <wp:positionH relativeFrom="margin">
              <wp:align>right</wp:align>
            </wp:positionH>
            <wp:positionV relativeFrom="paragraph">
              <wp:posOffset>259775</wp:posOffset>
            </wp:positionV>
            <wp:extent cx="5943600" cy="3003550"/>
            <wp:effectExtent l="0" t="0" r="0" b="635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943600" cy="3003550"/>
                    </a:xfrm>
                    <a:prstGeom prst="rect">
                      <a:avLst/>
                    </a:prstGeom>
                  </pic:spPr>
                </pic:pic>
              </a:graphicData>
            </a:graphic>
            <wp14:sizeRelH relativeFrom="page">
              <wp14:pctWidth>0</wp14:pctWidth>
            </wp14:sizeRelH>
            <wp14:sizeRelV relativeFrom="page">
              <wp14:pctHeight>0</wp14:pctHeight>
            </wp14:sizeRelV>
          </wp:anchor>
        </w:drawing>
      </w:r>
      <w:r w:rsidRPr="00391208">
        <w:rPr>
          <w:rFonts w:eastAsia="StoneSerif" w:cstheme="minorHAnsi"/>
          <w:sz w:val="24"/>
          <w:szCs w:val="24"/>
        </w:rPr>
        <w:t>There are four main types of animal tissues: epithelial, connective, muscle, and nervous</w:t>
      </w:r>
      <w:r w:rsidR="00031812" w:rsidRPr="00391208">
        <w:rPr>
          <w:rFonts w:eastAsia="StoneSerif" w:cstheme="minorHAnsi"/>
          <w:sz w:val="24"/>
          <w:szCs w:val="24"/>
        </w:rPr>
        <w:tab/>
      </w:r>
    </w:p>
    <w:p w:rsidR="00F14F69" w:rsidRPr="00391208" w:rsidRDefault="00F14F69" w:rsidP="00F14F69">
      <w:pPr>
        <w:autoSpaceDE w:val="0"/>
        <w:autoSpaceDN w:val="0"/>
        <w:adjustRightInd w:val="0"/>
        <w:spacing w:after="0" w:line="240" w:lineRule="auto"/>
        <w:rPr>
          <w:rFonts w:eastAsia="StoneSerif" w:cstheme="minorHAnsi"/>
          <w:sz w:val="24"/>
          <w:szCs w:val="24"/>
        </w:rPr>
      </w:pPr>
    </w:p>
    <w:p w:rsidR="00FC6F80" w:rsidRPr="00391208" w:rsidRDefault="000300FC" w:rsidP="0030049D">
      <w:pPr>
        <w:pStyle w:val="ListParagraph"/>
        <w:numPr>
          <w:ilvl w:val="0"/>
          <w:numId w:val="2"/>
        </w:numPr>
        <w:rPr>
          <w:rFonts w:eastAsia="StoneSerif" w:cstheme="minorHAnsi"/>
          <w:b/>
          <w:bCs/>
          <w:sz w:val="24"/>
          <w:szCs w:val="24"/>
          <w:u w:val="single"/>
        </w:rPr>
      </w:pPr>
      <w:r w:rsidRPr="00391208">
        <w:rPr>
          <w:noProof/>
        </w:rPr>
        <w:drawing>
          <wp:anchor distT="0" distB="0" distL="114300" distR="114300" simplePos="0" relativeHeight="251661312" behindDoc="0" locked="0" layoutInCell="1" allowOverlap="1">
            <wp:simplePos x="0" y="0"/>
            <wp:positionH relativeFrom="margin">
              <wp:posOffset>2619375</wp:posOffset>
            </wp:positionH>
            <wp:positionV relativeFrom="paragraph">
              <wp:posOffset>667385</wp:posOffset>
            </wp:positionV>
            <wp:extent cx="4180840" cy="2219325"/>
            <wp:effectExtent l="0" t="0" r="0" b="9525"/>
            <wp:wrapThrough wrapText="bothSides">
              <wp:wrapPolygon edited="0">
                <wp:start x="0" y="0"/>
                <wp:lineTo x="0" y="21507"/>
                <wp:lineTo x="21456" y="21507"/>
                <wp:lineTo x="21456"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180840" cy="2219325"/>
                    </a:xfrm>
                    <a:prstGeom prst="rect">
                      <a:avLst/>
                    </a:prstGeom>
                  </pic:spPr>
                </pic:pic>
              </a:graphicData>
            </a:graphic>
            <wp14:sizeRelH relativeFrom="page">
              <wp14:pctWidth>0</wp14:pctWidth>
            </wp14:sizeRelH>
            <wp14:sizeRelV relativeFrom="page">
              <wp14:pctHeight>0</wp14:pctHeight>
            </wp14:sizeRelV>
          </wp:anchor>
        </w:drawing>
      </w:r>
      <w:r w:rsidR="00FC61C6" w:rsidRPr="00391208">
        <w:rPr>
          <w:rFonts w:eastAsia="StoneSerif" w:cstheme="minorHAnsi"/>
          <w:b/>
          <w:bCs/>
          <w:sz w:val="24"/>
          <w:szCs w:val="24"/>
          <w:u w:val="single"/>
        </w:rPr>
        <w:t>Epithelial:</w:t>
      </w:r>
      <w:r w:rsidR="00FC6F80" w:rsidRPr="00391208">
        <w:rPr>
          <w:rFonts w:eastAsia="StoneSerif" w:cstheme="minorHAnsi"/>
          <w:b/>
          <w:bCs/>
          <w:sz w:val="24"/>
          <w:szCs w:val="24"/>
          <w:u w:val="single"/>
        </w:rPr>
        <w:t xml:space="preserve"> </w:t>
      </w:r>
      <w:r w:rsidR="00FC6F80" w:rsidRPr="00391208">
        <w:rPr>
          <w:rFonts w:eastAsia="StoneSerif" w:cstheme="minorHAnsi"/>
          <w:sz w:val="24"/>
          <w:szCs w:val="24"/>
        </w:rPr>
        <w:t>It covers the outside of the body and line organs and cavitied within the body. They are closely packed and often with tight junction. They function as a barrier against mechanical injury, pathogen and fluid loss</w:t>
      </w:r>
      <w:r w:rsidR="0030049D" w:rsidRPr="00391208">
        <w:rPr>
          <w:rFonts w:eastAsia="StoneSerif" w:cstheme="minorHAnsi"/>
          <w:sz w:val="24"/>
          <w:szCs w:val="24"/>
        </w:rPr>
        <w:t xml:space="preserve">. It also forms active interface with the environment. </w:t>
      </w:r>
    </w:p>
    <w:p w:rsidR="00FC61C6" w:rsidRPr="00391208" w:rsidRDefault="00FC61C6" w:rsidP="00FC61C6">
      <w:pPr>
        <w:pStyle w:val="ListParagraph"/>
        <w:numPr>
          <w:ilvl w:val="0"/>
          <w:numId w:val="4"/>
        </w:numPr>
        <w:rPr>
          <w:rFonts w:eastAsia="StoneSerif" w:cstheme="minorHAnsi"/>
          <w:b/>
          <w:bCs/>
          <w:sz w:val="24"/>
          <w:szCs w:val="24"/>
          <w:u w:val="single"/>
        </w:rPr>
      </w:pPr>
      <w:r w:rsidRPr="00391208">
        <w:rPr>
          <w:rFonts w:eastAsia="StoneSerif" w:cstheme="minorHAnsi"/>
          <w:sz w:val="24"/>
          <w:szCs w:val="24"/>
          <w:u w:val="single"/>
        </w:rPr>
        <w:t>Cuboidal</w:t>
      </w:r>
      <w:r w:rsidRPr="00391208">
        <w:rPr>
          <w:rFonts w:eastAsia="StoneSerif" w:cstheme="minorHAnsi"/>
          <w:b/>
          <w:bCs/>
          <w:sz w:val="24"/>
          <w:szCs w:val="24"/>
          <w:u w:val="single"/>
        </w:rPr>
        <w:t>:</w:t>
      </w:r>
      <w:r w:rsidRPr="00391208">
        <w:rPr>
          <w:rFonts w:eastAsia="StoneSerif" w:cstheme="minorHAnsi"/>
          <w:sz w:val="24"/>
          <w:szCs w:val="24"/>
        </w:rPr>
        <w:t xml:space="preserve"> dice-shaped cells specialized for secretion, makes up the epithelium of kidney tubules and many glands, including the thyroid gland and salivary gland</w:t>
      </w:r>
    </w:p>
    <w:p w:rsidR="00FC61C6" w:rsidRPr="00391208" w:rsidRDefault="00FC61C6" w:rsidP="00FC61C6">
      <w:pPr>
        <w:pStyle w:val="ListParagraph"/>
        <w:numPr>
          <w:ilvl w:val="0"/>
          <w:numId w:val="4"/>
        </w:numPr>
        <w:rPr>
          <w:rFonts w:eastAsia="StoneSerif" w:cstheme="minorHAnsi"/>
          <w:b/>
          <w:bCs/>
          <w:sz w:val="24"/>
          <w:szCs w:val="24"/>
          <w:u w:val="single"/>
        </w:rPr>
      </w:pPr>
      <w:r w:rsidRPr="00391208">
        <w:rPr>
          <w:rFonts w:eastAsia="StoneSerif" w:cstheme="minorHAnsi"/>
          <w:sz w:val="24"/>
          <w:szCs w:val="24"/>
          <w:u w:val="single"/>
        </w:rPr>
        <w:t>Simple Columnar epithelium:</w:t>
      </w:r>
      <w:r w:rsidRPr="00391208">
        <w:rPr>
          <w:rFonts w:eastAsia="StoneSerif" w:cstheme="minorHAnsi"/>
          <w:sz w:val="24"/>
          <w:szCs w:val="24"/>
        </w:rPr>
        <w:t xml:space="preserve"> Large brick-cells of simple columnar epithelia are often found where secretion or active absorption is important. Ex: s simple columnar epithelium lines the intestines, secreting digestive juice and absorbing nutrient. </w:t>
      </w:r>
    </w:p>
    <w:p w:rsidR="00FC61C6" w:rsidRPr="00391208" w:rsidRDefault="00FC61C6" w:rsidP="00FC61C6">
      <w:pPr>
        <w:pStyle w:val="ListParagraph"/>
        <w:numPr>
          <w:ilvl w:val="0"/>
          <w:numId w:val="4"/>
        </w:numPr>
        <w:rPr>
          <w:rFonts w:eastAsia="StoneSerif" w:cstheme="minorHAnsi"/>
          <w:sz w:val="24"/>
          <w:szCs w:val="24"/>
        </w:rPr>
      </w:pPr>
      <w:r w:rsidRPr="00391208">
        <w:rPr>
          <w:rFonts w:eastAsia="StoneSerif" w:cstheme="minorHAnsi"/>
          <w:sz w:val="24"/>
          <w:szCs w:val="24"/>
          <w:u w:val="single"/>
        </w:rPr>
        <w:t xml:space="preserve">Simple squamous epithelium: </w:t>
      </w:r>
      <w:r w:rsidRPr="00391208">
        <w:rPr>
          <w:rFonts w:eastAsia="StoneSerif" w:cstheme="minorHAnsi"/>
          <w:sz w:val="24"/>
          <w:szCs w:val="24"/>
        </w:rPr>
        <w:t>Single layer of plate-like cells that form a simple squamous epithelium functions in the ex</w:t>
      </w:r>
      <w:r w:rsidR="002F078B" w:rsidRPr="00391208">
        <w:rPr>
          <w:rFonts w:eastAsia="StoneSerif" w:cstheme="minorHAnsi"/>
          <w:sz w:val="24"/>
          <w:szCs w:val="24"/>
        </w:rPr>
        <w:t>change of material by diffusion. This cell is thin and leaky</w:t>
      </w:r>
      <w:r w:rsidR="00FC6F80" w:rsidRPr="00391208">
        <w:rPr>
          <w:rFonts w:eastAsia="StoneSerif" w:cstheme="minorHAnsi"/>
          <w:sz w:val="24"/>
          <w:szCs w:val="24"/>
        </w:rPr>
        <w:t>, with lines blood vessels and the air sac of the lungs- where the diffusion of n</w:t>
      </w:r>
      <w:r w:rsidR="000300FC" w:rsidRPr="00391208">
        <w:rPr>
          <w:rFonts w:eastAsia="StoneSerif" w:cstheme="minorHAnsi"/>
          <w:sz w:val="24"/>
          <w:szCs w:val="24"/>
        </w:rPr>
        <w:t>utrients and gases is critical.</w:t>
      </w:r>
    </w:p>
    <w:p w:rsidR="00FC6F80" w:rsidRPr="00391208" w:rsidRDefault="00FC6F80" w:rsidP="00FC61C6">
      <w:pPr>
        <w:pStyle w:val="ListParagraph"/>
        <w:numPr>
          <w:ilvl w:val="0"/>
          <w:numId w:val="4"/>
        </w:numPr>
        <w:rPr>
          <w:rFonts w:eastAsia="StoneSerif" w:cstheme="minorHAnsi"/>
          <w:sz w:val="24"/>
          <w:szCs w:val="24"/>
        </w:rPr>
      </w:pPr>
      <w:r w:rsidRPr="00391208">
        <w:rPr>
          <w:rFonts w:eastAsia="StoneSerif" w:cstheme="minorHAnsi"/>
          <w:sz w:val="24"/>
          <w:szCs w:val="24"/>
          <w:u w:val="single"/>
        </w:rPr>
        <w:lastRenderedPageBreak/>
        <w:t>Pseudostratified columnar epithelium</w:t>
      </w:r>
      <w:r w:rsidRPr="00391208">
        <w:rPr>
          <w:rFonts w:eastAsia="StoneSerif" w:cstheme="minorHAnsi"/>
          <w:sz w:val="24"/>
          <w:szCs w:val="24"/>
        </w:rPr>
        <w:t xml:space="preserve">: consists of single layer of cells varying in height. In many vertebrates, this cell forms a mucous membrane that lines portions of the respiratory tract. The beating cilia sweep the film of mucus along the surface. </w:t>
      </w:r>
    </w:p>
    <w:p w:rsidR="000300FC" w:rsidRPr="00391208" w:rsidRDefault="00FC6F80" w:rsidP="000300FC">
      <w:pPr>
        <w:pStyle w:val="ListParagraph"/>
        <w:numPr>
          <w:ilvl w:val="0"/>
          <w:numId w:val="4"/>
        </w:numPr>
        <w:rPr>
          <w:rFonts w:eastAsia="StoneSerif" w:cstheme="minorHAnsi"/>
          <w:sz w:val="24"/>
          <w:szCs w:val="24"/>
        </w:rPr>
      </w:pPr>
      <w:r w:rsidRPr="00391208">
        <w:rPr>
          <w:rFonts w:eastAsia="StoneSerif" w:cstheme="minorHAnsi"/>
          <w:sz w:val="24"/>
          <w:szCs w:val="24"/>
          <w:u w:val="single"/>
        </w:rPr>
        <w:t>Stratified squamous epithelium</w:t>
      </w:r>
      <w:r w:rsidRPr="00391208">
        <w:rPr>
          <w:rFonts w:eastAsia="StoneSerif" w:cstheme="minorHAnsi"/>
          <w:sz w:val="24"/>
          <w:szCs w:val="24"/>
        </w:rPr>
        <w:t>: This cell is multilayered and regenerates rapidly. New cells formed by division near the basal lamina push outward, replacing cells that are sloughed off. This epithelium is common in places like anus, outer skin and the lining of the mouth and vagina.</w:t>
      </w:r>
    </w:p>
    <w:p w:rsidR="000300FC" w:rsidRPr="00391208" w:rsidRDefault="000300FC" w:rsidP="000300FC">
      <w:pPr>
        <w:rPr>
          <w:rFonts w:eastAsia="StoneSerif" w:cstheme="minorHAnsi"/>
          <w:sz w:val="24"/>
          <w:szCs w:val="24"/>
        </w:rPr>
      </w:pPr>
    </w:p>
    <w:p w:rsidR="000917D9" w:rsidRPr="00391208" w:rsidRDefault="0030049D" w:rsidP="000917D9">
      <w:pPr>
        <w:pStyle w:val="ListParagraph"/>
        <w:numPr>
          <w:ilvl w:val="0"/>
          <w:numId w:val="2"/>
        </w:numPr>
        <w:autoSpaceDE w:val="0"/>
        <w:autoSpaceDN w:val="0"/>
        <w:adjustRightInd w:val="0"/>
        <w:spacing w:after="0" w:line="240" w:lineRule="auto"/>
        <w:rPr>
          <w:rFonts w:eastAsia="StoneSerif" w:cstheme="minorHAnsi"/>
          <w:sz w:val="24"/>
          <w:szCs w:val="24"/>
        </w:rPr>
      </w:pPr>
      <w:r w:rsidRPr="00391208">
        <w:rPr>
          <w:rFonts w:eastAsia="StoneSerif" w:cstheme="minorHAnsi"/>
          <w:b/>
          <w:bCs/>
          <w:sz w:val="24"/>
          <w:szCs w:val="24"/>
          <w:u w:val="single"/>
        </w:rPr>
        <w:t xml:space="preserve">Connective Tissues: </w:t>
      </w:r>
      <w:r w:rsidRPr="00391208">
        <w:rPr>
          <w:rFonts w:eastAsia="StoneSerif" w:cstheme="minorHAnsi"/>
          <w:sz w:val="24"/>
          <w:szCs w:val="24"/>
        </w:rPr>
        <w:t xml:space="preserve">Consists of a sparse population of cells, scattered through an extracellular matrix that holds many tissues and organs together and in place. Within the matrix are numerous cells called </w:t>
      </w:r>
      <w:r w:rsidRPr="00391208">
        <w:rPr>
          <w:rFonts w:eastAsia="StoneSerif" w:cstheme="minorHAnsi"/>
          <w:b/>
          <w:bCs/>
          <w:sz w:val="24"/>
          <w:szCs w:val="24"/>
        </w:rPr>
        <w:t xml:space="preserve">fibroblasts, </w:t>
      </w:r>
      <w:r w:rsidRPr="00391208">
        <w:rPr>
          <w:rFonts w:eastAsia="StoneSerif" w:cstheme="minorHAnsi"/>
          <w:sz w:val="24"/>
          <w:szCs w:val="24"/>
        </w:rPr>
        <w:t xml:space="preserve">which secrete fiber proteins, and </w:t>
      </w:r>
      <w:r w:rsidRPr="00391208">
        <w:rPr>
          <w:rFonts w:eastAsia="StoneSerif" w:cstheme="minorHAnsi"/>
          <w:b/>
          <w:bCs/>
          <w:sz w:val="24"/>
          <w:szCs w:val="24"/>
        </w:rPr>
        <w:t xml:space="preserve">macrophages, </w:t>
      </w:r>
      <w:r w:rsidRPr="00391208">
        <w:rPr>
          <w:rFonts w:eastAsia="StoneSerif" w:cstheme="minorHAnsi"/>
          <w:sz w:val="24"/>
          <w:szCs w:val="24"/>
        </w:rPr>
        <w:t xml:space="preserve">which engulf foreign particles and any cell debris by phagocytosis. Connective tissue fibers are of three kinds: </w:t>
      </w:r>
      <w:r w:rsidRPr="00391208">
        <w:rPr>
          <w:rFonts w:eastAsia="StoneSerif" w:cstheme="minorHAnsi"/>
          <w:i/>
          <w:iCs/>
          <w:sz w:val="24"/>
          <w:szCs w:val="24"/>
        </w:rPr>
        <w:t xml:space="preserve">Collagenous fibers </w:t>
      </w:r>
      <w:r w:rsidRPr="00391208">
        <w:rPr>
          <w:rFonts w:eastAsia="StoneSerif" w:cstheme="minorHAnsi"/>
          <w:sz w:val="24"/>
          <w:szCs w:val="24"/>
        </w:rPr>
        <w:t xml:space="preserve">provide strength and flexibility </w:t>
      </w:r>
      <w:r w:rsidRPr="00391208">
        <w:rPr>
          <w:rFonts w:cstheme="minorHAnsi"/>
          <w:i/>
          <w:iCs/>
          <w:sz w:val="24"/>
          <w:szCs w:val="24"/>
        </w:rPr>
        <w:t xml:space="preserve">reticular fibers </w:t>
      </w:r>
      <w:r w:rsidRPr="00391208">
        <w:rPr>
          <w:rFonts w:eastAsia="StoneSerif" w:cstheme="minorHAnsi"/>
          <w:sz w:val="24"/>
          <w:szCs w:val="24"/>
        </w:rPr>
        <w:t xml:space="preserve">join connective tissue to adjacent tissues, and </w:t>
      </w:r>
      <w:r w:rsidRPr="00391208">
        <w:rPr>
          <w:rFonts w:cstheme="minorHAnsi"/>
          <w:i/>
          <w:iCs/>
          <w:sz w:val="24"/>
          <w:szCs w:val="24"/>
        </w:rPr>
        <w:t xml:space="preserve">elastic fibers </w:t>
      </w:r>
      <w:r w:rsidRPr="00391208">
        <w:rPr>
          <w:rFonts w:eastAsia="StoneSerif" w:cstheme="minorHAnsi"/>
          <w:sz w:val="24"/>
          <w:szCs w:val="24"/>
        </w:rPr>
        <w:t>make tissues elastic.</w:t>
      </w:r>
    </w:p>
    <w:p w:rsidR="0030049D" w:rsidRPr="00391208" w:rsidRDefault="0030049D" w:rsidP="000917D9">
      <w:pPr>
        <w:pStyle w:val="ListParagraph"/>
        <w:numPr>
          <w:ilvl w:val="0"/>
          <w:numId w:val="4"/>
        </w:numPr>
        <w:autoSpaceDE w:val="0"/>
        <w:autoSpaceDN w:val="0"/>
        <w:adjustRightInd w:val="0"/>
        <w:spacing w:after="0" w:line="240" w:lineRule="auto"/>
        <w:rPr>
          <w:rFonts w:eastAsia="StoneSerif" w:cstheme="minorHAnsi"/>
          <w:sz w:val="24"/>
          <w:szCs w:val="24"/>
        </w:rPr>
      </w:pPr>
      <w:r w:rsidRPr="00391208">
        <w:rPr>
          <w:rFonts w:eastAsia="StoneSerif" w:cstheme="minorHAnsi"/>
          <w:sz w:val="24"/>
          <w:szCs w:val="24"/>
          <w:u w:val="single"/>
        </w:rPr>
        <w:t>Loose connective tissues</w:t>
      </w:r>
      <w:r w:rsidR="007C466B" w:rsidRPr="00391208">
        <w:rPr>
          <w:rFonts w:eastAsia="StoneSerif" w:cstheme="minorHAnsi"/>
          <w:sz w:val="24"/>
          <w:szCs w:val="24"/>
          <w:u w:val="single"/>
        </w:rPr>
        <w:t xml:space="preserve"> (1)</w:t>
      </w:r>
      <w:r w:rsidRPr="00391208">
        <w:rPr>
          <w:rFonts w:eastAsia="StoneSerif" w:cstheme="minorHAnsi"/>
          <w:sz w:val="24"/>
          <w:szCs w:val="24"/>
          <w:u w:val="single"/>
        </w:rPr>
        <w:t xml:space="preserve">: </w:t>
      </w:r>
      <w:r w:rsidR="000917D9" w:rsidRPr="00391208">
        <w:rPr>
          <w:rFonts w:eastAsia="StoneSerif" w:cstheme="minorHAnsi"/>
          <w:sz w:val="24"/>
          <w:szCs w:val="24"/>
        </w:rPr>
        <w:t>It is the most widespread connective tissue in the vertebrate body, which binds epithelia to underlying tissues and holds organs in place. Loose connective tissue gets its name from the loose weave of its fibers, which include all three types. It is found in the skin and throughout the body.</w:t>
      </w:r>
    </w:p>
    <w:p w:rsidR="000917D9" w:rsidRPr="00391208" w:rsidRDefault="000917D9" w:rsidP="000917D9">
      <w:pPr>
        <w:pStyle w:val="ListParagraph"/>
        <w:numPr>
          <w:ilvl w:val="0"/>
          <w:numId w:val="4"/>
        </w:numPr>
        <w:autoSpaceDE w:val="0"/>
        <w:autoSpaceDN w:val="0"/>
        <w:adjustRightInd w:val="0"/>
        <w:spacing w:after="0" w:line="240" w:lineRule="auto"/>
        <w:rPr>
          <w:rFonts w:eastAsia="StoneSerif" w:cstheme="minorHAnsi"/>
          <w:sz w:val="24"/>
          <w:szCs w:val="24"/>
          <w:u w:val="single"/>
        </w:rPr>
      </w:pPr>
      <w:r w:rsidRPr="00391208">
        <w:rPr>
          <w:rFonts w:eastAsia="StoneSerif" w:cstheme="minorHAnsi"/>
          <w:sz w:val="24"/>
          <w:szCs w:val="24"/>
          <w:u w:val="single"/>
        </w:rPr>
        <w:t>Fibrous connective tissue</w:t>
      </w:r>
      <w:r w:rsidR="007C466B" w:rsidRPr="00391208">
        <w:rPr>
          <w:rFonts w:eastAsia="StoneSerif" w:cstheme="minorHAnsi"/>
          <w:sz w:val="24"/>
          <w:szCs w:val="24"/>
          <w:u w:val="single"/>
        </w:rPr>
        <w:t xml:space="preserve"> (2)</w:t>
      </w:r>
      <w:r w:rsidRPr="00391208">
        <w:rPr>
          <w:rFonts w:eastAsia="StoneSerif" w:cstheme="minorHAnsi"/>
          <w:sz w:val="24"/>
          <w:szCs w:val="24"/>
          <w:u w:val="single"/>
        </w:rPr>
        <w:t xml:space="preserve">: </w:t>
      </w:r>
      <w:r w:rsidRPr="00391208">
        <w:rPr>
          <w:rFonts w:eastAsia="StoneSerif" w:cstheme="minorHAnsi"/>
          <w:sz w:val="24"/>
          <w:szCs w:val="24"/>
        </w:rPr>
        <w:t xml:space="preserve">It is dense with collagenous fibers. It is found in tendon- attaches muscle to bones- and ligaments- connects bones at joints. </w:t>
      </w:r>
    </w:p>
    <w:p w:rsidR="000300FC" w:rsidRPr="00391208" w:rsidRDefault="00856D16" w:rsidP="000300FC">
      <w:pPr>
        <w:pStyle w:val="ListParagraph"/>
        <w:numPr>
          <w:ilvl w:val="0"/>
          <w:numId w:val="4"/>
        </w:numPr>
        <w:autoSpaceDE w:val="0"/>
        <w:autoSpaceDN w:val="0"/>
        <w:adjustRightInd w:val="0"/>
        <w:spacing w:after="0" w:line="240" w:lineRule="auto"/>
        <w:rPr>
          <w:rFonts w:eastAsia="StoneSerif" w:cstheme="minorHAnsi"/>
          <w:sz w:val="24"/>
          <w:szCs w:val="24"/>
        </w:rPr>
      </w:pPr>
      <w:r w:rsidRPr="00391208">
        <w:rPr>
          <w:noProof/>
        </w:rPr>
        <w:drawing>
          <wp:anchor distT="0" distB="0" distL="114300" distR="114300" simplePos="0" relativeHeight="251662336" behindDoc="0" locked="0" layoutInCell="1" allowOverlap="1">
            <wp:simplePos x="0" y="0"/>
            <wp:positionH relativeFrom="margin">
              <wp:posOffset>4905375</wp:posOffset>
            </wp:positionH>
            <wp:positionV relativeFrom="paragraph">
              <wp:posOffset>14605</wp:posOffset>
            </wp:positionV>
            <wp:extent cx="1800225" cy="2452370"/>
            <wp:effectExtent l="0" t="0" r="9525" b="5080"/>
            <wp:wrapThrough wrapText="bothSides">
              <wp:wrapPolygon edited="0">
                <wp:start x="0" y="0"/>
                <wp:lineTo x="0" y="21477"/>
                <wp:lineTo x="21486" y="21477"/>
                <wp:lineTo x="21486"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800225" cy="2452370"/>
                    </a:xfrm>
                    <a:prstGeom prst="rect">
                      <a:avLst/>
                    </a:prstGeom>
                  </pic:spPr>
                </pic:pic>
              </a:graphicData>
            </a:graphic>
            <wp14:sizeRelH relativeFrom="page">
              <wp14:pctWidth>0</wp14:pctWidth>
            </wp14:sizeRelH>
            <wp14:sizeRelV relativeFrom="page">
              <wp14:pctHeight>0</wp14:pctHeight>
            </wp14:sizeRelV>
          </wp:anchor>
        </w:drawing>
      </w:r>
      <w:r w:rsidR="000917D9" w:rsidRPr="00391208">
        <w:rPr>
          <w:rFonts w:eastAsia="StoneSerif" w:cstheme="minorHAnsi"/>
          <w:sz w:val="24"/>
          <w:szCs w:val="24"/>
          <w:u w:val="single"/>
        </w:rPr>
        <w:t>Bone</w:t>
      </w:r>
      <w:r w:rsidR="007C466B" w:rsidRPr="00391208">
        <w:rPr>
          <w:rFonts w:eastAsia="StoneSerif" w:cstheme="minorHAnsi"/>
          <w:sz w:val="24"/>
          <w:szCs w:val="24"/>
          <w:u w:val="single"/>
        </w:rPr>
        <w:t xml:space="preserve"> (3)</w:t>
      </w:r>
      <w:r w:rsidR="000917D9" w:rsidRPr="00391208">
        <w:rPr>
          <w:rFonts w:eastAsia="StoneSerif" w:cstheme="minorHAnsi"/>
          <w:sz w:val="24"/>
          <w:szCs w:val="24"/>
          <w:u w:val="single"/>
        </w:rPr>
        <w:t>:</w:t>
      </w:r>
      <w:r w:rsidR="000917D9" w:rsidRPr="00391208">
        <w:rPr>
          <w:rFonts w:eastAsia="StoneSerif" w:cstheme="minorHAnsi"/>
          <w:sz w:val="24"/>
          <w:szCs w:val="24"/>
        </w:rPr>
        <w:t xml:space="preserve"> A mineralized connective tissue that is the skeleton of most vertebrates. Bone-forming cells called osteoblasts deposit a matrix of collagen. Calcium, magnesium, and phosphate ions combine into a hard mineral within the matrix. The microscopic structure of hard mammalian bone consists of repeating units called osteons. Each osteon has concentric layers of the mineralized matrix, which are deposited around a central canal containing blood vessels and nerves.</w:t>
      </w:r>
    </w:p>
    <w:p w:rsidR="00856D16" w:rsidRPr="00391208" w:rsidRDefault="000300FC" w:rsidP="00856D16">
      <w:pPr>
        <w:pStyle w:val="ListParagraph"/>
        <w:numPr>
          <w:ilvl w:val="0"/>
          <w:numId w:val="4"/>
        </w:numPr>
        <w:autoSpaceDE w:val="0"/>
        <w:autoSpaceDN w:val="0"/>
        <w:adjustRightInd w:val="0"/>
        <w:spacing w:after="0" w:line="240" w:lineRule="auto"/>
        <w:rPr>
          <w:rFonts w:eastAsia="StoneSerif" w:cstheme="minorHAnsi"/>
          <w:sz w:val="24"/>
          <w:szCs w:val="24"/>
        </w:rPr>
      </w:pPr>
      <w:r w:rsidRPr="00391208">
        <w:rPr>
          <w:rFonts w:eastAsia="StoneSerif" w:cstheme="minorHAnsi"/>
          <w:sz w:val="24"/>
          <w:szCs w:val="24"/>
          <w:u w:val="single"/>
        </w:rPr>
        <w:t>Adipose tissue</w:t>
      </w:r>
      <w:r w:rsidR="007C466B" w:rsidRPr="00391208">
        <w:rPr>
          <w:rFonts w:eastAsia="StoneSerif" w:cstheme="minorHAnsi"/>
          <w:sz w:val="24"/>
          <w:szCs w:val="24"/>
          <w:u w:val="single"/>
        </w:rPr>
        <w:t xml:space="preserve"> (4)</w:t>
      </w:r>
      <w:r w:rsidRPr="00391208">
        <w:rPr>
          <w:rFonts w:eastAsia="StoneSerif" w:cstheme="minorHAnsi"/>
          <w:sz w:val="24"/>
          <w:szCs w:val="24"/>
        </w:rPr>
        <w:t xml:space="preserve">: stores fat for insulation and fuel </w:t>
      </w:r>
      <w:r w:rsidR="00856D16" w:rsidRPr="00391208">
        <w:rPr>
          <w:rFonts w:eastAsia="StoneSerif" w:cstheme="minorHAnsi"/>
          <w:sz w:val="24"/>
          <w:szCs w:val="24"/>
        </w:rPr>
        <w:t xml:space="preserve">as fat molecule </w:t>
      </w:r>
      <w:r w:rsidRPr="00391208">
        <w:rPr>
          <w:rFonts w:eastAsia="StoneSerif" w:cstheme="minorHAnsi"/>
          <w:sz w:val="24"/>
          <w:szCs w:val="24"/>
        </w:rPr>
        <w:t>throughout its matrix. Adipose tissue pads and insulates the body</w:t>
      </w:r>
      <w:r w:rsidR="00856D16" w:rsidRPr="00391208">
        <w:rPr>
          <w:rFonts w:eastAsia="StoneSerif" w:cstheme="minorHAnsi"/>
          <w:sz w:val="24"/>
          <w:szCs w:val="24"/>
        </w:rPr>
        <w:t>. Each adipose cell contains a large fat droplet that swells when fat is stored and shrinks when the body uses that fat as fuel.</w:t>
      </w:r>
    </w:p>
    <w:p w:rsidR="00856D16" w:rsidRPr="00391208" w:rsidRDefault="00856D16" w:rsidP="00856D16">
      <w:pPr>
        <w:pStyle w:val="ListParagraph"/>
        <w:numPr>
          <w:ilvl w:val="0"/>
          <w:numId w:val="4"/>
        </w:numPr>
        <w:autoSpaceDE w:val="0"/>
        <w:autoSpaceDN w:val="0"/>
        <w:adjustRightInd w:val="0"/>
        <w:spacing w:after="0" w:line="240" w:lineRule="auto"/>
        <w:rPr>
          <w:rFonts w:eastAsia="StoneSerif" w:cstheme="minorHAnsi"/>
          <w:sz w:val="24"/>
          <w:szCs w:val="24"/>
        </w:rPr>
      </w:pPr>
      <w:r w:rsidRPr="00391208">
        <w:rPr>
          <w:rFonts w:eastAsia="StoneSerif" w:cstheme="minorHAnsi"/>
          <w:sz w:val="24"/>
          <w:szCs w:val="24"/>
          <w:u w:val="single"/>
        </w:rPr>
        <w:t>Blood</w:t>
      </w:r>
      <w:r w:rsidR="007C466B" w:rsidRPr="00391208">
        <w:rPr>
          <w:rFonts w:eastAsia="StoneSerif" w:cstheme="minorHAnsi"/>
          <w:sz w:val="24"/>
          <w:szCs w:val="24"/>
          <w:u w:val="single"/>
        </w:rPr>
        <w:t xml:space="preserve"> (5)</w:t>
      </w:r>
      <w:r w:rsidRPr="00391208">
        <w:rPr>
          <w:rFonts w:eastAsia="StoneSerif" w:cstheme="minorHAnsi"/>
          <w:sz w:val="24"/>
          <w:szCs w:val="24"/>
        </w:rPr>
        <w:t>: has a liquid extracellular matrix called plasma, which consists of water, salts, and dissolved proteins. Suspended in plasma are erythrocytes (red blood cells), leukocytes (white blood cells), and cell fragments called platelets. Red cells carry oxygen, white cells function in defense, and platelets aid in blood clotting.</w:t>
      </w:r>
    </w:p>
    <w:p w:rsidR="00856D16" w:rsidRPr="00391208" w:rsidRDefault="00856D16" w:rsidP="00856D16">
      <w:pPr>
        <w:pStyle w:val="ListParagraph"/>
        <w:numPr>
          <w:ilvl w:val="0"/>
          <w:numId w:val="4"/>
        </w:numPr>
        <w:autoSpaceDE w:val="0"/>
        <w:autoSpaceDN w:val="0"/>
        <w:adjustRightInd w:val="0"/>
        <w:spacing w:after="0" w:line="240" w:lineRule="auto"/>
        <w:rPr>
          <w:rFonts w:eastAsia="StoneSerif" w:cstheme="minorHAnsi"/>
          <w:sz w:val="24"/>
          <w:szCs w:val="24"/>
        </w:rPr>
      </w:pPr>
      <w:r w:rsidRPr="00391208">
        <w:rPr>
          <w:rFonts w:eastAsia="StoneSerif" w:cstheme="minorHAnsi"/>
          <w:sz w:val="24"/>
          <w:szCs w:val="24"/>
          <w:u w:val="single"/>
        </w:rPr>
        <w:t>Cartilage</w:t>
      </w:r>
      <w:r w:rsidR="007C466B" w:rsidRPr="00391208">
        <w:rPr>
          <w:rFonts w:eastAsia="StoneSerif" w:cstheme="minorHAnsi"/>
          <w:sz w:val="24"/>
          <w:szCs w:val="24"/>
          <w:u w:val="single"/>
        </w:rPr>
        <w:t xml:space="preserve"> (6)</w:t>
      </w:r>
      <w:r w:rsidRPr="00391208">
        <w:rPr>
          <w:rFonts w:eastAsia="StoneSerif" w:cstheme="minorHAnsi"/>
          <w:sz w:val="24"/>
          <w:szCs w:val="24"/>
        </w:rPr>
        <w:t>: Contains collagenous fibers embedded in a rubbery protein complex called chondroitin sulfate. Cells called chondrocytes secrete the collagen and chondroitin sulfate, which together make cartilage a strong yet flexible support material.</w:t>
      </w:r>
    </w:p>
    <w:p w:rsidR="00D54935" w:rsidRPr="00391208" w:rsidRDefault="00D54935" w:rsidP="00D54935">
      <w:pPr>
        <w:pStyle w:val="ListParagraph"/>
        <w:numPr>
          <w:ilvl w:val="0"/>
          <w:numId w:val="2"/>
        </w:numPr>
        <w:rPr>
          <w:b/>
          <w:bCs/>
        </w:rPr>
      </w:pPr>
      <w:r w:rsidRPr="00391208">
        <w:rPr>
          <w:rFonts w:eastAsia="StoneSerif" w:cstheme="minorHAnsi"/>
          <w:b/>
          <w:bCs/>
          <w:sz w:val="24"/>
          <w:szCs w:val="24"/>
          <w:u w:val="single"/>
        </w:rPr>
        <w:lastRenderedPageBreak/>
        <w:t xml:space="preserve">Muscle Tissue: </w:t>
      </w:r>
      <w:r w:rsidRPr="00391208">
        <w:rPr>
          <w:rFonts w:eastAsia="StoneSerif" w:cstheme="minorHAnsi"/>
          <w:sz w:val="24"/>
          <w:szCs w:val="24"/>
        </w:rPr>
        <w:t xml:space="preserve">Responsible for </w:t>
      </w:r>
      <w:proofErr w:type="gramStart"/>
      <w:r w:rsidRPr="00391208">
        <w:rPr>
          <w:rFonts w:eastAsia="StoneSerif" w:cstheme="minorHAnsi"/>
          <w:sz w:val="24"/>
          <w:szCs w:val="24"/>
        </w:rPr>
        <w:t>almost all</w:t>
      </w:r>
      <w:proofErr w:type="gramEnd"/>
      <w:r w:rsidRPr="00391208">
        <w:rPr>
          <w:rFonts w:eastAsia="StoneSerif" w:cstheme="minorHAnsi"/>
          <w:sz w:val="24"/>
          <w:szCs w:val="24"/>
        </w:rPr>
        <w:t xml:space="preserve"> body </w:t>
      </w:r>
      <w:r w:rsidR="00BC597E" w:rsidRPr="00391208">
        <w:rPr>
          <w:rFonts w:eastAsia="StoneSerif" w:cstheme="minorHAnsi"/>
          <w:sz w:val="24"/>
          <w:szCs w:val="24"/>
        </w:rPr>
        <w:t>movements</w:t>
      </w:r>
      <w:r w:rsidRPr="00391208">
        <w:rPr>
          <w:rFonts w:eastAsia="StoneSerif" w:cstheme="minorHAnsi"/>
          <w:sz w:val="24"/>
          <w:szCs w:val="24"/>
        </w:rPr>
        <w:t>. It consists of filaments containing the protein actin and myosin, which enable the muscle to contract. There are three type of muscle tissue in vertebrate body:</w:t>
      </w:r>
    </w:p>
    <w:p w:rsidR="00856D16" w:rsidRPr="00391208" w:rsidRDefault="00D54935" w:rsidP="00D54935">
      <w:pPr>
        <w:pStyle w:val="ListParagraph"/>
        <w:numPr>
          <w:ilvl w:val="0"/>
          <w:numId w:val="4"/>
        </w:numPr>
        <w:rPr>
          <w:rFonts w:eastAsia="StoneSerif" w:cstheme="minorHAnsi"/>
          <w:sz w:val="24"/>
          <w:szCs w:val="24"/>
        </w:rPr>
      </w:pPr>
      <w:r w:rsidRPr="00391208">
        <w:rPr>
          <w:rFonts w:eastAsia="StoneSerif" w:cstheme="minorHAnsi"/>
          <w:sz w:val="24"/>
          <w:szCs w:val="24"/>
          <w:u w:val="single"/>
        </w:rPr>
        <w:t>Skeletal muscle</w:t>
      </w:r>
      <w:r w:rsidRPr="00391208">
        <w:rPr>
          <w:rFonts w:eastAsia="StoneSerif" w:cstheme="minorHAnsi"/>
          <w:sz w:val="24"/>
          <w:szCs w:val="24"/>
        </w:rPr>
        <w:t xml:space="preserve">: Attached to bones by tendons and is responsible for volunteer movement. It consists of bundle of long cells (muscle fibers). During development, skeletal muscle fibers form by the fusion of many cells, resulting in multiple nuclei in each muscle cell or fiber. The arrangement of contractile units, or sarcomeres, along the fibers gives the cells a striped (striated) appearance. </w:t>
      </w:r>
    </w:p>
    <w:p w:rsidR="00D54935" w:rsidRPr="00391208" w:rsidRDefault="00D54935" w:rsidP="00D54935">
      <w:pPr>
        <w:pStyle w:val="ListParagraph"/>
        <w:numPr>
          <w:ilvl w:val="0"/>
          <w:numId w:val="4"/>
        </w:numPr>
        <w:rPr>
          <w:rFonts w:eastAsia="StoneSerif" w:cstheme="minorHAnsi"/>
          <w:sz w:val="24"/>
          <w:szCs w:val="24"/>
        </w:rPr>
      </w:pPr>
      <w:r w:rsidRPr="00391208">
        <w:rPr>
          <w:rFonts w:eastAsia="StoneSerif" w:cstheme="minorHAnsi"/>
          <w:sz w:val="24"/>
          <w:szCs w:val="24"/>
          <w:u w:val="single"/>
        </w:rPr>
        <w:t>Smooth muscle</w:t>
      </w:r>
      <w:r w:rsidRPr="00391208">
        <w:rPr>
          <w:rFonts w:eastAsia="StoneSerif" w:cstheme="minorHAnsi"/>
          <w:sz w:val="24"/>
          <w:szCs w:val="24"/>
        </w:rPr>
        <w:t xml:space="preserve">: lacks striations and is found in the walls of the digestive tract and internal organs. The cells are spindle- shaped. They are responsible for involuntary body activities such as contraction of the arteries. </w:t>
      </w:r>
    </w:p>
    <w:p w:rsidR="00D54935" w:rsidRPr="00391208" w:rsidRDefault="00D54935" w:rsidP="00D54935">
      <w:pPr>
        <w:pStyle w:val="ListParagraph"/>
        <w:numPr>
          <w:ilvl w:val="0"/>
          <w:numId w:val="4"/>
        </w:numPr>
        <w:rPr>
          <w:rFonts w:eastAsia="StoneSerif" w:cstheme="minorHAnsi"/>
          <w:sz w:val="24"/>
          <w:szCs w:val="24"/>
        </w:rPr>
      </w:pPr>
      <w:r w:rsidRPr="00391208">
        <w:rPr>
          <w:rFonts w:eastAsia="StoneSerif" w:cstheme="minorHAnsi"/>
          <w:sz w:val="24"/>
          <w:szCs w:val="24"/>
          <w:u w:val="single"/>
        </w:rPr>
        <w:t>Cardiac Muscle</w:t>
      </w:r>
      <w:r w:rsidRPr="00391208">
        <w:rPr>
          <w:rFonts w:eastAsia="StoneSerif" w:cstheme="minorHAnsi"/>
          <w:sz w:val="24"/>
          <w:szCs w:val="24"/>
        </w:rPr>
        <w:t>: Forms the contractile wall of the heart. Just like skeletal, it is striated</w:t>
      </w:r>
      <w:r w:rsidR="00ED6E4A" w:rsidRPr="00391208">
        <w:rPr>
          <w:rFonts w:eastAsia="StoneSerif" w:cstheme="minorHAnsi"/>
          <w:sz w:val="24"/>
          <w:szCs w:val="24"/>
        </w:rPr>
        <w:t xml:space="preserve"> and has similar contractile properties. </w:t>
      </w:r>
      <w:r w:rsidR="0007434D" w:rsidRPr="00391208">
        <w:rPr>
          <w:rFonts w:eastAsia="StoneSerif" w:cstheme="minorHAnsi"/>
          <w:sz w:val="24"/>
          <w:szCs w:val="24"/>
        </w:rPr>
        <w:t xml:space="preserve">It has fibers that interconnect via intercalated disks, which relay signals from cell to cell and help synchronize heart function. </w:t>
      </w:r>
    </w:p>
    <w:p w:rsidR="00D17F9D" w:rsidRPr="00391208" w:rsidRDefault="00D17F9D" w:rsidP="00D17F9D">
      <w:pPr>
        <w:pStyle w:val="ListParagraph"/>
        <w:numPr>
          <w:ilvl w:val="0"/>
          <w:numId w:val="2"/>
        </w:numPr>
        <w:rPr>
          <w:rFonts w:eastAsia="StoneSerif" w:cstheme="minorHAnsi"/>
          <w:sz w:val="24"/>
          <w:szCs w:val="24"/>
        </w:rPr>
      </w:pPr>
      <w:r w:rsidRPr="00391208">
        <w:rPr>
          <w:noProof/>
        </w:rPr>
        <w:drawing>
          <wp:anchor distT="0" distB="0" distL="114300" distR="114300" simplePos="0" relativeHeight="251663360" behindDoc="1" locked="0" layoutInCell="1" allowOverlap="1" wp14:anchorId="4E31AE28" wp14:editId="62F300E2">
            <wp:simplePos x="0" y="0"/>
            <wp:positionH relativeFrom="column">
              <wp:posOffset>3952875</wp:posOffset>
            </wp:positionH>
            <wp:positionV relativeFrom="paragraph">
              <wp:posOffset>638810</wp:posOffset>
            </wp:positionV>
            <wp:extent cx="1895475" cy="1655445"/>
            <wp:effectExtent l="0" t="0" r="9525" b="1905"/>
            <wp:wrapTight wrapText="bothSides">
              <wp:wrapPolygon edited="0">
                <wp:start x="0" y="0"/>
                <wp:lineTo x="0" y="21376"/>
                <wp:lineTo x="21491" y="21376"/>
                <wp:lineTo x="214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895475" cy="1655445"/>
                    </a:xfrm>
                    <a:prstGeom prst="rect">
                      <a:avLst/>
                    </a:prstGeom>
                  </pic:spPr>
                </pic:pic>
              </a:graphicData>
            </a:graphic>
            <wp14:sizeRelH relativeFrom="page">
              <wp14:pctWidth>0</wp14:pctWidth>
            </wp14:sizeRelH>
            <wp14:sizeRelV relativeFrom="page">
              <wp14:pctHeight>0</wp14:pctHeight>
            </wp14:sizeRelV>
          </wp:anchor>
        </w:drawing>
      </w:r>
      <w:r w:rsidR="0007434D" w:rsidRPr="00391208">
        <w:rPr>
          <w:rFonts w:eastAsia="StoneSerif" w:cstheme="minorHAnsi"/>
          <w:b/>
          <w:bCs/>
          <w:sz w:val="24"/>
          <w:szCs w:val="24"/>
          <w:u w:val="single"/>
        </w:rPr>
        <w:t>Nervous Tissue</w:t>
      </w:r>
      <w:r w:rsidR="0007434D" w:rsidRPr="00391208">
        <w:rPr>
          <w:rFonts w:eastAsia="StoneSerif" w:cstheme="minorHAnsi"/>
          <w:sz w:val="24"/>
          <w:szCs w:val="24"/>
        </w:rPr>
        <w:t xml:space="preserve">: functions in the receipt, processing, and transmission of information. They contain neurons/ nerve cells, which transmit nerve impulses, as well as support cells called </w:t>
      </w:r>
      <w:r w:rsidR="0007434D" w:rsidRPr="00391208">
        <w:rPr>
          <w:rFonts w:eastAsia="StoneSerif" w:cstheme="minorHAnsi"/>
          <w:b/>
          <w:bCs/>
          <w:sz w:val="24"/>
          <w:szCs w:val="24"/>
        </w:rPr>
        <w:t xml:space="preserve">glial cells/glia. </w:t>
      </w:r>
      <w:r w:rsidR="0007434D" w:rsidRPr="00391208">
        <w:rPr>
          <w:rFonts w:eastAsia="StoneSerif" w:cstheme="minorHAnsi"/>
          <w:sz w:val="24"/>
          <w:szCs w:val="24"/>
        </w:rPr>
        <w:t>A concentration of nervous tissue forms a brain, an information-processing center.</w:t>
      </w:r>
    </w:p>
    <w:p w:rsidR="003B2392" w:rsidRPr="00391208" w:rsidRDefault="003B2392" w:rsidP="00D17F9D">
      <w:pPr>
        <w:pStyle w:val="ListParagraph"/>
        <w:numPr>
          <w:ilvl w:val="0"/>
          <w:numId w:val="4"/>
        </w:numPr>
        <w:rPr>
          <w:rFonts w:eastAsia="StoneSerif" w:cstheme="minorHAnsi"/>
          <w:sz w:val="24"/>
          <w:szCs w:val="24"/>
        </w:rPr>
      </w:pPr>
      <w:r w:rsidRPr="00391208">
        <w:rPr>
          <w:rFonts w:eastAsia="StoneSerif" w:cstheme="minorHAnsi"/>
          <w:bCs/>
          <w:sz w:val="24"/>
          <w:szCs w:val="24"/>
          <w:u w:val="single"/>
        </w:rPr>
        <w:t>Neurons</w:t>
      </w:r>
      <w:r w:rsidRPr="00391208">
        <w:rPr>
          <w:rFonts w:eastAsia="StoneSerif" w:cstheme="minorHAnsi"/>
          <w:sz w:val="24"/>
          <w:szCs w:val="24"/>
        </w:rPr>
        <w:t xml:space="preserve">: </w:t>
      </w:r>
      <w:r w:rsidR="00D17F9D" w:rsidRPr="00391208">
        <w:rPr>
          <w:rFonts w:eastAsia="StoneSerif" w:cstheme="minorHAnsi"/>
          <w:sz w:val="24"/>
          <w:szCs w:val="24"/>
        </w:rPr>
        <w:t xml:space="preserve">Basic unit of nervous system. They receive nerve impulses from other neurons via its cell body and multiple extensions called dendrites. They transmit impulses to neurons, muscles and other cells vial extensions called axons- which often bundle up together. </w:t>
      </w:r>
    </w:p>
    <w:p w:rsidR="00D17F9D" w:rsidRPr="00391208" w:rsidRDefault="00D17F9D" w:rsidP="00D17F9D">
      <w:pPr>
        <w:pStyle w:val="ListParagraph"/>
        <w:numPr>
          <w:ilvl w:val="0"/>
          <w:numId w:val="4"/>
        </w:numPr>
        <w:rPr>
          <w:rFonts w:eastAsia="StoneSerif" w:cstheme="minorHAnsi"/>
          <w:sz w:val="24"/>
          <w:szCs w:val="24"/>
        </w:rPr>
      </w:pPr>
      <w:r w:rsidRPr="00391208">
        <w:rPr>
          <w:rFonts w:eastAsia="StoneSerif" w:cstheme="minorHAnsi"/>
          <w:bCs/>
          <w:sz w:val="24"/>
          <w:szCs w:val="24"/>
          <w:u w:val="single"/>
        </w:rPr>
        <w:t>Glia</w:t>
      </w:r>
      <w:r w:rsidRPr="00391208">
        <w:rPr>
          <w:rFonts w:eastAsia="StoneSerif" w:cstheme="minorHAnsi"/>
          <w:sz w:val="24"/>
          <w:szCs w:val="24"/>
        </w:rPr>
        <w:t xml:space="preserve">: They help nourish, insulate and replenish neurons. In some cases, they modulate neuron function. </w:t>
      </w:r>
    </w:p>
    <w:p w:rsidR="00D17F9D" w:rsidRPr="00391208" w:rsidRDefault="00D17F9D" w:rsidP="00D17F9D">
      <w:pPr>
        <w:rPr>
          <w:rFonts w:eastAsia="StoneSerif" w:cstheme="minorHAnsi"/>
          <w:sz w:val="24"/>
          <w:szCs w:val="24"/>
        </w:rPr>
      </w:pPr>
    </w:p>
    <w:p w:rsidR="00E055FE" w:rsidRPr="00391208" w:rsidRDefault="003D1C14" w:rsidP="00E055FE">
      <w:pPr>
        <w:pStyle w:val="ListParagraph"/>
        <w:numPr>
          <w:ilvl w:val="0"/>
          <w:numId w:val="5"/>
        </w:numPr>
        <w:autoSpaceDE w:val="0"/>
        <w:autoSpaceDN w:val="0"/>
        <w:adjustRightInd w:val="0"/>
        <w:spacing w:after="0" w:line="240" w:lineRule="auto"/>
        <w:rPr>
          <w:rFonts w:eastAsia="StoneSerif" w:cstheme="minorHAnsi"/>
          <w:sz w:val="24"/>
          <w:szCs w:val="24"/>
        </w:rPr>
      </w:pPr>
      <w:r w:rsidRPr="00391208">
        <w:rPr>
          <w:rFonts w:eastAsia="StoneSerif" w:cstheme="minorHAnsi"/>
          <w:sz w:val="24"/>
          <w:szCs w:val="24"/>
        </w:rPr>
        <w:t xml:space="preserve">In the endocrine system, signaling molecules released into the bloodstream by endocrine cells reach all locations in the body. In the nervous system, neurons transmit signals, called </w:t>
      </w:r>
      <w:r w:rsidRPr="00391208">
        <w:rPr>
          <w:rFonts w:eastAsia="StoneSerif" w:cstheme="minorHAnsi"/>
          <w:b/>
          <w:sz w:val="24"/>
          <w:szCs w:val="24"/>
        </w:rPr>
        <w:t>nerve impulses</w:t>
      </w:r>
      <w:r w:rsidRPr="00391208">
        <w:rPr>
          <w:rFonts w:eastAsia="StoneSerif" w:cstheme="minorHAnsi"/>
          <w:sz w:val="24"/>
          <w:szCs w:val="24"/>
        </w:rPr>
        <w:t>, between specific locations in the body. In each system, the type of pathway used is the same regardless of whether the signal reaches across the length of the body or ends up just a few cell diameters away.</w:t>
      </w:r>
      <w:r w:rsidR="00E055FE" w:rsidRPr="00391208">
        <w:rPr>
          <w:rFonts w:eastAsia="StoneSerif" w:cstheme="minorHAnsi"/>
          <w:sz w:val="24"/>
          <w:szCs w:val="24"/>
        </w:rPr>
        <w:t xml:space="preserve"> </w:t>
      </w:r>
    </w:p>
    <w:p w:rsidR="00E055FE" w:rsidRPr="00391208" w:rsidRDefault="00E055FE" w:rsidP="00E055FE">
      <w:pPr>
        <w:pStyle w:val="ListParagraph"/>
        <w:numPr>
          <w:ilvl w:val="0"/>
          <w:numId w:val="5"/>
        </w:numPr>
        <w:autoSpaceDE w:val="0"/>
        <w:autoSpaceDN w:val="0"/>
        <w:adjustRightInd w:val="0"/>
        <w:spacing w:after="0" w:line="240" w:lineRule="auto"/>
        <w:rPr>
          <w:rFonts w:eastAsia="StoneSerif" w:cstheme="minorHAnsi"/>
          <w:sz w:val="24"/>
          <w:szCs w:val="24"/>
        </w:rPr>
      </w:pPr>
      <w:r w:rsidRPr="00391208">
        <w:rPr>
          <w:rFonts w:eastAsia="StoneSerif" w:cstheme="minorHAnsi"/>
          <w:sz w:val="24"/>
          <w:szCs w:val="24"/>
        </w:rPr>
        <w:t xml:space="preserve">The signaling molecules broadcast throughout the body by the endocrine system are called </w:t>
      </w:r>
      <w:r w:rsidRPr="00391208">
        <w:rPr>
          <w:rFonts w:eastAsia="StoneSerif" w:cstheme="minorHAnsi"/>
          <w:b/>
          <w:sz w:val="24"/>
          <w:szCs w:val="24"/>
        </w:rPr>
        <w:t xml:space="preserve">hormones. </w:t>
      </w:r>
      <w:r w:rsidRPr="00391208">
        <w:rPr>
          <w:rFonts w:eastAsia="StoneSerif" w:cstheme="minorHAnsi"/>
          <w:sz w:val="24"/>
          <w:szCs w:val="24"/>
        </w:rPr>
        <w:t xml:space="preserve">They are </w:t>
      </w:r>
      <w:proofErr w:type="gramStart"/>
      <w:r w:rsidRPr="00391208">
        <w:rPr>
          <w:rFonts w:eastAsia="StoneSerif" w:cstheme="minorHAnsi"/>
          <w:sz w:val="24"/>
          <w:szCs w:val="24"/>
        </w:rPr>
        <w:t>relatively slow</w:t>
      </w:r>
      <w:proofErr w:type="gramEnd"/>
      <w:r w:rsidRPr="00391208">
        <w:rPr>
          <w:rFonts w:eastAsia="StoneSerif" w:cstheme="minorHAnsi"/>
          <w:sz w:val="24"/>
          <w:szCs w:val="24"/>
        </w:rPr>
        <w:t xml:space="preserve"> acting (few seconds) but they are long lasting since they stay in the bloodstream for seconds, minutes or hours. </w:t>
      </w:r>
    </w:p>
    <w:p w:rsidR="00E055FE" w:rsidRPr="00391208" w:rsidRDefault="00D16DDF" w:rsidP="00E055FE">
      <w:pPr>
        <w:pStyle w:val="ListParagraph"/>
        <w:numPr>
          <w:ilvl w:val="0"/>
          <w:numId w:val="5"/>
        </w:numPr>
        <w:autoSpaceDE w:val="0"/>
        <w:autoSpaceDN w:val="0"/>
        <w:adjustRightInd w:val="0"/>
        <w:spacing w:after="0" w:line="240" w:lineRule="auto"/>
        <w:rPr>
          <w:rFonts w:eastAsia="StoneSerif" w:cstheme="minorHAnsi"/>
          <w:sz w:val="24"/>
          <w:szCs w:val="24"/>
        </w:rPr>
      </w:pPr>
      <w:r w:rsidRPr="00391208">
        <w:rPr>
          <w:noProof/>
        </w:rPr>
        <w:lastRenderedPageBreak/>
        <w:drawing>
          <wp:anchor distT="0" distB="0" distL="114300" distR="114300" simplePos="0" relativeHeight="251664384" behindDoc="1" locked="0" layoutInCell="1" allowOverlap="1" wp14:anchorId="0FC989ED" wp14:editId="41BCF8D4">
            <wp:simplePos x="0" y="0"/>
            <wp:positionH relativeFrom="column">
              <wp:posOffset>3629025</wp:posOffset>
            </wp:positionH>
            <wp:positionV relativeFrom="paragraph">
              <wp:posOffset>0</wp:posOffset>
            </wp:positionV>
            <wp:extent cx="2827655" cy="3419475"/>
            <wp:effectExtent l="0" t="0" r="0" b="9525"/>
            <wp:wrapTight wrapText="bothSides">
              <wp:wrapPolygon edited="0">
                <wp:start x="0" y="0"/>
                <wp:lineTo x="0" y="21540"/>
                <wp:lineTo x="21391" y="21540"/>
                <wp:lineTo x="2139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827655" cy="3419475"/>
                    </a:xfrm>
                    <a:prstGeom prst="rect">
                      <a:avLst/>
                    </a:prstGeom>
                  </pic:spPr>
                </pic:pic>
              </a:graphicData>
            </a:graphic>
            <wp14:sizeRelH relativeFrom="page">
              <wp14:pctWidth>0</wp14:pctWidth>
            </wp14:sizeRelH>
            <wp14:sizeRelV relativeFrom="page">
              <wp14:pctHeight>0</wp14:pctHeight>
            </wp14:sizeRelV>
          </wp:anchor>
        </w:drawing>
      </w:r>
      <w:r w:rsidR="00E055FE" w:rsidRPr="00391208">
        <w:rPr>
          <w:rFonts w:eastAsia="StoneSerif" w:cstheme="minorHAnsi"/>
          <w:sz w:val="24"/>
          <w:szCs w:val="24"/>
        </w:rPr>
        <w:t xml:space="preserve">In nervous system. Each nerve impulse travels to specific target cells along dedicated communication lines consisting </w:t>
      </w:r>
      <w:proofErr w:type="gramStart"/>
      <w:r w:rsidR="00E055FE" w:rsidRPr="00391208">
        <w:rPr>
          <w:rFonts w:eastAsia="StoneSerif" w:cstheme="minorHAnsi"/>
          <w:sz w:val="24"/>
          <w:szCs w:val="24"/>
        </w:rPr>
        <w:t>mainly of</w:t>
      </w:r>
      <w:proofErr w:type="gramEnd"/>
      <w:r w:rsidR="00E055FE" w:rsidRPr="00391208">
        <w:rPr>
          <w:rFonts w:eastAsia="StoneSerif" w:cstheme="minorHAnsi"/>
          <w:sz w:val="24"/>
          <w:szCs w:val="24"/>
        </w:rPr>
        <w:t xml:space="preserve"> axons.  </w:t>
      </w:r>
    </w:p>
    <w:p w:rsidR="00E055FE" w:rsidRPr="00391208" w:rsidRDefault="00E055FE" w:rsidP="00E055FE">
      <w:pPr>
        <w:pStyle w:val="ListParagraph"/>
        <w:numPr>
          <w:ilvl w:val="0"/>
          <w:numId w:val="5"/>
        </w:numPr>
        <w:autoSpaceDE w:val="0"/>
        <w:autoSpaceDN w:val="0"/>
        <w:adjustRightInd w:val="0"/>
        <w:spacing w:after="0" w:line="240" w:lineRule="auto"/>
        <w:rPr>
          <w:rFonts w:eastAsia="StoneSerif" w:cstheme="minorHAnsi"/>
          <w:sz w:val="24"/>
          <w:szCs w:val="24"/>
        </w:rPr>
      </w:pPr>
      <w:r w:rsidRPr="00391208">
        <w:rPr>
          <w:rFonts w:eastAsia="StoneSerif" w:cstheme="minorHAnsi"/>
          <w:sz w:val="24"/>
          <w:szCs w:val="24"/>
        </w:rPr>
        <w:t>Four types of cells can receive nerve impulses: other neurons, muscle cells, endocrine cells, and exocrine cells.</w:t>
      </w:r>
      <w:r w:rsidR="00D16DDF" w:rsidRPr="00391208">
        <w:rPr>
          <w:rFonts w:eastAsia="StoneSerif" w:cstheme="minorHAnsi"/>
          <w:sz w:val="24"/>
          <w:szCs w:val="24"/>
        </w:rPr>
        <w:t xml:space="preserve"> The nervous system conveys information by the </w:t>
      </w:r>
      <w:r w:rsidR="00D16DDF" w:rsidRPr="00391208">
        <w:rPr>
          <w:rFonts w:eastAsia="StoneSerif" w:cstheme="minorHAnsi"/>
          <w:b/>
          <w:sz w:val="24"/>
          <w:szCs w:val="24"/>
        </w:rPr>
        <w:t>pathway</w:t>
      </w:r>
      <w:r w:rsidR="00D16DDF" w:rsidRPr="00391208">
        <w:rPr>
          <w:rFonts w:eastAsia="StoneSerif" w:cstheme="minorHAnsi"/>
          <w:sz w:val="24"/>
          <w:szCs w:val="24"/>
        </w:rPr>
        <w:t xml:space="preserve"> the signal takes. </w:t>
      </w:r>
    </w:p>
    <w:p w:rsidR="00D16DDF" w:rsidRPr="00391208" w:rsidRDefault="00D16DDF" w:rsidP="00D16DDF">
      <w:pPr>
        <w:pStyle w:val="ListParagraph"/>
        <w:numPr>
          <w:ilvl w:val="0"/>
          <w:numId w:val="5"/>
        </w:numPr>
        <w:autoSpaceDE w:val="0"/>
        <w:autoSpaceDN w:val="0"/>
        <w:adjustRightInd w:val="0"/>
        <w:spacing w:after="0" w:line="240" w:lineRule="auto"/>
        <w:rPr>
          <w:rFonts w:eastAsia="StoneSerif" w:cstheme="minorHAnsi"/>
          <w:sz w:val="24"/>
          <w:szCs w:val="24"/>
        </w:rPr>
      </w:pPr>
      <w:r w:rsidRPr="00391208">
        <w:rPr>
          <w:rFonts w:eastAsia="StoneSerif" w:cstheme="minorHAnsi"/>
          <w:sz w:val="24"/>
          <w:szCs w:val="24"/>
        </w:rPr>
        <w:t xml:space="preserve">Communication in neuron system is done by signaling. The transmission of information is done very fast- nerve impulses can take fraction of a second to reach the target and last a fraction of a second. </w:t>
      </w:r>
    </w:p>
    <w:p w:rsidR="00D16DDF" w:rsidRPr="00391208" w:rsidRDefault="00D16DDF" w:rsidP="00D16DDF">
      <w:pPr>
        <w:pStyle w:val="ListParagraph"/>
        <w:numPr>
          <w:ilvl w:val="0"/>
          <w:numId w:val="5"/>
        </w:numPr>
        <w:autoSpaceDE w:val="0"/>
        <w:autoSpaceDN w:val="0"/>
        <w:adjustRightInd w:val="0"/>
        <w:spacing w:after="0" w:line="240" w:lineRule="auto"/>
        <w:rPr>
          <w:rFonts w:eastAsia="StoneSerif" w:cstheme="minorHAnsi"/>
          <w:sz w:val="24"/>
          <w:szCs w:val="24"/>
        </w:rPr>
      </w:pPr>
      <w:r w:rsidRPr="00391208">
        <w:rPr>
          <w:rFonts w:eastAsia="StoneSerif" w:cstheme="minorHAnsi"/>
          <w:sz w:val="24"/>
          <w:szCs w:val="24"/>
        </w:rPr>
        <w:t xml:space="preserve">The two major communication systems of the body differ in signal type, transmission, speed, and duration, they are adapted to different functions. </w:t>
      </w:r>
    </w:p>
    <w:p w:rsidR="00D16DDF" w:rsidRPr="00391208" w:rsidRDefault="00D16DDF" w:rsidP="00D16DDF">
      <w:pPr>
        <w:autoSpaceDE w:val="0"/>
        <w:autoSpaceDN w:val="0"/>
        <w:adjustRightInd w:val="0"/>
        <w:spacing w:after="0" w:line="240" w:lineRule="auto"/>
        <w:rPr>
          <w:rFonts w:eastAsia="StoneSerif" w:cstheme="minorHAnsi"/>
          <w:sz w:val="24"/>
          <w:szCs w:val="24"/>
        </w:rPr>
      </w:pPr>
    </w:p>
    <w:p w:rsidR="00D16DDF" w:rsidRPr="00391208" w:rsidRDefault="00D16DDF" w:rsidP="00D16DDF">
      <w:pPr>
        <w:autoSpaceDE w:val="0"/>
        <w:autoSpaceDN w:val="0"/>
        <w:adjustRightInd w:val="0"/>
        <w:spacing w:after="0" w:line="240" w:lineRule="auto"/>
        <w:rPr>
          <w:rFonts w:eastAsia="StoneSerif" w:cstheme="minorHAnsi"/>
          <w:sz w:val="24"/>
          <w:szCs w:val="24"/>
        </w:rPr>
      </w:pPr>
    </w:p>
    <w:p w:rsidR="00D16DDF" w:rsidRPr="00391208" w:rsidRDefault="00D16DDF" w:rsidP="00D16DDF">
      <w:pPr>
        <w:autoSpaceDE w:val="0"/>
        <w:autoSpaceDN w:val="0"/>
        <w:adjustRightInd w:val="0"/>
        <w:spacing w:after="0" w:line="240" w:lineRule="auto"/>
        <w:rPr>
          <w:rFonts w:eastAsia="StoneSerif" w:cstheme="minorHAnsi"/>
          <w:sz w:val="24"/>
          <w:szCs w:val="24"/>
        </w:rPr>
      </w:pPr>
    </w:p>
    <w:p w:rsidR="00D16DDF" w:rsidRPr="00391208" w:rsidRDefault="00CF3BD2" w:rsidP="00CF3BD2">
      <w:pPr>
        <w:pStyle w:val="ListParagraph"/>
        <w:numPr>
          <w:ilvl w:val="0"/>
          <w:numId w:val="2"/>
        </w:numPr>
        <w:autoSpaceDE w:val="0"/>
        <w:autoSpaceDN w:val="0"/>
        <w:adjustRightInd w:val="0"/>
        <w:spacing w:after="0" w:line="240" w:lineRule="auto"/>
        <w:rPr>
          <w:rFonts w:eastAsia="StoneSerif" w:cstheme="minorHAnsi"/>
          <w:b/>
          <w:sz w:val="24"/>
          <w:szCs w:val="24"/>
          <w:u w:val="single"/>
        </w:rPr>
      </w:pPr>
      <w:r w:rsidRPr="00391208">
        <w:rPr>
          <w:rFonts w:eastAsia="StoneSerif" w:cstheme="minorHAnsi"/>
          <w:b/>
          <w:sz w:val="24"/>
          <w:szCs w:val="24"/>
          <w:u w:val="single"/>
        </w:rPr>
        <w:t xml:space="preserve">Regulating and Conforming: </w:t>
      </w:r>
    </w:p>
    <w:p w:rsidR="00335B30" w:rsidRPr="00391208" w:rsidRDefault="00335B30" w:rsidP="00335B30">
      <w:pPr>
        <w:pStyle w:val="ListParagraph"/>
        <w:numPr>
          <w:ilvl w:val="0"/>
          <w:numId w:val="4"/>
        </w:numPr>
        <w:autoSpaceDE w:val="0"/>
        <w:autoSpaceDN w:val="0"/>
        <w:adjustRightInd w:val="0"/>
        <w:spacing w:after="0" w:line="240" w:lineRule="auto"/>
        <w:rPr>
          <w:rFonts w:eastAsia="StoneSerif" w:cstheme="minorHAnsi"/>
          <w:sz w:val="24"/>
          <w:szCs w:val="24"/>
          <w:u w:val="single"/>
        </w:rPr>
      </w:pPr>
      <w:r w:rsidRPr="00391208">
        <w:rPr>
          <w:rFonts w:eastAsia="StoneSerif" w:cstheme="minorHAnsi"/>
          <w:sz w:val="24"/>
          <w:szCs w:val="24"/>
          <w:u w:val="single"/>
        </w:rPr>
        <w:t>Regulator:</w:t>
      </w:r>
      <w:r w:rsidRPr="00391208">
        <w:rPr>
          <w:rFonts w:eastAsia="StoneSerif" w:cstheme="minorHAnsi"/>
          <w:sz w:val="24"/>
          <w:szCs w:val="24"/>
        </w:rPr>
        <w:t xml:space="preserve"> An animal is said to be regulator for an environment if it uses its internal mechanisms to control internal change in the face of an external situation. </w:t>
      </w:r>
    </w:p>
    <w:p w:rsidR="00335B30" w:rsidRPr="00391208" w:rsidRDefault="00335B30" w:rsidP="00335B30">
      <w:pPr>
        <w:pStyle w:val="ListParagraph"/>
        <w:numPr>
          <w:ilvl w:val="0"/>
          <w:numId w:val="4"/>
        </w:numPr>
        <w:autoSpaceDE w:val="0"/>
        <w:autoSpaceDN w:val="0"/>
        <w:adjustRightInd w:val="0"/>
        <w:spacing w:after="0" w:line="240" w:lineRule="auto"/>
        <w:rPr>
          <w:rFonts w:eastAsia="StoneSerif" w:cstheme="minorHAnsi"/>
          <w:sz w:val="24"/>
          <w:szCs w:val="24"/>
          <w:u w:val="single"/>
        </w:rPr>
      </w:pPr>
      <w:r w:rsidRPr="00391208">
        <w:rPr>
          <w:rFonts w:eastAsia="StoneSerif" w:cstheme="minorHAnsi"/>
          <w:sz w:val="24"/>
          <w:szCs w:val="24"/>
          <w:u w:val="single"/>
        </w:rPr>
        <w:t xml:space="preserve">Conformer: </w:t>
      </w:r>
      <w:r w:rsidRPr="00391208">
        <w:rPr>
          <w:rFonts w:eastAsia="StoneSerif" w:cstheme="minorHAnsi"/>
          <w:sz w:val="24"/>
          <w:szCs w:val="24"/>
        </w:rPr>
        <w:t>An animal is said to be conformer when it allows its internal organ to change in accordance with external changes in the variable. (Ex: Largemouth bass)</w:t>
      </w:r>
    </w:p>
    <w:p w:rsidR="00335B30" w:rsidRPr="00391208" w:rsidRDefault="00335B30" w:rsidP="00335B30">
      <w:pPr>
        <w:pStyle w:val="ListParagraph"/>
        <w:numPr>
          <w:ilvl w:val="0"/>
          <w:numId w:val="4"/>
        </w:numPr>
        <w:autoSpaceDE w:val="0"/>
        <w:autoSpaceDN w:val="0"/>
        <w:adjustRightInd w:val="0"/>
        <w:spacing w:after="0" w:line="240" w:lineRule="auto"/>
        <w:rPr>
          <w:rFonts w:eastAsia="StoneSerif" w:cstheme="minorHAnsi"/>
          <w:sz w:val="24"/>
          <w:szCs w:val="24"/>
          <w:u w:val="single"/>
        </w:rPr>
      </w:pPr>
      <w:r w:rsidRPr="00391208">
        <w:rPr>
          <w:rFonts w:eastAsia="StoneSerif" w:cstheme="minorHAnsi"/>
          <w:sz w:val="24"/>
          <w:szCs w:val="24"/>
        </w:rPr>
        <w:t>An animal may regulate internal conditions while allowing others to conform to the environment (Ex: Largemouth can change its temp according to its environment but will keep its concentration the same)</w:t>
      </w:r>
    </w:p>
    <w:p w:rsidR="001D6A1F" w:rsidRPr="00391208" w:rsidRDefault="001D6A1F" w:rsidP="001D6A1F">
      <w:pPr>
        <w:pStyle w:val="ListParagraph"/>
        <w:autoSpaceDE w:val="0"/>
        <w:autoSpaceDN w:val="0"/>
        <w:adjustRightInd w:val="0"/>
        <w:spacing w:after="0" w:line="240" w:lineRule="auto"/>
        <w:ind w:left="1080"/>
        <w:rPr>
          <w:rFonts w:eastAsia="StoneSerif" w:cstheme="minorHAnsi"/>
          <w:sz w:val="24"/>
          <w:szCs w:val="24"/>
          <w:u w:val="single"/>
        </w:rPr>
      </w:pPr>
    </w:p>
    <w:p w:rsidR="00335B30" w:rsidRPr="00391208" w:rsidRDefault="00335B30" w:rsidP="00335B30">
      <w:pPr>
        <w:pStyle w:val="ListParagraph"/>
        <w:numPr>
          <w:ilvl w:val="0"/>
          <w:numId w:val="2"/>
        </w:numPr>
        <w:autoSpaceDE w:val="0"/>
        <w:autoSpaceDN w:val="0"/>
        <w:adjustRightInd w:val="0"/>
        <w:spacing w:after="0" w:line="240" w:lineRule="auto"/>
        <w:rPr>
          <w:rFonts w:eastAsia="StoneSerif" w:cstheme="minorHAnsi"/>
          <w:b/>
          <w:sz w:val="24"/>
          <w:szCs w:val="24"/>
          <w:u w:val="single"/>
        </w:rPr>
      </w:pPr>
      <w:r w:rsidRPr="00391208">
        <w:rPr>
          <w:rFonts w:eastAsia="StoneSerif" w:cstheme="minorHAnsi"/>
          <w:b/>
          <w:sz w:val="24"/>
          <w:szCs w:val="24"/>
          <w:u w:val="single"/>
        </w:rPr>
        <w:t xml:space="preserve">Homeostasis:  </w:t>
      </w:r>
    </w:p>
    <w:p w:rsidR="002833ED" w:rsidRPr="00391208" w:rsidRDefault="00B46CB3" w:rsidP="002833ED">
      <w:pPr>
        <w:pStyle w:val="ListParagraph"/>
        <w:numPr>
          <w:ilvl w:val="0"/>
          <w:numId w:val="4"/>
        </w:numPr>
        <w:autoSpaceDE w:val="0"/>
        <w:autoSpaceDN w:val="0"/>
        <w:adjustRightInd w:val="0"/>
        <w:spacing w:after="0" w:line="240" w:lineRule="auto"/>
        <w:rPr>
          <w:rFonts w:eastAsia="StoneSerif" w:cstheme="minorHAnsi"/>
          <w:b/>
          <w:sz w:val="24"/>
          <w:szCs w:val="24"/>
          <w:u w:val="single"/>
        </w:rPr>
      </w:pPr>
      <w:r w:rsidRPr="00391208">
        <w:rPr>
          <w:rFonts w:eastAsia="StoneSerif" w:cstheme="minorHAnsi"/>
          <w:sz w:val="24"/>
          <w:szCs w:val="24"/>
        </w:rPr>
        <w:t xml:space="preserve">Homeostasis means “steady state”, referring to the maintenance of the internal balance. </w:t>
      </w:r>
      <w:r w:rsidR="00AF5B76" w:rsidRPr="00391208">
        <w:rPr>
          <w:rFonts w:eastAsia="StoneSerif" w:cstheme="minorHAnsi"/>
          <w:sz w:val="24"/>
          <w:szCs w:val="24"/>
        </w:rPr>
        <w:t xml:space="preserve">It is a dynamic equilibrium. </w:t>
      </w:r>
      <w:r w:rsidRPr="00391208">
        <w:rPr>
          <w:rFonts w:eastAsia="StoneSerif" w:cstheme="minorHAnsi"/>
          <w:sz w:val="24"/>
          <w:szCs w:val="24"/>
        </w:rPr>
        <w:t xml:space="preserve">Even when the external environment changes significantly, animals must maintain a constant internal </w:t>
      </w:r>
      <w:r w:rsidR="002833ED" w:rsidRPr="00391208">
        <w:rPr>
          <w:rFonts w:eastAsia="StoneSerif" w:cstheme="minorHAnsi"/>
          <w:sz w:val="24"/>
          <w:szCs w:val="24"/>
        </w:rPr>
        <w:t>environment.</w:t>
      </w:r>
      <w:r w:rsidR="00AF5B76" w:rsidRPr="00391208">
        <w:rPr>
          <w:rFonts w:eastAsia="StoneSerif" w:cstheme="minorHAnsi"/>
          <w:sz w:val="24"/>
          <w:szCs w:val="24"/>
        </w:rPr>
        <w:t xml:space="preserve"> Homeostasis moderates but does not eliminate changes in the internal environment. </w:t>
      </w:r>
      <w:r w:rsidR="002833ED" w:rsidRPr="00391208">
        <w:rPr>
          <w:rFonts w:eastAsia="StoneSerif" w:cstheme="minorHAnsi"/>
          <w:sz w:val="24"/>
          <w:szCs w:val="24"/>
        </w:rPr>
        <w:t xml:space="preserve"> </w:t>
      </w:r>
    </w:p>
    <w:p w:rsidR="002833ED" w:rsidRPr="00391208" w:rsidRDefault="002833ED" w:rsidP="002833ED">
      <w:pPr>
        <w:pStyle w:val="ListParagraph"/>
        <w:numPr>
          <w:ilvl w:val="0"/>
          <w:numId w:val="4"/>
        </w:numPr>
        <w:autoSpaceDE w:val="0"/>
        <w:autoSpaceDN w:val="0"/>
        <w:adjustRightInd w:val="0"/>
        <w:spacing w:after="0" w:line="240" w:lineRule="auto"/>
        <w:rPr>
          <w:rFonts w:eastAsia="StoneSerif" w:cstheme="minorHAnsi"/>
          <w:sz w:val="24"/>
          <w:szCs w:val="24"/>
        </w:rPr>
      </w:pPr>
      <w:r w:rsidRPr="00391208">
        <w:rPr>
          <w:rFonts w:eastAsia="StoneSerif" w:cstheme="minorHAnsi"/>
          <w:sz w:val="24"/>
          <w:szCs w:val="24"/>
        </w:rPr>
        <w:t xml:space="preserve">An animal achieves homeostasis by maintaining a variable near a particular value or </w:t>
      </w:r>
      <w:r w:rsidRPr="00391208">
        <w:rPr>
          <w:rFonts w:eastAsia="StoneSerif" w:cstheme="minorHAnsi"/>
          <w:b/>
          <w:sz w:val="24"/>
          <w:szCs w:val="24"/>
        </w:rPr>
        <w:t>set point.</w:t>
      </w:r>
      <w:r w:rsidRPr="00391208">
        <w:rPr>
          <w:rFonts w:eastAsia="StoneSerif" w:cstheme="minorHAnsi"/>
          <w:sz w:val="24"/>
          <w:szCs w:val="24"/>
        </w:rPr>
        <w:t xml:space="preserve"> Fluctuations in the variable above or below the set point serve as the </w:t>
      </w:r>
      <w:r w:rsidRPr="00391208">
        <w:rPr>
          <w:rFonts w:eastAsia="StoneSerif" w:cstheme="minorHAnsi"/>
          <w:b/>
          <w:sz w:val="24"/>
          <w:szCs w:val="24"/>
        </w:rPr>
        <w:t>stimulus</w:t>
      </w:r>
      <w:r w:rsidRPr="00391208">
        <w:rPr>
          <w:rFonts w:eastAsia="StoneSerif" w:cstheme="minorHAnsi"/>
          <w:sz w:val="24"/>
          <w:szCs w:val="24"/>
        </w:rPr>
        <w:t xml:space="preserve"> detected by a receptor, or </w:t>
      </w:r>
      <w:r w:rsidRPr="00391208">
        <w:rPr>
          <w:rFonts w:eastAsia="StoneSerif" w:cstheme="minorHAnsi"/>
          <w:b/>
          <w:sz w:val="24"/>
          <w:szCs w:val="24"/>
        </w:rPr>
        <w:t>sensor</w:t>
      </w:r>
      <w:r w:rsidRPr="00391208">
        <w:rPr>
          <w:rFonts w:eastAsia="StoneSerif" w:cstheme="minorHAnsi"/>
          <w:sz w:val="24"/>
          <w:szCs w:val="24"/>
        </w:rPr>
        <w:t>. Upon receiving a signal from the sensor, a control center generates output that triggers a response, a physiological activity that helps return the variable to the set point.</w:t>
      </w:r>
    </w:p>
    <w:p w:rsidR="001D6A1F" w:rsidRPr="00391208" w:rsidRDefault="00AF5B76" w:rsidP="002833ED">
      <w:pPr>
        <w:pStyle w:val="ListParagraph"/>
        <w:numPr>
          <w:ilvl w:val="0"/>
          <w:numId w:val="4"/>
        </w:numPr>
        <w:autoSpaceDE w:val="0"/>
        <w:autoSpaceDN w:val="0"/>
        <w:adjustRightInd w:val="0"/>
        <w:spacing w:after="0" w:line="240" w:lineRule="auto"/>
        <w:rPr>
          <w:rFonts w:eastAsia="StoneSerif" w:cstheme="minorHAnsi"/>
          <w:sz w:val="24"/>
          <w:szCs w:val="24"/>
        </w:rPr>
      </w:pPr>
      <w:r w:rsidRPr="00391208">
        <w:rPr>
          <w:rFonts w:eastAsia="StoneSerif" w:cstheme="minorHAnsi"/>
          <w:b/>
          <w:sz w:val="24"/>
          <w:szCs w:val="24"/>
        </w:rPr>
        <w:t xml:space="preserve">Negative feedback: </w:t>
      </w:r>
      <w:r w:rsidRPr="00391208">
        <w:rPr>
          <w:rFonts w:eastAsia="StoneSerif" w:cstheme="minorHAnsi"/>
          <w:sz w:val="24"/>
          <w:szCs w:val="24"/>
        </w:rPr>
        <w:t xml:space="preserve">a control mechanism that reduces or “damp” the stimulus. Ex: sweating to bring back your body temperature to its set point. </w:t>
      </w:r>
    </w:p>
    <w:p w:rsidR="00AF5B76" w:rsidRPr="00391208" w:rsidRDefault="00AF5B76" w:rsidP="002833ED">
      <w:pPr>
        <w:pStyle w:val="ListParagraph"/>
        <w:numPr>
          <w:ilvl w:val="0"/>
          <w:numId w:val="4"/>
        </w:numPr>
        <w:autoSpaceDE w:val="0"/>
        <w:autoSpaceDN w:val="0"/>
        <w:adjustRightInd w:val="0"/>
        <w:spacing w:after="0" w:line="240" w:lineRule="auto"/>
        <w:rPr>
          <w:rFonts w:eastAsia="StoneSerif" w:cstheme="minorHAnsi"/>
          <w:sz w:val="24"/>
          <w:szCs w:val="24"/>
        </w:rPr>
      </w:pPr>
      <w:r w:rsidRPr="00391208">
        <w:rPr>
          <w:rFonts w:eastAsia="StoneSerif" w:cstheme="minorHAnsi"/>
          <w:b/>
          <w:sz w:val="24"/>
          <w:szCs w:val="24"/>
        </w:rPr>
        <w:t>Normal range:</w:t>
      </w:r>
      <w:r w:rsidRPr="00391208">
        <w:rPr>
          <w:rFonts w:eastAsia="StoneSerif" w:cstheme="minorHAnsi"/>
          <w:sz w:val="24"/>
          <w:szCs w:val="24"/>
        </w:rPr>
        <w:t xml:space="preserve"> having an upper and lower limit, rather than a </w:t>
      </w:r>
      <w:r w:rsidR="001D7BA8" w:rsidRPr="00391208">
        <w:rPr>
          <w:rFonts w:eastAsia="StoneSerif" w:cstheme="minorHAnsi"/>
          <w:sz w:val="24"/>
          <w:szCs w:val="24"/>
        </w:rPr>
        <w:t xml:space="preserve">single </w:t>
      </w:r>
      <w:r w:rsidRPr="00391208">
        <w:rPr>
          <w:rFonts w:eastAsia="StoneSerif" w:cstheme="minorHAnsi"/>
          <w:sz w:val="24"/>
          <w:szCs w:val="24"/>
        </w:rPr>
        <w:t>set point</w:t>
      </w:r>
    </w:p>
    <w:p w:rsidR="001D7BA8" w:rsidRPr="00391208" w:rsidRDefault="001D7BA8" w:rsidP="002833ED">
      <w:pPr>
        <w:pStyle w:val="ListParagraph"/>
        <w:numPr>
          <w:ilvl w:val="0"/>
          <w:numId w:val="4"/>
        </w:numPr>
        <w:autoSpaceDE w:val="0"/>
        <w:autoSpaceDN w:val="0"/>
        <w:adjustRightInd w:val="0"/>
        <w:spacing w:after="0" w:line="240" w:lineRule="auto"/>
        <w:rPr>
          <w:rFonts w:eastAsia="StoneSerif" w:cstheme="minorHAnsi"/>
          <w:sz w:val="24"/>
          <w:szCs w:val="24"/>
        </w:rPr>
      </w:pPr>
      <w:r w:rsidRPr="00391208">
        <w:rPr>
          <w:rFonts w:eastAsia="StoneSerif" w:cstheme="minorHAnsi"/>
          <w:b/>
          <w:sz w:val="24"/>
          <w:szCs w:val="24"/>
        </w:rPr>
        <w:t>Positive feedback:</w:t>
      </w:r>
      <w:r w:rsidRPr="00391208">
        <w:rPr>
          <w:rFonts w:eastAsia="StoneSerif" w:cstheme="minorHAnsi"/>
          <w:sz w:val="24"/>
          <w:szCs w:val="24"/>
        </w:rPr>
        <w:t xml:space="preserve"> a control mechanism that amplifies rather than reduces the stimulus. It helps drive pressure to completion. Ex: child birth and more pressure</w:t>
      </w:r>
    </w:p>
    <w:p w:rsidR="001D7BA8" w:rsidRPr="00391208" w:rsidRDefault="001D7BA8" w:rsidP="002833ED">
      <w:pPr>
        <w:pStyle w:val="ListParagraph"/>
        <w:numPr>
          <w:ilvl w:val="0"/>
          <w:numId w:val="4"/>
        </w:numPr>
        <w:autoSpaceDE w:val="0"/>
        <w:autoSpaceDN w:val="0"/>
        <w:adjustRightInd w:val="0"/>
        <w:spacing w:after="0" w:line="240" w:lineRule="auto"/>
        <w:rPr>
          <w:rFonts w:eastAsia="StoneSerif" w:cstheme="minorHAnsi"/>
          <w:sz w:val="24"/>
          <w:szCs w:val="24"/>
        </w:rPr>
      </w:pPr>
      <w:r w:rsidRPr="00391208">
        <w:rPr>
          <w:rFonts w:eastAsia="StoneSerif" w:cstheme="minorHAnsi"/>
          <w:sz w:val="24"/>
          <w:szCs w:val="24"/>
        </w:rPr>
        <w:lastRenderedPageBreak/>
        <w:t>Some regulated changes are associated with a specific stage (hormone balance in puberty), whereas some are cyclic (women’s menstrual cycle)</w:t>
      </w:r>
    </w:p>
    <w:p w:rsidR="001D7BA8" w:rsidRPr="00391208" w:rsidRDefault="001D7BA8" w:rsidP="002833ED">
      <w:pPr>
        <w:pStyle w:val="ListParagraph"/>
        <w:numPr>
          <w:ilvl w:val="0"/>
          <w:numId w:val="4"/>
        </w:numPr>
        <w:autoSpaceDE w:val="0"/>
        <w:autoSpaceDN w:val="0"/>
        <w:adjustRightInd w:val="0"/>
        <w:spacing w:after="0" w:line="240" w:lineRule="auto"/>
        <w:rPr>
          <w:rFonts w:eastAsia="StoneSerif" w:cstheme="minorHAnsi"/>
          <w:sz w:val="24"/>
          <w:szCs w:val="24"/>
        </w:rPr>
      </w:pPr>
      <w:r w:rsidRPr="00391208">
        <w:rPr>
          <w:rFonts w:eastAsia="StoneSerif" w:cstheme="minorHAnsi"/>
          <w:sz w:val="24"/>
          <w:szCs w:val="24"/>
        </w:rPr>
        <w:t xml:space="preserve">Some cyclic alterations in metabolism reflect a </w:t>
      </w:r>
      <w:r w:rsidRPr="00391208">
        <w:rPr>
          <w:rFonts w:eastAsia="StoneSerif" w:cstheme="minorHAnsi"/>
          <w:b/>
          <w:sz w:val="24"/>
          <w:szCs w:val="24"/>
        </w:rPr>
        <w:t>circadian rhythm</w:t>
      </w:r>
      <w:r w:rsidRPr="00391208">
        <w:rPr>
          <w:rFonts w:eastAsia="StoneSerif" w:cstheme="minorHAnsi"/>
          <w:sz w:val="24"/>
          <w:szCs w:val="24"/>
        </w:rPr>
        <w:t>, a set of physiological changes th</w:t>
      </w:r>
      <w:r w:rsidR="006665D7" w:rsidRPr="00391208">
        <w:rPr>
          <w:rFonts w:eastAsia="StoneSerif" w:cstheme="minorHAnsi"/>
          <w:sz w:val="24"/>
          <w:szCs w:val="24"/>
        </w:rPr>
        <w:t xml:space="preserve">at occur highly every 24 hours and is intrinsic to the body. A biological clock, however, is coordinated with the cycle of light and darkness in the environment. </w:t>
      </w:r>
    </w:p>
    <w:p w:rsidR="006665D7" w:rsidRPr="00391208" w:rsidRDefault="006665D7" w:rsidP="006665D7">
      <w:pPr>
        <w:pStyle w:val="ListParagraph"/>
        <w:numPr>
          <w:ilvl w:val="0"/>
          <w:numId w:val="4"/>
        </w:numPr>
        <w:autoSpaceDE w:val="0"/>
        <w:autoSpaceDN w:val="0"/>
        <w:adjustRightInd w:val="0"/>
        <w:spacing w:after="0" w:line="240" w:lineRule="auto"/>
        <w:rPr>
          <w:rFonts w:eastAsia="StoneSerif" w:cstheme="minorHAnsi"/>
          <w:sz w:val="24"/>
          <w:szCs w:val="24"/>
        </w:rPr>
      </w:pPr>
      <w:r w:rsidRPr="00391208">
        <w:rPr>
          <w:rFonts w:eastAsia="StoneSerif" w:cstheme="minorHAnsi"/>
          <w:sz w:val="24"/>
          <w:szCs w:val="24"/>
        </w:rPr>
        <w:t xml:space="preserve">Change in the normal change of homeostasis: through </w:t>
      </w:r>
      <w:r w:rsidRPr="00391208">
        <w:rPr>
          <w:rFonts w:eastAsia="StoneSerif" w:cstheme="minorHAnsi"/>
          <w:b/>
          <w:sz w:val="24"/>
          <w:szCs w:val="24"/>
        </w:rPr>
        <w:t xml:space="preserve">acclimatization, </w:t>
      </w:r>
      <w:r w:rsidRPr="00391208">
        <w:rPr>
          <w:rFonts w:eastAsia="StoneSerif" w:cstheme="minorHAnsi"/>
          <w:sz w:val="24"/>
          <w:szCs w:val="24"/>
        </w:rPr>
        <w:t xml:space="preserve">a gradual process by which an animal </w:t>
      </w:r>
      <w:proofErr w:type="gramStart"/>
      <w:r w:rsidRPr="00391208">
        <w:rPr>
          <w:rFonts w:eastAsia="StoneSerif" w:cstheme="minorHAnsi"/>
          <w:sz w:val="24"/>
          <w:szCs w:val="24"/>
        </w:rPr>
        <w:t>adjust</w:t>
      </w:r>
      <w:proofErr w:type="gramEnd"/>
      <w:r w:rsidRPr="00391208">
        <w:rPr>
          <w:rFonts w:eastAsia="StoneSerif" w:cstheme="minorHAnsi"/>
          <w:sz w:val="24"/>
          <w:szCs w:val="24"/>
        </w:rPr>
        <w:t xml:space="preserve"> to change in its external environment.  </w:t>
      </w:r>
    </w:p>
    <w:p w:rsidR="006665D7" w:rsidRPr="00391208" w:rsidRDefault="006665D7" w:rsidP="006665D7">
      <w:pPr>
        <w:pStyle w:val="ListParagraph"/>
        <w:numPr>
          <w:ilvl w:val="0"/>
          <w:numId w:val="4"/>
        </w:numPr>
        <w:autoSpaceDE w:val="0"/>
        <w:autoSpaceDN w:val="0"/>
        <w:adjustRightInd w:val="0"/>
        <w:spacing w:after="0" w:line="240" w:lineRule="auto"/>
        <w:rPr>
          <w:rFonts w:eastAsia="StoneSerif" w:cstheme="minorHAnsi"/>
          <w:sz w:val="24"/>
          <w:szCs w:val="24"/>
        </w:rPr>
      </w:pPr>
      <w:r w:rsidRPr="00391208">
        <w:rPr>
          <w:rFonts w:eastAsia="StoneSerif" w:cstheme="minorHAnsi"/>
          <w:b/>
          <w:sz w:val="24"/>
          <w:szCs w:val="24"/>
        </w:rPr>
        <w:t xml:space="preserve">Note: </w:t>
      </w:r>
      <w:r w:rsidRPr="00391208">
        <w:rPr>
          <w:rFonts w:eastAsia="StoneSerif" w:cstheme="minorHAnsi"/>
          <w:sz w:val="24"/>
          <w:szCs w:val="24"/>
        </w:rPr>
        <w:t xml:space="preserve">acclimatization, a temporary change during an animal’s lifetime, should not be confused with adaptation, a process of change in a population brought about by natural selection acting over many generations. </w:t>
      </w:r>
    </w:p>
    <w:p w:rsidR="00D16DDF" w:rsidRPr="00391208" w:rsidRDefault="00D16DDF" w:rsidP="00D16DDF">
      <w:pPr>
        <w:autoSpaceDE w:val="0"/>
        <w:autoSpaceDN w:val="0"/>
        <w:adjustRightInd w:val="0"/>
        <w:spacing w:after="0" w:line="240" w:lineRule="auto"/>
        <w:rPr>
          <w:rFonts w:eastAsia="StoneSerif" w:cstheme="minorHAnsi"/>
          <w:sz w:val="24"/>
          <w:szCs w:val="24"/>
          <w:lang w:val="en-CA"/>
        </w:rPr>
      </w:pPr>
    </w:p>
    <w:p w:rsidR="00901390" w:rsidRPr="00391208" w:rsidRDefault="00901390" w:rsidP="00901390">
      <w:pPr>
        <w:pStyle w:val="ListParagraph"/>
        <w:numPr>
          <w:ilvl w:val="0"/>
          <w:numId w:val="2"/>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b/>
          <w:sz w:val="24"/>
          <w:szCs w:val="24"/>
          <w:u w:val="single"/>
          <w:lang w:val="en-CA"/>
        </w:rPr>
        <w:t xml:space="preserve">Thermoregulation: </w:t>
      </w:r>
    </w:p>
    <w:p w:rsidR="00D65531" w:rsidRPr="00391208" w:rsidRDefault="00901390" w:rsidP="00D65531">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b/>
          <w:sz w:val="24"/>
          <w:szCs w:val="24"/>
          <w:lang w:val="en-CA"/>
        </w:rPr>
        <w:t xml:space="preserve">Thermoregulation: </w:t>
      </w:r>
      <w:r w:rsidRPr="00391208">
        <w:rPr>
          <w:rFonts w:eastAsia="StoneSerif" w:cstheme="minorHAnsi"/>
          <w:sz w:val="24"/>
          <w:szCs w:val="24"/>
          <w:lang w:val="en-CA"/>
        </w:rPr>
        <w:t>the process by which animal maintain an internal temperature within a tolerable range- critical to survival</w:t>
      </w:r>
      <w:r w:rsidR="008D3C1F" w:rsidRPr="00391208">
        <w:rPr>
          <w:rFonts w:eastAsia="StoneSerif" w:cstheme="minorHAnsi"/>
          <w:sz w:val="24"/>
          <w:szCs w:val="24"/>
          <w:lang w:val="en-CA"/>
        </w:rPr>
        <w:t xml:space="preserve">. </w:t>
      </w:r>
      <w:r w:rsidR="00720367" w:rsidRPr="00391208">
        <w:rPr>
          <w:rFonts w:eastAsia="StoneSerif" w:cstheme="minorHAnsi"/>
          <w:sz w:val="24"/>
          <w:szCs w:val="24"/>
          <w:lang w:val="en-CA"/>
        </w:rPr>
        <w:t xml:space="preserve">It depends on animal’s ability to control the exchange of heat with its environment. </w:t>
      </w:r>
    </w:p>
    <w:p w:rsidR="00D65531" w:rsidRPr="00391208" w:rsidRDefault="00D65531" w:rsidP="00D65531">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sz w:val="24"/>
          <w:szCs w:val="24"/>
          <w:lang w:val="en-CA"/>
        </w:rPr>
        <w:t>Each animal species has an optimal temperature range. Thermoregulation helps maintain body temperature within that optimal range, enabling cells to function effectively even as the external temperature fluctuates.</w:t>
      </w:r>
    </w:p>
    <w:p w:rsidR="00E360EE" w:rsidRPr="00391208" w:rsidRDefault="00D65531" w:rsidP="00E360EE">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b/>
          <w:sz w:val="24"/>
          <w:szCs w:val="24"/>
          <w:lang w:val="en-CA"/>
        </w:rPr>
        <w:t xml:space="preserve">Endothermic: </w:t>
      </w:r>
      <w:r w:rsidR="00E360EE" w:rsidRPr="00391208">
        <w:rPr>
          <w:rFonts w:eastAsia="StoneSerif" w:cstheme="minorHAnsi"/>
          <w:sz w:val="24"/>
          <w:szCs w:val="24"/>
          <w:lang w:val="en-CA"/>
        </w:rPr>
        <w:t xml:space="preserve">organisms that are warmed by heat generated by metabolism. </w:t>
      </w:r>
    </w:p>
    <w:p w:rsidR="00FC01AB" w:rsidRPr="00391208" w:rsidRDefault="00E360EE" w:rsidP="00FC01AB">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b/>
          <w:sz w:val="24"/>
          <w:szCs w:val="24"/>
          <w:lang w:val="en-CA"/>
        </w:rPr>
        <w:t>Ectodermic</w:t>
      </w:r>
      <w:r w:rsidRPr="00391208">
        <w:rPr>
          <w:rFonts w:eastAsia="StoneSerif" w:cstheme="minorHAnsi"/>
          <w:sz w:val="24"/>
          <w:szCs w:val="24"/>
          <w:lang w:val="en-CA"/>
        </w:rPr>
        <w:t xml:space="preserve">: organisms that gain their heat from external sources. Because their heat source is </w:t>
      </w:r>
      <w:proofErr w:type="gramStart"/>
      <w:r w:rsidRPr="00391208">
        <w:rPr>
          <w:rFonts w:eastAsia="StoneSerif" w:cstheme="minorHAnsi"/>
          <w:sz w:val="24"/>
          <w:szCs w:val="24"/>
          <w:lang w:val="en-CA"/>
        </w:rPr>
        <w:t>largely environmental</w:t>
      </w:r>
      <w:proofErr w:type="gramEnd"/>
      <w:r w:rsidRPr="00391208">
        <w:rPr>
          <w:rFonts w:eastAsia="StoneSerif" w:cstheme="minorHAnsi"/>
          <w:sz w:val="24"/>
          <w:szCs w:val="24"/>
          <w:lang w:val="en-CA"/>
        </w:rPr>
        <w:t xml:space="preserve">, ectotherms generally need to consume much less food than endotherms of equivalent size.  </w:t>
      </w:r>
    </w:p>
    <w:p w:rsidR="00FD727F" w:rsidRPr="00391208" w:rsidRDefault="00E360EE" w:rsidP="00FD727F">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sz w:val="24"/>
          <w:szCs w:val="24"/>
          <w:lang w:val="en-CA"/>
        </w:rPr>
        <w:t>Animals can have either a variable or a constant body temperature. An animal whose body temperature varies with its environment is called a</w:t>
      </w:r>
      <w:r w:rsidRPr="00391208">
        <w:rPr>
          <w:rFonts w:eastAsia="StoneSerif" w:cs="StoneSerif"/>
          <w:sz w:val="19"/>
          <w:szCs w:val="19"/>
        </w:rPr>
        <w:t xml:space="preserve"> </w:t>
      </w:r>
      <w:r w:rsidRPr="00391208">
        <w:rPr>
          <w:rFonts w:eastAsia="StoneSerif" w:cstheme="minorHAnsi"/>
          <w:b/>
          <w:sz w:val="24"/>
          <w:szCs w:val="24"/>
          <w:lang w:val="en-CA"/>
        </w:rPr>
        <w:t>poikilotherm</w:t>
      </w:r>
      <w:r w:rsidR="00C929C5" w:rsidRPr="00391208">
        <w:rPr>
          <w:rFonts w:eastAsia="StoneSerif" w:cstheme="minorHAnsi"/>
          <w:b/>
          <w:sz w:val="24"/>
          <w:szCs w:val="24"/>
          <w:lang w:val="en-CA"/>
        </w:rPr>
        <w:t xml:space="preserve">. </w:t>
      </w:r>
      <w:r w:rsidR="00FC01AB" w:rsidRPr="00391208">
        <w:rPr>
          <w:rFonts w:eastAsia="StoneSerif" w:cstheme="minorHAnsi"/>
          <w:sz w:val="24"/>
          <w:szCs w:val="24"/>
          <w:lang w:val="en-CA"/>
        </w:rPr>
        <w:t xml:space="preserve">In contrast, a </w:t>
      </w:r>
      <w:r w:rsidR="00FC01AB" w:rsidRPr="00391208">
        <w:rPr>
          <w:rFonts w:eastAsia="StoneSerif" w:cstheme="minorHAnsi"/>
          <w:b/>
          <w:sz w:val="24"/>
          <w:szCs w:val="24"/>
          <w:lang w:val="en-CA"/>
        </w:rPr>
        <w:t>homeotherm</w:t>
      </w:r>
      <w:r w:rsidR="00FC01AB" w:rsidRPr="00391208">
        <w:rPr>
          <w:rFonts w:eastAsia="StoneSerif" w:cstheme="minorHAnsi"/>
          <w:sz w:val="24"/>
          <w:szCs w:val="24"/>
          <w:lang w:val="en-CA"/>
        </w:rPr>
        <w:t xml:space="preserve"> has a </w:t>
      </w:r>
      <w:proofErr w:type="gramStart"/>
      <w:r w:rsidR="00FC01AB" w:rsidRPr="00391208">
        <w:rPr>
          <w:rFonts w:eastAsia="StoneSerif" w:cstheme="minorHAnsi"/>
          <w:sz w:val="24"/>
          <w:szCs w:val="24"/>
          <w:lang w:val="en-CA"/>
        </w:rPr>
        <w:t>relatively constant</w:t>
      </w:r>
      <w:proofErr w:type="gramEnd"/>
      <w:r w:rsidR="00FC01AB" w:rsidRPr="00391208">
        <w:rPr>
          <w:rFonts w:eastAsia="StoneSerif" w:cstheme="minorHAnsi"/>
          <w:sz w:val="24"/>
          <w:szCs w:val="24"/>
          <w:lang w:val="en-CA"/>
        </w:rPr>
        <w:t xml:space="preserve"> body temperature.</w:t>
      </w:r>
    </w:p>
    <w:p w:rsidR="00C929C5" w:rsidRPr="00391208" w:rsidRDefault="00FD727F" w:rsidP="00FD727F">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b/>
          <w:sz w:val="24"/>
          <w:szCs w:val="24"/>
          <w:lang w:val="en-CA"/>
        </w:rPr>
        <w:t>Note</w:t>
      </w:r>
      <w:r w:rsidRPr="00391208">
        <w:rPr>
          <w:rFonts w:eastAsia="StoneSerif" w:cstheme="minorHAnsi"/>
          <w:sz w:val="24"/>
          <w:szCs w:val="24"/>
          <w:lang w:val="en-CA"/>
        </w:rPr>
        <w:t>: There is no fixed relationship between the source of heat and the stability of body temperature.</w:t>
      </w:r>
    </w:p>
    <w:p w:rsidR="001F0FE0" w:rsidRPr="00391208" w:rsidRDefault="00FD727F" w:rsidP="001F0FE0">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b/>
          <w:sz w:val="24"/>
          <w:szCs w:val="24"/>
          <w:lang w:val="en-CA"/>
        </w:rPr>
        <w:t>Note</w:t>
      </w:r>
      <w:r w:rsidRPr="00391208">
        <w:rPr>
          <w:rFonts w:eastAsia="StoneSerif" w:cstheme="minorHAnsi"/>
          <w:sz w:val="24"/>
          <w:szCs w:val="24"/>
          <w:lang w:val="en-CA"/>
        </w:rPr>
        <w:t xml:space="preserve">: Ectoderms do not necessarily mean cold-blooded. </w:t>
      </w:r>
    </w:p>
    <w:p w:rsidR="00831FA2" w:rsidRPr="00391208" w:rsidRDefault="001F0FE0" w:rsidP="00831FA2">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sz w:val="24"/>
          <w:szCs w:val="24"/>
          <w:lang w:val="en-CA"/>
        </w:rPr>
        <w:t xml:space="preserve">Any organism, like any object, exchanges heat by four physical processes: radiation, evaporation, convection, and conduction. Heat is always transferred from an object of higher temperature to one of lower temperature. </w:t>
      </w:r>
    </w:p>
    <w:p w:rsidR="00831FA2" w:rsidRPr="00391208" w:rsidRDefault="00831FA2" w:rsidP="00151244">
      <w:pPr>
        <w:pStyle w:val="ListParagraph"/>
        <w:autoSpaceDE w:val="0"/>
        <w:autoSpaceDN w:val="0"/>
        <w:adjustRightInd w:val="0"/>
        <w:spacing w:after="0" w:line="240" w:lineRule="auto"/>
        <w:ind w:firstLine="720"/>
        <w:rPr>
          <w:rFonts w:eastAsia="StoneSerif" w:cstheme="minorHAnsi"/>
          <w:sz w:val="24"/>
          <w:szCs w:val="24"/>
          <w:lang w:val="en-CA"/>
        </w:rPr>
      </w:pPr>
      <w:r w:rsidRPr="00391208">
        <w:rPr>
          <w:rFonts w:eastAsia="StoneSerif" w:cstheme="minorHAnsi"/>
          <w:sz w:val="24"/>
          <w:szCs w:val="24"/>
          <w:u w:val="single"/>
          <w:lang w:val="en-CA"/>
        </w:rPr>
        <w:t>Radiation</w:t>
      </w:r>
      <w:r w:rsidRPr="00391208">
        <w:rPr>
          <w:rFonts w:eastAsia="StoneSerif" w:cstheme="minorHAnsi"/>
          <w:sz w:val="24"/>
          <w:szCs w:val="24"/>
          <w:lang w:val="en-CA"/>
        </w:rPr>
        <w:t>: the emission of electromagnetic wa</w:t>
      </w:r>
      <w:r w:rsidR="00151244" w:rsidRPr="00391208">
        <w:rPr>
          <w:rFonts w:eastAsia="StoneSerif" w:cstheme="minorHAnsi"/>
          <w:sz w:val="24"/>
          <w:szCs w:val="24"/>
          <w:lang w:val="en-CA"/>
        </w:rPr>
        <w:t xml:space="preserve">ves by all objects warmer than </w:t>
      </w:r>
      <w:r w:rsidRPr="00391208">
        <w:rPr>
          <w:rFonts w:eastAsia="StoneSerif" w:cstheme="minorHAnsi"/>
          <w:sz w:val="24"/>
          <w:szCs w:val="24"/>
          <w:lang w:val="en-CA"/>
        </w:rPr>
        <w:t xml:space="preserve">absolute zero. </w:t>
      </w:r>
    </w:p>
    <w:p w:rsidR="00831FA2" w:rsidRPr="00391208" w:rsidRDefault="00831FA2" w:rsidP="00151244">
      <w:pPr>
        <w:pStyle w:val="ListParagraph"/>
        <w:autoSpaceDE w:val="0"/>
        <w:autoSpaceDN w:val="0"/>
        <w:adjustRightInd w:val="0"/>
        <w:spacing w:after="0" w:line="240" w:lineRule="auto"/>
        <w:ind w:left="1440"/>
        <w:rPr>
          <w:rFonts w:eastAsia="StoneSerif" w:cstheme="minorHAnsi"/>
          <w:sz w:val="24"/>
          <w:szCs w:val="24"/>
          <w:lang w:val="en-CA"/>
        </w:rPr>
      </w:pPr>
      <w:r w:rsidRPr="00391208">
        <w:rPr>
          <w:rFonts w:eastAsia="StoneSerif" w:cstheme="minorHAnsi"/>
          <w:sz w:val="24"/>
          <w:szCs w:val="24"/>
          <w:u w:val="single"/>
          <w:lang w:val="en-CA"/>
        </w:rPr>
        <w:t>Evaporation</w:t>
      </w:r>
      <w:r w:rsidRPr="00391208">
        <w:rPr>
          <w:rFonts w:eastAsia="StoneSerif" w:cstheme="minorHAnsi"/>
          <w:sz w:val="24"/>
          <w:szCs w:val="24"/>
          <w:lang w:val="en-CA"/>
        </w:rPr>
        <w:t xml:space="preserve">: the removal of heat from the surface </w:t>
      </w:r>
      <w:r w:rsidR="00151244" w:rsidRPr="00391208">
        <w:rPr>
          <w:rFonts w:eastAsia="StoneSerif" w:cstheme="minorHAnsi"/>
          <w:sz w:val="24"/>
          <w:szCs w:val="24"/>
          <w:lang w:val="en-CA"/>
        </w:rPr>
        <w:t xml:space="preserve">of a liquid that is losing some </w:t>
      </w:r>
      <w:r w:rsidRPr="00391208">
        <w:rPr>
          <w:rFonts w:eastAsia="StoneSerif" w:cstheme="minorHAnsi"/>
          <w:sz w:val="24"/>
          <w:szCs w:val="24"/>
          <w:lang w:val="en-CA"/>
        </w:rPr>
        <w:t>of its molecules as gas. (has a cooling effect)</w:t>
      </w:r>
    </w:p>
    <w:p w:rsidR="00831FA2" w:rsidRPr="00391208" w:rsidRDefault="00831FA2" w:rsidP="00151244">
      <w:pPr>
        <w:pStyle w:val="ListParagraph"/>
        <w:autoSpaceDE w:val="0"/>
        <w:autoSpaceDN w:val="0"/>
        <w:adjustRightInd w:val="0"/>
        <w:spacing w:after="0" w:line="240" w:lineRule="auto"/>
        <w:ind w:firstLine="720"/>
        <w:rPr>
          <w:rFonts w:eastAsia="StoneSerif" w:cstheme="minorHAnsi"/>
          <w:sz w:val="24"/>
          <w:szCs w:val="24"/>
          <w:lang w:val="en-CA"/>
        </w:rPr>
      </w:pPr>
      <w:r w:rsidRPr="00391208">
        <w:rPr>
          <w:rFonts w:eastAsia="StoneSerif" w:cstheme="minorHAnsi"/>
          <w:sz w:val="24"/>
          <w:szCs w:val="24"/>
          <w:u w:val="single"/>
          <w:lang w:val="en-CA"/>
        </w:rPr>
        <w:t>Convection</w:t>
      </w:r>
      <w:r w:rsidRPr="00391208">
        <w:rPr>
          <w:rFonts w:eastAsia="StoneSerif" w:cstheme="minorHAnsi"/>
          <w:sz w:val="24"/>
          <w:szCs w:val="24"/>
          <w:lang w:val="en-CA"/>
        </w:rPr>
        <w:t xml:space="preserve">: transfer of heat by the movement of air or liquid past a surface, as when a breeze contributes to heat loss. </w:t>
      </w:r>
    </w:p>
    <w:p w:rsidR="00831FA2" w:rsidRPr="00391208" w:rsidRDefault="00831FA2" w:rsidP="00151244">
      <w:pPr>
        <w:pStyle w:val="ListParagraph"/>
        <w:autoSpaceDE w:val="0"/>
        <w:autoSpaceDN w:val="0"/>
        <w:adjustRightInd w:val="0"/>
        <w:spacing w:after="0" w:line="240" w:lineRule="auto"/>
        <w:ind w:firstLine="720"/>
        <w:rPr>
          <w:rFonts w:eastAsia="StoneSerif" w:cstheme="minorHAnsi"/>
          <w:sz w:val="24"/>
          <w:szCs w:val="24"/>
          <w:lang w:val="en-CA"/>
        </w:rPr>
      </w:pPr>
      <w:r w:rsidRPr="00391208">
        <w:rPr>
          <w:rFonts w:eastAsia="StoneSerif" w:cstheme="minorHAnsi"/>
          <w:sz w:val="24"/>
          <w:szCs w:val="24"/>
          <w:u w:val="single"/>
          <w:lang w:val="en-CA"/>
        </w:rPr>
        <w:t>Conduction</w:t>
      </w:r>
      <w:r w:rsidRPr="00391208">
        <w:rPr>
          <w:rFonts w:eastAsia="StoneSerif" w:cstheme="minorHAnsi"/>
          <w:sz w:val="24"/>
          <w:szCs w:val="24"/>
          <w:lang w:val="en-CA"/>
        </w:rPr>
        <w:t>: direct transfer of thermal motion between molecules of object</w:t>
      </w:r>
      <w:r w:rsidR="00151244" w:rsidRPr="00391208">
        <w:rPr>
          <w:rFonts w:eastAsia="StoneSerif" w:cstheme="minorHAnsi"/>
          <w:sz w:val="24"/>
          <w:szCs w:val="24"/>
          <w:lang w:val="en-CA"/>
        </w:rPr>
        <w:t>s</w:t>
      </w:r>
      <w:r w:rsidRPr="00391208">
        <w:rPr>
          <w:rFonts w:eastAsia="StoneSerif" w:cstheme="minorHAnsi"/>
          <w:sz w:val="24"/>
          <w:szCs w:val="24"/>
          <w:lang w:val="en-CA"/>
        </w:rPr>
        <w:t xml:space="preserve"> in contact</w:t>
      </w:r>
      <w:r w:rsidR="00151244" w:rsidRPr="00391208">
        <w:rPr>
          <w:rFonts w:eastAsia="StoneSerif" w:cstheme="minorHAnsi"/>
          <w:sz w:val="24"/>
          <w:szCs w:val="24"/>
          <w:lang w:val="en-CA"/>
        </w:rPr>
        <w:t xml:space="preserve"> with each other. </w:t>
      </w:r>
      <w:r w:rsidRPr="00391208">
        <w:rPr>
          <w:rFonts w:eastAsia="StoneSerif" w:cstheme="minorHAnsi"/>
          <w:sz w:val="24"/>
          <w:szCs w:val="24"/>
          <w:lang w:val="en-CA"/>
        </w:rPr>
        <w:t xml:space="preserve"> </w:t>
      </w:r>
    </w:p>
    <w:p w:rsidR="00151244" w:rsidRPr="00391208" w:rsidRDefault="001F0FE0" w:rsidP="00507E32">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sz w:val="24"/>
          <w:szCs w:val="24"/>
          <w:lang w:val="en-CA"/>
        </w:rPr>
        <w:t xml:space="preserve">The essence of thermoregulation is maintaining rates of heat gain that equal rates of het loss. </w:t>
      </w:r>
    </w:p>
    <w:p w:rsidR="001F0FE0" w:rsidRPr="00391208" w:rsidRDefault="001F0FE0" w:rsidP="001F0FE0">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b/>
          <w:bCs/>
          <w:sz w:val="24"/>
          <w:szCs w:val="24"/>
          <w:lang w:val="en-CA"/>
        </w:rPr>
        <w:t xml:space="preserve">Integumentary system: </w:t>
      </w:r>
      <w:r w:rsidRPr="00391208">
        <w:rPr>
          <w:rFonts w:eastAsia="StoneSerif" w:cstheme="minorHAnsi"/>
          <w:sz w:val="24"/>
          <w:szCs w:val="24"/>
          <w:lang w:val="en-CA"/>
        </w:rPr>
        <w:t xml:space="preserve">when the outer covering of the body consists of skin, hair and nails (or claws or hooves). </w:t>
      </w:r>
    </w:p>
    <w:p w:rsidR="009F6CDA" w:rsidRPr="00391208" w:rsidRDefault="001F0FE0" w:rsidP="009F6CDA">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b/>
          <w:bCs/>
          <w:sz w:val="24"/>
          <w:szCs w:val="24"/>
          <w:lang w:val="en-CA"/>
        </w:rPr>
        <w:lastRenderedPageBreak/>
        <w:t xml:space="preserve">Insulation: </w:t>
      </w:r>
      <w:r w:rsidRPr="00391208">
        <w:rPr>
          <w:rFonts w:eastAsia="StoneSerif" w:cstheme="minorHAnsi"/>
          <w:sz w:val="24"/>
          <w:szCs w:val="24"/>
          <w:lang w:val="en-CA"/>
        </w:rPr>
        <w:t xml:space="preserve">it reduces the flow of heat between an animal and its environment. Sources of insulation includes hair, feather and layers of fat. </w:t>
      </w:r>
    </w:p>
    <w:p w:rsidR="009F6CDA" w:rsidRPr="00391208" w:rsidRDefault="009F6CDA" w:rsidP="009F6CDA">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sz w:val="24"/>
          <w:szCs w:val="24"/>
          <w:lang w:val="en-CA"/>
        </w:rPr>
        <w:t>The problem of thermoregulation is made worse by the fact that the transfer of heat to water occurs 50 to 100 times more rapidly than heat transfer to air. Just under their skin, marine mammals have a very thick layer of insulating fat called blubber.</w:t>
      </w:r>
    </w:p>
    <w:p w:rsidR="009F6CDA" w:rsidRPr="00391208" w:rsidRDefault="009F6CDA" w:rsidP="009F6CDA">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sz w:val="24"/>
          <w:szCs w:val="24"/>
          <w:lang w:val="en-CA"/>
        </w:rPr>
        <w:t>In response to changes in the temperature of their surroundings, many animals alter the amount of blood (and hence heat) flowing between their body core and their skin.</w:t>
      </w:r>
    </w:p>
    <w:p w:rsidR="009F6CDA" w:rsidRPr="00391208" w:rsidRDefault="00D55D56" w:rsidP="009F6CDA">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b/>
          <w:bCs/>
          <w:sz w:val="24"/>
          <w:szCs w:val="24"/>
          <w:lang w:val="en-CA"/>
        </w:rPr>
        <w:t xml:space="preserve">Vasodilation: </w:t>
      </w:r>
      <w:r w:rsidRPr="00391208">
        <w:rPr>
          <w:rFonts w:eastAsia="StoneSerif" w:cstheme="minorHAnsi"/>
          <w:sz w:val="24"/>
          <w:szCs w:val="24"/>
          <w:lang w:val="en-CA"/>
        </w:rPr>
        <w:t>a widening of superficial blood vessels (those near the body surface)</w:t>
      </w:r>
      <w:r w:rsidR="00831FA2" w:rsidRPr="00391208">
        <w:rPr>
          <w:rFonts w:eastAsia="StoneSerif" w:cstheme="minorHAnsi"/>
          <w:sz w:val="24"/>
          <w:szCs w:val="24"/>
          <w:lang w:val="en-CA"/>
        </w:rPr>
        <w:t xml:space="preserve">. Consequently, the blood flow in the skin increases. In </w:t>
      </w:r>
      <w:proofErr w:type="spellStart"/>
      <w:r w:rsidR="00831FA2" w:rsidRPr="00391208">
        <w:rPr>
          <w:rFonts w:eastAsia="StoneSerif" w:cstheme="minorHAnsi"/>
          <w:sz w:val="24"/>
          <w:szCs w:val="24"/>
          <w:lang w:val="en-CA"/>
        </w:rPr>
        <w:t>endomers</w:t>
      </w:r>
      <w:proofErr w:type="spellEnd"/>
      <w:r w:rsidR="00831FA2" w:rsidRPr="00391208">
        <w:rPr>
          <w:rFonts w:eastAsia="StoneSerif" w:cstheme="minorHAnsi"/>
          <w:sz w:val="24"/>
          <w:szCs w:val="24"/>
          <w:lang w:val="en-CA"/>
        </w:rPr>
        <w:t xml:space="preserve">, this usually warms the skin and increases the transfer of body heat to the environment by radiation, conduction and convection. </w:t>
      </w:r>
    </w:p>
    <w:p w:rsidR="00831FA2" w:rsidRPr="00391208" w:rsidRDefault="003E1040" w:rsidP="009F6CDA">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noProof/>
        </w:rPr>
        <w:drawing>
          <wp:anchor distT="0" distB="0" distL="114300" distR="114300" simplePos="0" relativeHeight="251665408" behindDoc="0" locked="0" layoutInCell="1" allowOverlap="1">
            <wp:simplePos x="0" y="0"/>
            <wp:positionH relativeFrom="column">
              <wp:posOffset>4610746</wp:posOffset>
            </wp:positionH>
            <wp:positionV relativeFrom="paragraph">
              <wp:posOffset>255238</wp:posOffset>
            </wp:positionV>
            <wp:extent cx="1171575" cy="2190750"/>
            <wp:effectExtent l="0" t="0" r="9525" b="0"/>
            <wp:wrapThrough wrapText="bothSides">
              <wp:wrapPolygon edited="0">
                <wp:start x="0" y="0"/>
                <wp:lineTo x="0" y="21412"/>
                <wp:lineTo x="21424" y="21412"/>
                <wp:lineTo x="21424"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171575" cy="2190750"/>
                    </a:xfrm>
                    <a:prstGeom prst="rect">
                      <a:avLst/>
                    </a:prstGeom>
                  </pic:spPr>
                </pic:pic>
              </a:graphicData>
            </a:graphic>
            <wp14:sizeRelH relativeFrom="page">
              <wp14:pctWidth>0</wp14:pctWidth>
            </wp14:sizeRelH>
            <wp14:sizeRelV relativeFrom="page">
              <wp14:pctHeight>0</wp14:pctHeight>
            </wp14:sizeRelV>
          </wp:anchor>
        </w:drawing>
      </w:r>
      <w:r w:rsidR="00831FA2" w:rsidRPr="00391208">
        <w:rPr>
          <w:rFonts w:eastAsia="StoneSerif" w:cstheme="minorHAnsi"/>
          <w:b/>
          <w:bCs/>
          <w:sz w:val="24"/>
          <w:szCs w:val="24"/>
          <w:lang w:val="en-CA"/>
        </w:rPr>
        <w:t>Vasoconstriction</w:t>
      </w:r>
      <w:r w:rsidR="00831FA2" w:rsidRPr="00391208">
        <w:rPr>
          <w:rFonts w:eastAsia="StoneSerif" w:cstheme="minorHAnsi"/>
          <w:sz w:val="24"/>
          <w:szCs w:val="24"/>
          <w:lang w:val="en-CA"/>
        </w:rPr>
        <w:t>: reduce the blood flow and heat transfer by decreasing the diameter of superficial vessels. (avoid overheating in deserts)</w:t>
      </w:r>
    </w:p>
    <w:p w:rsidR="003E1040" w:rsidRPr="00391208" w:rsidRDefault="003E1040" w:rsidP="003E1040">
      <w:pPr>
        <w:pStyle w:val="ListParagraph"/>
        <w:autoSpaceDE w:val="0"/>
        <w:autoSpaceDN w:val="0"/>
        <w:adjustRightInd w:val="0"/>
        <w:spacing w:after="0" w:line="240" w:lineRule="auto"/>
        <w:ind w:left="1080"/>
        <w:rPr>
          <w:rFonts w:eastAsia="StoneSerif" w:cstheme="minorHAnsi"/>
          <w:sz w:val="24"/>
          <w:szCs w:val="24"/>
          <w:lang w:val="en-CA"/>
        </w:rPr>
      </w:pPr>
    </w:p>
    <w:p w:rsidR="003E1040" w:rsidRPr="00391208" w:rsidRDefault="003E1040" w:rsidP="003E1040">
      <w:pPr>
        <w:pStyle w:val="ListParagraph"/>
        <w:numPr>
          <w:ilvl w:val="0"/>
          <w:numId w:val="6"/>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sz w:val="24"/>
          <w:szCs w:val="24"/>
          <w:lang w:val="en-CA"/>
        </w:rPr>
        <w:t>Arteries carrying warm blood to the animal’s Bottlenose dolphin extremities are in close contact with veins conveying cool blood in the opposite direction, back toward the trunk of the body. This arrangement facilitates heat transfer from arteries to veins along the entire length of the blood vessels.</w:t>
      </w:r>
    </w:p>
    <w:p w:rsidR="003E1040" w:rsidRPr="00391208" w:rsidRDefault="003E1040" w:rsidP="003E1040">
      <w:pPr>
        <w:pStyle w:val="ListParagraph"/>
        <w:numPr>
          <w:ilvl w:val="0"/>
          <w:numId w:val="6"/>
        </w:numPr>
        <w:autoSpaceDE w:val="0"/>
        <w:autoSpaceDN w:val="0"/>
        <w:adjustRightInd w:val="0"/>
        <w:spacing w:after="0" w:line="240" w:lineRule="auto"/>
        <w:rPr>
          <w:rFonts w:eastAsia="StoneSerif" w:cstheme="minorHAnsi"/>
          <w:sz w:val="24"/>
          <w:szCs w:val="24"/>
          <w:lang w:val="en-CA"/>
        </w:rPr>
      </w:pPr>
      <w:r w:rsidRPr="00391208">
        <w:rPr>
          <w:noProof/>
        </w:rPr>
        <w:drawing>
          <wp:anchor distT="0" distB="0" distL="114300" distR="114300" simplePos="0" relativeHeight="251666432" behindDoc="0" locked="0" layoutInCell="1" allowOverlap="1">
            <wp:simplePos x="0" y="0"/>
            <wp:positionH relativeFrom="column">
              <wp:posOffset>4430416</wp:posOffset>
            </wp:positionH>
            <wp:positionV relativeFrom="paragraph">
              <wp:posOffset>807548</wp:posOffset>
            </wp:positionV>
            <wp:extent cx="1859280" cy="452120"/>
            <wp:effectExtent l="0" t="0" r="7620" b="5080"/>
            <wp:wrapThrough wrapText="bothSides">
              <wp:wrapPolygon edited="0">
                <wp:start x="0" y="0"/>
                <wp:lineTo x="0" y="20933"/>
                <wp:lineTo x="21467" y="20933"/>
                <wp:lineTo x="21467"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859280" cy="452120"/>
                    </a:xfrm>
                    <a:prstGeom prst="rect">
                      <a:avLst/>
                    </a:prstGeom>
                  </pic:spPr>
                </pic:pic>
              </a:graphicData>
            </a:graphic>
            <wp14:sizeRelH relativeFrom="page">
              <wp14:pctWidth>0</wp14:pctWidth>
            </wp14:sizeRelH>
            <wp14:sizeRelV relativeFrom="page">
              <wp14:pctHeight>0</wp14:pctHeight>
            </wp14:sizeRelV>
          </wp:anchor>
        </w:drawing>
      </w:r>
      <w:r w:rsidRPr="00391208">
        <w:rPr>
          <w:rFonts w:eastAsia="StoneSerif" w:cstheme="minorHAnsi"/>
          <w:sz w:val="24"/>
          <w:szCs w:val="24"/>
          <w:lang w:val="en-CA"/>
        </w:rPr>
        <w:t>Near the end of the leg or flipper, where arterial blood has been cooled to far below the animal’s core temperature, the artery can still transfer heat to the even colder blood in an adjacent vein. The blood in the veins continues to absorb heat as it passes warmer and warmer blood traveling in the opposite direction in the arteries.</w:t>
      </w:r>
    </w:p>
    <w:p w:rsidR="003E1040" w:rsidRPr="00391208" w:rsidRDefault="003E1040" w:rsidP="003E1040">
      <w:pPr>
        <w:pStyle w:val="ListParagraph"/>
        <w:numPr>
          <w:ilvl w:val="0"/>
          <w:numId w:val="6"/>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sz w:val="24"/>
          <w:szCs w:val="24"/>
          <w:lang w:val="en-CA"/>
        </w:rPr>
        <w:t xml:space="preserve">As the blood in the veins approaches the center of the body, it is </w:t>
      </w:r>
      <w:proofErr w:type="gramStart"/>
      <w:r w:rsidRPr="00391208">
        <w:rPr>
          <w:rFonts w:eastAsia="StoneSerif" w:cstheme="minorHAnsi"/>
          <w:sz w:val="24"/>
          <w:szCs w:val="24"/>
          <w:lang w:val="en-CA"/>
        </w:rPr>
        <w:t>almost as</w:t>
      </w:r>
      <w:proofErr w:type="gramEnd"/>
      <w:r w:rsidRPr="00391208">
        <w:rPr>
          <w:rFonts w:eastAsia="StoneSerif" w:cstheme="minorHAnsi"/>
          <w:sz w:val="24"/>
          <w:szCs w:val="24"/>
          <w:lang w:val="en-CA"/>
        </w:rPr>
        <w:t xml:space="preserve"> warm as the body core, minimizing the heat loss that results from supplying blood to body parts immersed in cold water.</w:t>
      </w:r>
    </w:p>
    <w:p w:rsidR="003E1040" w:rsidRPr="00391208" w:rsidRDefault="003E1040" w:rsidP="003E1040">
      <w:pPr>
        <w:autoSpaceDE w:val="0"/>
        <w:autoSpaceDN w:val="0"/>
        <w:adjustRightInd w:val="0"/>
        <w:spacing w:after="0" w:line="240" w:lineRule="auto"/>
        <w:rPr>
          <w:rFonts w:eastAsia="StoneSerif" w:cstheme="minorHAnsi"/>
          <w:sz w:val="24"/>
          <w:szCs w:val="24"/>
          <w:lang w:val="en-CA"/>
        </w:rPr>
      </w:pPr>
    </w:p>
    <w:p w:rsidR="00915353" w:rsidRPr="00391208" w:rsidRDefault="009F040D" w:rsidP="009F040D">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b/>
          <w:bCs/>
          <w:sz w:val="24"/>
          <w:szCs w:val="24"/>
          <w:lang w:val="en-CA"/>
        </w:rPr>
        <w:t>C</w:t>
      </w:r>
      <w:r w:rsidR="00915353" w:rsidRPr="00391208">
        <w:rPr>
          <w:rFonts w:eastAsia="StoneSerif" w:cstheme="minorHAnsi"/>
          <w:b/>
          <w:bCs/>
          <w:sz w:val="24"/>
          <w:szCs w:val="24"/>
          <w:lang w:val="en-CA"/>
        </w:rPr>
        <w:t>ountercurrent exchange</w:t>
      </w:r>
      <w:r w:rsidRPr="00391208">
        <w:rPr>
          <w:rFonts w:eastAsia="StoneSerif" w:cstheme="minorHAnsi"/>
          <w:b/>
          <w:bCs/>
          <w:sz w:val="24"/>
          <w:szCs w:val="24"/>
          <w:lang w:val="en-CA"/>
        </w:rPr>
        <w:t xml:space="preserve">: </w:t>
      </w:r>
      <w:r w:rsidRPr="00391208">
        <w:rPr>
          <w:rFonts w:eastAsia="StoneSerif" w:cstheme="minorHAnsi"/>
          <w:sz w:val="24"/>
          <w:szCs w:val="24"/>
          <w:lang w:val="en-CA"/>
        </w:rPr>
        <w:t>The transfer of heat (or solutes) between fluids that are flowing in the opposite direction. As warm blood moves from the body core in the arteries, it transfers heat to the colder blood returning from the extremities in the veins. Because blood flows through the arteries and veins in opposite directions, heat is transferred along the entire length of the exchanger, maximizing the rate of heat exchange.</w:t>
      </w:r>
    </w:p>
    <w:p w:rsidR="009F040D" w:rsidRPr="00391208" w:rsidRDefault="009F040D" w:rsidP="009F040D">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sz w:val="24"/>
          <w:szCs w:val="24"/>
          <w:lang w:val="en-CA"/>
        </w:rPr>
        <w:t xml:space="preserve">Some insects can experience overheating. In some cases, the countercurrent can be the “shut down”, allowing muscle-produced heat to be the lost from the thorax to the abdomen and then to the environment. </w:t>
      </w:r>
    </w:p>
    <w:p w:rsidR="009F040D" w:rsidRPr="00391208" w:rsidRDefault="009F040D" w:rsidP="009F040D">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sz w:val="24"/>
          <w:szCs w:val="24"/>
          <w:lang w:val="en-CA"/>
        </w:rPr>
        <w:t xml:space="preserve">Evaporation is a way to keep the body cool down. Some animals have adaptations that can </w:t>
      </w:r>
      <w:proofErr w:type="gramStart"/>
      <w:r w:rsidRPr="00391208">
        <w:rPr>
          <w:rFonts w:eastAsia="StoneSerif" w:cstheme="minorHAnsi"/>
          <w:sz w:val="24"/>
          <w:szCs w:val="24"/>
          <w:lang w:val="en-CA"/>
        </w:rPr>
        <w:t>greatly augment</w:t>
      </w:r>
      <w:proofErr w:type="gramEnd"/>
      <w:r w:rsidRPr="00391208">
        <w:rPr>
          <w:rFonts w:eastAsia="StoneSerif" w:cstheme="minorHAnsi"/>
          <w:sz w:val="24"/>
          <w:szCs w:val="24"/>
          <w:lang w:val="en-CA"/>
        </w:rPr>
        <w:t xml:space="preserve"> the cooling effect of evaporation. Panting is important in birds and many mammals. </w:t>
      </w:r>
    </w:p>
    <w:p w:rsidR="009F040D" w:rsidRPr="00391208" w:rsidRDefault="009F040D" w:rsidP="009F040D">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sz w:val="24"/>
          <w:szCs w:val="24"/>
          <w:lang w:val="en-CA"/>
        </w:rPr>
        <w:lastRenderedPageBreak/>
        <w:t xml:space="preserve">Both </w:t>
      </w:r>
      <w:r w:rsidR="00674F0A" w:rsidRPr="00391208">
        <w:rPr>
          <w:rFonts w:eastAsia="StoneSerif" w:cstheme="minorHAnsi"/>
          <w:sz w:val="24"/>
          <w:szCs w:val="24"/>
          <w:lang w:val="en-CA"/>
        </w:rPr>
        <w:t xml:space="preserve">endoderm and ectoderm control body temperature through behavioral responses to change in the environment. Ectoderm </w:t>
      </w:r>
      <w:proofErr w:type="gramStart"/>
      <w:r w:rsidR="00674F0A" w:rsidRPr="00391208">
        <w:rPr>
          <w:rFonts w:eastAsia="StoneSerif" w:cstheme="minorHAnsi"/>
          <w:sz w:val="24"/>
          <w:szCs w:val="24"/>
          <w:lang w:val="en-CA"/>
        </w:rPr>
        <w:t>engage</w:t>
      </w:r>
      <w:proofErr w:type="gramEnd"/>
      <w:r w:rsidR="00674F0A" w:rsidRPr="00391208">
        <w:rPr>
          <w:rFonts w:eastAsia="StoneSerif" w:cstheme="minorHAnsi"/>
          <w:sz w:val="24"/>
          <w:szCs w:val="24"/>
          <w:lang w:val="en-CA"/>
        </w:rPr>
        <w:t xml:space="preserve"> in simple activity. Some go through hibernation or migration to a more suitable climate. </w:t>
      </w:r>
    </w:p>
    <w:p w:rsidR="00674F0A" w:rsidRPr="00391208" w:rsidRDefault="00100887" w:rsidP="009F040D">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b/>
          <w:bCs/>
          <w:sz w:val="24"/>
          <w:szCs w:val="24"/>
          <w:lang w:val="en-CA"/>
        </w:rPr>
        <w:t xml:space="preserve">Thermogenesis: </w:t>
      </w:r>
      <w:r w:rsidRPr="00391208">
        <w:rPr>
          <w:rFonts w:eastAsia="StoneSerif" w:cstheme="minorHAnsi"/>
          <w:sz w:val="24"/>
          <w:szCs w:val="24"/>
          <w:lang w:val="en-CA"/>
        </w:rPr>
        <w:t xml:space="preserve">the ability to vary heat production of body to match changing rate of heat loss. </w:t>
      </w:r>
    </w:p>
    <w:p w:rsidR="00100887" w:rsidRPr="00391208" w:rsidRDefault="00100887" w:rsidP="009F040D">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b/>
          <w:bCs/>
          <w:sz w:val="24"/>
          <w:szCs w:val="24"/>
          <w:lang w:val="en-CA"/>
        </w:rPr>
        <w:t xml:space="preserve">Non-shivering thermogenesis: </w:t>
      </w:r>
      <w:r w:rsidRPr="00391208">
        <w:rPr>
          <w:rFonts w:eastAsia="StoneSerif" w:cstheme="minorHAnsi"/>
          <w:sz w:val="24"/>
          <w:szCs w:val="24"/>
          <w:lang w:val="en-CA"/>
        </w:rPr>
        <w:t xml:space="preserve">The process, where in some animals, certain hormones can use mitochondria to increase metabolic activity and produce heat instead of ATP. </w:t>
      </w:r>
    </w:p>
    <w:p w:rsidR="00100887" w:rsidRPr="00391208" w:rsidRDefault="00100887" w:rsidP="009F040D">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sz w:val="24"/>
          <w:szCs w:val="24"/>
          <w:lang w:val="en-CA"/>
        </w:rPr>
        <w:t xml:space="preserve">Some mammals have </w:t>
      </w:r>
      <w:r w:rsidRPr="00391208">
        <w:rPr>
          <w:rFonts w:eastAsia="StoneSerif" w:cstheme="minorHAnsi"/>
          <w:b/>
          <w:bCs/>
          <w:sz w:val="24"/>
          <w:szCs w:val="24"/>
          <w:lang w:val="en-CA"/>
        </w:rPr>
        <w:t xml:space="preserve">brown fat </w:t>
      </w:r>
      <w:r w:rsidRPr="00391208">
        <w:rPr>
          <w:rFonts w:eastAsia="StoneSerif" w:cstheme="minorHAnsi"/>
          <w:sz w:val="24"/>
          <w:szCs w:val="24"/>
          <w:lang w:val="en-CA"/>
        </w:rPr>
        <w:t xml:space="preserve">in their neck and between their shoulders that is specialized for rapid heat production. </w:t>
      </w:r>
    </w:p>
    <w:p w:rsidR="003E1040" w:rsidRPr="00391208" w:rsidRDefault="0069088A" w:rsidP="00FB0B4E">
      <w:pPr>
        <w:autoSpaceDE w:val="0"/>
        <w:autoSpaceDN w:val="0"/>
        <w:adjustRightInd w:val="0"/>
        <w:spacing w:after="0" w:line="240" w:lineRule="auto"/>
        <w:ind w:left="720"/>
        <w:rPr>
          <w:rFonts w:eastAsia="StoneSerif" w:cstheme="minorHAnsi"/>
          <w:sz w:val="24"/>
          <w:szCs w:val="24"/>
          <w:u w:val="single"/>
          <w:lang w:val="en-CA"/>
        </w:rPr>
      </w:pPr>
      <w:r w:rsidRPr="00391208">
        <w:rPr>
          <w:noProof/>
        </w:rPr>
        <w:drawing>
          <wp:anchor distT="0" distB="0" distL="114300" distR="114300" simplePos="0" relativeHeight="251667456" behindDoc="0" locked="0" layoutInCell="1" allowOverlap="1">
            <wp:simplePos x="0" y="0"/>
            <wp:positionH relativeFrom="margin">
              <wp:posOffset>2993065</wp:posOffset>
            </wp:positionH>
            <wp:positionV relativeFrom="paragraph">
              <wp:posOffset>132538</wp:posOffset>
            </wp:positionV>
            <wp:extent cx="2966085" cy="5209540"/>
            <wp:effectExtent l="0" t="0" r="5715" b="0"/>
            <wp:wrapThrough wrapText="bothSides">
              <wp:wrapPolygon edited="0">
                <wp:start x="0" y="0"/>
                <wp:lineTo x="0" y="21484"/>
                <wp:lineTo x="21503" y="21484"/>
                <wp:lineTo x="21503"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966085" cy="5209540"/>
                    </a:xfrm>
                    <a:prstGeom prst="rect">
                      <a:avLst/>
                    </a:prstGeom>
                  </pic:spPr>
                </pic:pic>
              </a:graphicData>
            </a:graphic>
            <wp14:sizeRelH relativeFrom="page">
              <wp14:pctWidth>0</wp14:pctWidth>
            </wp14:sizeRelH>
            <wp14:sizeRelV relativeFrom="page">
              <wp14:pctHeight>0</wp14:pctHeight>
            </wp14:sizeRelV>
          </wp:anchor>
        </w:drawing>
      </w:r>
    </w:p>
    <w:p w:rsidR="006770C9" w:rsidRPr="00391208" w:rsidRDefault="006770C9" w:rsidP="006770C9">
      <w:pPr>
        <w:pStyle w:val="ListParagraph"/>
        <w:numPr>
          <w:ilvl w:val="0"/>
          <w:numId w:val="2"/>
        </w:numPr>
        <w:autoSpaceDE w:val="0"/>
        <w:autoSpaceDN w:val="0"/>
        <w:adjustRightInd w:val="0"/>
        <w:spacing w:after="0" w:line="240" w:lineRule="auto"/>
        <w:rPr>
          <w:rFonts w:cs="StoneSans-Semibold"/>
          <w:b/>
          <w:bCs/>
          <w:sz w:val="24"/>
          <w:szCs w:val="24"/>
          <w:u w:val="single"/>
        </w:rPr>
      </w:pPr>
      <w:r w:rsidRPr="00391208">
        <w:rPr>
          <w:rFonts w:cs="StoneSans-Semibold"/>
          <w:b/>
          <w:bCs/>
          <w:sz w:val="24"/>
          <w:szCs w:val="24"/>
          <w:u w:val="single"/>
        </w:rPr>
        <w:t>Acclimatization in Thermoregulation:</w:t>
      </w:r>
    </w:p>
    <w:p w:rsidR="00E819BD" w:rsidRPr="00391208" w:rsidRDefault="00E819BD" w:rsidP="00E819BD">
      <w:pPr>
        <w:pStyle w:val="ListParagraph"/>
        <w:numPr>
          <w:ilvl w:val="0"/>
          <w:numId w:val="4"/>
        </w:numPr>
        <w:autoSpaceDE w:val="0"/>
        <w:autoSpaceDN w:val="0"/>
        <w:adjustRightInd w:val="0"/>
        <w:spacing w:after="0" w:line="240" w:lineRule="auto"/>
        <w:rPr>
          <w:rFonts w:cs="StoneSans-Semibold"/>
          <w:b/>
          <w:bCs/>
          <w:sz w:val="24"/>
          <w:szCs w:val="24"/>
          <w:u w:val="single"/>
        </w:rPr>
      </w:pPr>
      <w:r w:rsidRPr="00391208">
        <w:rPr>
          <w:rFonts w:cs="StoneSans-Semibold"/>
          <w:sz w:val="24"/>
          <w:szCs w:val="24"/>
        </w:rPr>
        <w:t xml:space="preserve">Acclimatization to seasonal temperature changes included adjusting insulation- growing a thicket coat of fur in the winter and shedding in the summer. These changes allow endotherms to keep a steady temperature around the year. </w:t>
      </w:r>
    </w:p>
    <w:p w:rsidR="00E819BD" w:rsidRPr="00391208" w:rsidRDefault="00E819BD" w:rsidP="00E819BD">
      <w:pPr>
        <w:pStyle w:val="ListParagraph"/>
        <w:numPr>
          <w:ilvl w:val="0"/>
          <w:numId w:val="4"/>
        </w:numPr>
        <w:autoSpaceDE w:val="0"/>
        <w:autoSpaceDN w:val="0"/>
        <w:adjustRightInd w:val="0"/>
        <w:spacing w:after="0" w:line="240" w:lineRule="auto"/>
        <w:rPr>
          <w:rFonts w:cs="StoneSans-Semibold"/>
          <w:b/>
          <w:bCs/>
          <w:sz w:val="24"/>
          <w:szCs w:val="24"/>
          <w:u w:val="single"/>
        </w:rPr>
      </w:pPr>
      <w:r w:rsidRPr="00391208">
        <w:rPr>
          <w:rFonts w:cs="StoneSans-Semibold"/>
          <w:sz w:val="24"/>
          <w:szCs w:val="24"/>
        </w:rPr>
        <w:t xml:space="preserve">This also included cellular activities: production of variant enzymes that have the same function but different optimal temperature. </w:t>
      </w:r>
    </w:p>
    <w:p w:rsidR="00E819BD" w:rsidRPr="00391208" w:rsidRDefault="00E819BD" w:rsidP="00E819BD">
      <w:pPr>
        <w:autoSpaceDE w:val="0"/>
        <w:autoSpaceDN w:val="0"/>
        <w:adjustRightInd w:val="0"/>
        <w:spacing w:after="0" w:line="240" w:lineRule="auto"/>
        <w:rPr>
          <w:rFonts w:cs="StoneSans-Semibold"/>
          <w:sz w:val="24"/>
          <w:szCs w:val="24"/>
        </w:rPr>
      </w:pPr>
    </w:p>
    <w:p w:rsidR="006770C9" w:rsidRPr="00391208" w:rsidRDefault="00E819BD" w:rsidP="00E819BD">
      <w:pPr>
        <w:pStyle w:val="ListParagraph"/>
        <w:numPr>
          <w:ilvl w:val="0"/>
          <w:numId w:val="2"/>
        </w:numPr>
        <w:autoSpaceDE w:val="0"/>
        <w:autoSpaceDN w:val="0"/>
        <w:adjustRightInd w:val="0"/>
        <w:spacing w:after="0" w:line="240" w:lineRule="auto"/>
        <w:rPr>
          <w:rFonts w:cs="StoneSans-Semibold"/>
          <w:b/>
          <w:bCs/>
          <w:sz w:val="24"/>
          <w:szCs w:val="24"/>
          <w:u w:val="single"/>
        </w:rPr>
      </w:pPr>
      <w:r w:rsidRPr="00391208">
        <w:rPr>
          <w:rFonts w:cs="StoneSans-Semibold"/>
          <w:b/>
          <w:bCs/>
          <w:sz w:val="24"/>
          <w:szCs w:val="24"/>
        </w:rPr>
        <w:t>Physical thermostat and fever:</w:t>
      </w:r>
      <w:r w:rsidRPr="00391208">
        <w:rPr>
          <w:rFonts w:cs="StoneSans-Semibold"/>
          <w:sz w:val="24"/>
          <w:szCs w:val="24"/>
        </w:rPr>
        <w:t xml:space="preserve">  </w:t>
      </w:r>
    </w:p>
    <w:p w:rsidR="00E819BD" w:rsidRPr="00391208" w:rsidRDefault="00E819BD" w:rsidP="00E819BD">
      <w:pPr>
        <w:pStyle w:val="ListParagraph"/>
        <w:numPr>
          <w:ilvl w:val="0"/>
          <w:numId w:val="4"/>
        </w:numPr>
        <w:autoSpaceDE w:val="0"/>
        <w:autoSpaceDN w:val="0"/>
        <w:adjustRightInd w:val="0"/>
        <w:spacing w:after="0" w:line="240" w:lineRule="auto"/>
        <w:rPr>
          <w:rFonts w:cs="StoneSans-Semibold"/>
          <w:b/>
          <w:bCs/>
          <w:sz w:val="24"/>
          <w:szCs w:val="24"/>
          <w:u w:val="single"/>
        </w:rPr>
      </w:pPr>
      <w:r w:rsidRPr="00391208">
        <w:rPr>
          <w:rFonts w:cs="StoneSans-Semibold"/>
          <w:sz w:val="24"/>
          <w:szCs w:val="24"/>
        </w:rPr>
        <w:t xml:space="preserve">The sensor for thermoregulation </w:t>
      </w:r>
      <w:proofErr w:type="gramStart"/>
      <w:r w:rsidRPr="00391208">
        <w:rPr>
          <w:rFonts w:cs="StoneSans-Semibold"/>
          <w:sz w:val="24"/>
          <w:szCs w:val="24"/>
        </w:rPr>
        <w:t>are</w:t>
      </w:r>
      <w:proofErr w:type="gramEnd"/>
      <w:r w:rsidRPr="00391208">
        <w:rPr>
          <w:rFonts w:cs="StoneSans-Semibold"/>
          <w:sz w:val="24"/>
          <w:szCs w:val="24"/>
        </w:rPr>
        <w:t xml:space="preserve"> concentrated in a brain region called </w:t>
      </w:r>
      <w:r w:rsidRPr="00391208">
        <w:rPr>
          <w:rFonts w:cs="StoneSans-Semibold"/>
          <w:b/>
          <w:bCs/>
          <w:sz w:val="24"/>
          <w:szCs w:val="24"/>
        </w:rPr>
        <w:t xml:space="preserve">hypothalamus. </w:t>
      </w:r>
      <w:r w:rsidRPr="00391208">
        <w:rPr>
          <w:rFonts w:cs="StoneSans-Semibold"/>
          <w:sz w:val="24"/>
          <w:szCs w:val="24"/>
        </w:rPr>
        <w:t xml:space="preserve">A group of nerve cells in the hypothalamus function as a thermostat, responding to body temperature outside a normal range. </w:t>
      </w:r>
    </w:p>
    <w:p w:rsidR="006B7CF4" w:rsidRPr="00391208" w:rsidRDefault="006B7CF4" w:rsidP="006B7CF4">
      <w:pPr>
        <w:autoSpaceDE w:val="0"/>
        <w:autoSpaceDN w:val="0"/>
        <w:adjustRightInd w:val="0"/>
        <w:spacing w:after="0" w:line="240" w:lineRule="auto"/>
        <w:rPr>
          <w:rFonts w:cs="StoneSans-Semibold"/>
          <w:sz w:val="24"/>
          <w:szCs w:val="24"/>
        </w:rPr>
      </w:pPr>
    </w:p>
    <w:p w:rsidR="00E819BD" w:rsidRPr="00391208" w:rsidRDefault="00E819BD" w:rsidP="006B7CF4">
      <w:pPr>
        <w:autoSpaceDE w:val="0"/>
        <w:autoSpaceDN w:val="0"/>
        <w:adjustRightInd w:val="0"/>
        <w:spacing w:after="0" w:line="240" w:lineRule="auto"/>
        <w:rPr>
          <w:rFonts w:cs="StoneSans-Semibold"/>
          <w:b/>
          <w:bCs/>
          <w:sz w:val="24"/>
          <w:szCs w:val="24"/>
          <w:u w:val="single"/>
        </w:rPr>
      </w:pPr>
      <w:r w:rsidRPr="00391208">
        <w:rPr>
          <w:rFonts w:cs="StoneSans-Semibold"/>
          <w:sz w:val="24"/>
          <w:szCs w:val="24"/>
        </w:rPr>
        <w:t xml:space="preserve"> </w:t>
      </w:r>
    </w:p>
    <w:p w:rsidR="006770C9" w:rsidRPr="00391208" w:rsidRDefault="006770C9" w:rsidP="00FB0B4E">
      <w:pPr>
        <w:autoSpaceDE w:val="0"/>
        <w:autoSpaceDN w:val="0"/>
        <w:adjustRightInd w:val="0"/>
        <w:spacing w:after="0" w:line="240" w:lineRule="auto"/>
        <w:ind w:left="720"/>
        <w:rPr>
          <w:rFonts w:eastAsia="StoneSerif" w:cstheme="minorHAnsi"/>
          <w:sz w:val="24"/>
          <w:szCs w:val="24"/>
          <w:u w:val="single"/>
          <w:lang w:val="en-CA"/>
        </w:rPr>
      </w:pPr>
    </w:p>
    <w:p w:rsidR="0069088A" w:rsidRPr="00391208" w:rsidRDefault="0069088A" w:rsidP="00FB0B4E">
      <w:pPr>
        <w:autoSpaceDE w:val="0"/>
        <w:autoSpaceDN w:val="0"/>
        <w:adjustRightInd w:val="0"/>
        <w:spacing w:after="0" w:line="240" w:lineRule="auto"/>
        <w:ind w:left="720"/>
        <w:rPr>
          <w:rFonts w:eastAsia="StoneSerif" w:cstheme="minorHAnsi"/>
          <w:sz w:val="24"/>
          <w:szCs w:val="24"/>
          <w:u w:val="single"/>
          <w:lang w:val="en-CA"/>
        </w:rPr>
      </w:pPr>
    </w:p>
    <w:p w:rsidR="0069088A" w:rsidRPr="00391208" w:rsidRDefault="0069088A" w:rsidP="00FB0B4E">
      <w:pPr>
        <w:autoSpaceDE w:val="0"/>
        <w:autoSpaceDN w:val="0"/>
        <w:adjustRightInd w:val="0"/>
        <w:spacing w:after="0" w:line="240" w:lineRule="auto"/>
        <w:ind w:left="720"/>
        <w:rPr>
          <w:rFonts w:eastAsia="StoneSerif" w:cstheme="minorHAnsi"/>
          <w:sz w:val="24"/>
          <w:szCs w:val="24"/>
          <w:u w:val="single"/>
          <w:lang w:val="en-CA"/>
        </w:rPr>
      </w:pPr>
    </w:p>
    <w:p w:rsidR="0069088A" w:rsidRPr="00391208" w:rsidRDefault="0069088A" w:rsidP="00FB0B4E">
      <w:pPr>
        <w:autoSpaceDE w:val="0"/>
        <w:autoSpaceDN w:val="0"/>
        <w:adjustRightInd w:val="0"/>
        <w:spacing w:after="0" w:line="240" w:lineRule="auto"/>
        <w:ind w:left="720"/>
        <w:rPr>
          <w:rFonts w:eastAsia="StoneSerif" w:cstheme="minorHAnsi"/>
          <w:sz w:val="24"/>
          <w:szCs w:val="24"/>
          <w:u w:val="single"/>
          <w:lang w:val="en-CA"/>
        </w:rPr>
      </w:pPr>
    </w:p>
    <w:p w:rsidR="0069088A" w:rsidRDefault="0069088A" w:rsidP="00FB0B4E">
      <w:pPr>
        <w:autoSpaceDE w:val="0"/>
        <w:autoSpaceDN w:val="0"/>
        <w:adjustRightInd w:val="0"/>
        <w:spacing w:after="0" w:line="240" w:lineRule="auto"/>
        <w:ind w:left="720"/>
        <w:rPr>
          <w:rFonts w:eastAsia="StoneSerif" w:cstheme="minorHAnsi"/>
          <w:sz w:val="24"/>
          <w:szCs w:val="24"/>
          <w:u w:val="single"/>
          <w:lang w:val="en-CA"/>
        </w:rPr>
      </w:pPr>
    </w:p>
    <w:p w:rsidR="004E1349" w:rsidRDefault="004E1349" w:rsidP="00FB0B4E">
      <w:pPr>
        <w:autoSpaceDE w:val="0"/>
        <w:autoSpaceDN w:val="0"/>
        <w:adjustRightInd w:val="0"/>
        <w:spacing w:after="0" w:line="240" w:lineRule="auto"/>
        <w:ind w:left="720"/>
        <w:rPr>
          <w:rFonts w:eastAsia="StoneSerif" w:cstheme="minorHAnsi"/>
          <w:sz w:val="24"/>
          <w:szCs w:val="24"/>
          <w:u w:val="single"/>
          <w:lang w:val="en-CA"/>
        </w:rPr>
      </w:pPr>
    </w:p>
    <w:p w:rsidR="004E1349" w:rsidRPr="00391208" w:rsidRDefault="004E1349" w:rsidP="00FB0B4E">
      <w:pPr>
        <w:autoSpaceDE w:val="0"/>
        <w:autoSpaceDN w:val="0"/>
        <w:adjustRightInd w:val="0"/>
        <w:spacing w:after="0" w:line="240" w:lineRule="auto"/>
        <w:ind w:left="720"/>
        <w:rPr>
          <w:rFonts w:eastAsia="StoneSerif" w:cstheme="minorHAnsi"/>
          <w:sz w:val="24"/>
          <w:szCs w:val="24"/>
          <w:u w:val="single"/>
          <w:lang w:val="en-CA"/>
        </w:rPr>
      </w:pPr>
    </w:p>
    <w:p w:rsidR="0069088A" w:rsidRPr="00391208" w:rsidRDefault="00005C27" w:rsidP="00005C27">
      <w:pPr>
        <w:pStyle w:val="ListParagraph"/>
        <w:numPr>
          <w:ilvl w:val="0"/>
          <w:numId w:val="2"/>
        </w:numPr>
        <w:autoSpaceDE w:val="0"/>
        <w:autoSpaceDN w:val="0"/>
        <w:adjustRightInd w:val="0"/>
        <w:spacing w:after="0" w:line="240" w:lineRule="auto"/>
        <w:rPr>
          <w:rFonts w:eastAsia="StoneSerif" w:cstheme="minorHAnsi"/>
          <w:sz w:val="24"/>
          <w:szCs w:val="24"/>
          <w:u w:val="single"/>
          <w:lang w:val="en-CA"/>
        </w:rPr>
      </w:pPr>
      <w:r w:rsidRPr="00391208">
        <w:rPr>
          <w:rFonts w:eastAsia="StoneSerif" w:cstheme="minorHAnsi"/>
          <w:b/>
          <w:bCs/>
          <w:sz w:val="24"/>
          <w:szCs w:val="24"/>
          <w:u w:val="single"/>
          <w:lang w:val="en-CA"/>
        </w:rPr>
        <w:t xml:space="preserve">Energy requirements are </w:t>
      </w:r>
      <w:r w:rsidR="00327FCF" w:rsidRPr="00391208">
        <w:rPr>
          <w:rFonts w:eastAsia="StoneSerif" w:cstheme="minorHAnsi"/>
          <w:b/>
          <w:bCs/>
          <w:sz w:val="24"/>
          <w:szCs w:val="24"/>
          <w:u w:val="single"/>
          <w:lang w:val="en-CA"/>
        </w:rPr>
        <w:t>related to animal size, activity, and environment:</w:t>
      </w:r>
    </w:p>
    <w:p w:rsidR="00327FCF" w:rsidRPr="00391208" w:rsidRDefault="00327FCF" w:rsidP="00327FCF">
      <w:pPr>
        <w:pStyle w:val="ListParagraph"/>
        <w:numPr>
          <w:ilvl w:val="0"/>
          <w:numId w:val="4"/>
        </w:numPr>
        <w:autoSpaceDE w:val="0"/>
        <w:autoSpaceDN w:val="0"/>
        <w:adjustRightInd w:val="0"/>
        <w:spacing w:after="0" w:line="240" w:lineRule="auto"/>
        <w:rPr>
          <w:rFonts w:eastAsia="StoneSerif" w:cstheme="minorHAnsi"/>
          <w:sz w:val="24"/>
          <w:szCs w:val="24"/>
          <w:u w:val="single"/>
          <w:lang w:val="en-CA"/>
        </w:rPr>
      </w:pPr>
      <w:r w:rsidRPr="00391208">
        <w:rPr>
          <w:rFonts w:eastAsia="StoneSerif" w:cstheme="minorHAnsi"/>
          <w:b/>
          <w:bCs/>
          <w:sz w:val="24"/>
          <w:szCs w:val="24"/>
          <w:lang w:val="en-CA"/>
        </w:rPr>
        <w:lastRenderedPageBreak/>
        <w:t xml:space="preserve">Bioenergetics: </w:t>
      </w:r>
      <w:r w:rsidRPr="00391208">
        <w:rPr>
          <w:rFonts w:eastAsia="StoneSerif" w:cstheme="minorHAnsi"/>
          <w:sz w:val="24"/>
          <w:szCs w:val="24"/>
          <w:lang w:val="en-CA"/>
        </w:rPr>
        <w:t>the overall flow and transfer of energy in an animal, its bioenergetics, determines nutritional needs and is related to the animal’s size, activity and environment</w:t>
      </w:r>
    </w:p>
    <w:p w:rsidR="00327FCF" w:rsidRPr="00391208" w:rsidRDefault="00327FCF" w:rsidP="00327FCF">
      <w:pPr>
        <w:pStyle w:val="ListParagraph"/>
        <w:numPr>
          <w:ilvl w:val="0"/>
          <w:numId w:val="4"/>
        </w:numPr>
        <w:autoSpaceDE w:val="0"/>
        <w:autoSpaceDN w:val="0"/>
        <w:adjustRightInd w:val="0"/>
        <w:spacing w:after="0" w:line="240" w:lineRule="auto"/>
        <w:rPr>
          <w:rFonts w:eastAsia="StoneSerif" w:cstheme="minorHAnsi"/>
          <w:sz w:val="24"/>
          <w:szCs w:val="24"/>
          <w:u w:val="single"/>
          <w:lang w:val="en-CA"/>
        </w:rPr>
      </w:pPr>
      <w:r w:rsidRPr="00391208">
        <w:rPr>
          <w:rFonts w:eastAsia="StoneSerif" w:cstheme="minorHAnsi"/>
          <w:sz w:val="24"/>
          <w:szCs w:val="24"/>
          <w:lang w:val="en-CA"/>
        </w:rPr>
        <w:t xml:space="preserve">autotrophs such as plants use light energy to build energy-rich organic molecules and use then to fuel. </w:t>
      </w:r>
    </w:p>
    <w:p w:rsidR="00327FCF" w:rsidRPr="00391208" w:rsidRDefault="00327FCF" w:rsidP="00327FCF">
      <w:pPr>
        <w:pStyle w:val="ListParagraph"/>
        <w:numPr>
          <w:ilvl w:val="0"/>
          <w:numId w:val="4"/>
        </w:numPr>
        <w:autoSpaceDE w:val="0"/>
        <w:autoSpaceDN w:val="0"/>
        <w:adjustRightInd w:val="0"/>
        <w:spacing w:after="0" w:line="240" w:lineRule="auto"/>
        <w:rPr>
          <w:rFonts w:eastAsia="StoneSerif" w:cstheme="minorHAnsi"/>
          <w:sz w:val="24"/>
          <w:szCs w:val="24"/>
          <w:u w:val="single"/>
          <w:lang w:val="en-CA"/>
        </w:rPr>
      </w:pPr>
      <w:r w:rsidRPr="00391208">
        <w:rPr>
          <w:rFonts w:eastAsia="StoneSerif" w:cstheme="minorHAnsi"/>
          <w:sz w:val="24"/>
          <w:szCs w:val="24"/>
          <w:lang w:val="en-CA"/>
        </w:rPr>
        <w:t xml:space="preserve">Heterotrophs such as animals get their energy from food, which contains organic molecules synthesized by other organisms. </w:t>
      </w:r>
    </w:p>
    <w:p w:rsidR="00327FCF" w:rsidRPr="00391208" w:rsidRDefault="00327FCF" w:rsidP="00327FCF">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b/>
          <w:bCs/>
          <w:sz w:val="24"/>
          <w:szCs w:val="24"/>
          <w:lang w:val="en-CA"/>
        </w:rPr>
        <w:t xml:space="preserve">Metabolic rate: </w:t>
      </w:r>
      <w:r w:rsidRPr="00391208">
        <w:rPr>
          <w:rFonts w:eastAsia="StoneSerif" w:cstheme="minorHAnsi"/>
          <w:sz w:val="24"/>
          <w:szCs w:val="24"/>
          <w:lang w:val="en-CA"/>
        </w:rPr>
        <w:t xml:space="preserve">the amount of energy an animal uses in a unit of time. The sum of all the energy used in biochemical reactions over a given time interval. Energy is measured in joules </w:t>
      </w:r>
      <w:proofErr w:type="gramStart"/>
      <w:r w:rsidRPr="00391208">
        <w:rPr>
          <w:rFonts w:eastAsia="StoneSerif" w:cstheme="minorHAnsi"/>
          <w:sz w:val="24"/>
          <w:szCs w:val="24"/>
          <w:lang w:val="en-CA"/>
        </w:rPr>
        <w:t>( J</w:t>
      </w:r>
      <w:proofErr w:type="gramEnd"/>
      <w:r w:rsidRPr="00391208">
        <w:rPr>
          <w:rFonts w:eastAsia="StoneSerif" w:cstheme="minorHAnsi"/>
          <w:sz w:val="24"/>
          <w:szCs w:val="24"/>
          <w:lang w:val="en-CA"/>
        </w:rPr>
        <w:t>) or in calories (</w:t>
      </w:r>
      <w:proofErr w:type="spellStart"/>
      <w:r w:rsidRPr="00391208">
        <w:rPr>
          <w:rFonts w:eastAsia="StoneSerif" w:cstheme="minorHAnsi"/>
          <w:sz w:val="24"/>
          <w:szCs w:val="24"/>
          <w:lang w:val="en-CA"/>
        </w:rPr>
        <w:t>cal</w:t>
      </w:r>
      <w:proofErr w:type="spellEnd"/>
      <w:r w:rsidRPr="00391208">
        <w:rPr>
          <w:rFonts w:eastAsia="StoneSerif" w:cstheme="minorHAnsi"/>
          <w:sz w:val="24"/>
          <w:szCs w:val="24"/>
          <w:lang w:val="en-CA"/>
        </w:rPr>
        <w:t>) and kilocalories (kcal).</w:t>
      </w:r>
    </w:p>
    <w:p w:rsidR="00327FCF" w:rsidRPr="00391208" w:rsidRDefault="00327FCF" w:rsidP="00327FCF">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sz w:val="24"/>
          <w:szCs w:val="24"/>
          <w:lang w:val="en-CA"/>
        </w:rPr>
        <w:t>metabolic rate can be measured by monitoring an animal’s rate of heat loss</w:t>
      </w:r>
    </w:p>
    <w:p w:rsidR="00327FCF" w:rsidRPr="00391208" w:rsidRDefault="00327FCF" w:rsidP="00327FCF">
      <w:pPr>
        <w:autoSpaceDE w:val="0"/>
        <w:autoSpaceDN w:val="0"/>
        <w:adjustRightInd w:val="0"/>
        <w:spacing w:after="0" w:line="240" w:lineRule="auto"/>
        <w:rPr>
          <w:rFonts w:eastAsia="StoneSerif" w:cstheme="minorHAnsi"/>
          <w:sz w:val="24"/>
          <w:szCs w:val="24"/>
          <w:lang w:val="en-CA"/>
        </w:rPr>
      </w:pPr>
    </w:p>
    <w:p w:rsidR="00327FCF" w:rsidRPr="00391208" w:rsidRDefault="00327FCF" w:rsidP="00327FCF">
      <w:pPr>
        <w:pStyle w:val="ListParagraph"/>
        <w:numPr>
          <w:ilvl w:val="0"/>
          <w:numId w:val="2"/>
        </w:numPr>
        <w:autoSpaceDE w:val="0"/>
        <w:autoSpaceDN w:val="0"/>
        <w:adjustRightInd w:val="0"/>
        <w:spacing w:after="0" w:line="240" w:lineRule="auto"/>
        <w:rPr>
          <w:rFonts w:cs="StoneSans-Semibold"/>
          <w:b/>
          <w:bCs/>
          <w:sz w:val="24"/>
          <w:szCs w:val="24"/>
          <w:u w:val="single"/>
        </w:rPr>
      </w:pPr>
      <w:r w:rsidRPr="00391208">
        <w:rPr>
          <w:rFonts w:cs="StoneSans-Semibold"/>
          <w:b/>
          <w:bCs/>
          <w:sz w:val="24"/>
          <w:szCs w:val="24"/>
          <w:u w:val="single"/>
        </w:rPr>
        <w:t>Minimum Metabolic Rate and Thermoregulation</w:t>
      </w:r>
    </w:p>
    <w:p w:rsidR="006F5580" w:rsidRPr="00391208" w:rsidRDefault="00327FCF" w:rsidP="006F5580">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sz w:val="24"/>
          <w:szCs w:val="24"/>
          <w:lang w:val="en-CA"/>
        </w:rPr>
        <w:t xml:space="preserve">The minimum metabolic rate of a nongrowing endotherm that is at rest, has an empty stomach, and is not experiencing stress is called </w:t>
      </w:r>
      <w:r w:rsidRPr="00391208">
        <w:rPr>
          <w:rFonts w:eastAsia="StoneSerif" w:cstheme="minorHAnsi"/>
          <w:b/>
          <w:bCs/>
          <w:sz w:val="24"/>
          <w:szCs w:val="24"/>
          <w:lang w:val="en-CA"/>
        </w:rPr>
        <w:t>the basal metabolic rate (BMR).</w:t>
      </w:r>
      <w:r w:rsidRPr="00391208">
        <w:rPr>
          <w:rFonts w:eastAsia="StoneSerif" w:cstheme="minorHAnsi"/>
          <w:sz w:val="24"/>
          <w:szCs w:val="24"/>
          <w:lang w:val="en-CA"/>
        </w:rPr>
        <w:t xml:space="preserve"> BMR is measured under a “comfortable” temperature range—a range that requires no generation or shedding of heat above the minimum. This is done at a specific temperature.</w:t>
      </w:r>
    </w:p>
    <w:p w:rsidR="00327FCF" w:rsidRPr="00391208" w:rsidRDefault="006F5580" w:rsidP="006F5580">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sz w:val="24"/>
          <w:szCs w:val="24"/>
          <w:lang w:val="en-CA"/>
        </w:rPr>
        <w:t xml:space="preserve">The metabolic rate of a fasting, </w:t>
      </w:r>
      <w:proofErr w:type="spellStart"/>
      <w:r w:rsidRPr="00391208">
        <w:rPr>
          <w:rFonts w:eastAsia="StoneSerif" w:cstheme="minorHAnsi"/>
          <w:sz w:val="24"/>
          <w:szCs w:val="24"/>
          <w:lang w:val="en-CA"/>
        </w:rPr>
        <w:t>nonstressed</w:t>
      </w:r>
      <w:proofErr w:type="spellEnd"/>
      <w:r w:rsidRPr="00391208">
        <w:rPr>
          <w:rFonts w:eastAsia="StoneSerif" w:cstheme="minorHAnsi"/>
          <w:sz w:val="24"/>
          <w:szCs w:val="24"/>
          <w:lang w:val="en-CA"/>
        </w:rPr>
        <w:t xml:space="preserve"> ectotherm at rest at a particular temperature is called its </w:t>
      </w:r>
      <w:r w:rsidRPr="00391208">
        <w:rPr>
          <w:rFonts w:eastAsia="StoneSerif" w:cstheme="minorHAnsi"/>
          <w:b/>
          <w:bCs/>
          <w:sz w:val="24"/>
          <w:szCs w:val="24"/>
          <w:lang w:val="en-CA"/>
        </w:rPr>
        <w:t>standard metabolic rate (SMR).</w:t>
      </w:r>
    </w:p>
    <w:p w:rsidR="006F5580" w:rsidRPr="00391208" w:rsidRDefault="006F5580" w:rsidP="006F5580">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sz w:val="24"/>
          <w:szCs w:val="24"/>
          <w:lang w:val="en-CA"/>
        </w:rPr>
        <w:t xml:space="preserve">Key factor of metabolic rate </w:t>
      </w:r>
      <w:proofErr w:type="gramStart"/>
      <w:r w:rsidRPr="00391208">
        <w:rPr>
          <w:rFonts w:eastAsia="StoneSerif" w:cstheme="minorHAnsi"/>
          <w:sz w:val="24"/>
          <w:szCs w:val="24"/>
          <w:lang w:val="en-CA"/>
        </w:rPr>
        <w:t>are</w:t>
      </w:r>
      <w:proofErr w:type="gramEnd"/>
      <w:r w:rsidRPr="00391208">
        <w:rPr>
          <w:rFonts w:eastAsia="StoneSerif" w:cstheme="minorHAnsi"/>
          <w:sz w:val="24"/>
          <w:szCs w:val="24"/>
          <w:lang w:val="en-CA"/>
        </w:rPr>
        <w:t xml:space="preserve"> influenced by: age, sex, size, activity temperature and nutrition. </w:t>
      </w:r>
    </w:p>
    <w:p w:rsidR="00343423" w:rsidRPr="00391208" w:rsidRDefault="006F5580" w:rsidP="00343423">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sz w:val="24"/>
          <w:szCs w:val="24"/>
          <w:lang w:val="en-CA"/>
        </w:rPr>
        <w:t xml:space="preserve">For even more varied organisms ranging in size from bacteria to blue whales, metabolic rate remains </w:t>
      </w:r>
      <w:proofErr w:type="gramStart"/>
      <w:r w:rsidRPr="00391208">
        <w:rPr>
          <w:rFonts w:eastAsia="StoneSerif" w:cstheme="minorHAnsi"/>
          <w:sz w:val="24"/>
          <w:szCs w:val="24"/>
          <w:lang w:val="en-CA"/>
        </w:rPr>
        <w:t>roughly proportional</w:t>
      </w:r>
      <w:proofErr w:type="gramEnd"/>
      <w:r w:rsidRPr="00391208">
        <w:rPr>
          <w:rFonts w:eastAsia="StoneSerif" w:cstheme="minorHAnsi"/>
          <w:sz w:val="24"/>
          <w:szCs w:val="24"/>
          <w:lang w:val="en-CA"/>
        </w:rPr>
        <w:t xml:space="preserve"> to body mass to the three-quarter power (</w:t>
      </w:r>
      <m:oMath>
        <m:sSup>
          <m:sSupPr>
            <m:ctrlPr>
              <w:rPr>
                <w:rFonts w:ascii="Cambria Math" w:eastAsia="StoneSerif" w:hAnsi="Cambria Math" w:cstheme="minorHAnsi"/>
                <w:sz w:val="24"/>
                <w:szCs w:val="24"/>
                <w:lang w:val="en-CA"/>
              </w:rPr>
            </m:ctrlPr>
          </m:sSupPr>
          <m:e>
            <m:r>
              <w:rPr>
                <w:rFonts w:ascii="Cambria Math" w:eastAsia="StoneSerif" w:hAnsi="Cambria Math" w:cstheme="minorHAnsi"/>
                <w:sz w:val="24"/>
                <w:szCs w:val="24"/>
                <w:lang w:val="en-CA"/>
              </w:rPr>
              <m:t>m</m:t>
            </m:r>
          </m:e>
          <m:sup>
            <m:r>
              <w:rPr>
                <w:rFonts w:ascii="Cambria Math" w:eastAsia="StoneSerif" w:hAnsi="Cambria Math" w:cstheme="minorHAnsi"/>
                <w:sz w:val="24"/>
                <w:szCs w:val="24"/>
                <w:lang w:val="en-CA"/>
              </w:rPr>
              <m:t>3/4</m:t>
            </m:r>
          </m:sup>
        </m:sSup>
      </m:oMath>
      <w:r w:rsidRPr="00391208">
        <w:rPr>
          <w:rFonts w:eastAsia="StoneSerif" w:cstheme="minorHAnsi"/>
          <w:sz w:val="24"/>
          <w:szCs w:val="24"/>
          <w:lang w:val="en-CA"/>
        </w:rPr>
        <w:t xml:space="preserve">) </w:t>
      </w:r>
    </w:p>
    <w:p w:rsidR="00557171" w:rsidRPr="00391208" w:rsidRDefault="00343423" w:rsidP="00557171">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sz w:val="24"/>
          <w:szCs w:val="24"/>
          <w:lang w:val="en-CA"/>
        </w:rPr>
        <w:t>As body size increases, energy costs per gram of tissue decrease, but an ever-larger fraction of body tissue is required for exchange, support, and locomotion</w:t>
      </w:r>
      <w:r w:rsidR="00557171" w:rsidRPr="00391208">
        <w:rPr>
          <w:rFonts w:eastAsia="StoneSerif" w:cstheme="minorHAnsi"/>
          <w:sz w:val="24"/>
          <w:szCs w:val="24"/>
          <w:lang w:val="en-CA"/>
        </w:rPr>
        <w:t xml:space="preserve">. </w:t>
      </w:r>
    </w:p>
    <w:p w:rsidR="00557171" w:rsidRPr="00391208" w:rsidRDefault="00557171" w:rsidP="00557171">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b/>
          <w:bCs/>
          <w:sz w:val="24"/>
          <w:szCs w:val="24"/>
          <w:lang w:val="en-CA"/>
        </w:rPr>
        <w:t>Torpor</w:t>
      </w:r>
      <w:r w:rsidRPr="00391208">
        <w:rPr>
          <w:rFonts w:eastAsia="StoneSerif" w:cstheme="minorHAnsi"/>
          <w:sz w:val="24"/>
          <w:szCs w:val="24"/>
          <w:lang w:val="en-CA"/>
        </w:rPr>
        <w:t>: a physiological state of decreased activity and metabolism, is an adaptation that enables animals to save energy while avoiding difficult and dangerous conditions.</w:t>
      </w:r>
    </w:p>
    <w:p w:rsidR="00557171" w:rsidRPr="00391208" w:rsidRDefault="00557171" w:rsidP="00557171">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b/>
          <w:bCs/>
          <w:sz w:val="24"/>
          <w:szCs w:val="24"/>
          <w:lang w:val="en-CA"/>
        </w:rPr>
        <w:t>Hibernation</w:t>
      </w:r>
      <w:r w:rsidRPr="00391208">
        <w:rPr>
          <w:rFonts w:eastAsia="StoneSerif" w:cstheme="minorHAnsi"/>
          <w:sz w:val="24"/>
          <w:szCs w:val="24"/>
          <w:lang w:val="en-CA"/>
        </w:rPr>
        <w:t xml:space="preserve"> is long-term torpor that is an adaptation to winter cold and food scarcity. When a mammal enters hibernation, its body temperature declines as its body’s thermostat is turned down. </w:t>
      </w:r>
    </w:p>
    <w:p w:rsidR="00557171" w:rsidRPr="00391208" w:rsidRDefault="00557171" w:rsidP="00557171">
      <w:pPr>
        <w:pStyle w:val="ListParagraph"/>
        <w:numPr>
          <w:ilvl w:val="0"/>
          <w:numId w:val="4"/>
        </w:numPr>
        <w:autoSpaceDE w:val="0"/>
        <w:autoSpaceDN w:val="0"/>
        <w:adjustRightInd w:val="0"/>
        <w:spacing w:after="0" w:line="240" w:lineRule="auto"/>
        <w:rPr>
          <w:rFonts w:eastAsia="StoneSerif" w:cstheme="minorHAnsi"/>
          <w:sz w:val="24"/>
          <w:szCs w:val="24"/>
          <w:lang w:val="en-CA"/>
        </w:rPr>
      </w:pPr>
      <w:r w:rsidRPr="00391208">
        <w:rPr>
          <w:rFonts w:eastAsia="StoneSerif" w:cstheme="minorHAnsi"/>
          <w:sz w:val="24"/>
          <w:szCs w:val="24"/>
          <w:lang w:val="en-CA"/>
        </w:rPr>
        <w:t>Like hibernation, the slow metabolism and inactivity of estivation, or summer torpor, enables animals to survive long periods of high temperatures and scarce water supplies.</w:t>
      </w:r>
    </w:p>
    <w:p w:rsidR="00557171" w:rsidRPr="00391208" w:rsidRDefault="00557171" w:rsidP="00557171">
      <w:pPr>
        <w:autoSpaceDE w:val="0"/>
        <w:autoSpaceDN w:val="0"/>
        <w:adjustRightInd w:val="0"/>
        <w:spacing w:after="0" w:line="240" w:lineRule="auto"/>
        <w:ind w:left="720"/>
        <w:rPr>
          <w:rFonts w:eastAsia="StoneSerif" w:cstheme="minorHAnsi"/>
          <w:sz w:val="24"/>
          <w:szCs w:val="24"/>
          <w:lang w:val="en-CA"/>
        </w:rPr>
      </w:pPr>
    </w:p>
    <w:p w:rsidR="0069088A" w:rsidRPr="00391208" w:rsidRDefault="0069088A" w:rsidP="00FB0B4E">
      <w:pPr>
        <w:autoSpaceDE w:val="0"/>
        <w:autoSpaceDN w:val="0"/>
        <w:adjustRightInd w:val="0"/>
        <w:spacing w:after="0" w:line="240" w:lineRule="auto"/>
        <w:ind w:left="720"/>
        <w:rPr>
          <w:rFonts w:eastAsia="StoneSerif" w:cstheme="minorHAnsi"/>
          <w:sz w:val="24"/>
          <w:szCs w:val="24"/>
          <w:u w:val="single"/>
          <w:lang w:val="en-CA"/>
        </w:rPr>
      </w:pPr>
    </w:p>
    <w:p w:rsidR="0069088A" w:rsidRDefault="0069088A" w:rsidP="00FB0B4E">
      <w:pPr>
        <w:autoSpaceDE w:val="0"/>
        <w:autoSpaceDN w:val="0"/>
        <w:adjustRightInd w:val="0"/>
        <w:spacing w:after="0" w:line="240" w:lineRule="auto"/>
        <w:ind w:left="720"/>
        <w:rPr>
          <w:rFonts w:eastAsia="StoneSerif" w:cstheme="minorHAnsi"/>
          <w:sz w:val="24"/>
          <w:szCs w:val="24"/>
          <w:u w:val="single"/>
          <w:lang w:val="en-CA"/>
        </w:rPr>
      </w:pPr>
    </w:p>
    <w:p w:rsidR="00124FDE" w:rsidRPr="00391208" w:rsidRDefault="00124FDE" w:rsidP="00FB0B4E">
      <w:pPr>
        <w:autoSpaceDE w:val="0"/>
        <w:autoSpaceDN w:val="0"/>
        <w:adjustRightInd w:val="0"/>
        <w:spacing w:after="0" w:line="240" w:lineRule="auto"/>
        <w:ind w:left="720"/>
        <w:rPr>
          <w:rFonts w:eastAsia="StoneSerif" w:cstheme="minorHAnsi"/>
          <w:sz w:val="24"/>
          <w:szCs w:val="24"/>
          <w:u w:val="single"/>
          <w:lang w:val="en-CA"/>
        </w:rPr>
      </w:pPr>
    </w:p>
    <w:p w:rsidR="00996D32" w:rsidRPr="00391208" w:rsidRDefault="00996D32" w:rsidP="00FB0B4E">
      <w:pPr>
        <w:autoSpaceDE w:val="0"/>
        <w:autoSpaceDN w:val="0"/>
        <w:adjustRightInd w:val="0"/>
        <w:spacing w:after="0" w:line="240" w:lineRule="auto"/>
        <w:ind w:left="720"/>
        <w:rPr>
          <w:rFonts w:eastAsia="StoneSerif" w:cstheme="minorHAnsi"/>
          <w:sz w:val="24"/>
          <w:szCs w:val="24"/>
          <w:u w:val="single"/>
          <w:lang w:val="en-CA"/>
        </w:rPr>
      </w:pPr>
    </w:p>
    <w:p w:rsidR="00996D32" w:rsidRPr="00391208" w:rsidRDefault="00996D32" w:rsidP="00996D32">
      <w:pPr>
        <w:pStyle w:val="IntenseQuote"/>
        <w:rPr>
          <w:b/>
          <w:bCs/>
          <w:color w:val="C00000"/>
          <w:sz w:val="28"/>
          <w:szCs w:val="28"/>
        </w:rPr>
      </w:pPr>
      <w:r w:rsidRPr="00391208">
        <w:rPr>
          <w:b/>
          <w:bCs/>
          <w:color w:val="C00000"/>
          <w:sz w:val="28"/>
          <w:szCs w:val="28"/>
        </w:rPr>
        <w:lastRenderedPageBreak/>
        <w:t>Chapter 41: Animal Nutrition</w:t>
      </w:r>
    </w:p>
    <w:p w:rsidR="00A4272A" w:rsidRPr="00391208" w:rsidRDefault="00A4272A" w:rsidP="00473B49">
      <w:pPr>
        <w:autoSpaceDE w:val="0"/>
        <w:autoSpaceDN w:val="0"/>
        <w:adjustRightInd w:val="0"/>
        <w:spacing w:after="0" w:line="240" w:lineRule="auto"/>
        <w:ind w:left="720"/>
        <w:jc w:val="center"/>
        <w:rPr>
          <w:b/>
          <w:bCs/>
          <w:color w:val="385623" w:themeColor="accent6" w:themeShade="80"/>
          <w:sz w:val="28"/>
          <w:szCs w:val="28"/>
        </w:rPr>
      </w:pPr>
    </w:p>
    <w:p w:rsidR="00A4272A" w:rsidRPr="008C2D54" w:rsidRDefault="00A4272A" w:rsidP="00A4272A">
      <w:pPr>
        <w:autoSpaceDE w:val="0"/>
        <w:autoSpaceDN w:val="0"/>
        <w:adjustRightInd w:val="0"/>
        <w:spacing w:after="0" w:line="240" w:lineRule="auto"/>
        <w:ind w:left="720"/>
        <w:rPr>
          <w:sz w:val="24"/>
          <w:szCs w:val="24"/>
        </w:rPr>
      </w:pPr>
      <w:r w:rsidRPr="008C2D54">
        <w:rPr>
          <w:b/>
          <w:bCs/>
          <w:sz w:val="24"/>
          <w:szCs w:val="24"/>
        </w:rPr>
        <w:t xml:space="preserve">Animal nutrition: </w:t>
      </w:r>
      <w:r w:rsidRPr="008C2D54">
        <w:rPr>
          <w:sz w:val="24"/>
          <w:szCs w:val="24"/>
        </w:rPr>
        <w:t>food being taken in, taken apart and taken up</w:t>
      </w:r>
    </w:p>
    <w:p w:rsidR="00A4272A" w:rsidRPr="008C2D54" w:rsidRDefault="00A4272A" w:rsidP="00A4272A">
      <w:pPr>
        <w:autoSpaceDE w:val="0"/>
        <w:autoSpaceDN w:val="0"/>
        <w:adjustRightInd w:val="0"/>
        <w:spacing w:after="0" w:line="240" w:lineRule="auto"/>
        <w:ind w:left="720"/>
        <w:rPr>
          <w:sz w:val="24"/>
          <w:szCs w:val="24"/>
        </w:rPr>
      </w:pPr>
      <w:r w:rsidRPr="008C2D54">
        <w:rPr>
          <w:b/>
          <w:bCs/>
          <w:sz w:val="24"/>
          <w:szCs w:val="24"/>
        </w:rPr>
        <w:t>Herbivore:</w:t>
      </w:r>
      <w:r w:rsidRPr="008C2D54">
        <w:rPr>
          <w:sz w:val="24"/>
          <w:szCs w:val="24"/>
        </w:rPr>
        <w:t xml:space="preserve"> they rely on plants or algae </w:t>
      </w:r>
    </w:p>
    <w:p w:rsidR="00A4272A" w:rsidRPr="008C2D54" w:rsidRDefault="00A4272A" w:rsidP="00A4272A">
      <w:pPr>
        <w:autoSpaceDE w:val="0"/>
        <w:autoSpaceDN w:val="0"/>
        <w:adjustRightInd w:val="0"/>
        <w:spacing w:after="0" w:line="240" w:lineRule="auto"/>
        <w:ind w:left="720"/>
        <w:rPr>
          <w:sz w:val="24"/>
          <w:szCs w:val="24"/>
        </w:rPr>
      </w:pPr>
      <w:r w:rsidRPr="008C2D54">
        <w:rPr>
          <w:b/>
          <w:bCs/>
          <w:sz w:val="24"/>
          <w:szCs w:val="24"/>
        </w:rPr>
        <w:t>Carnivore:</w:t>
      </w:r>
      <w:r w:rsidRPr="008C2D54">
        <w:rPr>
          <w:sz w:val="24"/>
          <w:szCs w:val="24"/>
        </w:rPr>
        <w:t xml:space="preserve"> they mostly eat animals</w:t>
      </w:r>
    </w:p>
    <w:p w:rsidR="00A4272A" w:rsidRPr="008C2D54" w:rsidRDefault="00A4272A" w:rsidP="00A4272A">
      <w:pPr>
        <w:autoSpaceDE w:val="0"/>
        <w:autoSpaceDN w:val="0"/>
        <w:adjustRightInd w:val="0"/>
        <w:spacing w:after="0" w:line="240" w:lineRule="auto"/>
        <w:ind w:left="720"/>
        <w:rPr>
          <w:sz w:val="24"/>
          <w:szCs w:val="24"/>
        </w:rPr>
      </w:pPr>
      <w:r w:rsidRPr="008C2D54">
        <w:rPr>
          <w:b/>
          <w:bCs/>
          <w:sz w:val="24"/>
          <w:szCs w:val="24"/>
        </w:rPr>
        <w:t>Omnivores:</w:t>
      </w:r>
      <w:r w:rsidRPr="008C2D54">
        <w:rPr>
          <w:sz w:val="24"/>
          <w:szCs w:val="24"/>
        </w:rPr>
        <w:t xml:space="preserve"> they don’t eat everything, but they regularly consume animals as well as plants.  </w:t>
      </w:r>
    </w:p>
    <w:p w:rsidR="00A4272A" w:rsidRPr="008C2D54" w:rsidRDefault="00A4272A" w:rsidP="00A4272A">
      <w:pPr>
        <w:autoSpaceDE w:val="0"/>
        <w:autoSpaceDN w:val="0"/>
        <w:adjustRightInd w:val="0"/>
        <w:spacing w:after="0" w:line="240" w:lineRule="auto"/>
        <w:ind w:left="720"/>
        <w:rPr>
          <w:sz w:val="24"/>
          <w:szCs w:val="24"/>
        </w:rPr>
      </w:pPr>
      <w:r w:rsidRPr="008C2D54">
        <w:rPr>
          <w:b/>
          <w:bCs/>
          <w:sz w:val="24"/>
          <w:szCs w:val="24"/>
        </w:rPr>
        <w:t>Note</w:t>
      </w:r>
      <w:r w:rsidR="00BC597E" w:rsidRPr="008C2D54">
        <w:rPr>
          <w:b/>
          <w:bCs/>
          <w:sz w:val="24"/>
          <w:szCs w:val="24"/>
        </w:rPr>
        <w:t>:</w:t>
      </w:r>
      <w:r w:rsidR="00BC597E" w:rsidRPr="008C2D54">
        <w:rPr>
          <w:sz w:val="24"/>
          <w:szCs w:val="24"/>
        </w:rPr>
        <w:t xml:space="preserve"> </w:t>
      </w:r>
      <w:r w:rsidRPr="008C2D54">
        <w:rPr>
          <w:sz w:val="24"/>
          <w:szCs w:val="24"/>
        </w:rPr>
        <w:t>microorganisms are an unavoidable “supplement” in every animal’s diet.</w:t>
      </w:r>
    </w:p>
    <w:p w:rsidR="00A4272A" w:rsidRPr="00391208" w:rsidRDefault="00A4272A" w:rsidP="00A4272A">
      <w:pPr>
        <w:autoSpaceDE w:val="0"/>
        <w:autoSpaceDN w:val="0"/>
        <w:adjustRightInd w:val="0"/>
        <w:spacing w:after="0" w:line="240" w:lineRule="auto"/>
        <w:rPr>
          <w:b/>
          <w:bCs/>
          <w:color w:val="385623" w:themeColor="accent6" w:themeShade="80"/>
          <w:sz w:val="28"/>
          <w:szCs w:val="28"/>
        </w:rPr>
      </w:pPr>
    </w:p>
    <w:p w:rsidR="00996D32" w:rsidRPr="00391208" w:rsidRDefault="00391208" w:rsidP="00BC597E">
      <w:pPr>
        <w:autoSpaceDE w:val="0"/>
        <w:autoSpaceDN w:val="0"/>
        <w:adjustRightInd w:val="0"/>
        <w:spacing w:after="0" w:line="240" w:lineRule="auto"/>
        <w:jc w:val="center"/>
        <w:rPr>
          <w:b/>
          <w:bCs/>
          <w:color w:val="2E74B5" w:themeColor="accent5" w:themeShade="BF"/>
          <w:sz w:val="28"/>
          <w:szCs w:val="28"/>
          <w:vertAlign w:val="subscript"/>
        </w:rPr>
      </w:pPr>
      <w:r w:rsidRPr="00391208">
        <w:rPr>
          <w:b/>
          <w:bCs/>
          <w:color w:val="2E74B5" w:themeColor="accent5" w:themeShade="BF"/>
          <w:sz w:val="28"/>
          <w:szCs w:val="28"/>
        </w:rPr>
        <w:t>41.1:</w:t>
      </w:r>
      <w:r w:rsidR="00C319CE" w:rsidRPr="00391208">
        <w:rPr>
          <w:b/>
          <w:bCs/>
          <w:color w:val="2E74B5" w:themeColor="accent5" w:themeShade="BF"/>
          <w:sz w:val="28"/>
          <w:szCs w:val="28"/>
        </w:rPr>
        <w:t xml:space="preserve"> An animal’s diet must supply chemical energy, organic molecules, and essential nutrients</w:t>
      </w:r>
    </w:p>
    <w:p w:rsidR="00BC597E" w:rsidRPr="00391208" w:rsidRDefault="00BC597E" w:rsidP="00BC597E">
      <w:pPr>
        <w:autoSpaceDE w:val="0"/>
        <w:autoSpaceDN w:val="0"/>
        <w:adjustRightInd w:val="0"/>
        <w:spacing w:after="0" w:line="240" w:lineRule="auto"/>
        <w:rPr>
          <w:b/>
          <w:bCs/>
          <w:color w:val="2E74B5" w:themeColor="accent5" w:themeShade="BF"/>
          <w:sz w:val="28"/>
          <w:szCs w:val="28"/>
        </w:rPr>
      </w:pPr>
    </w:p>
    <w:p w:rsidR="00740497" w:rsidRPr="008C2D54" w:rsidRDefault="00740497" w:rsidP="00BC597E">
      <w:pPr>
        <w:pStyle w:val="ListParagraph"/>
        <w:numPr>
          <w:ilvl w:val="0"/>
          <w:numId w:val="2"/>
        </w:numPr>
        <w:autoSpaceDE w:val="0"/>
        <w:autoSpaceDN w:val="0"/>
        <w:adjustRightInd w:val="0"/>
        <w:spacing w:after="0" w:line="240" w:lineRule="auto"/>
        <w:rPr>
          <w:b/>
          <w:bCs/>
          <w:sz w:val="24"/>
          <w:szCs w:val="24"/>
          <w:u w:val="single"/>
        </w:rPr>
      </w:pPr>
      <w:r w:rsidRPr="008C2D54">
        <w:rPr>
          <w:b/>
          <w:bCs/>
          <w:sz w:val="24"/>
          <w:szCs w:val="24"/>
          <w:u w:val="single"/>
        </w:rPr>
        <w:t>Essential Nutrients:</w:t>
      </w:r>
    </w:p>
    <w:p w:rsidR="00473B49" w:rsidRPr="008C2D54" w:rsidRDefault="00BC597E" w:rsidP="00740497">
      <w:pPr>
        <w:pStyle w:val="ListParagraph"/>
        <w:numPr>
          <w:ilvl w:val="0"/>
          <w:numId w:val="4"/>
        </w:numPr>
        <w:autoSpaceDE w:val="0"/>
        <w:autoSpaceDN w:val="0"/>
        <w:adjustRightInd w:val="0"/>
        <w:spacing w:after="0" w:line="240" w:lineRule="auto"/>
        <w:rPr>
          <w:rFonts w:eastAsia="StoneSerif" w:cs="StoneSerif"/>
          <w:sz w:val="24"/>
          <w:szCs w:val="24"/>
        </w:rPr>
      </w:pPr>
      <w:r w:rsidRPr="008C2D54">
        <w:rPr>
          <w:sz w:val="24"/>
          <w:szCs w:val="24"/>
        </w:rPr>
        <w:t xml:space="preserve">The materials that an animal’s cells require but cannot synthesize are called </w:t>
      </w:r>
      <w:r w:rsidRPr="008C2D54">
        <w:rPr>
          <w:b/>
          <w:bCs/>
          <w:sz w:val="24"/>
          <w:szCs w:val="24"/>
        </w:rPr>
        <w:t>essential nutrients.</w:t>
      </w:r>
    </w:p>
    <w:p w:rsidR="00740497" w:rsidRPr="008C2D54" w:rsidRDefault="00740497" w:rsidP="00740497">
      <w:pPr>
        <w:pStyle w:val="ListParagraph"/>
        <w:numPr>
          <w:ilvl w:val="0"/>
          <w:numId w:val="9"/>
        </w:numPr>
        <w:autoSpaceDE w:val="0"/>
        <w:autoSpaceDN w:val="0"/>
        <w:adjustRightInd w:val="0"/>
        <w:spacing w:after="0" w:line="240" w:lineRule="auto"/>
        <w:rPr>
          <w:rFonts w:eastAsia="StoneSerif" w:cs="StoneSerif"/>
          <w:b/>
          <w:bCs/>
          <w:sz w:val="24"/>
          <w:szCs w:val="24"/>
        </w:rPr>
      </w:pPr>
      <w:r w:rsidRPr="008C2D54">
        <w:rPr>
          <w:rFonts w:eastAsia="StoneSerif" w:cs="StoneSerif"/>
          <w:b/>
          <w:bCs/>
          <w:sz w:val="24"/>
          <w:szCs w:val="24"/>
        </w:rPr>
        <w:t xml:space="preserve">Essential Amino Acids: </w:t>
      </w:r>
    </w:p>
    <w:p w:rsidR="00473B49" w:rsidRPr="008C2D54" w:rsidRDefault="00740497" w:rsidP="00740497">
      <w:pPr>
        <w:pStyle w:val="ListParagraph"/>
        <w:numPr>
          <w:ilvl w:val="0"/>
          <w:numId w:val="4"/>
        </w:numPr>
        <w:autoSpaceDE w:val="0"/>
        <w:autoSpaceDN w:val="0"/>
        <w:adjustRightInd w:val="0"/>
        <w:spacing w:after="0" w:line="240" w:lineRule="auto"/>
        <w:rPr>
          <w:sz w:val="24"/>
          <w:szCs w:val="24"/>
        </w:rPr>
      </w:pPr>
      <w:r w:rsidRPr="008C2D54">
        <w:rPr>
          <w:sz w:val="24"/>
          <w:szCs w:val="24"/>
        </w:rPr>
        <w:t xml:space="preserve">Animals require 20 amino acids to make proteins. The majority of animal species have the enzymes to synthesize about half of these amino acids, as long as their diet includes sulfur and organic nitrogen. The remaining amino acids must be obtained from food in prefabricated form and are therefore called essential </w:t>
      </w:r>
      <w:r w:rsidRPr="008C2D54">
        <w:rPr>
          <w:b/>
          <w:bCs/>
          <w:sz w:val="24"/>
          <w:szCs w:val="24"/>
        </w:rPr>
        <w:t>amino acids.</w:t>
      </w:r>
    </w:p>
    <w:p w:rsidR="00391208" w:rsidRPr="008C2D54" w:rsidRDefault="00740497" w:rsidP="00391208">
      <w:pPr>
        <w:pStyle w:val="ListParagraph"/>
        <w:numPr>
          <w:ilvl w:val="0"/>
          <w:numId w:val="4"/>
        </w:numPr>
        <w:autoSpaceDE w:val="0"/>
        <w:autoSpaceDN w:val="0"/>
        <w:adjustRightInd w:val="0"/>
        <w:spacing w:after="0" w:line="240" w:lineRule="auto"/>
        <w:rPr>
          <w:sz w:val="24"/>
          <w:szCs w:val="24"/>
        </w:rPr>
      </w:pPr>
      <w:r w:rsidRPr="008C2D54">
        <w:rPr>
          <w:sz w:val="24"/>
          <w:szCs w:val="24"/>
        </w:rPr>
        <w:t>Most adults, including humans, require 8 amino acids in their diet (infants need 9, including histidine)</w:t>
      </w:r>
    </w:p>
    <w:p w:rsidR="00740497" w:rsidRPr="008C2D54" w:rsidRDefault="00740497" w:rsidP="00391208">
      <w:pPr>
        <w:pStyle w:val="ListParagraph"/>
        <w:numPr>
          <w:ilvl w:val="0"/>
          <w:numId w:val="4"/>
        </w:numPr>
        <w:autoSpaceDE w:val="0"/>
        <w:autoSpaceDN w:val="0"/>
        <w:adjustRightInd w:val="0"/>
        <w:spacing w:after="0" w:line="240" w:lineRule="auto"/>
        <w:rPr>
          <w:sz w:val="24"/>
          <w:szCs w:val="24"/>
        </w:rPr>
      </w:pPr>
      <w:r w:rsidRPr="008C2D54">
        <w:rPr>
          <w:sz w:val="24"/>
          <w:szCs w:val="24"/>
        </w:rPr>
        <w:t xml:space="preserve">The proteins in animal products such as meat, eggs, and </w:t>
      </w:r>
      <w:r w:rsidR="00C16A48" w:rsidRPr="008C2D54">
        <w:rPr>
          <w:sz w:val="24"/>
          <w:szCs w:val="24"/>
        </w:rPr>
        <w:t xml:space="preserve">cheese are </w:t>
      </w:r>
      <w:r w:rsidRPr="008C2D54">
        <w:rPr>
          <w:sz w:val="24"/>
          <w:szCs w:val="24"/>
        </w:rPr>
        <w:t xml:space="preserve">complete,” which means that they provide all the </w:t>
      </w:r>
      <w:r w:rsidR="00C16A48" w:rsidRPr="008C2D54">
        <w:rPr>
          <w:sz w:val="24"/>
          <w:szCs w:val="24"/>
        </w:rPr>
        <w:t xml:space="preserve">essential amino acids </w:t>
      </w:r>
      <w:r w:rsidRPr="008C2D54">
        <w:rPr>
          <w:sz w:val="24"/>
          <w:szCs w:val="24"/>
        </w:rPr>
        <w:t xml:space="preserve">in their proper proportions. In contrast, </w:t>
      </w:r>
      <w:r w:rsidR="00391208" w:rsidRPr="008C2D54">
        <w:rPr>
          <w:sz w:val="24"/>
          <w:szCs w:val="24"/>
        </w:rPr>
        <w:t xml:space="preserve">most plant proteins are </w:t>
      </w:r>
      <w:r w:rsidRPr="008C2D54">
        <w:rPr>
          <w:sz w:val="24"/>
          <w:szCs w:val="24"/>
        </w:rPr>
        <w:t>incomplete,” being deficient in one or more essential amino acids.</w:t>
      </w:r>
    </w:p>
    <w:p w:rsidR="00391208" w:rsidRPr="008C2D54" w:rsidRDefault="00391208" w:rsidP="00391208">
      <w:pPr>
        <w:pStyle w:val="ListParagraph"/>
        <w:numPr>
          <w:ilvl w:val="0"/>
          <w:numId w:val="9"/>
        </w:numPr>
        <w:autoSpaceDE w:val="0"/>
        <w:autoSpaceDN w:val="0"/>
        <w:adjustRightInd w:val="0"/>
        <w:spacing w:after="0" w:line="240" w:lineRule="auto"/>
        <w:rPr>
          <w:sz w:val="24"/>
          <w:szCs w:val="24"/>
        </w:rPr>
      </w:pPr>
      <w:r w:rsidRPr="008C2D54">
        <w:rPr>
          <w:b/>
          <w:bCs/>
          <w:sz w:val="24"/>
          <w:szCs w:val="24"/>
        </w:rPr>
        <w:t>Essential Fatty Acids:</w:t>
      </w:r>
    </w:p>
    <w:p w:rsidR="00F045A6" w:rsidRDefault="00391208" w:rsidP="00F045A6">
      <w:pPr>
        <w:pStyle w:val="ListParagraph"/>
        <w:numPr>
          <w:ilvl w:val="0"/>
          <w:numId w:val="4"/>
        </w:numPr>
        <w:autoSpaceDE w:val="0"/>
        <w:autoSpaceDN w:val="0"/>
        <w:adjustRightInd w:val="0"/>
        <w:spacing w:after="0" w:line="240" w:lineRule="auto"/>
        <w:rPr>
          <w:sz w:val="24"/>
          <w:szCs w:val="24"/>
        </w:rPr>
      </w:pPr>
      <w:r w:rsidRPr="008C2D54">
        <w:rPr>
          <w:sz w:val="24"/>
          <w:szCs w:val="24"/>
        </w:rPr>
        <w:t xml:space="preserve">The type of fatty acids animals cannot make are called fatty acids. They usually contain one or more double bonds and are thus unsaturated. </w:t>
      </w:r>
    </w:p>
    <w:p w:rsidR="00F045A6" w:rsidRPr="00F045A6" w:rsidRDefault="00F045A6" w:rsidP="00F045A6">
      <w:pPr>
        <w:pStyle w:val="ListParagraph"/>
        <w:numPr>
          <w:ilvl w:val="0"/>
          <w:numId w:val="4"/>
        </w:numPr>
        <w:autoSpaceDE w:val="0"/>
        <w:autoSpaceDN w:val="0"/>
        <w:adjustRightInd w:val="0"/>
        <w:spacing w:after="0" w:line="240" w:lineRule="auto"/>
        <w:rPr>
          <w:sz w:val="24"/>
          <w:szCs w:val="24"/>
        </w:rPr>
      </w:pPr>
      <w:r w:rsidRPr="00F045A6">
        <w:rPr>
          <w:sz w:val="24"/>
          <w:szCs w:val="24"/>
        </w:rPr>
        <w:t>Two kinds of polyunsaturated fatty acids are essential nutrients (</w:t>
      </w:r>
      <w:proofErr w:type="spellStart"/>
      <w:r w:rsidRPr="00F045A6">
        <w:rPr>
          <w:sz w:val="24"/>
          <w:szCs w:val="24"/>
        </w:rPr>
        <w:t>ie</w:t>
      </w:r>
      <w:proofErr w:type="spellEnd"/>
      <w:r w:rsidRPr="00F045A6">
        <w:rPr>
          <w:sz w:val="24"/>
          <w:szCs w:val="24"/>
        </w:rPr>
        <w:t xml:space="preserve"> the body cannot synthesize them and therefore must come from diet). They are:</w:t>
      </w:r>
    </w:p>
    <w:p w:rsidR="00F045A6" w:rsidRPr="00F045A6" w:rsidRDefault="00F045A6" w:rsidP="00F045A6">
      <w:pPr>
        <w:autoSpaceDE w:val="0"/>
        <w:autoSpaceDN w:val="0"/>
        <w:adjustRightInd w:val="0"/>
        <w:spacing w:after="0" w:line="240" w:lineRule="auto"/>
        <w:rPr>
          <w:sz w:val="24"/>
          <w:szCs w:val="24"/>
        </w:rPr>
      </w:pPr>
      <w:r>
        <w:rPr>
          <w:noProof/>
        </w:rPr>
        <w:drawing>
          <wp:anchor distT="0" distB="0" distL="114300" distR="114300" simplePos="0" relativeHeight="251668480" behindDoc="0" locked="0" layoutInCell="1" allowOverlap="1">
            <wp:simplePos x="0" y="0"/>
            <wp:positionH relativeFrom="column">
              <wp:posOffset>809625</wp:posOffset>
            </wp:positionH>
            <wp:positionV relativeFrom="paragraph">
              <wp:posOffset>13335</wp:posOffset>
            </wp:positionV>
            <wp:extent cx="4714875" cy="1664970"/>
            <wp:effectExtent l="0" t="0" r="9525" b="0"/>
            <wp:wrapThrough wrapText="bothSides">
              <wp:wrapPolygon edited="0">
                <wp:start x="0" y="0"/>
                <wp:lineTo x="0" y="21254"/>
                <wp:lineTo x="21556" y="21254"/>
                <wp:lineTo x="21556"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714875" cy="1664970"/>
                    </a:xfrm>
                    <a:prstGeom prst="rect">
                      <a:avLst/>
                    </a:prstGeom>
                  </pic:spPr>
                </pic:pic>
              </a:graphicData>
            </a:graphic>
            <wp14:sizeRelH relativeFrom="page">
              <wp14:pctWidth>0</wp14:pctWidth>
            </wp14:sizeRelH>
            <wp14:sizeRelV relativeFrom="page">
              <wp14:pctHeight>0</wp14:pctHeight>
            </wp14:sizeRelV>
          </wp:anchor>
        </w:drawing>
      </w:r>
    </w:p>
    <w:p w:rsidR="00391208" w:rsidRPr="008C2D54" w:rsidRDefault="00391208" w:rsidP="00391208">
      <w:pPr>
        <w:pStyle w:val="ListParagraph"/>
        <w:numPr>
          <w:ilvl w:val="0"/>
          <w:numId w:val="9"/>
        </w:numPr>
        <w:autoSpaceDE w:val="0"/>
        <w:autoSpaceDN w:val="0"/>
        <w:adjustRightInd w:val="0"/>
        <w:spacing w:after="0" w:line="240" w:lineRule="auto"/>
        <w:rPr>
          <w:sz w:val="24"/>
          <w:szCs w:val="24"/>
        </w:rPr>
      </w:pPr>
      <w:r w:rsidRPr="008C2D54">
        <w:rPr>
          <w:b/>
          <w:bCs/>
          <w:sz w:val="24"/>
          <w:szCs w:val="24"/>
        </w:rPr>
        <w:lastRenderedPageBreak/>
        <w:t xml:space="preserve">Vitamins: </w:t>
      </w:r>
    </w:p>
    <w:p w:rsidR="00391208" w:rsidRPr="008C2D54" w:rsidRDefault="00391208" w:rsidP="00391208">
      <w:pPr>
        <w:pStyle w:val="ListParagraph"/>
        <w:numPr>
          <w:ilvl w:val="0"/>
          <w:numId w:val="4"/>
        </w:numPr>
        <w:autoSpaceDE w:val="0"/>
        <w:autoSpaceDN w:val="0"/>
        <w:adjustRightInd w:val="0"/>
        <w:spacing w:after="0" w:line="240" w:lineRule="auto"/>
        <w:rPr>
          <w:sz w:val="24"/>
          <w:szCs w:val="24"/>
        </w:rPr>
      </w:pPr>
      <w:r w:rsidRPr="008C2D54">
        <w:rPr>
          <w:b/>
          <w:bCs/>
          <w:sz w:val="24"/>
          <w:szCs w:val="24"/>
        </w:rPr>
        <w:t xml:space="preserve">Vitamins </w:t>
      </w:r>
      <w:r w:rsidRPr="008C2D54">
        <w:rPr>
          <w:sz w:val="24"/>
          <w:szCs w:val="24"/>
        </w:rPr>
        <w:t xml:space="preserve">are organic molecules that have diverse functions and are required in the diet in very small amounts. </w:t>
      </w:r>
    </w:p>
    <w:p w:rsidR="00391208" w:rsidRPr="008C2D54" w:rsidRDefault="00391208" w:rsidP="00391208">
      <w:pPr>
        <w:pStyle w:val="ListParagraph"/>
        <w:numPr>
          <w:ilvl w:val="0"/>
          <w:numId w:val="4"/>
        </w:numPr>
        <w:autoSpaceDE w:val="0"/>
        <w:autoSpaceDN w:val="0"/>
        <w:adjustRightInd w:val="0"/>
        <w:spacing w:after="0" w:line="240" w:lineRule="auto"/>
        <w:rPr>
          <w:sz w:val="24"/>
          <w:szCs w:val="24"/>
        </w:rPr>
      </w:pPr>
      <w:r w:rsidRPr="008C2D54">
        <w:rPr>
          <w:sz w:val="24"/>
          <w:szCs w:val="24"/>
        </w:rPr>
        <w:t>For humans 13 vitamins have been identified.  Depending on the vitamin, the required amount ranges from about 0.01 to 100 mg per day.</w:t>
      </w:r>
    </w:p>
    <w:p w:rsidR="00391208" w:rsidRPr="008C2D54" w:rsidRDefault="00391208" w:rsidP="00391208">
      <w:pPr>
        <w:pStyle w:val="ListParagraph"/>
        <w:numPr>
          <w:ilvl w:val="0"/>
          <w:numId w:val="4"/>
        </w:numPr>
        <w:autoSpaceDE w:val="0"/>
        <w:autoSpaceDN w:val="0"/>
        <w:adjustRightInd w:val="0"/>
        <w:spacing w:after="0" w:line="240" w:lineRule="auto"/>
        <w:rPr>
          <w:sz w:val="24"/>
          <w:szCs w:val="24"/>
        </w:rPr>
      </w:pPr>
      <w:r w:rsidRPr="008C2D54">
        <w:rPr>
          <w:sz w:val="24"/>
          <w:szCs w:val="24"/>
        </w:rPr>
        <w:t xml:space="preserve">Vitamins are classified as water-soluble or fat-soluble. The water-soluble vitamins include the B vitamins, which are compounds that </w:t>
      </w:r>
      <w:proofErr w:type="gramStart"/>
      <w:r w:rsidRPr="008C2D54">
        <w:rPr>
          <w:sz w:val="24"/>
          <w:szCs w:val="24"/>
        </w:rPr>
        <w:t>generally function</w:t>
      </w:r>
      <w:proofErr w:type="gramEnd"/>
      <w:r w:rsidRPr="008C2D54">
        <w:rPr>
          <w:sz w:val="24"/>
          <w:szCs w:val="24"/>
        </w:rPr>
        <w:t xml:space="preserve"> as coenzymes, and vitamin C, which is required for the production of connective tissue. Among the fat-soluble vitamins are vitamin A, which is incorporated into visual pigments of the eye, and vitamin K, which functions in blood clotting. Another is vitamin D, which aids in calcium absorption and bone formation.</w:t>
      </w:r>
    </w:p>
    <w:p w:rsidR="004F6DCD" w:rsidRDefault="002D31C4" w:rsidP="00391208">
      <w:pPr>
        <w:pStyle w:val="ListParagraph"/>
        <w:numPr>
          <w:ilvl w:val="0"/>
          <w:numId w:val="4"/>
        </w:numPr>
        <w:autoSpaceDE w:val="0"/>
        <w:autoSpaceDN w:val="0"/>
        <w:adjustRightInd w:val="0"/>
        <w:spacing w:after="0" w:line="240" w:lineRule="auto"/>
        <w:rPr>
          <w:sz w:val="24"/>
          <w:szCs w:val="24"/>
        </w:rPr>
      </w:pPr>
      <w:r>
        <w:rPr>
          <w:sz w:val="24"/>
          <w:szCs w:val="24"/>
        </w:rPr>
        <w:t xml:space="preserve">Overdose of </w:t>
      </w:r>
      <w:proofErr w:type="gramStart"/>
      <w:r>
        <w:rPr>
          <w:sz w:val="24"/>
          <w:szCs w:val="24"/>
        </w:rPr>
        <w:t xml:space="preserve">water </w:t>
      </w:r>
      <w:r w:rsidR="004F6DCD">
        <w:rPr>
          <w:sz w:val="24"/>
          <w:szCs w:val="24"/>
        </w:rPr>
        <w:t>soluble</w:t>
      </w:r>
      <w:proofErr w:type="gramEnd"/>
      <w:r>
        <w:rPr>
          <w:sz w:val="24"/>
          <w:szCs w:val="24"/>
        </w:rPr>
        <w:t xml:space="preserve"> vitamins will get ex</w:t>
      </w:r>
      <w:r w:rsidR="004F6DCD">
        <w:rPr>
          <w:sz w:val="24"/>
          <w:szCs w:val="24"/>
        </w:rPr>
        <w:t xml:space="preserve">creted from body. However, the </w:t>
      </w:r>
      <w:proofErr w:type="gramStart"/>
      <w:r w:rsidR="004F6DCD">
        <w:rPr>
          <w:sz w:val="24"/>
          <w:szCs w:val="24"/>
        </w:rPr>
        <w:t>fat soluble</w:t>
      </w:r>
      <w:proofErr w:type="gramEnd"/>
      <w:r w:rsidR="004F6DCD">
        <w:rPr>
          <w:sz w:val="24"/>
          <w:szCs w:val="24"/>
        </w:rPr>
        <w:t xml:space="preserve"> vitamins are deposited in body fat and may result in the accumulation of toxic level of these compounds</w:t>
      </w:r>
    </w:p>
    <w:p w:rsidR="004F6DCD" w:rsidRDefault="004F6DCD" w:rsidP="004F6DCD">
      <w:pPr>
        <w:pStyle w:val="ListParagraph"/>
        <w:numPr>
          <w:ilvl w:val="0"/>
          <w:numId w:val="9"/>
        </w:numPr>
        <w:autoSpaceDE w:val="0"/>
        <w:autoSpaceDN w:val="0"/>
        <w:adjustRightInd w:val="0"/>
        <w:spacing w:after="0" w:line="240" w:lineRule="auto"/>
        <w:rPr>
          <w:sz w:val="24"/>
          <w:szCs w:val="24"/>
        </w:rPr>
      </w:pPr>
      <w:r w:rsidRPr="004F6DCD">
        <w:rPr>
          <w:b/>
          <w:bCs/>
          <w:sz w:val="24"/>
          <w:szCs w:val="24"/>
        </w:rPr>
        <w:t>Minerals</w:t>
      </w:r>
      <w:r>
        <w:rPr>
          <w:sz w:val="24"/>
          <w:szCs w:val="24"/>
        </w:rPr>
        <w:t>:</w:t>
      </w:r>
      <w:r w:rsidRPr="004F6DCD">
        <w:rPr>
          <w:sz w:val="24"/>
          <w:szCs w:val="24"/>
        </w:rPr>
        <w:t xml:space="preserve"> </w:t>
      </w:r>
    </w:p>
    <w:p w:rsidR="004F6DCD" w:rsidRDefault="004F6DCD" w:rsidP="004F6DCD">
      <w:pPr>
        <w:pStyle w:val="ListParagraph"/>
        <w:numPr>
          <w:ilvl w:val="0"/>
          <w:numId w:val="4"/>
        </w:numPr>
        <w:autoSpaceDE w:val="0"/>
        <w:autoSpaceDN w:val="0"/>
        <w:adjustRightInd w:val="0"/>
        <w:spacing w:after="0" w:line="240" w:lineRule="auto"/>
        <w:rPr>
          <w:sz w:val="24"/>
          <w:szCs w:val="24"/>
        </w:rPr>
      </w:pPr>
      <w:r w:rsidRPr="004F6DCD">
        <w:rPr>
          <w:sz w:val="24"/>
          <w:szCs w:val="24"/>
        </w:rPr>
        <w:t>Dietary minerals are inorganic nutrients, such as iron and sulfur, that are usually required in small amounts</w:t>
      </w:r>
      <w:r w:rsidRPr="004F6DCD">
        <w:rPr>
          <w:rFonts w:hint="eastAsia"/>
          <w:sz w:val="24"/>
          <w:szCs w:val="24"/>
        </w:rPr>
        <w:t>—</w:t>
      </w:r>
      <w:r w:rsidRPr="004F6DCD">
        <w:rPr>
          <w:sz w:val="24"/>
          <w:szCs w:val="24"/>
        </w:rPr>
        <w:t>from less than 1 mg to about 2,500 mg per day</w:t>
      </w:r>
      <w:r>
        <w:rPr>
          <w:sz w:val="24"/>
          <w:szCs w:val="24"/>
        </w:rPr>
        <w:t>.</w:t>
      </w:r>
    </w:p>
    <w:p w:rsidR="004F6DCD" w:rsidRDefault="004F6DCD" w:rsidP="004F6DCD">
      <w:pPr>
        <w:pStyle w:val="ListParagraph"/>
        <w:numPr>
          <w:ilvl w:val="0"/>
          <w:numId w:val="4"/>
        </w:numPr>
        <w:autoSpaceDE w:val="0"/>
        <w:autoSpaceDN w:val="0"/>
        <w:adjustRightInd w:val="0"/>
        <w:spacing w:after="0" w:line="240" w:lineRule="auto"/>
        <w:rPr>
          <w:sz w:val="24"/>
          <w:szCs w:val="24"/>
        </w:rPr>
      </w:pPr>
      <w:r w:rsidRPr="004F6DCD">
        <w:rPr>
          <w:sz w:val="24"/>
          <w:szCs w:val="24"/>
        </w:rPr>
        <w:t>Ingesting large amounts of some minerals can upset homeostatic balance and impair health. For example, excess salt (sodium chloride) intake can contribute to high blood pressure.</w:t>
      </w:r>
    </w:p>
    <w:p w:rsidR="004F6DCD" w:rsidRPr="004F6DCD" w:rsidRDefault="004F6DCD" w:rsidP="007F5F31">
      <w:pPr>
        <w:pStyle w:val="ListParagraph"/>
        <w:autoSpaceDE w:val="0"/>
        <w:autoSpaceDN w:val="0"/>
        <w:adjustRightInd w:val="0"/>
        <w:spacing w:after="0" w:line="240" w:lineRule="auto"/>
        <w:ind w:left="1080"/>
        <w:rPr>
          <w:sz w:val="24"/>
          <w:szCs w:val="24"/>
        </w:rPr>
      </w:pPr>
    </w:p>
    <w:p w:rsidR="00473B49" w:rsidRPr="008C2D54" w:rsidRDefault="00473B49" w:rsidP="00473B49">
      <w:pPr>
        <w:autoSpaceDE w:val="0"/>
        <w:autoSpaceDN w:val="0"/>
        <w:adjustRightInd w:val="0"/>
        <w:spacing w:after="0" w:line="240" w:lineRule="auto"/>
        <w:ind w:left="720"/>
        <w:rPr>
          <w:b/>
          <w:bCs/>
          <w:sz w:val="24"/>
          <w:szCs w:val="24"/>
        </w:rPr>
      </w:pPr>
    </w:p>
    <w:p w:rsidR="00C319CE" w:rsidRDefault="00C319CE" w:rsidP="00473B49">
      <w:pPr>
        <w:autoSpaceDE w:val="0"/>
        <w:autoSpaceDN w:val="0"/>
        <w:adjustRightInd w:val="0"/>
        <w:spacing w:after="0" w:line="240" w:lineRule="auto"/>
        <w:ind w:left="720"/>
        <w:jc w:val="center"/>
        <w:rPr>
          <w:b/>
          <w:bCs/>
          <w:color w:val="2E74B5" w:themeColor="accent5" w:themeShade="BF"/>
          <w:sz w:val="28"/>
          <w:szCs w:val="28"/>
        </w:rPr>
      </w:pPr>
      <w:r w:rsidRPr="00391208">
        <w:rPr>
          <w:b/>
          <w:bCs/>
          <w:color w:val="2E74B5" w:themeColor="accent5" w:themeShade="BF"/>
          <w:sz w:val="28"/>
          <w:szCs w:val="28"/>
        </w:rPr>
        <w:t>41.2: The main stages of food processing are ingestion, digestion, absorption, and elimination</w:t>
      </w:r>
    </w:p>
    <w:p w:rsidR="000C77A8" w:rsidRDefault="000C77A8" w:rsidP="000C77A8">
      <w:pPr>
        <w:autoSpaceDE w:val="0"/>
        <w:autoSpaceDN w:val="0"/>
        <w:adjustRightInd w:val="0"/>
        <w:spacing w:after="0" w:line="240" w:lineRule="auto"/>
        <w:rPr>
          <w:b/>
          <w:bCs/>
          <w:color w:val="2E74B5" w:themeColor="accent5" w:themeShade="BF"/>
          <w:sz w:val="28"/>
          <w:szCs w:val="28"/>
        </w:rPr>
      </w:pPr>
    </w:p>
    <w:p w:rsidR="000C77A8" w:rsidRDefault="000C77A8" w:rsidP="000C77A8">
      <w:pPr>
        <w:pStyle w:val="ListParagraph"/>
        <w:numPr>
          <w:ilvl w:val="0"/>
          <w:numId w:val="2"/>
        </w:numPr>
        <w:autoSpaceDE w:val="0"/>
        <w:autoSpaceDN w:val="0"/>
        <w:adjustRightInd w:val="0"/>
        <w:spacing w:after="0" w:line="240" w:lineRule="auto"/>
        <w:rPr>
          <w:b/>
          <w:bCs/>
          <w:sz w:val="24"/>
          <w:szCs w:val="24"/>
        </w:rPr>
      </w:pPr>
      <w:r w:rsidRPr="000C77A8">
        <w:rPr>
          <w:sz w:val="24"/>
          <w:szCs w:val="24"/>
        </w:rPr>
        <w:t xml:space="preserve">Food processing can be divided into four distinct stages: </w:t>
      </w:r>
      <w:r w:rsidRPr="000C77A8">
        <w:rPr>
          <w:b/>
          <w:bCs/>
          <w:sz w:val="24"/>
          <w:szCs w:val="24"/>
        </w:rPr>
        <w:t xml:space="preserve">ingestion, digestion, absorption, and elimination. </w:t>
      </w:r>
    </w:p>
    <w:p w:rsidR="005D02E4" w:rsidRDefault="000C77A8" w:rsidP="005D02E4">
      <w:pPr>
        <w:pStyle w:val="ListParagraph"/>
        <w:numPr>
          <w:ilvl w:val="0"/>
          <w:numId w:val="4"/>
        </w:numPr>
        <w:autoSpaceDE w:val="0"/>
        <w:autoSpaceDN w:val="0"/>
        <w:adjustRightInd w:val="0"/>
        <w:spacing w:after="0" w:line="240" w:lineRule="auto"/>
        <w:rPr>
          <w:sz w:val="24"/>
          <w:szCs w:val="24"/>
        </w:rPr>
      </w:pPr>
      <w:r w:rsidRPr="000C77A8">
        <w:rPr>
          <w:b/>
          <w:bCs/>
          <w:sz w:val="24"/>
          <w:szCs w:val="24"/>
        </w:rPr>
        <w:t>Ingestion</w:t>
      </w:r>
      <w:r w:rsidRPr="000C77A8">
        <w:rPr>
          <w:sz w:val="24"/>
          <w:szCs w:val="24"/>
        </w:rPr>
        <w:t>: The first stage, ingestion, is the act of eating or feeding.</w:t>
      </w:r>
    </w:p>
    <w:p w:rsidR="005D02E4" w:rsidRDefault="000C77A8" w:rsidP="005D02E4">
      <w:pPr>
        <w:pStyle w:val="ListParagraph"/>
        <w:numPr>
          <w:ilvl w:val="0"/>
          <w:numId w:val="4"/>
        </w:numPr>
        <w:autoSpaceDE w:val="0"/>
        <w:autoSpaceDN w:val="0"/>
        <w:adjustRightInd w:val="0"/>
        <w:spacing w:after="0" w:line="240" w:lineRule="auto"/>
        <w:rPr>
          <w:sz w:val="24"/>
          <w:szCs w:val="24"/>
        </w:rPr>
      </w:pPr>
      <w:r w:rsidRPr="005D02E4">
        <w:rPr>
          <w:b/>
          <w:bCs/>
          <w:sz w:val="24"/>
          <w:szCs w:val="24"/>
        </w:rPr>
        <w:t>Digestion</w:t>
      </w:r>
      <w:r w:rsidRPr="005D02E4">
        <w:rPr>
          <w:sz w:val="24"/>
          <w:szCs w:val="24"/>
        </w:rPr>
        <w:t xml:space="preserve">: In digestion, the second stage of food processing, food is broken down into molecules small enough for the body to absorb. Mechanical digestion, such as chewing, typically precedes chemical digestion. Although fruit flies and humans have very different diets, both convert proteins in their food to the same 20 amino acids from which they assemble all of the proteins specific for their species. Chemical digestion by enzymes </w:t>
      </w:r>
      <w:r w:rsidR="005D02E4">
        <w:rPr>
          <w:sz w:val="24"/>
          <w:szCs w:val="24"/>
        </w:rPr>
        <w:t>breaks</w:t>
      </w:r>
      <w:r w:rsidRPr="005D02E4">
        <w:rPr>
          <w:sz w:val="24"/>
          <w:szCs w:val="24"/>
        </w:rPr>
        <w:t xml:space="preserve"> bonds with the addition of water. This splitting process is called </w:t>
      </w:r>
      <w:r w:rsidRPr="005D02E4">
        <w:rPr>
          <w:b/>
          <w:bCs/>
          <w:sz w:val="24"/>
          <w:szCs w:val="24"/>
        </w:rPr>
        <w:t>enzymatic hydrolysis</w:t>
      </w:r>
      <w:r w:rsidRPr="005D02E4">
        <w:rPr>
          <w:sz w:val="24"/>
          <w:szCs w:val="24"/>
        </w:rPr>
        <w:t>.</w:t>
      </w:r>
    </w:p>
    <w:p w:rsidR="005D02E4" w:rsidRDefault="000C77A8" w:rsidP="005D02E4">
      <w:pPr>
        <w:pStyle w:val="ListParagraph"/>
        <w:numPr>
          <w:ilvl w:val="0"/>
          <w:numId w:val="4"/>
        </w:numPr>
        <w:autoSpaceDE w:val="0"/>
        <w:autoSpaceDN w:val="0"/>
        <w:adjustRightInd w:val="0"/>
        <w:spacing w:after="0" w:line="240" w:lineRule="auto"/>
        <w:rPr>
          <w:sz w:val="24"/>
          <w:szCs w:val="24"/>
        </w:rPr>
      </w:pPr>
      <w:r w:rsidRPr="005D02E4">
        <w:rPr>
          <w:b/>
          <w:bCs/>
          <w:sz w:val="24"/>
          <w:szCs w:val="24"/>
        </w:rPr>
        <w:t>Absorption</w:t>
      </w:r>
      <w:r w:rsidRPr="005D02E4">
        <w:rPr>
          <w:sz w:val="24"/>
          <w:szCs w:val="24"/>
        </w:rPr>
        <w:t xml:space="preserve">: </w:t>
      </w:r>
      <w:r w:rsidR="005D02E4" w:rsidRPr="005D02E4">
        <w:rPr>
          <w:sz w:val="24"/>
          <w:szCs w:val="24"/>
        </w:rPr>
        <w:t>In the third stage, absorption, the animal</w:t>
      </w:r>
      <w:r w:rsidR="005D02E4" w:rsidRPr="005D02E4">
        <w:rPr>
          <w:rFonts w:hint="eastAsia"/>
          <w:sz w:val="24"/>
          <w:szCs w:val="24"/>
        </w:rPr>
        <w:t>’</w:t>
      </w:r>
      <w:r w:rsidR="005D02E4" w:rsidRPr="005D02E4">
        <w:rPr>
          <w:sz w:val="24"/>
          <w:szCs w:val="24"/>
        </w:rPr>
        <w:t>s cells take up (absorb) small molecules such as amino acids and simple sugars</w:t>
      </w:r>
      <w:r w:rsidR="005D02E4">
        <w:rPr>
          <w:sz w:val="24"/>
          <w:szCs w:val="24"/>
        </w:rPr>
        <w:t xml:space="preserve">. </w:t>
      </w:r>
    </w:p>
    <w:p w:rsidR="005D02E4" w:rsidRDefault="005D02E4" w:rsidP="005D02E4">
      <w:pPr>
        <w:pStyle w:val="ListParagraph"/>
        <w:numPr>
          <w:ilvl w:val="0"/>
          <w:numId w:val="4"/>
        </w:numPr>
        <w:autoSpaceDE w:val="0"/>
        <w:autoSpaceDN w:val="0"/>
        <w:adjustRightInd w:val="0"/>
        <w:spacing w:after="0" w:line="240" w:lineRule="auto"/>
        <w:rPr>
          <w:sz w:val="24"/>
          <w:szCs w:val="24"/>
        </w:rPr>
      </w:pPr>
      <w:r w:rsidRPr="005D02E4">
        <w:rPr>
          <w:b/>
          <w:bCs/>
          <w:sz w:val="24"/>
          <w:szCs w:val="24"/>
        </w:rPr>
        <w:t>Elimination</w:t>
      </w:r>
      <w:r w:rsidRPr="005D02E4">
        <w:rPr>
          <w:sz w:val="24"/>
          <w:szCs w:val="24"/>
        </w:rPr>
        <w:t>: It completes the process as undigested material passes out of the digestive system</w:t>
      </w:r>
      <w:r>
        <w:rPr>
          <w:sz w:val="24"/>
          <w:szCs w:val="24"/>
        </w:rPr>
        <w:t>.</w:t>
      </w:r>
    </w:p>
    <w:p w:rsidR="005D02E4" w:rsidRDefault="005D02E4" w:rsidP="005D02E4">
      <w:pPr>
        <w:autoSpaceDE w:val="0"/>
        <w:autoSpaceDN w:val="0"/>
        <w:adjustRightInd w:val="0"/>
        <w:spacing w:after="0" w:line="240" w:lineRule="auto"/>
        <w:rPr>
          <w:sz w:val="24"/>
          <w:szCs w:val="24"/>
        </w:rPr>
      </w:pPr>
    </w:p>
    <w:p w:rsidR="007F5F31" w:rsidRDefault="007F5F31" w:rsidP="005D02E4">
      <w:pPr>
        <w:autoSpaceDE w:val="0"/>
        <w:autoSpaceDN w:val="0"/>
        <w:adjustRightInd w:val="0"/>
        <w:spacing w:after="0" w:line="240" w:lineRule="auto"/>
        <w:rPr>
          <w:sz w:val="24"/>
          <w:szCs w:val="24"/>
        </w:rPr>
      </w:pPr>
    </w:p>
    <w:p w:rsidR="007F5F31" w:rsidRDefault="007F5F31" w:rsidP="005D02E4">
      <w:pPr>
        <w:autoSpaceDE w:val="0"/>
        <w:autoSpaceDN w:val="0"/>
        <w:adjustRightInd w:val="0"/>
        <w:spacing w:after="0" w:line="240" w:lineRule="auto"/>
        <w:rPr>
          <w:sz w:val="24"/>
          <w:szCs w:val="24"/>
        </w:rPr>
      </w:pPr>
    </w:p>
    <w:p w:rsidR="005B11C8" w:rsidRPr="00B07A44" w:rsidRDefault="005D02E4" w:rsidP="005B11C8">
      <w:pPr>
        <w:pStyle w:val="ListParagraph"/>
        <w:numPr>
          <w:ilvl w:val="0"/>
          <w:numId w:val="2"/>
        </w:numPr>
        <w:autoSpaceDE w:val="0"/>
        <w:autoSpaceDN w:val="0"/>
        <w:adjustRightInd w:val="0"/>
        <w:spacing w:after="0" w:line="240" w:lineRule="auto"/>
        <w:rPr>
          <w:sz w:val="24"/>
          <w:szCs w:val="24"/>
        </w:rPr>
      </w:pPr>
      <w:r>
        <w:rPr>
          <w:b/>
          <w:bCs/>
          <w:sz w:val="24"/>
          <w:szCs w:val="24"/>
          <w:u w:val="single"/>
        </w:rPr>
        <w:t>Digestive compartments:</w:t>
      </w:r>
    </w:p>
    <w:p w:rsidR="00B07A44" w:rsidRPr="00B07A44" w:rsidRDefault="00B07A44" w:rsidP="00B07A44">
      <w:pPr>
        <w:pStyle w:val="ListParagraph"/>
        <w:numPr>
          <w:ilvl w:val="0"/>
          <w:numId w:val="10"/>
        </w:numPr>
        <w:autoSpaceDE w:val="0"/>
        <w:autoSpaceDN w:val="0"/>
        <w:adjustRightInd w:val="0"/>
        <w:spacing w:after="0" w:line="240" w:lineRule="auto"/>
        <w:rPr>
          <w:sz w:val="24"/>
          <w:szCs w:val="24"/>
        </w:rPr>
      </w:pPr>
      <w:r w:rsidRPr="00B07A44">
        <w:rPr>
          <w:b/>
          <w:bCs/>
          <w:sz w:val="24"/>
          <w:szCs w:val="24"/>
        </w:rPr>
        <w:lastRenderedPageBreak/>
        <w:t>Intracellular digestion:</w:t>
      </w:r>
    </w:p>
    <w:p w:rsidR="00B07A44" w:rsidRDefault="005B11C8" w:rsidP="00B07A44">
      <w:pPr>
        <w:pStyle w:val="ListParagraph"/>
        <w:numPr>
          <w:ilvl w:val="0"/>
          <w:numId w:val="4"/>
        </w:numPr>
        <w:autoSpaceDE w:val="0"/>
        <w:autoSpaceDN w:val="0"/>
        <w:adjustRightInd w:val="0"/>
        <w:spacing w:after="0" w:line="240" w:lineRule="auto"/>
        <w:rPr>
          <w:sz w:val="24"/>
          <w:szCs w:val="24"/>
        </w:rPr>
      </w:pPr>
      <w:r w:rsidRPr="00B07A44">
        <w:rPr>
          <w:sz w:val="24"/>
          <w:szCs w:val="24"/>
        </w:rPr>
        <w:t>Food vacuoles</w:t>
      </w:r>
      <w:r w:rsidRPr="00B07A44">
        <w:rPr>
          <w:rFonts w:hint="eastAsia"/>
          <w:sz w:val="24"/>
          <w:szCs w:val="24"/>
        </w:rPr>
        <w:t>—</w:t>
      </w:r>
      <w:r w:rsidRPr="00B07A44">
        <w:rPr>
          <w:sz w:val="24"/>
          <w:szCs w:val="24"/>
        </w:rPr>
        <w:t>cellular organelles in which hydrolytic enzymes break down food</w:t>
      </w:r>
      <w:r w:rsidRPr="00B07A44">
        <w:rPr>
          <w:rFonts w:hint="eastAsia"/>
          <w:sz w:val="24"/>
          <w:szCs w:val="24"/>
        </w:rPr>
        <w:t>—</w:t>
      </w:r>
      <w:r w:rsidRPr="00B07A44">
        <w:rPr>
          <w:sz w:val="24"/>
          <w:szCs w:val="24"/>
        </w:rPr>
        <w:t xml:space="preserve">are the simplest digestive compartments. The hydrolysis of food inside vacuoles, called </w:t>
      </w:r>
      <w:r w:rsidRPr="00B07A44">
        <w:rPr>
          <w:b/>
          <w:bCs/>
          <w:sz w:val="24"/>
          <w:szCs w:val="24"/>
        </w:rPr>
        <w:t>intracellular digestion</w:t>
      </w:r>
      <w:r w:rsidRPr="00B07A44">
        <w:rPr>
          <w:sz w:val="24"/>
          <w:szCs w:val="24"/>
        </w:rPr>
        <w:t>, begins after a cell engulfs solid food by phagocytosis or liquid food by pinocytosis</w:t>
      </w:r>
      <w:r w:rsidR="00B07A44">
        <w:rPr>
          <w:sz w:val="24"/>
          <w:szCs w:val="24"/>
        </w:rPr>
        <w:t xml:space="preserve">. </w:t>
      </w:r>
    </w:p>
    <w:p w:rsidR="00B07A44" w:rsidRDefault="00B07A44" w:rsidP="00B07A44">
      <w:pPr>
        <w:pStyle w:val="ListParagraph"/>
        <w:numPr>
          <w:ilvl w:val="0"/>
          <w:numId w:val="4"/>
        </w:numPr>
        <w:autoSpaceDE w:val="0"/>
        <w:autoSpaceDN w:val="0"/>
        <w:adjustRightInd w:val="0"/>
        <w:spacing w:after="0" w:line="240" w:lineRule="auto"/>
        <w:rPr>
          <w:sz w:val="24"/>
          <w:szCs w:val="24"/>
        </w:rPr>
      </w:pPr>
      <w:r w:rsidRPr="00B07A44">
        <w:rPr>
          <w:sz w:val="24"/>
          <w:szCs w:val="24"/>
        </w:rPr>
        <w:t>Newly formed food vacuoles fuse with lysosomes, organelles containing hydrolytic enzymes. This fusion of organelles brings food in contact with the enzymes, allowing digestion to occur safely within a compartment enclosed by a protective membrane.</w:t>
      </w:r>
    </w:p>
    <w:p w:rsidR="007F5F31" w:rsidRDefault="007F5F31" w:rsidP="007F5F31">
      <w:pPr>
        <w:pStyle w:val="ListParagraph"/>
        <w:autoSpaceDE w:val="0"/>
        <w:autoSpaceDN w:val="0"/>
        <w:adjustRightInd w:val="0"/>
        <w:spacing w:after="0" w:line="240" w:lineRule="auto"/>
        <w:ind w:left="1080"/>
        <w:rPr>
          <w:sz w:val="24"/>
          <w:szCs w:val="24"/>
        </w:rPr>
      </w:pPr>
    </w:p>
    <w:p w:rsidR="00B07A44" w:rsidRPr="00B07A44" w:rsidRDefault="00B07A44" w:rsidP="00B07A44">
      <w:pPr>
        <w:pStyle w:val="ListParagraph"/>
        <w:numPr>
          <w:ilvl w:val="0"/>
          <w:numId w:val="10"/>
        </w:numPr>
        <w:autoSpaceDE w:val="0"/>
        <w:autoSpaceDN w:val="0"/>
        <w:adjustRightInd w:val="0"/>
        <w:spacing w:after="0" w:line="240" w:lineRule="auto"/>
        <w:rPr>
          <w:sz w:val="24"/>
          <w:szCs w:val="24"/>
        </w:rPr>
      </w:pPr>
      <w:r>
        <w:rPr>
          <w:b/>
          <w:bCs/>
          <w:sz w:val="24"/>
          <w:szCs w:val="24"/>
        </w:rPr>
        <w:t>Extracellular Digestion:</w:t>
      </w:r>
    </w:p>
    <w:p w:rsidR="00B07A44" w:rsidRPr="00B07A44" w:rsidRDefault="00B07A44" w:rsidP="00B07A44">
      <w:pPr>
        <w:pStyle w:val="ListParagraph"/>
        <w:numPr>
          <w:ilvl w:val="0"/>
          <w:numId w:val="4"/>
        </w:numPr>
        <w:autoSpaceDE w:val="0"/>
        <w:autoSpaceDN w:val="0"/>
        <w:adjustRightInd w:val="0"/>
        <w:spacing w:after="0" w:line="240" w:lineRule="auto"/>
        <w:rPr>
          <w:sz w:val="24"/>
          <w:szCs w:val="24"/>
        </w:rPr>
      </w:pPr>
      <w:r w:rsidRPr="00B07A44">
        <w:rPr>
          <w:sz w:val="24"/>
          <w:szCs w:val="24"/>
        </w:rPr>
        <w:t>Having one or more extracellular compartments for digestion enables an animal to devour much larger pieces of food than can be ingested by phagocytosis.</w:t>
      </w:r>
    </w:p>
    <w:p w:rsidR="00B07A44" w:rsidRDefault="00B07A44" w:rsidP="00B07A44">
      <w:pPr>
        <w:pStyle w:val="ListParagraph"/>
        <w:numPr>
          <w:ilvl w:val="0"/>
          <w:numId w:val="4"/>
        </w:numPr>
        <w:autoSpaceDE w:val="0"/>
        <w:autoSpaceDN w:val="0"/>
        <w:adjustRightInd w:val="0"/>
        <w:spacing w:after="0" w:line="240" w:lineRule="auto"/>
        <w:rPr>
          <w:sz w:val="24"/>
          <w:szCs w:val="24"/>
        </w:rPr>
      </w:pPr>
      <w:r w:rsidRPr="00B07A44">
        <w:rPr>
          <w:sz w:val="24"/>
          <w:szCs w:val="24"/>
        </w:rPr>
        <w:t xml:space="preserve">Many animals with </w:t>
      </w:r>
      <w:proofErr w:type="gramStart"/>
      <w:r w:rsidRPr="00B07A44">
        <w:rPr>
          <w:sz w:val="24"/>
          <w:szCs w:val="24"/>
        </w:rPr>
        <w:t>relatively simple</w:t>
      </w:r>
      <w:proofErr w:type="gramEnd"/>
      <w:r w:rsidRPr="00B07A44">
        <w:rPr>
          <w:sz w:val="24"/>
          <w:szCs w:val="24"/>
        </w:rPr>
        <w:t xml:space="preserve"> body plans have a digestive compartment with a single opening. This pouch, called a </w:t>
      </w:r>
      <w:r w:rsidRPr="00B07A44">
        <w:rPr>
          <w:b/>
          <w:bCs/>
          <w:sz w:val="24"/>
          <w:szCs w:val="24"/>
        </w:rPr>
        <w:t>gastrovascular cavity</w:t>
      </w:r>
      <w:r w:rsidRPr="00B07A44">
        <w:rPr>
          <w:sz w:val="24"/>
          <w:szCs w:val="24"/>
        </w:rPr>
        <w:t>, functions in digestion as well as in the distribution of nutrients throughout the body (hence the vascular part of the term).</w:t>
      </w:r>
    </w:p>
    <w:p w:rsidR="007C5CE5" w:rsidRDefault="00B07A44" w:rsidP="007C5CE5">
      <w:pPr>
        <w:pStyle w:val="ListParagraph"/>
        <w:numPr>
          <w:ilvl w:val="0"/>
          <w:numId w:val="4"/>
        </w:numPr>
        <w:autoSpaceDE w:val="0"/>
        <w:autoSpaceDN w:val="0"/>
        <w:adjustRightInd w:val="0"/>
        <w:spacing w:after="0" w:line="240" w:lineRule="auto"/>
        <w:rPr>
          <w:sz w:val="24"/>
          <w:szCs w:val="24"/>
        </w:rPr>
      </w:pPr>
      <w:r w:rsidRPr="00B07A44">
        <w:rPr>
          <w:sz w:val="24"/>
          <w:szCs w:val="24"/>
        </w:rPr>
        <w:t>After a hydra has digested its meal, undigested materials that remain in the gastrovascular cavity, such as exoskeletons of small crustaceans, are eliminated through the same opening by which food entered.</w:t>
      </w:r>
    </w:p>
    <w:p w:rsidR="007C5CE5" w:rsidRPr="007C5CE5" w:rsidRDefault="007C5CE5" w:rsidP="007C5CE5">
      <w:pPr>
        <w:pStyle w:val="ListParagraph"/>
        <w:numPr>
          <w:ilvl w:val="0"/>
          <w:numId w:val="4"/>
        </w:numPr>
        <w:autoSpaceDE w:val="0"/>
        <w:autoSpaceDN w:val="0"/>
        <w:adjustRightInd w:val="0"/>
        <w:spacing w:after="0" w:line="240" w:lineRule="auto"/>
        <w:rPr>
          <w:sz w:val="24"/>
          <w:szCs w:val="24"/>
        </w:rPr>
      </w:pPr>
      <w:r w:rsidRPr="007C5CE5">
        <w:rPr>
          <w:sz w:val="24"/>
          <w:szCs w:val="24"/>
        </w:rPr>
        <w:t>Most animals have a digestive tube extending between two openings, a mouth and an anus. Such a tube is called a complete digestive tract or, more commonly, an alimentary canal. Because food moves along the alimentary canal in a single direction, the tube can be organized into specialized compartments that carry out digestion and nutrient absorption in a stepwise fashion.</w:t>
      </w:r>
    </w:p>
    <w:p w:rsidR="000C77A8" w:rsidRPr="000C77A8" w:rsidRDefault="000C77A8" w:rsidP="000C77A8">
      <w:pPr>
        <w:autoSpaceDE w:val="0"/>
        <w:autoSpaceDN w:val="0"/>
        <w:adjustRightInd w:val="0"/>
        <w:spacing w:after="0" w:line="240" w:lineRule="auto"/>
        <w:rPr>
          <w:sz w:val="24"/>
          <w:szCs w:val="24"/>
        </w:rPr>
      </w:pPr>
    </w:p>
    <w:p w:rsidR="00C319CE" w:rsidRDefault="00C319CE" w:rsidP="00473B49">
      <w:pPr>
        <w:autoSpaceDE w:val="0"/>
        <w:autoSpaceDN w:val="0"/>
        <w:adjustRightInd w:val="0"/>
        <w:spacing w:after="0" w:line="240" w:lineRule="auto"/>
        <w:ind w:left="720"/>
        <w:jc w:val="center"/>
        <w:rPr>
          <w:b/>
          <w:bCs/>
          <w:color w:val="2E74B5" w:themeColor="accent5" w:themeShade="BF"/>
          <w:sz w:val="28"/>
          <w:szCs w:val="28"/>
        </w:rPr>
      </w:pPr>
      <w:r w:rsidRPr="00391208">
        <w:rPr>
          <w:b/>
          <w:bCs/>
          <w:color w:val="2E74B5" w:themeColor="accent5" w:themeShade="BF"/>
          <w:sz w:val="28"/>
          <w:szCs w:val="28"/>
        </w:rPr>
        <w:t>41.3: Organs specialized for food processing form the mammalian digestive system</w:t>
      </w:r>
    </w:p>
    <w:p w:rsidR="007F5F31" w:rsidRDefault="007F5F31" w:rsidP="00473B49">
      <w:pPr>
        <w:autoSpaceDE w:val="0"/>
        <w:autoSpaceDN w:val="0"/>
        <w:adjustRightInd w:val="0"/>
        <w:spacing w:after="0" w:line="240" w:lineRule="auto"/>
        <w:ind w:left="720"/>
        <w:jc w:val="center"/>
        <w:rPr>
          <w:b/>
          <w:bCs/>
          <w:color w:val="2E74B5" w:themeColor="accent5" w:themeShade="BF"/>
          <w:sz w:val="28"/>
          <w:szCs w:val="28"/>
        </w:rPr>
      </w:pPr>
    </w:p>
    <w:p w:rsidR="006D728B" w:rsidRDefault="007F5F31" w:rsidP="006D728B">
      <w:pPr>
        <w:pStyle w:val="ListParagraph"/>
        <w:numPr>
          <w:ilvl w:val="0"/>
          <w:numId w:val="2"/>
        </w:numPr>
        <w:autoSpaceDE w:val="0"/>
        <w:autoSpaceDN w:val="0"/>
        <w:adjustRightInd w:val="0"/>
        <w:spacing w:after="0" w:line="240" w:lineRule="auto"/>
        <w:rPr>
          <w:sz w:val="24"/>
          <w:szCs w:val="24"/>
        </w:rPr>
      </w:pPr>
      <w:r w:rsidRPr="007F5F31">
        <w:rPr>
          <w:sz w:val="24"/>
          <w:szCs w:val="24"/>
        </w:rPr>
        <w:t>The accessory glands of the mammalian digestive system are three pairs of salivary glands, the pancreas, the liver, and the gallbladder.</w:t>
      </w:r>
    </w:p>
    <w:p w:rsidR="007F5F31" w:rsidRDefault="006D728B" w:rsidP="006D728B">
      <w:pPr>
        <w:pStyle w:val="ListParagraph"/>
        <w:numPr>
          <w:ilvl w:val="0"/>
          <w:numId w:val="2"/>
        </w:numPr>
        <w:autoSpaceDE w:val="0"/>
        <w:autoSpaceDN w:val="0"/>
        <w:adjustRightInd w:val="0"/>
        <w:spacing w:after="0" w:line="240" w:lineRule="auto"/>
        <w:rPr>
          <w:sz w:val="24"/>
          <w:szCs w:val="24"/>
        </w:rPr>
      </w:pPr>
      <w:r w:rsidRPr="006D728B">
        <w:rPr>
          <w:sz w:val="24"/>
          <w:szCs w:val="24"/>
        </w:rPr>
        <w:t xml:space="preserve">Food is pushed along the alimentary canal by </w:t>
      </w:r>
      <w:r w:rsidRPr="006D728B">
        <w:rPr>
          <w:b/>
          <w:bCs/>
          <w:sz w:val="24"/>
          <w:szCs w:val="24"/>
        </w:rPr>
        <w:t>peristalsis</w:t>
      </w:r>
      <w:r w:rsidRPr="006D728B">
        <w:rPr>
          <w:sz w:val="24"/>
          <w:szCs w:val="24"/>
        </w:rPr>
        <w:t xml:space="preserve">, alternating waves of contraction and relaxation in the smooth muscles lining the canal. At some of the junctions between specialized compartments, the muscular layer forms </w:t>
      </w:r>
      <w:proofErr w:type="spellStart"/>
      <w:r w:rsidRPr="006D728B">
        <w:rPr>
          <w:sz w:val="24"/>
          <w:szCs w:val="24"/>
        </w:rPr>
        <w:t>ringlike</w:t>
      </w:r>
      <w:proofErr w:type="spellEnd"/>
      <w:r w:rsidRPr="006D728B">
        <w:rPr>
          <w:sz w:val="24"/>
          <w:szCs w:val="24"/>
        </w:rPr>
        <w:t xml:space="preserve"> valves called </w:t>
      </w:r>
      <w:r w:rsidRPr="006D728B">
        <w:rPr>
          <w:b/>
          <w:bCs/>
          <w:sz w:val="24"/>
          <w:szCs w:val="24"/>
        </w:rPr>
        <w:t>sphincters</w:t>
      </w:r>
      <w:r w:rsidRPr="006D728B">
        <w:rPr>
          <w:sz w:val="24"/>
          <w:szCs w:val="24"/>
        </w:rPr>
        <w:t>. Acting like drawstrings to close off the alimentary canal, sphincters regulate the passage of material between compartments.</w:t>
      </w:r>
    </w:p>
    <w:p w:rsidR="00F74238" w:rsidRPr="00F74238" w:rsidRDefault="00F74238" w:rsidP="00F74238">
      <w:pPr>
        <w:pStyle w:val="ListParagraph"/>
        <w:numPr>
          <w:ilvl w:val="0"/>
          <w:numId w:val="2"/>
        </w:numPr>
        <w:autoSpaceDE w:val="0"/>
        <w:autoSpaceDN w:val="0"/>
        <w:adjustRightInd w:val="0"/>
        <w:spacing w:after="0" w:line="240" w:lineRule="auto"/>
        <w:rPr>
          <w:sz w:val="24"/>
          <w:szCs w:val="24"/>
        </w:rPr>
      </w:pPr>
      <w:r>
        <w:rPr>
          <w:b/>
          <w:bCs/>
          <w:sz w:val="24"/>
          <w:szCs w:val="24"/>
          <w:u w:val="single"/>
        </w:rPr>
        <w:t>The Oral Cavity, Pharynx, and Esophagus:</w:t>
      </w:r>
    </w:p>
    <w:p w:rsidR="00FB774D" w:rsidRDefault="00F74238" w:rsidP="00FB774D">
      <w:pPr>
        <w:pStyle w:val="ListParagraph"/>
        <w:numPr>
          <w:ilvl w:val="0"/>
          <w:numId w:val="4"/>
        </w:numPr>
        <w:autoSpaceDE w:val="0"/>
        <w:autoSpaceDN w:val="0"/>
        <w:adjustRightInd w:val="0"/>
        <w:spacing w:after="0" w:line="240" w:lineRule="auto"/>
        <w:rPr>
          <w:sz w:val="24"/>
          <w:szCs w:val="24"/>
        </w:rPr>
      </w:pPr>
      <w:r w:rsidRPr="00F74238">
        <w:rPr>
          <w:sz w:val="24"/>
          <w:szCs w:val="24"/>
        </w:rPr>
        <w:t xml:space="preserve">Ingestion and the initial steps of digestion occur in the mouth, or </w:t>
      </w:r>
      <w:r w:rsidRPr="00F74238">
        <w:rPr>
          <w:b/>
          <w:bCs/>
          <w:sz w:val="24"/>
          <w:szCs w:val="24"/>
        </w:rPr>
        <w:t>oral cavity.</w:t>
      </w:r>
      <w:r w:rsidRPr="00F74238">
        <w:rPr>
          <w:sz w:val="24"/>
          <w:szCs w:val="24"/>
        </w:rPr>
        <w:t xml:space="preserve"> Mechanical digestion begins as teeth of various shapes cut, mash, and grind food, making the food easier to swallow and increasing its surface area.</w:t>
      </w:r>
    </w:p>
    <w:p w:rsidR="00B16FF7" w:rsidRDefault="00FB774D" w:rsidP="00B16FF7">
      <w:pPr>
        <w:pStyle w:val="ListParagraph"/>
        <w:numPr>
          <w:ilvl w:val="0"/>
          <w:numId w:val="4"/>
        </w:numPr>
        <w:autoSpaceDE w:val="0"/>
        <w:autoSpaceDN w:val="0"/>
        <w:adjustRightInd w:val="0"/>
        <w:spacing w:after="0" w:line="240" w:lineRule="auto"/>
        <w:rPr>
          <w:sz w:val="24"/>
          <w:szCs w:val="24"/>
        </w:rPr>
      </w:pPr>
      <w:r w:rsidRPr="00FB774D">
        <w:rPr>
          <w:sz w:val="24"/>
          <w:szCs w:val="24"/>
        </w:rPr>
        <w:t>The presence of food stimulates a nervous reflex that causes the salivary glands to deliver saliva through ducts to the oral cavity. Saliva may also be released before food enters the mouth, triggered by a learned association between eating and the time of day, a cooking odor, or another stimulus.</w:t>
      </w:r>
    </w:p>
    <w:p w:rsidR="00B16FF7" w:rsidRDefault="00B16FF7" w:rsidP="00B16FF7">
      <w:pPr>
        <w:pStyle w:val="ListParagraph"/>
        <w:numPr>
          <w:ilvl w:val="0"/>
          <w:numId w:val="4"/>
        </w:numPr>
        <w:autoSpaceDE w:val="0"/>
        <w:autoSpaceDN w:val="0"/>
        <w:adjustRightInd w:val="0"/>
        <w:spacing w:after="0" w:line="240" w:lineRule="auto"/>
        <w:rPr>
          <w:sz w:val="24"/>
          <w:szCs w:val="24"/>
        </w:rPr>
      </w:pPr>
      <w:r w:rsidRPr="00B16FF7">
        <w:rPr>
          <w:sz w:val="24"/>
          <w:szCs w:val="24"/>
        </w:rPr>
        <w:lastRenderedPageBreak/>
        <w:t>Saliva initiates chemical digestion while also protecting the oral cavity. The enzyme amylase, found in saliva, hydrolyzes starch (a glucose polymer from plants) and glycogen (a glucose polymer from animals) into smaller polysaccharides and the disaccharide maltose. Much of the protective effect of saliva is provided by mucus, which is a viscous mixture of water, salts, cells, and slippery glycoproteins (</w:t>
      </w:r>
      <w:proofErr w:type="spellStart"/>
      <w:r w:rsidRPr="00B16FF7">
        <w:rPr>
          <w:sz w:val="24"/>
          <w:szCs w:val="24"/>
        </w:rPr>
        <w:t>carbohydrateprotein</w:t>
      </w:r>
      <w:proofErr w:type="spellEnd"/>
      <w:r w:rsidRPr="00B16FF7">
        <w:rPr>
          <w:sz w:val="24"/>
          <w:szCs w:val="24"/>
        </w:rPr>
        <w:t xml:space="preserve"> complexes) called mucins. Mucus in saliva protects the lining of the mouth from abrasion and lubricates food for easier swallowing. Additional components of saliva include buffers, which help prevent tooth decay by neutralizing acid, and antimicrobial agents, which protect against bacteria that enter the mouth with food.</w:t>
      </w:r>
    </w:p>
    <w:p w:rsidR="00B16FF7" w:rsidRDefault="00B16FF7" w:rsidP="00B16FF7">
      <w:pPr>
        <w:pStyle w:val="ListParagraph"/>
        <w:numPr>
          <w:ilvl w:val="0"/>
          <w:numId w:val="4"/>
        </w:numPr>
        <w:autoSpaceDE w:val="0"/>
        <w:autoSpaceDN w:val="0"/>
        <w:adjustRightInd w:val="0"/>
        <w:spacing w:after="0" w:line="240" w:lineRule="auto"/>
        <w:rPr>
          <w:sz w:val="24"/>
          <w:szCs w:val="24"/>
        </w:rPr>
      </w:pPr>
      <w:r w:rsidRPr="00B16FF7">
        <w:rPr>
          <w:sz w:val="24"/>
          <w:szCs w:val="24"/>
        </w:rPr>
        <w:t>After food is deemed acceptable and chewing commences, tongue movements manipulate the food, helping shape it into a ball called a bolus. During swallowing, the tongue provides further help, pushing the bolus to the back of the oral cavity and into the pharynx.</w:t>
      </w:r>
    </w:p>
    <w:p w:rsidR="00AC3CFE" w:rsidRDefault="00B16FF7" w:rsidP="00FE4970">
      <w:pPr>
        <w:pStyle w:val="ListParagraph"/>
        <w:numPr>
          <w:ilvl w:val="0"/>
          <w:numId w:val="4"/>
        </w:numPr>
        <w:autoSpaceDE w:val="0"/>
        <w:autoSpaceDN w:val="0"/>
        <w:adjustRightInd w:val="0"/>
        <w:spacing w:after="0" w:line="240" w:lineRule="auto"/>
        <w:rPr>
          <w:sz w:val="24"/>
          <w:szCs w:val="24"/>
        </w:rPr>
      </w:pPr>
      <w:r w:rsidRPr="00FE4970">
        <w:rPr>
          <w:sz w:val="24"/>
          <w:szCs w:val="24"/>
        </w:rPr>
        <w:t xml:space="preserve">The </w:t>
      </w:r>
      <w:r w:rsidRPr="00FE4970">
        <w:rPr>
          <w:b/>
          <w:bCs/>
          <w:sz w:val="24"/>
          <w:szCs w:val="24"/>
        </w:rPr>
        <w:t>pharynx</w:t>
      </w:r>
      <w:r w:rsidRPr="00FE4970">
        <w:rPr>
          <w:sz w:val="24"/>
          <w:szCs w:val="24"/>
        </w:rPr>
        <w:t xml:space="preserve">, or throat region, opens to two passageways: the esophagus and the trachea (windpipe). The </w:t>
      </w:r>
      <w:r w:rsidRPr="00FE4970">
        <w:rPr>
          <w:b/>
          <w:bCs/>
          <w:sz w:val="24"/>
          <w:szCs w:val="24"/>
        </w:rPr>
        <w:t>esophagus</w:t>
      </w:r>
      <w:r w:rsidRPr="00FE4970">
        <w:rPr>
          <w:sz w:val="24"/>
          <w:szCs w:val="24"/>
        </w:rPr>
        <w:t xml:space="preserve"> connects to the stomach, whereas the trachea leads to the lungs. Swallowing must therefore be carefully choreographed to keep food from entering and blocking the airway. When you swallow, a flap of cartilage called the </w:t>
      </w:r>
      <w:r w:rsidRPr="00FE4970">
        <w:rPr>
          <w:b/>
          <w:bCs/>
          <w:sz w:val="24"/>
          <w:szCs w:val="24"/>
        </w:rPr>
        <w:t>epiglottis</w:t>
      </w:r>
      <w:r w:rsidRPr="00FE4970">
        <w:rPr>
          <w:sz w:val="24"/>
          <w:szCs w:val="24"/>
        </w:rPr>
        <w:t xml:space="preserve"> covers the </w:t>
      </w:r>
      <w:r w:rsidRPr="00FE4970">
        <w:rPr>
          <w:b/>
          <w:bCs/>
          <w:sz w:val="24"/>
          <w:szCs w:val="24"/>
        </w:rPr>
        <w:t>glottis</w:t>
      </w:r>
      <w:r w:rsidRPr="00FE4970">
        <w:rPr>
          <w:rFonts w:hint="eastAsia"/>
          <w:sz w:val="24"/>
          <w:szCs w:val="24"/>
        </w:rPr>
        <w:t>—</w:t>
      </w:r>
      <w:r w:rsidRPr="00FE4970">
        <w:rPr>
          <w:sz w:val="24"/>
          <w:szCs w:val="24"/>
        </w:rPr>
        <w:t>the vocal cords and t</w:t>
      </w:r>
      <w:r w:rsidR="00FE4970">
        <w:rPr>
          <w:sz w:val="24"/>
          <w:szCs w:val="24"/>
        </w:rPr>
        <w:t xml:space="preserve">he opening between </w:t>
      </w:r>
      <w:r w:rsidRPr="00FE4970">
        <w:rPr>
          <w:sz w:val="24"/>
          <w:szCs w:val="24"/>
        </w:rPr>
        <w:t>them. Guided by the movements of the larynx, the upper part of the respiratory tract, this swallowing reflex directs each bolus into the entrance of the esophagus</w:t>
      </w:r>
      <w:r w:rsidR="00AC3CFE">
        <w:rPr>
          <w:sz w:val="24"/>
          <w:szCs w:val="24"/>
        </w:rPr>
        <w:t>.</w:t>
      </w:r>
    </w:p>
    <w:p w:rsidR="00FE4970" w:rsidRDefault="00AC3CFE" w:rsidP="00FE4970">
      <w:pPr>
        <w:pStyle w:val="ListParagraph"/>
        <w:numPr>
          <w:ilvl w:val="0"/>
          <w:numId w:val="4"/>
        </w:numPr>
        <w:autoSpaceDE w:val="0"/>
        <w:autoSpaceDN w:val="0"/>
        <w:adjustRightInd w:val="0"/>
        <w:spacing w:after="0" w:line="240" w:lineRule="auto"/>
        <w:rPr>
          <w:sz w:val="24"/>
          <w:szCs w:val="24"/>
        </w:rPr>
      </w:pPr>
      <w:r>
        <w:rPr>
          <w:noProof/>
        </w:rPr>
        <w:drawing>
          <wp:anchor distT="0" distB="0" distL="114300" distR="114300" simplePos="0" relativeHeight="251669504" behindDoc="0" locked="0" layoutInCell="1" allowOverlap="1">
            <wp:simplePos x="0" y="0"/>
            <wp:positionH relativeFrom="margin">
              <wp:posOffset>227965</wp:posOffset>
            </wp:positionH>
            <wp:positionV relativeFrom="paragraph">
              <wp:posOffset>843280</wp:posOffset>
            </wp:positionV>
            <wp:extent cx="5915025" cy="3019425"/>
            <wp:effectExtent l="0" t="0" r="9525" b="9525"/>
            <wp:wrapThrough wrapText="bothSides">
              <wp:wrapPolygon edited="0">
                <wp:start x="0" y="0"/>
                <wp:lineTo x="0" y="21532"/>
                <wp:lineTo x="21565" y="21532"/>
                <wp:lineTo x="21565"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915025" cy="3019425"/>
                    </a:xfrm>
                    <a:prstGeom prst="rect">
                      <a:avLst/>
                    </a:prstGeom>
                  </pic:spPr>
                </pic:pic>
              </a:graphicData>
            </a:graphic>
            <wp14:sizeRelH relativeFrom="page">
              <wp14:pctWidth>0</wp14:pctWidth>
            </wp14:sizeRelH>
            <wp14:sizeRelV relativeFrom="page">
              <wp14:pctHeight>0</wp14:pctHeight>
            </wp14:sizeRelV>
          </wp:anchor>
        </w:drawing>
      </w:r>
      <w:r w:rsidR="00FE4970" w:rsidRPr="00AC3CFE">
        <w:rPr>
          <w:sz w:val="24"/>
          <w:szCs w:val="24"/>
        </w:rPr>
        <w:t>The esophagus contains both striated and smooth muscle. The striated muscle is situated at the top of the esophagus and is active during swallowing. Throughout the rest of the esophagus, smooth muscle functions in peristalsis. The rhythmic cycles of contraction move each bolus to the stomach</w:t>
      </w:r>
      <w:r>
        <w:rPr>
          <w:sz w:val="24"/>
          <w:szCs w:val="24"/>
        </w:rPr>
        <w:t xml:space="preserve">. </w:t>
      </w:r>
    </w:p>
    <w:p w:rsidR="00AC3CFE" w:rsidRPr="00AC3CFE" w:rsidRDefault="00AC3CFE" w:rsidP="00AC3CFE">
      <w:pPr>
        <w:pStyle w:val="ListParagraph"/>
        <w:numPr>
          <w:ilvl w:val="0"/>
          <w:numId w:val="2"/>
        </w:numPr>
        <w:autoSpaceDE w:val="0"/>
        <w:autoSpaceDN w:val="0"/>
        <w:adjustRightInd w:val="0"/>
        <w:spacing w:after="0" w:line="240" w:lineRule="auto"/>
        <w:rPr>
          <w:sz w:val="24"/>
          <w:szCs w:val="24"/>
        </w:rPr>
      </w:pPr>
      <w:r>
        <w:rPr>
          <w:b/>
          <w:bCs/>
          <w:sz w:val="24"/>
          <w:szCs w:val="24"/>
          <w:u w:val="single"/>
        </w:rPr>
        <w:t xml:space="preserve">Digestion in the stomach </w:t>
      </w:r>
    </w:p>
    <w:p w:rsidR="00AC3CFE" w:rsidRDefault="00AC3CFE" w:rsidP="00AC3CFE">
      <w:pPr>
        <w:pStyle w:val="ListParagraph"/>
        <w:numPr>
          <w:ilvl w:val="0"/>
          <w:numId w:val="4"/>
        </w:numPr>
        <w:autoSpaceDE w:val="0"/>
        <w:autoSpaceDN w:val="0"/>
        <w:adjustRightInd w:val="0"/>
        <w:spacing w:after="0" w:line="240" w:lineRule="auto"/>
        <w:rPr>
          <w:sz w:val="24"/>
          <w:szCs w:val="24"/>
        </w:rPr>
      </w:pPr>
      <w:r w:rsidRPr="00AC3CFE">
        <w:rPr>
          <w:sz w:val="24"/>
          <w:szCs w:val="24"/>
        </w:rPr>
        <w:lastRenderedPageBreak/>
        <w:t xml:space="preserve">The </w:t>
      </w:r>
      <w:r w:rsidRPr="00AC3CFE">
        <w:rPr>
          <w:b/>
          <w:bCs/>
          <w:sz w:val="24"/>
          <w:szCs w:val="24"/>
        </w:rPr>
        <w:t>stomach</w:t>
      </w:r>
      <w:r w:rsidRPr="00AC3CFE">
        <w:rPr>
          <w:sz w:val="24"/>
          <w:szCs w:val="24"/>
        </w:rPr>
        <w:t xml:space="preserve">, which is located just below the diaphragm, stores food and begins digestion of proteins. With accordionlike folds and a very elastic wall, this organ can stretch to accommodate about 2 L of food and fluid. The stomach secretes a digestive fluid called </w:t>
      </w:r>
      <w:r w:rsidRPr="00AC3CFE">
        <w:rPr>
          <w:b/>
          <w:bCs/>
          <w:sz w:val="24"/>
          <w:szCs w:val="24"/>
        </w:rPr>
        <w:t>gastric juice</w:t>
      </w:r>
      <w:r w:rsidRPr="00AC3CFE">
        <w:rPr>
          <w:sz w:val="24"/>
          <w:szCs w:val="24"/>
        </w:rPr>
        <w:t xml:space="preserve"> and mixes this secretion with the food through a churning action. This mixture of ingested food and digestive juice is called </w:t>
      </w:r>
      <w:proofErr w:type="spellStart"/>
      <w:r w:rsidRPr="00AC3CFE">
        <w:rPr>
          <w:b/>
          <w:bCs/>
          <w:sz w:val="24"/>
          <w:szCs w:val="24"/>
        </w:rPr>
        <w:t>chyme</w:t>
      </w:r>
      <w:proofErr w:type="spellEnd"/>
      <w:r w:rsidRPr="00AC3CFE">
        <w:rPr>
          <w:sz w:val="24"/>
          <w:szCs w:val="24"/>
        </w:rPr>
        <w:t>.</w:t>
      </w:r>
    </w:p>
    <w:p w:rsidR="006176A2" w:rsidRDefault="00AC3CFE" w:rsidP="006176A2">
      <w:pPr>
        <w:pStyle w:val="ListParagraph"/>
        <w:numPr>
          <w:ilvl w:val="0"/>
          <w:numId w:val="4"/>
        </w:numPr>
        <w:autoSpaceDE w:val="0"/>
        <w:autoSpaceDN w:val="0"/>
        <w:adjustRightInd w:val="0"/>
        <w:spacing w:after="0" w:line="240" w:lineRule="auto"/>
        <w:rPr>
          <w:sz w:val="24"/>
          <w:szCs w:val="24"/>
        </w:rPr>
      </w:pPr>
      <w:r>
        <w:rPr>
          <w:sz w:val="24"/>
          <w:szCs w:val="24"/>
        </w:rPr>
        <w:t>The</w:t>
      </w:r>
      <w:r w:rsidRPr="00AC3CFE">
        <w:rPr>
          <w:sz w:val="24"/>
          <w:szCs w:val="24"/>
        </w:rPr>
        <w:t xml:space="preserve"> low pH </w:t>
      </w:r>
      <w:r>
        <w:rPr>
          <w:sz w:val="24"/>
          <w:szCs w:val="24"/>
        </w:rPr>
        <w:t xml:space="preserve">in stomach </w:t>
      </w:r>
      <w:r w:rsidRPr="00AC3CFE">
        <w:rPr>
          <w:sz w:val="24"/>
          <w:szCs w:val="24"/>
        </w:rPr>
        <w:t>denatures (unfolds) proteins in food, increasing exposure of their peptide bonds. The exposed bonds are attacked by the second component of gastric juice</w:t>
      </w:r>
      <w:r w:rsidRPr="00AC3CFE">
        <w:rPr>
          <w:rFonts w:hint="eastAsia"/>
          <w:sz w:val="24"/>
          <w:szCs w:val="24"/>
        </w:rPr>
        <w:t>—</w:t>
      </w:r>
      <w:r w:rsidRPr="00AC3CFE">
        <w:rPr>
          <w:sz w:val="24"/>
          <w:szCs w:val="24"/>
        </w:rPr>
        <w:t xml:space="preserve">a </w:t>
      </w:r>
      <w:r w:rsidRPr="00CE1C18">
        <w:rPr>
          <w:b/>
          <w:bCs/>
          <w:sz w:val="24"/>
          <w:szCs w:val="24"/>
        </w:rPr>
        <w:t>protease</w:t>
      </w:r>
      <w:r w:rsidRPr="00AC3CFE">
        <w:rPr>
          <w:sz w:val="24"/>
          <w:szCs w:val="24"/>
        </w:rPr>
        <w:t xml:space="preserve">, or protein-digesting enzyme, called </w:t>
      </w:r>
      <w:r w:rsidRPr="00CE1C18">
        <w:rPr>
          <w:b/>
          <w:bCs/>
          <w:sz w:val="24"/>
          <w:szCs w:val="24"/>
        </w:rPr>
        <w:t>pepsin</w:t>
      </w:r>
      <w:r w:rsidRPr="00AC3CFE">
        <w:rPr>
          <w:sz w:val="24"/>
          <w:szCs w:val="24"/>
        </w:rPr>
        <w:t>. Unlike most enzymes, pepsin works best in a strongly acidic environment</w:t>
      </w:r>
      <w:r w:rsidR="00CE1C18">
        <w:rPr>
          <w:sz w:val="24"/>
          <w:szCs w:val="24"/>
        </w:rPr>
        <w:t xml:space="preserve">. </w:t>
      </w:r>
    </w:p>
    <w:p w:rsidR="00662C52" w:rsidRDefault="006176A2" w:rsidP="00662C52">
      <w:pPr>
        <w:pStyle w:val="ListParagraph"/>
        <w:numPr>
          <w:ilvl w:val="0"/>
          <w:numId w:val="4"/>
        </w:numPr>
        <w:autoSpaceDE w:val="0"/>
        <w:autoSpaceDN w:val="0"/>
        <w:adjustRightInd w:val="0"/>
        <w:spacing w:after="0" w:line="240" w:lineRule="auto"/>
        <w:rPr>
          <w:sz w:val="24"/>
          <w:szCs w:val="24"/>
        </w:rPr>
      </w:pPr>
      <w:r w:rsidRPr="006176A2">
        <w:rPr>
          <w:sz w:val="24"/>
          <w:szCs w:val="24"/>
        </w:rPr>
        <w:t xml:space="preserve">The components of gastric juice are produced by cells in the gastric glands of the stomach. Parietal cells secrete hydrogen and chloride ions, which form </w:t>
      </w:r>
      <w:proofErr w:type="spellStart"/>
      <w:r w:rsidRPr="006176A2">
        <w:rPr>
          <w:sz w:val="24"/>
          <w:szCs w:val="24"/>
        </w:rPr>
        <w:t>HCl</w:t>
      </w:r>
      <w:proofErr w:type="spellEnd"/>
      <w:r w:rsidRPr="006176A2">
        <w:rPr>
          <w:sz w:val="24"/>
          <w:szCs w:val="24"/>
        </w:rPr>
        <w:t xml:space="preserve">. Using an ATP-driven pump, the parietal cells expel hydrogen ions into the lumen. There, the hydrogen ions combine with chloride ions that diffuse into the lumen through specific membrane channels of the parietal cells. Meanwhile, </w:t>
      </w:r>
      <w:r w:rsidRPr="006176A2">
        <w:rPr>
          <w:b/>
          <w:bCs/>
          <w:sz w:val="24"/>
          <w:szCs w:val="24"/>
        </w:rPr>
        <w:t>chief cells</w:t>
      </w:r>
      <w:r w:rsidRPr="006176A2">
        <w:rPr>
          <w:sz w:val="24"/>
          <w:szCs w:val="24"/>
        </w:rPr>
        <w:t xml:space="preserve"> release pepsin into the lumen in an inactive form called </w:t>
      </w:r>
      <w:r w:rsidRPr="006176A2">
        <w:rPr>
          <w:b/>
          <w:bCs/>
          <w:sz w:val="24"/>
          <w:szCs w:val="24"/>
        </w:rPr>
        <w:t>pepsinogen</w:t>
      </w:r>
      <w:r w:rsidRPr="006176A2">
        <w:rPr>
          <w:sz w:val="24"/>
          <w:szCs w:val="24"/>
        </w:rPr>
        <w:t xml:space="preserve">. </w:t>
      </w:r>
      <w:proofErr w:type="spellStart"/>
      <w:r w:rsidRPr="006176A2">
        <w:rPr>
          <w:sz w:val="24"/>
          <w:szCs w:val="24"/>
        </w:rPr>
        <w:t>HCl</w:t>
      </w:r>
      <w:proofErr w:type="spellEnd"/>
      <w:r w:rsidRPr="006176A2">
        <w:rPr>
          <w:sz w:val="24"/>
          <w:szCs w:val="24"/>
        </w:rPr>
        <w:t xml:space="preserve"> converts pepsinogen to active pepsin by clipping off a small portion of the molecule and exposing its active site. Through these processes, both </w:t>
      </w:r>
      <w:proofErr w:type="spellStart"/>
      <w:r w:rsidRPr="006176A2">
        <w:rPr>
          <w:sz w:val="24"/>
          <w:szCs w:val="24"/>
        </w:rPr>
        <w:t>HCl</w:t>
      </w:r>
      <w:proofErr w:type="spellEnd"/>
      <w:r w:rsidRPr="006176A2">
        <w:rPr>
          <w:sz w:val="24"/>
          <w:szCs w:val="24"/>
        </w:rPr>
        <w:t xml:space="preserve"> and pepsin form in the lumen of the stomach, not within the cells of the gastric glands.</w:t>
      </w:r>
    </w:p>
    <w:p w:rsidR="00AF1323" w:rsidRDefault="006176A2" w:rsidP="00AF1323">
      <w:pPr>
        <w:pStyle w:val="ListParagraph"/>
        <w:numPr>
          <w:ilvl w:val="0"/>
          <w:numId w:val="4"/>
        </w:numPr>
        <w:autoSpaceDE w:val="0"/>
        <w:autoSpaceDN w:val="0"/>
        <w:adjustRightInd w:val="0"/>
        <w:spacing w:after="0" w:line="240" w:lineRule="auto"/>
        <w:rPr>
          <w:sz w:val="24"/>
          <w:szCs w:val="24"/>
        </w:rPr>
      </w:pPr>
      <w:r w:rsidRPr="00662C52">
        <w:rPr>
          <w:sz w:val="24"/>
          <w:szCs w:val="24"/>
        </w:rPr>
        <w:t>Warren reported that infection by the acid-tolerant bacterium Helicobacter pylori causes ulcers. They also demonstrated that an antibiotic treatment could cure most gastric ulcers. For these findings, they were awarded the Nobel Prize in 2005.</w:t>
      </w:r>
    </w:p>
    <w:p w:rsidR="00AF1323" w:rsidRDefault="00AF1323" w:rsidP="00AF1323">
      <w:pPr>
        <w:pStyle w:val="ListParagraph"/>
        <w:numPr>
          <w:ilvl w:val="0"/>
          <w:numId w:val="4"/>
        </w:numPr>
        <w:autoSpaceDE w:val="0"/>
        <w:autoSpaceDN w:val="0"/>
        <w:adjustRightInd w:val="0"/>
        <w:spacing w:after="0" w:line="240" w:lineRule="auto"/>
        <w:rPr>
          <w:sz w:val="24"/>
          <w:szCs w:val="24"/>
        </w:rPr>
      </w:pPr>
      <w:r w:rsidRPr="00AF1323">
        <w:rPr>
          <w:sz w:val="24"/>
          <w:szCs w:val="24"/>
        </w:rPr>
        <w:t xml:space="preserve">Occasionally, a person experiences acid reflux, a backflow of </w:t>
      </w:r>
      <w:proofErr w:type="spellStart"/>
      <w:r w:rsidRPr="00AF1323">
        <w:rPr>
          <w:sz w:val="24"/>
          <w:szCs w:val="24"/>
        </w:rPr>
        <w:t>chyme</w:t>
      </w:r>
      <w:proofErr w:type="spellEnd"/>
      <w:r w:rsidRPr="00AF1323">
        <w:rPr>
          <w:sz w:val="24"/>
          <w:szCs w:val="24"/>
        </w:rPr>
        <w:t xml:space="preserve"> from the stomach into the lower end of the esophagus. The resulting irritation of the esophagus is </w:t>
      </w:r>
      <w:proofErr w:type="gramStart"/>
      <w:r w:rsidRPr="00AF1323">
        <w:rPr>
          <w:sz w:val="24"/>
          <w:szCs w:val="24"/>
        </w:rPr>
        <w:t>commonly called</w:t>
      </w:r>
      <w:proofErr w:type="gramEnd"/>
      <w:r w:rsidRPr="00AF1323">
        <w:rPr>
          <w:sz w:val="24"/>
          <w:szCs w:val="24"/>
        </w:rPr>
        <w:t xml:space="preserve"> </w:t>
      </w:r>
      <w:r w:rsidRPr="00AF1323">
        <w:rPr>
          <w:rFonts w:hint="eastAsia"/>
          <w:sz w:val="24"/>
          <w:szCs w:val="24"/>
        </w:rPr>
        <w:t>“</w:t>
      </w:r>
      <w:r w:rsidRPr="00AF1323">
        <w:rPr>
          <w:b/>
          <w:bCs/>
          <w:sz w:val="24"/>
          <w:szCs w:val="24"/>
        </w:rPr>
        <w:t>heartburn</w:t>
      </w:r>
      <w:r w:rsidRPr="00AF1323">
        <w:rPr>
          <w:sz w:val="24"/>
          <w:szCs w:val="24"/>
        </w:rPr>
        <w:t>.</w:t>
      </w:r>
      <w:r w:rsidRPr="00AF1323">
        <w:rPr>
          <w:rFonts w:hint="eastAsia"/>
          <w:sz w:val="24"/>
          <w:szCs w:val="24"/>
        </w:rPr>
        <w:t>”</w:t>
      </w:r>
    </w:p>
    <w:p w:rsidR="00AF1323" w:rsidRDefault="00AF1323" w:rsidP="00AF1323">
      <w:pPr>
        <w:autoSpaceDE w:val="0"/>
        <w:autoSpaceDN w:val="0"/>
        <w:adjustRightInd w:val="0"/>
        <w:spacing w:after="0" w:line="240" w:lineRule="auto"/>
        <w:rPr>
          <w:sz w:val="24"/>
          <w:szCs w:val="24"/>
        </w:rPr>
      </w:pPr>
      <w:r>
        <w:rPr>
          <w:noProof/>
        </w:rPr>
        <w:drawing>
          <wp:anchor distT="0" distB="0" distL="114300" distR="114300" simplePos="0" relativeHeight="251670528" behindDoc="0" locked="0" layoutInCell="1" allowOverlap="1">
            <wp:simplePos x="0" y="0"/>
            <wp:positionH relativeFrom="column">
              <wp:posOffset>571500</wp:posOffset>
            </wp:positionH>
            <wp:positionV relativeFrom="paragraph">
              <wp:posOffset>6350</wp:posOffset>
            </wp:positionV>
            <wp:extent cx="4962525" cy="3219450"/>
            <wp:effectExtent l="0" t="0" r="9525" b="0"/>
            <wp:wrapThrough wrapText="bothSides">
              <wp:wrapPolygon edited="0">
                <wp:start x="0" y="0"/>
                <wp:lineTo x="0" y="21472"/>
                <wp:lineTo x="21559" y="21472"/>
                <wp:lineTo x="21559"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962525" cy="3219450"/>
                    </a:xfrm>
                    <a:prstGeom prst="rect">
                      <a:avLst/>
                    </a:prstGeom>
                  </pic:spPr>
                </pic:pic>
              </a:graphicData>
            </a:graphic>
            <wp14:sizeRelH relativeFrom="page">
              <wp14:pctWidth>0</wp14:pctWidth>
            </wp14:sizeRelH>
            <wp14:sizeRelV relativeFrom="page">
              <wp14:pctHeight>0</wp14:pctHeight>
            </wp14:sizeRelV>
          </wp:anchor>
        </w:drawing>
      </w:r>
    </w:p>
    <w:p w:rsidR="00AF1323" w:rsidRPr="00AF1323" w:rsidRDefault="00AF1323" w:rsidP="00AF1323">
      <w:pPr>
        <w:autoSpaceDE w:val="0"/>
        <w:autoSpaceDN w:val="0"/>
        <w:adjustRightInd w:val="0"/>
        <w:spacing w:after="0" w:line="240" w:lineRule="auto"/>
        <w:rPr>
          <w:sz w:val="24"/>
          <w:szCs w:val="24"/>
        </w:rPr>
      </w:pPr>
    </w:p>
    <w:p w:rsidR="00AC3CFE" w:rsidRPr="00AC3CFE" w:rsidRDefault="00AC3CFE" w:rsidP="00AC3CFE">
      <w:pPr>
        <w:autoSpaceDE w:val="0"/>
        <w:autoSpaceDN w:val="0"/>
        <w:adjustRightInd w:val="0"/>
        <w:spacing w:after="0" w:line="240" w:lineRule="auto"/>
        <w:rPr>
          <w:sz w:val="24"/>
          <w:szCs w:val="24"/>
        </w:rPr>
      </w:pPr>
    </w:p>
    <w:p w:rsidR="00F74238" w:rsidRPr="006D728B" w:rsidRDefault="00F74238" w:rsidP="006D728B">
      <w:pPr>
        <w:pStyle w:val="ListParagraph"/>
        <w:numPr>
          <w:ilvl w:val="0"/>
          <w:numId w:val="2"/>
        </w:numPr>
        <w:autoSpaceDE w:val="0"/>
        <w:autoSpaceDN w:val="0"/>
        <w:adjustRightInd w:val="0"/>
        <w:spacing w:after="0" w:line="240" w:lineRule="auto"/>
        <w:rPr>
          <w:sz w:val="24"/>
          <w:szCs w:val="24"/>
        </w:rPr>
      </w:pPr>
    </w:p>
    <w:p w:rsidR="007F5F31" w:rsidRDefault="007F5F31" w:rsidP="007F5F31">
      <w:pPr>
        <w:autoSpaceDE w:val="0"/>
        <w:autoSpaceDN w:val="0"/>
        <w:adjustRightInd w:val="0"/>
        <w:spacing w:after="0" w:line="240" w:lineRule="auto"/>
        <w:rPr>
          <w:sz w:val="24"/>
          <w:szCs w:val="24"/>
        </w:rPr>
      </w:pPr>
    </w:p>
    <w:p w:rsidR="007F5F31" w:rsidRPr="007F5F31" w:rsidRDefault="007F5F31" w:rsidP="007F5F31">
      <w:pPr>
        <w:autoSpaceDE w:val="0"/>
        <w:autoSpaceDN w:val="0"/>
        <w:adjustRightInd w:val="0"/>
        <w:spacing w:after="0" w:line="240" w:lineRule="auto"/>
        <w:rPr>
          <w:sz w:val="24"/>
          <w:szCs w:val="24"/>
        </w:rPr>
      </w:pPr>
    </w:p>
    <w:p w:rsidR="00AF1323" w:rsidRDefault="00AF1323" w:rsidP="00473B49">
      <w:pPr>
        <w:autoSpaceDE w:val="0"/>
        <w:autoSpaceDN w:val="0"/>
        <w:adjustRightInd w:val="0"/>
        <w:spacing w:after="0" w:line="240" w:lineRule="auto"/>
        <w:ind w:left="720"/>
        <w:jc w:val="center"/>
        <w:rPr>
          <w:b/>
          <w:bCs/>
          <w:color w:val="2E74B5" w:themeColor="accent5" w:themeShade="BF"/>
          <w:sz w:val="28"/>
          <w:szCs w:val="28"/>
        </w:rPr>
      </w:pPr>
    </w:p>
    <w:p w:rsidR="00AF1323" w:rsidRDefault="00AF1323" w:rsidP="00473B49">
      <w:pPr>
        <w:autoSpaceDE w:val="0"/>
        <w:autoSpaceDN w:val="0"/>
        <w:adjustRightInd w:val="0"/>
        <w:spacing w:after="0" w:line="240" w:lineRule="auto"/>
        <w:ind w:left="720"/>
        <w:jc w:val="center"/>
        <w:rPr>
          <w:b/>
          <w:bCs/>
          <w:color w:val="2E74B5" w:themeColor="accent5" w:themeShade="BF"/>
          <w:sz w:val="28"/>
          <w:szCs w:val="28"/>
        </w:rPr>
      </w:pPr>
    </w:p>
    <w:p w:rsidR="00AF1323" w:rsidRDefault="00AF1323" w:rsidP="00473B49">
      <w:pPr>
        <w:autoSpaceDE w:val="0"/>
        <w:autoSpaceDN w:val="0"/>
        <w:adjustRightInd w:val="0"/>
        <w:spacing w:after="0" w:line="240" w:lineRule="auto"/>
        <w:ind w:left="720"/>
        <w:jc w:val="center"/>
        <w:rPr>
          <w:b/>
          <w:bCs/>
          <w:color w:val="2E74B5" w:themeColor="accent5" w:themeShade="BF"/>
          <w:sz w:val="28"/>
          <w:szCs w:val="28"/>
        </w:rPr>
      </w:pPr>
    </w:p>
    <w:p w:rsidR="00AF1323" w:rsidRDefault="00AF1323" w:rsidP="00473B49">
      <w:pPr>
        <w:autoSpaceDE w:val="0"/>
        <w:autoSpaceDN w:val="0"/>
        <w:adjustRightInd w:val="0"/>
        <w:spacing w:after="0" w:line="240" w:lineRule="auto"/>
        <w:ind w:left="720"/>
        <w:jc w:val="center"/>
        <w:rPr>
          <w:b/>
          <w:bCs/>
          <w:color w:val="2E74B5" w:themeColor="accent5" w:themeShade="BF"/>
          <w:sz w:val="28"/>
          <w:szCs w:val="28"/>
        </w:rPr>
      </w:pPr>
    </w:p>
    <w:p w:rsidR="00AF1323" w:rsidRDefault="00AF1323" w:rsidP="00473B49">
      <w:pPr>
        <w:autoSpaceDE w:val="0"/>
        <w:autoSpaceDN w:val="0"/>
        <w:adjustRightInd w:val="0"/>
        <w:spacing w:after="0" w:line="240" w:lineRule="auto"/>
        <w:ind w:left="720"/>
        <w:jc w:val="center"/>
        <w:rPr>
          <w:b/>
          <w:bCs/>
          <w:color w:val="2E74B5" w:themeColor="accent5" w:themeShade="BF"/>
          <w:sz w:val="28"/>
          <w:szCs w:val="28"/>
        </w:rPr>
      </w:pPr>
    </w:p>
    <w:p w:rsidR="00AF1323" w:rsidRDefault="00AF1323" w:rsidP="00473B49">
      <w:pPr>
        <w:autoSpaceDE w:val="0"/>
        <w:autoSpaceDN w:val="0"/>
        <w:adjustRightInd w:val="0"/>
        <w:spacing w:after="0" w:line="240" w:lineRule="auto"/>
        <w:ind w:left="720"/>
        <w:jc w:val="center"/>
        <w:rPr>
          <w:b/>
          <w:bCs/>
          <w:color w:val="2E74B5" w:themeColor="accent5" w:themeShade="BF"/>
          <w:sz w:val="28"/>
          <w:szCs w:val="28"/>
        </w:rPr>
      </w:pPr>
    </w:p>
    <w:p w:rsidR="00AF1323" w:rsidRDefault="00AF1323" w:rsidP="00473B49">
      <w:pPr>
        <w:autoSpaceDE w:val="0"/>
        <w:autoSpaceDN w:val="0"/>
        <w:adjustRightInd w:val="0"/>
        <w:spacing w:after="0" w:line="240" w:lineRule="auto"/>
        <w:ind w:left="720"/>
        <w:jc w:val="center"/>
        <w:rPr>
          <w:b/>
          <w:bCs/>
          <w:color w:val="2E74B5" w:themeColor="accent5" w:themeShade="BF"/>
          <w:sz w:val="28"/>
          <w:szCs w:val="28"/>
        </w:rPr>
      </w:pPr>
    </w:p>
    <w:p w:rsidR="00AF1323" w:rsidRDefault="00AF1323" w:rsidP="00473B49">
      <w:pPr>
        <w:autoSpaceDE w:val="0"/>
        <w:autoSpaceDN w:val="0"/>
        <w:adjustRightInd w:val="0"/>
        <w:spacing w:after="0" w:line="240" w:lineRule="auto"/>
        <w:ind w:left="720"/>
        <w:jc w:val="center"/>
        <w:rPr>
          <w:b/>
          <w:bCs/>
          <w:color w:val="2E74B5" w:themeColor="accent5" w:themeShade="BF"/>
          <w:sz w:val="28"/>
          <w:szCs w:val="28"/>
        </w:rPr>
      </w:pPr>
    </w:p>
    <w:p w:rsidR="00AF1323" w:rsidRDefault="00AF1323" w:rsidP="00473B49">
      <w:pPr>
        <w:autoSpaceDE w:val="0"/>
        <w:autoSpaceDN w:val="0"/>
        <w:adjustRightInd w:val="0"/>
        <w:spacing w:after="0" w:line="240" w:lineRule="auto"/>
        <w:ind w:left="720"/>
        <w:jc w:val="center"/>
        <w:rPr>
          <w:b/>
          <w:bCs/>
          <w:color w:val="2E74B5" w:themeColor="accent5" w:themeShade="BF"/>
          <w:sz w:val="28"/>
          <w:szCs w:val="28"/>
        </w:rPr>
      </w:pPr>
    </w:p>
    <w:p w:rsidR="00AF1323" w:rsidRDefault="00AF1323" w:rsidP="00473B49">
      <w:pPr>
        <w:autoSpaceDE w:val="0"/>
        <w:autoSpaceDN w:val="0"/>
        <w:adjustRightInd w:val="0"/>
        <w:spacing w:after="0" w:line="240" w:lineRule="auto"/>
        <w:ind w:left="720"/>
        <w:jc w:val="center"/>
        <w:rPr>
          <w:b/>
          <w:bCs/>
          <w:color w:val="2E74B5" w:themeColor="accent5" w:themeShade="BF"/>
          <w:sz w:val="28"/>
          <w:szCs w:val="28"/>
        </w:rPr>
      </w:pPr>
    </w:p>
    <w:p w:rsidR="00AF1323" w:rsidRDefault="00AF1323" w:rsidP="00AF1323">
      <w:pPr>
        <w:autoSpaceDE w:val="0"/>
        <w:autoSpaceDN w:val="0"/>
        <w:adjustRightInd w:val="0"/>
        <w:spacing w:after="0" w:line="240" w:lineRule="auto"/>
        <w:ind w:left="720"/>
        <w:rPr>
          <w:b/>
          <w:bCs/>
          <w:color w:val="2E74B5" w:themeColor="accent5" w:themeShade="BF"/>
          <w:sz w:val="28"/>
          <w:szCs w:val="28"/>
        </w:rPr>
      </w:pPr>
      <w:r>
        <w:rPr>
          <w:noProof/>
        </w:rPr>
        <w:lastRenderedPageBreak/>
        <w:drawing>
          <wp:inline distT="0" distB="0" distL="0" distR="0" wp14:anchorId="2960BFE6" wp14:editId="7EE6264A">
            <wp:extent cx="5943600" cy="4528185"/>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4528185"/>
                    </a:xfrm>
                    <a:prstGeom prst="rect">
                      <a:avLst/>
                    </a:prstGeom>
                  </pic:spPr>
                </pic:pic>
              </a:graphicData>
            </a:graphic>
          </wp:inline>
        </w:drawing>
      </w:r>
    </w:p>
    <w:p w:rsidR="00AF1323" w:rsidRDefault="00AF1323" w:rsidP="00AF1323">
      <w:pPr>
        <w:autoSpaceDE w:val="0"/>
        <w:autoSpaceDN w:val="0"/>
        <w:adjustRightInd w:val="0"/>
        <w:spacing w:after="0" w:line="240" w:lineRule="auto"/>
        <w:ind w:left="720"/>
        <w:rPr>
          <w:b/>
          <w:bCs/>
          <w:color w:val="2E74B5" w:themeColor="accent5" w:themeShade="BF"/>
          <w:sz w:val="28"/>
          <w:szCs w:val="28"/>
        </w:rPr>
      </w:pPr>
    </w:p>
    <w:p w:rsidR="00AF1323" w:rsidRDefault="00AF1323" w:rsidP="00473B49">
      <w:pPr>
        <w:autoSpaceDE w:val="0"/>
        <w:autoSpaceDN w:val="0"/>
        <w:adjustRightInd w:val="0"/>
        <w:spacing w:after="0" w:line="240" w:lineRule="auto"/>
        <w:ind w:left="720"/>
        <w:jc w:val="center"/>
        <w:rPr>
          <w:b/>
          <w:bCs/>
          <w:color w:val="2E74B5" w:themeColor="accent5" w:themeShade="BF"/>
          <w:sz w:val="28"/>
          <w:szCs w:val="28"/>
        </w:rPr>
      </w:pPr>
    </w:p>
    <w:p w:rsidR="00D5060E" w:rsidRDefault="00D5060E" w:rsidP="00D5060E">
      <w:pPr>
        <w:pStyle w:val="ListParagraph"/>
        <w:numPr>
          <w:ilvl w:val="0"/>
          <w:numId w:val="2"/>
        </w:numPr>
        <w:autoSpaceDE w:val="0"/>
        <w:autoSpaceDN w:val="0"/>
        <w:adjustRightInd w:val="0"/>
        <w:spacing w:after="0" w:line="240" w:lineRule="auto"/>
        <w:rPr>
          <w:b/>
          <w:bCs/>
          <w:sz w:val="24"/>
          <w:szCs w:val="24"/>
          <w:u w:val="single"/>
        </w:rPr>
      </w:pPr>
      <w:r w:rsidRPr="00D5060E">
        <w:rPr>
          <w:b/>
          <w:bCs/>
          <w:sz w:val="24"/>
          <w:szCs w:val="24"/>
          <w:u w:val="single"/>
        </w:rPr>
        <w:t>Digestion in the Small Intestine:</w:t>
      </w:r>
    </w:p>
    <w:p w:rsidR="00D5060E" w:rsidRPr="00D5060E" w:rsidRDefault="00D5060E" w:rsidP="00D5060E">
      <w:pPr>
        <w:pStyle w:val="ListParagraph"/>
        <w:numPr>
          <w:ilvl w:val="0"/>
          <w:numId w:val="4"/>
        </w:numPr>
        <w:autoSpaceDE w:val="0"/>
        <w:autoSpaceDN w:val="0"/>
        <w:adjustRightInd w:val="0"/>
        <w:spacing w:after="0" w:line="240" w:lineRule="auto"/>
        <w:rPr>
          <w:b/>
          <w:bCs/>
          <w:sz w:val="24"/>
          <w:szCs w:val="24"/>
          <w:u w:val="single"/>
        </w:rPr>
      </w:pPr>
      <w:r>
        <w:rPr>
          <w:sz w:val="24"/>
          <w:szCs w:val="24"/>
        </w:rPr>
        <w:t>M</w:t>
      </w:r>
      <w:r w:rsidRPr="00D5060E">
        <w:rPr>
          <w:sz w:val="24"/>
          <w:szCs w:val="24"/>
        </w:rPr>
        <w:t xml:space="preserve">ost enzymatic hydrolysis of the macromolecules from food occurs in the small intestine. The first 25 cm (10 inches) or so of the small intestine forms the duodenum. It is here that </w:t>
      </w:r>
      <w:proofErr w:type="spellStart"/>
      <w:r w:rsidRPr="00D5060E">
        <w:rPr>
          <w:sz w:val="24"/>
          <w:szCs w:val="24"/>
        </w:rPr>
        <w:t>chyme</w:t>
      </w:r>
      <w:proofErr w:type="spellEnd"/>
      <w:r w:rsidRPr="00D5060E">
        <w:rPr>
          <w:sz w:val="24"/>
          <w:szCs w:val="24"/>
        </w:rPr>
        <w:t xml:space="preserve"> from the stomach mixes with digestive juices from the pancreas, liver, and gallbladder, as well as from gland cells of the intestinal wall itself.</w:t>
      </w:r>
    </w:p>
    <w:p w:rsidR="00D5060E" w:rsidRPr="00D5060E" w:rsidRDefault="00D5060E" w:rsidP="00D5060E">
      <w:pPr>
        <w:pStyle w:val="ListParagraph"/>
        <w:numPr>
          <w:ilvl w:val="0"/>
          <w:numId w:val="4"/>
        </w:numPr>
        <w:autoSpaceDE w:val="0"/>
        <w:autoSpaceDN w:val="0"/>
        <w:adjustRightInd w:val="0"/>
        <w:spacing w:after="0" w:line="240" w:lineRule="auto"/>
        <w:rPr>
          <w:b/>
          <w:bCs/>
          <w:sz w:val="24"/>
          <w:szCs w:val="24"/>
          <w:u w:val="single"/>
        </w:rPr>
      </w:pPr>
      <w:r w:rsidRPr="00D5060E">
        <w:rPr>
          <w:sz w:val="24"/>
          <w:szCs w:val="24"/>
        </w:rPr>
        <w:t xml:space="preserve">The </w:t>
      </w:r>
      <w:r w:rsidRPr="00D5060E">
        <w:rPr>
          <w:b/>
          <w:bCs/>
          <w:sz w:val="24"/>
          <w:szCs w:val="24"/>
        </w:rPr>
        <w:t>pancreas</w:t>
      </w:r>
      <w:r w:rsidRPr="00D5060E">
        <w:rPr>
          <w:sz w:val="24"/>
          <w:szCs w:val="24"/>
        </w:rPr>
        <w:t xml:space="preserve"> aids chemical digestion by producing an alkaline solution rich in bicarbonate as well as several enzymes. The bicarbonate neutralizes the acidity of </w:t>
      </w:r>
      <w:proofErr w:type="spellStart"/>
      <w:r w:rsidRPr="00D5060E">
        <w:rPr>
          <w:sz w:val="24"/>
          <w:szCs w:val="24"/>
        </w:rPr>
        <w:t>chyme</w:t>
      </w:r>
      <w:proofErr w:type="spellEnd"/>
      <w:r w:rsidRPr="00D5060E">
        <w:rPr>
          <w:sz w:val="24"/>
          <w:szCs w:val="24"/>
        </w:rPr>
        <w:t xml:space="preserve"> and acts as a buffer</w:t>
      </w:r>
      <w:r>
        <w:rPr>
          <w:sz w:val="24"/>
          <w:szCs w:val="24"/>
        </w:rPr>
        <w:t xml:space="preserve">. </w:t>
      </w:r>
    </w:p>
    <w:p w:rsidR="00D5060E" w:rsidRDefault="00D5060E" w:rsidP="00D5060E">
      <w:pPr>
        <w:pStyle w:val="ListParagraph"/>
        <w:numPr>
          <w:ilvl w:val="0"/>
          <w:numId w:val="4"/>
        </w:numPr>
        <w:autoSpaceDE w:val="0"/>
        <w:autoSpaceDN w:val="0"/>
        <w:adjustRightInd w:val="0"/>
        <w:spacing w:after="0" w:line="240" w:lineRule="auto"/>
        <w:rPr>
          <w:sz w:val="24"/>
          <w:szCs w:val="24"/>
        </w:rPr>
      </w:pPr>
      <w:r w:rsidRPr="00D5060E">
        <w:rPr>
          <w:sz w:val="24"/>
          <w:szCs w:val="24"/>
        </w:rPr>
        <w:t xml:space="preserve">Digestion of fats and other lipids begins in the small intestine and relies on the production of </w:t>
      </w:r>
      <w:r w:rsidRPr="00D5060E">
        <w:rPr>
          <w:b/>
          <w:bCs/>
          <w:sz w:val="24"/>
          <w:szCs w:val="24"/>
        </w:rPr>
        <w:t>bile</w:t>
      </w:r>
      <w:r w:rsidRPr="00D5060E">
        <w:rPr>
          <w:sz w:val="24"/>
          <w:szCs w:val="24"/>
        </w:rPr>
        <w:t xml:space="preserve">, a mixture of substances that is made in the liver. Bile contains bile salts, which act as emulsifiers (detergents) that aid in digestion and absorption of lipids. Bile is stored and concentrated in the </w:t>
      </w:r>
      <w:r w:rsidRPr="00D5060E">
        <w:rPr>
          <w:b/>
          <w:bCs/>
          <w:sz w:val="24"/>
          <w:szCs w:val="24"/>
        </w:rPr>
        <w:t>gallbladder</w:t>
      </w:r>
      <w:r>
        <w:rPr>
          <w:b/>
          <w:bCs/>
          <w:sz w:val="24"/>
          <w:szCs w:val="24"/>
        </w:rPr>
        <w:t xml:space="preserve">. </w:t>
      </w:r>
      <w:r>
        <w:rPr>
          <w:sz w:val="24"/>
          <w:szCs w:val="24"/>
        </w:rPr>
        <w:t xml:space="preserve">The vital function of bile production is the destruction of red blood cells that are no longer functional. </w:t>
      </w:r>
    </w:p>
    <w:p w:rsidR="004A4D15" w:rsidRDefault="004A4D15" w:rsidP="004A4D15">
      <w:pPr>
        <w:autoSpaceDE w:val="0"/>
        <w:autoSpaceDN w:val="0"/>
        <w:adjustRightInd w:val="0"/>
        <w:spacing w:after="0" w:line="240" w:lineRule="auto"/>
        <w:rPr>
          <w:sz w:val="24"/>
          <w:szCs w:val="24"/>
        </w:rPr>
      </w:pPr>
    </w:p>
    <w:p w:rsidR="004A4D15" w:rsidRDefault="004A4D15" w:rsidP="004A4D15">
      <w:pPr>
        <w:autoSpaceDE w:val="0"/>
        <w:autoSpaceDN w:val="0"/>
        <w:adjustRightInd w:val="0"/>
        <w:spacing w:after="0" w:line="240" w:lineRule="auto"/>
        <w:rPr>
          <w:sz w:val="24"/>
          <w:szCs w:val="24"/>
        </w:rPr>
      </w:pPr>
    </w:p>
    <w:p w:rsidR="004A4D15" w:rsidRPr="004A4D15" w:rsidRDefault="004A4D15" w:rsidP="004A4D15">
      <w:pPr>
        <w:autoSpaceDE w:val="0"/>
        <w:autoSpaceDN w:val="0"/>
        <w:adjustRightInd w:val="0"/>
        <w:spacing w:after="0" w:line="240" w:lineRule="auto"/>
        <w:rPr>
          <w:sz w:val="24"/>
          <w:szCs w:val="24"/>
        </w:rPr>
      </w:pPr>
    </w:p>
    <w:p w:rsidR="00D5060E" w:rsidRPr="00D5060E" w:rsidRDefault="00D5060E" w:rsidP="00D5060E">
      <w:pPr>
        <w:pStyle w:val="ListParagraph"/>
        <w:numPr>
          <w:ilvl w:val="0"/>
          <w:numId w:val="2"/>
        </w:numPr>
        <w:autoSpaceDE w:val="0"/>
        <w:autoSpaceDN w:val="0"/>
        <w:adjustRightInd w:val="0"/>
        <w:spacing w:after="0" w:line="240" w:lineRule="auto"/>
        <w:rPr>
          <w:sz w:val="24"/>
          <w:szCs w:val="24"/>
        </w:rPr>
      </w:pPr>
      <w:r>
        <w:rPr>
          <w:b/>
          <w:bCs/>
          <w:sz w:val="24"/>
          <w:szCs w:val="24"/>
          <w:u w:val="single"/>
        </w:rPr>
        <w:lastRenderedPageBreak/>
        <w:t>Absorption in the Small Intestine:</w:t>
      </w:r>
    </w:p>
    <w:p w:rsidR="00605B8C" w:rsidRDefault="00D5060E" w:rsidP="00605B8C">
      <w:pPr>
        <w:pStyle w:val="ListParagraph"/>
        <w:numPr>
          <w:ilvl w:val="0"/>
          <w:numId w:val="4"/>
        </w:numPr>
        <w:autoSpaceDE w:val="0"/>
        <w:autoSpaceDN w:val="0"/>
        <w:adjustRightInd w:val="0"/>
        <w:spacing w:after="0" w:line="240" w:lineRule="auto"/>
        <w:rPr>
          <w:sz w:val="24"/>
          <w:szCs w:val="24"/>
        </w:rPr>
      </w:pPr>
      <w:r w:rsidRPr="00D5060E">
        <w:rPr>
          <w:sz w:val="24"/>
          <w:szCs w:val="24"/>
        </w:rPr>
        <w:t xml:space="preserve">Most digestion is completed in the duodenum. The remaining regions of the small intestine, called the jejunum and ileum, function </w:t>
      </w:r>
      <w:proofErr w:type="gramStart"/>
      <w:r w:rsidRPr="00D5060E">
        <w:rPr>
          <w:sz w:val="24"/>
          <w:szCs w:val="24"/>
        </w:rPr>
        <w:t>mainly in</w:t>
      </w:r>
      <w:proofErr w:type="gramEnd"/>
      <w:r w:rsidRPr="00D5060E">
        <w:rPr>
          <w:sz w:val="24"/>
          <w:szCs w:val="24"/>
        </w:rPr>
        <w:t xml:space="preserve"> the absorption of nutrients and water.</w:t>
      </w:r>
    </w:p>
    <w:p w:rsidR="00605B8C" w:rsidRDefault="00605B8C" w:rsidP="00605B8C">
      <w:pPr>
        <w:pStyle w:val="ListParagraph"/>
        <w:numPr>
          <w:ilvl w:val="0"/>
          <w:numId w:val="4"/>
        </w:numPr>
        <w:autoSpaceDE w:val="0"/>
        <w:autoSpaceDN w:val="0"/>
        <w:adjustRightInd w:val="0"/>
        <w:spacing w:after="0" w:line="240" w:lineRule="auto"/>
        <w:rPr>
          <w:sz w:val="24"/>
          <w:szCs w:val="24"/>
        </w:rPr>
      </w:pPr>
      <w:r w:rsidRPr="00605B8C">
        <w:rPr>
          <w:sz w:val="24"/>
          <w:szCs w:val="24"/>
        </w:rPr>
        <w:t xml:space="preserve">Large folds in the lining encircle the intestine and are studded with finger-like projections called </w:t>
      </w:r>
      <w:r w:rsidRPr="00605B8C">
        <w:rPr>
          <w:b/>
          <w:bCs/>
          <w:sz w:val="24"/>
          <w:szCs w:val="24"/>
        </w:rPr>
        <w:t>villi</w:t>
      </w:r>
      <w:r w:rsidRPr="00605B8C">
        <w:rPr>
          <w:sz w:val="24"/>
          <w:szCs w:val="24"/>
        </w:rPr>
        <w:t xml:space="preserve">. In turn, each epithelial cell of a villus has on its apical surface many microscopic projections, or </w:t>
      </w:r>
      <w:r w:rsidRPr="00605B8C">
        <w:rPr>
          <w:b/>
          <w:bCs/>
          <w:sz w:val="24"/>
          <w:szCs w:val="24"/>
        </w:rPr>
        <w:t>microvilli</w:t>
      </w:r>
      <w:r w:rsidRPr="00605B8C">
        <w:rPr>
          <w:sz w:val="24"/>
          <w:szCs w:val="24"/>
        </w:rPr>
        <w:t>, that are exposed to the intestinal lumen</w:t>
      </w:r>
      <w:r>
        <w:rPr>
          <w:sz w:val="24"/>
          <w:szCs w:val="24"/>
        </w:rPr>
        <w:t>.</w:t>
      </w:r>
    </w:p>
    <w:p w:rsidR="00605B8C" w:rsidRDefault="00605B8C" w:rsidP="004A4D15">
      <w:pPr>
        <w:pStyle w:val="ListParagraph"/>
        <w:numPr>
          <w:ilvl w:val="0"/>
          <w:numId w:val="4"/>
        </w:numPr>
        <w:autoSpaceDE w:val="0"/>
        <w:autoSpaceDN w:val="0"/>
        <w:adjustRightInd w:val="0"/>
        <w:spacing w:after="0" w:line="240" w:lineRule="auto"/>
        <w:rPr>
          <w:sz w:val="24"/>
          <w:szCs w:val="24"/>
        </w:rPr>
      </w:pPr>
      <w:r w:rsidRPr="00605B8C">
        <w:rPr>
          <w:sz w:val="24"/>
          <w:szCs w:val="24"/>
        </w:rPr>
        <w:t xml:space="preserve">Enormous microvillar surface creates a brush border that </w:t>
      </w:r>
      <w:proofErr w:type="gramStart"/>
      <w:r w:rsidRPr="00605B8C">
        <w:rPr>
          <w:sz w:val="24"/>
          <w:szCs w:val="24"/>
        </w:rPr>
        <w:t>greatly increases</w:t>
      </w:r>
      <w:proofErr w:type="gramEnd"/>
      <w:r w:rsidRPr="00605B8C">
        <w:rPr>
          <w:sz w:val="24"/>
          <w:szCs w:val="24"/>
        </w:rPr>
        <w:t xml:space="preserve"> rate of nutrient absorption. Transport across epithelial cells can be passive or active depending on nutrient.</w:t>
      </w:r>
      <w:r w:rsidRPr="00605B8C">
        <w:rPr>
          <w:rFonts w:ascii="StoneSerif" w:eastAsia="StoneSerif" w:cs="StoneSerif"/>
          <w:sz w:val="19"/>
          <w:szCs w:val="19"/>
        </w:rPr>
        <w:t xml:space="preserve"> </w:t>
      </w:r>
      <w:r>
        <w:rPr>
          <w:sz w:val="24"/>
          <w:szCs w:val="24"/>
        </w:rPr>
        <w:t>A</w:t>
      </w:r>
      <w:r w:rsidRPr="00605B8C">
        <w:rPr>
          <w:sz w:val="24"/>
          <w:szCs w:val="24"/>
        </w:rPr>
        <w:t>ctive transport allows much more absorption of nutrients than would be possible with passive diffusion alone.</w:t>
      </w:r>
    </w:p>
    <w:p w:rsidR="004A4D15" w:rsidRPr="00F6714A" w:rsidRDefault="004A4D15" w:rsidP="00F6714A">
      <w:pPr>
        <w:autoSpaceDE w:val="0"/>
        <w:autoSpaceDN w:val="0"/>
        <w:adjustRightInd w:val="0"/>
        <w:spacing w:after="0" w:line="240" w:lineRule="auto"/>
        <w:rPr>
          <w:sz w:val="24"/>
          <w:szCs w:val="24"/>
        </w:rPr>
      </w:pPr>
      <w:r w:rsidRPr="00592CB4">
        <w:rPr>
          <w:noProof/>
        </w:rPr>
        <w:drawing>
          <wp:anchor distT="0" distB="0" distL="114300" distR="114300" simplePos="0" relativeHeight="251671552" behindDoc="0" locked="0" layoutInCell="1" allowOverlap="1">
            <wp:simplePos x="0" y="0"/>
            <wp:positionH relativeFrom="margin">
              <wp:posOffset>2895600</wp:posOffset>
            </wp:positionH>
            <wp:positionV relativeFrom="paragraph">
              <wp:posOffset>57150</wp:posOffset>
            </wp:positionV>
            <wp:extent cx="3881120" cy="3200400"/>
            <wp:effectExtent l="0" t="0" r="5080" b="0"/>
            <wp:wrapThrough wrapText="bothSides">
              <wp:wrapPolygon edited="0">
                <wp:start x="0" y="0"/>
                <wp:lineTo x="0" y="21471"/>
                <wp:lineTo x="21522" y="21471"/>
                <wp:lineTo x="21522"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881120" cy="3200400"/>
                    </a:xfrm>
                    <a:prstGeom prst="rect">
                      <a:avLst/>
                    </a:prstGeom>
                  </pic:spPr>
                </pic:pic>
              </a:graphicData>
            </a:graphic>
            <wp14:sizeRelH relativeFrom="page">
              <wp14:pctWidth>0</wp14:pctWidth>
            </wp14:sizeRelH>
            <wp14:sizeRelV relativeFrom="page">
              <wp14:pctHeight>0</wp14:pctHeight>
            </wp14:sizeRelV>
          </wp:anchor>
        </w:drawing>
      </w:r>
    </w:p>
    <w:p w:rsidR="00592CB4" w:rsidRDefault="00605B8C" w:rsidP="004A4D15">
      <w:pPr>
        <w:autoSpaceDE w:val="0"/>
        <w:autoSpaceDN w:val="0"/>
        <w:adjustRightInd w:val="0"/>
        <w:spacing w:after="0" w:line="240" w:lineRule="auto"/>
        <w:rPr>
          <w:sz w:val="24"/>
          <w:szCs w:val="24"/>
        </w:rPr>
      </w:pPr>
      <w:r w:rsidRPr="00592CB4">
        <w:rPr>
          <w:sz w:val="24"/>
          <w:szCs w:val="24"/>
        </w:rPr>
        <w:t>The capillaries and veins that carry nutrient-rich blood away from the villi all converge into the hepatic portal vein, a blood vessel that lead directly to the liver</w:t>
      </w:r>
      <w:r w:rsidR="00592CB4">
        <w:rPr>
          <w:sz w:val="24"/>
          <w:szCs w:val="24"/>
        </w:rPr>
        <w:t xml:space="preserve">. </w:t>
      </w:r>
    </w:p>
    <w:p w:rsidR="00592CB4" w:rsidRDefault="00592CB4" w:rsidP="00605B8C">
      <w:pPr>
        <w:autoSpaceDE w:val="0"/>
        <w:autoSpaceDN w:val="0"/>
        <w:adjustRightInd w:val="0"/>
        <w:spacing w:after="0" w:line="240" w:lineRule="auto"/>
        <w:rPr>
          <w:sz w:val="24"/>
          <w:szCs w:val="24"/>
        </w:rPr>
      </w:pPr>
      <w:r>
        <w:rPr>
          <w:sz w:val="24"/>
          <w:szCs w:val="24"/>
        </w:rPr>
        <w:t>Functions:</w:t>
      </w:r>
    </w:p>
    <w:p w:rsidR="00592CB4" w:rsidRPr="00592CB4" w:rsidRDefault="00592CB4" w:rsidP="00592CB4">
      <w:pPr>
        <w:pStyle w:val="ListParagraph"/>
        <w:numPr>
          <w:ilvl w:val="0"/>
          <w:numId w:val="12"/>
        </w:numPr>
        <w:autoSpaceDE w:val="0"/>
        <w:autoSpaceDN w:val="0"/>
        <w:adjustRightInd w:val="0"/>
        <w:spacing w:after="0" w:line="240" w:lineRule="auto"/>
        <w:rPr>
          <w:sz w:val="24"/>
          <w:szCs w:val="24"/>
        </w:rPr>
      </w:pPr>
      <w:r w:rsidRPr="00592CB4">
        <w:rPr>
          <w:sz w:val="24"/>
          <w:szCs w:val="24"/>
        </w:rPr>
        <w:t>It allows the liver to regulate the distribution of nutrients to the rest of the body.</w:t>
      </w:r>
      <w:r>
        <w:rPr>
          <w:sz w:val="24"/>
          <w:szCs w:val="24"/>
        </w:rPr>
        <w:t xml:space="preserve"> It also interconverts many organic molecules.</w:t>
      </w:r>
    </w:p>
    <w:p w:rsidR="00605B8C" w:rsidRDefault="00F6714A" w:rsidP="004A4D15">
      <w:pPr>
        <w:pStyle w:val="ListParagraph"/>
        <w:numPr>
          <w:ilvl w:val="0"/>
          <w:numId w:val="12"/>
        </w:numPr>
        <w:autoSpaceDE w:val="0"/>
        <w:autoSpaceDN w:val="0"/>
        <w:adjustRightInd w:val="0"/>
        <w:spacing w:after="0" w:line="240" w:lineRule="auto"/>
        <w:rPr>
          <w:sz w:val="24"/>
          <w:szCs w:val="24"/>
        </w:rPr>
      </w:pPr>
      <w:r>
        <w:rPr>
          <w:noProof/>
        </w:rPr>
        <w:drawing>
          <wp:anchor distT="0" distB="0" distL="114300" distR="114300" simplePos="0" relativeHeight="251672576" behindDoc="0" locked="0" layoutInCell="1" allowOverlap="1">
            <wp:simplePos x="0" y="0"/>
            <wp:positionH relativeFrom="margin">
              <wp:posOffset>-619125</wp:posOffset>
            </wp:positionH>
            <wp:positionV relativeFrom="paragraph">
              <wp:posOffset>518160</wp:posOffset>
            </wp:positionV>
            <wp:extent cx="3305175" cy="3571875"/>
            <wp:effectExtent l="0" t="0" r="9525" b="9525"/>
            <wp:wrapThrough wrapText="bothSides">
              <wp:wrapPolygon edited="0">
                <wp:start x="0" y="0"/>
                <wp:lineTo x="0" y="21542"/>
                <wp:lineTo x="21538" y="21542"/>
                <wp:lineTo x="21538"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305175" cy="3571875"/>
                    </a:xfrm>
                    <a:prstGeom prst="rect">
                      <a:avLst/>
                    </a:prstGeom>
                  </pic:spPr>
                </pic:pic>
              </a:graphicData>
            </a:graphic>
            <wp14:sizeRelH relativeFrom="page">
              <wp14:pctWidth>0</wp14:pctWidth>
            </wp14:sizeRelH>
            <wp14:sizeRelV relativeFrom="page">
              <wp14:pctHeight>0</wp14:pctHeight>
            </wp14:sizeRelV>
          </wp:anchor>
        </w:drawing>
      </w:r>
      <w:r w:rsidR="00592CB4" w:rsidRPr="00592CB4">
        <w:rPr>
          <w:sz w:val="24"/>
          <w:szCs w:val="24"/>
        </w:rPr>
        <w:t>The arrangement allows the liver to rem</w:t>
      </w:r>
      <w:r w:rsidR="004A4D15">
        <w:rPr>
          <w:sz w:val="24"/>
          <w:szCs w:val="24"/>
        </w:rPr>
        <w:t xml:space="preserve">ove toxic substances. </w:t>
      </w:r>
    </w:p>
    <w:p w:rsidR="00F6714A" w:rsidRPr="00F6714A" w:rsidRDefault="00F6714A" w:rsidP="00F6714A">
      <w:pPr>
        <w:autoSpaceDE w:val="0"/>
        <w:autoSpaceDN w:val="0"/>
        <w:adjustRightInd w:val="0"/>
        <w:spacing w:after="0" w:line="240" w:lineRule="auto"/>
        <w:ind w:left="360"/>
        <w:rPr>
          <w:sz w:val="24"/>
          <w:szCs w:val="24"/>
        </w:rPr>
      </w:pPr>
    </w:p>
    <w:p w:rsidR="004A4D15" w:rsidRPr="004A4D15" w:rsidRDefault="004A4D15" w:rsidP="004A4D15">
      <w:pPr>
        <w:autoSpaceDE w:val="0"/>
        <w:autoSpaceDN w:val="0"/>
        <w:adjustRightInd w:val="0"/>
        <w:spacing w:after="0" w:line="240" w:lineRule="auto"/>
        <w:rPr>
          <w:sz w:val="24"/>
          <w:szCs w:val="24"/>
        </w:rPr>
      </w:pPr>
    </w:p>
    <w:p w:rsidR="00605B8C" w:rsidRDefault="00605B8C" w:rsidP="00473B49">
      <w:pPr>
        <w:autoSpaceDE w:val="0"/>
        <w:autoSpaceDN w:val="0"/>
        <w:adjustRightInd w:val="0"/>
        <w:spacing w:after="0" w:line="240" w:lineRule="auto"/>
        <w:ind w:left="720"/>
        <w:jc w:val="center"/>
        <w:rPr>
          <w:b/>
          <w:bCs/>
          <w:color w:val="2E74B5" w:themeColor="accent5" w:themeShade="BF"/>
          <w:sz w:val="28"/>
          <w:szCs w:val="28"/>
        </w:rPr>
      </w:pPr>
    </w:p>
    <w:p w:rsidR="00605B8C" w:rsidRPr="004A4D15" w:rsidRDefault="004A4D15" w:rsidP="004A4D15">
      <w:pPr>
        <w:autoSpaceDE w:val="0"/>
        <w:autoSpaceDN w:val="0"/>
        <w:adjustRightInd w:val="0"/>
        <w:spacing w:after="0" w:line="240" w:lineRule="auto"/>
        <w:rPr>
          <w:rFonts w:ascii="CenturyGothic" w:hAnsi="CenturyGothic" w:cs="CenturyGothic"/>
          <w:color w:val="09213B"/>
          <w:sz w:val="24"/>
          <w:szCs w:val="24"/>
        </w:rPr>
      </w:pPr>
      <w:r w:rsidRPr="004A4D15">
        <w:rPr>
          <w:sz w:val="24"/>
          <w:szCs w:val="24"/>
        </w:rPr>
        <w:t xml:space="preserve">Epithelial cells absorb fatty acids and monoglycerides and recombine them into triglycerides. hydrolysis of fats by lipase in the small intestine generates fatty acids and monoglycerides (glycerol joined to a single fatty acid). These products are absorbed by epithelial cells and recombined into triglycerides. They are then coated with phospholipids, cholesterol, and proteins, forming water-soluble globules called </w:t>
      </w:r>
      <w:r w:rsidRPr="004A4D15">
        <w:rPr>
          <w:b/>
          <w:bCs/>
          <w:sz w:val="24"/>
          <w:szCs w:val="24"/>
        </w:rPr>
        <w:t>chylomicrons</w:t>
      </w:r>
      <w:r>
        <w:rPr>
          <w:b/>
          <w:bCs/>
          <w:sz w:val="24"/>
          <w:szCs w:val="24"/>
        </w:rPr>
        <w:t xml:space="preserve">. </w:t>
      </w:r>
    </w:p>
    <w:p w:rsidR="00AF496E" w:rsidRDefault="00F6714A" w:rsidP="00AF496E">
      <w:pPr>
        <w:pStyle w:val="ListParagraph"/>
        <w:numPr>
          <w:ilvl w:val="0"/>
          <w:numId w:val="2"/>
        </w:numPr>
        <w:autoSpaceDE w:val="0"/>
        <w:autoSpaceDN w:val="0"/>
        <w:adjustRightInd w:val="0"/>
        <w:spacing w:after="0" w:line="240" w:lineRule="auto"/>
        <w:rPr>
          <w:b/>
          <w:bCs/>
          <w:sz w:val="24"/>
          <w:szCs w:val="24"/>
          <w:u w:val="single"/>
        </w:rPr>
      </w:pPr>
      <w:r w:rsidRPr="00F6714A">
        <w:rPr>
          <w:b/>
          <w:bCs/>
          <w:sz w:val="24"/>
          <w:szCs w:val="24"/>
          <w:u w:val="single"/>
        </w:rPr>
        <w:lastRenderedPageBreak/>
        <w:t xml:space="preserve">Absorption in the Large Intestine: </w:t>
      </w:r>
    </w:p>
    <w:p w:rsidR="00AF496E" w:rsidRPr="00AF496E" w:rsidRDefault="00F6714A" w:rsidP="00AF496E">
      <w:pPr>
        <w:pStyle w:val="ListParagraph"/>
        <w:numPr>
          <w:ilvl w:val="0"/>
          <w:numId w:val="4"/>
        </w:numPr>
        <w:autoSpaceDE w:val="0"/>
        <w:autoSpaceDN w:val="0"/>
        <w:adjustRightInd w:val="0"/>
        <w:spacing w:after="0" w:line="240" w:lineRule="auto"/>
        <w:rPr>
          <w:b/>
          <w:bCs/>
          <w:sz w:val="24"/>
          <w:szCs w:val="24"/>
          <w:u w:val="single"/>
        </w:rPr>
      </w:pPr>
      <w:r w:rsidRPr="00AF496E">
        <w:rPr>
          <w:sz w:val="24"/>
          <w:szCs w:val="24"/>
        </w:rPr>
        <w:t xml:space="preserve">The alimentary canal ends with the </w:t>
      </w:r>
      <w:r w:rsidRPr="00AF496E">
        <w:rPr>
          <w:b/>
          <w:bCs/>
          <w:sz w:val="24"/>
          <w:szCs w:val="24"/>
        </w:rPr>
        <w:t>large intestine</w:t>
      </w:r>
      <w:r w:rsidR="00AF496E" w:rsidRPr="00AF496E">
        <w:rPr>
          <w:sz w:val="24"/>
          <w:szCs w:val="24"/>
        </w:rPr>
        <w:t xml:space="preserve">, which includes the colon, cecum, and rectum. The small intestine connects to the large intestine at a T-shaped junction. One arm of the T is the </w:t>
      </w:r>
      <w:r w:rsidRPr="00AF496E">
        <w:rPr>
          <w:sz w:val="24"/>
          <w:szCs w:val="24"/>
        </w:rPr>
        <w:t xml:space="preserve">1.5-m-long </w:t>
      </w:r>
      <w:r w:rsidRPr="00AF496E">
        <w:rPr>
          <w:b/>
          <w:bCs/>
          <w:sz w:val="24"/>
          <w:szCs w:val="24"/>
        </w:rPr>
        <w:t>colon</w:t>
      </w:r>
      <w:r w:rsidR="00AF496E" w:rsidRPr="00AF496E">
        <w:rPr>
          <w:sz w:val="24"/>
          <w:szCs w:val="24"/>
        </w:rPr>
        <w:t xml:space="preserve">, which leads to the rectum and anus. The other arm is a </w:t>
      </w:r>
      <w:r w:rsidRPr="00AF496E">
        <w:rPr>
          <w:sz w:val="24"/>
          <w:szCs w:val="24"/>
        </w:rPr>
        <w:t xml:space="preserve">pouch called the </w:t>
      </w:r>
      <w:r w:rsidRPr="00AF496E">
        <w:rPr>
          <w:b/>
          <w:bCs/>
          <w:sz w:val="24"/>
          <w:szCs w:val="24"/>
        </w:rPr>
        <w:t>cecum</w:t>
      </w:r>
      <w:r w:rsidR="00AF496E" w:rsidRPr="00AF496E">
        <w:rPr>
          <w:sz w:val="24"/>
          <w:szCs w:val="24"/>
        </w:rPr>
        <w:t xml:space="preserve">. </w:t>
      </w:r>
      <w:r w:rsidRPr="00AF496E">
        <w:rPr>
          <w:sz w:val="24"/>
          <w:szCs w:val="24"/>
        </w:rPr>
        <w:t>The cecum is important for</w:t>
      </w:r>
      <w:r w:rsidR="00AF496E" w:rsidRPr="00AF496E">
        <w:rPr>
          <w:sz w:val="24"/>
          <w:szCs w:val="24"/>
        </w:rPr>
        <w:t xml:space="preserve"> </w:t>
      </w:r>
      <w:r w:rsidRPr="00AF496E">
        <w:rPr>
          <w:sz w:val="24"/>
          <w:szCs w:val="24"/>
        </w:rPr>
        <w:t>fermenting ingested material</w:t>
      </w:r>
      <w:r w:rsidR="00AF496E">
        <w:rPr>
          <w:sz w:val="24"/>
          <w:szCs w:val="24"/>
        </w:rPr>
        <w:t xml:space="preserve">. </w:t>
      </w:r>
    </w:p>
    <w:p w:rsidR="00AF496E" w:rsidRDefault="00AF496E" w:rsidP="00AF496E">
      <w:pPr>
        <w:pStyle w:val="ListParagraph"/>
        <w:numPr>
          <w:ilvl w:val="0"/>
          <w:numId w:val="4"/>
        </w:numPr>
        <w:autoSpaceDE w:val="0"/>
        <w:autoSpaceDN w:val="0"/>
        <w:adjustRightInd w:val="0"/>
        <w:spacing w:after="0" w:line="240" w:lineRule="auto"/>
        <w:rPr>
          <w:sz w:val="24"/>
          <w:szCs w:val="24"/>
        </w:rPr>
      </w:pPr>
      <w:r w:rsidRPr="00AF496E">
        <w:rPr>
          <w:sz w:val="24"/>
          <w:szCs w:val="24"/>
        </w:rPr>
        <w:t xml:space="preserve">The </w:t>
      </w:r>
      <w:r w:rsidRPr="00AF496E">
        <w:rPr>
          <w:b/>
          <w:bCs/>
          <w:sz w:val="24"/>
          <w:szCs w:val="24"/>
        </w:rPr>
        <w:t>appendix</w:t>
      </w:r>
      <w:r w:rsidRPr="00AF496E">
        <w:rPr>
          <w:sz w:val="24"/>
          <w:szCs w:val="24"/>
        </w:rPr>
        <w:t>, a finger-like extension of the human cecum, has a minor and dispensable role in immunity.</w:t>
      </w:r>
    </w:p>
    <w:p w:rsidR="00AF496E" w:rsidRDefault="00AF496E" w:rsidP="00AF496E">
      <w:pPr>
        <w:pStyle w:val="ListParagraph"/>
        <w:numPr>
          <w:ilvl w:val="0"/>
          <w:numId w:val="4"/>
        </w:numPr>
        <w:autoSpaceDE w:val="0"/>
        <w:autoSpaceDN w:val="0"/>
        <w:adjustRightInd w:val="0"/>
        <w:spacing w:after="0" w:line="240" w:lineRule="auto"/>
        <w:rPr>
          <w:sz w:val="24"/>
          <w:szCs w:val="24"/>
        </w:rPr>
      </w:pPr>
      <w:r>
        <w:rPr>
          <w:noProof/>
        </w:rPr>
        <w:drawing>
          <wp:anchor distT="0" distB="0" distL="114300" distR="114300" simplePos="0" relativeHeight="251673600" behindDoc="0" locked="0" layoutInCell="1" allowOverlap="1">
            <wp:simplePos x="0" y="0"/>
            <wp:positionH relativeFrom="column">
              <wp:posOffset>3676650</wp:posOffset>
            </wp:positionH>
            <wp:positionV relativeFrom="paragraph">
              <wp:posOffset>10795</wp:posOffset>
            </wp:positionV>
            <wp:extent cx="2114550" cy="2933700"/>
            <wp:effectExtent l="0" t="0" r="0" b="0"/>
            <wp:wrapThrough wrapText="bothSides">
              <wp:wrapPolygon edited="0">
                <wp:start x="0" y="0"/>
                <wp:lineTo x="0" y="21460"/>
                <wp:lineTo x="21405" y="21460"/>
                <wp:lineTo x="21405"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114550" cy="2933700"/>
                    </a:xfrm>
                    <a:prstGeom prst="rect">
                      <a:avLst/>
                    </a:prstGeom>
                  </pic:spPr>
                </pic:pic>
              </a:graphicData>
            </a:graphic>
            <wp14:sizeRelH relativeFrom="page">
              <wp14:pctWidth>0</wp14:pctWidth>
            </wp14:sizeRelH>
            <wp14:sizeRelV relativeFrom="page">
              <wp14:pctHeight>0</wp14:pctHeight>
            </wp14:sizeRelV>
          </wp:anchor>
        </w:drawing>
      </w:r>
      <w:r w:rsidRPr="00AF496E">
        <w:rPr>
          <w:sz w:val="24"/>
          <w:szCs w:val="24"/>
        </w:rPr>
        <w:t>A major function of the colon is to recover water that has entered the alimentary canal as the solvent of digestive juices. About 7 L of fluid is secreted into the lumen of the alimentary canal each day, and about 90% of that is reabsorbed in the small intestine and colon. There is no mechanism for active transport of water. Instead, water is reabsorbed by osmosis when Na+ and other ions are pumped out of the lumen of the colon.</w:t>
      </w:r>
    </w:p>
    <w:p w:rsidR="00AF496E" w:rsidRDefault="00AF496E" w:rsidP="00AF496E">
      <w:pPr>
        <w:pStyle w:val="ListParagraph"/>
        <w:numPr>
          <w:ilvl w:val="0"/>
          <w:numId w:val="4"/>
        </w:numPr>
        <w:autoSpaceDE w:val="0"/>
        <w:autoSpaceDN w:val="0"/>
        <w:adjustRightInd w:val="0"/>
        <w:spacing w:after="0" w:line="240" w:lineRule="auto"/>
        <w:rPr>
          <w:sz w:val="24"/>
          <w:szCs w:val="24"/>
        </w:rPr>
      </w:pPr>
      <w:r w:rsidRPr="00AF496E">
        <w:rPr>
          <w:sz w:val="24"/>
          <w:szCs w:val="24"/>
        </w:rPr>
        <w:t xml:space="preserve">The </w:t>
      </w:r>
      <w:r w:rsidRPr="00AF496E">
        <w:rPr>
          <w:b/>
          <w:bCs/>
          <w:sz w:val="24"/>
          <w:szCs w:val="24"/>
        </w:rPr>
        <w:t>feces</w:t>
      </w:r>
      <w:r w:rsidRPr="00AF496E">
        <w:rPr>
          <w:sz w:val="24"/>
          <w:szCs w:val="24"/>
        </w:rPr>
        <w:t>, the wastes of the digestive system, become increasingly solid as they are moved along the colon by peristalsis.</w:t>
      </w:r>
    </w:p>
    <w:p w:rsidR="00AF496E" w:rsidRDefault="00AF496E" w:rsidP="00AF496E">
      <w:pPr>
        <w:pStyle w:val="ListParagraph"/>
        <w:numPr>
          <w:ilvl w:val="0"/>
          <w:numId w:val="4"/>
        </w:numPr>
        <w:autoSpaceDE w:val="0"/>
        <w:autoSpaceDN w:val="0"/>
        <w:adjustRightInd w:val="0"/>
        <w:spacing w:after="0" w:line="240" w:lineRule="auto"/>
        <w:rPr>
          <w:sz w:val="24"/>
          <w:szCs w:val="24"/>
        </w:rPr>
      </w:pPr>
      <w:r w:rsidRPr="00AF496E">
        <w:rPr>
          <w:sz w:val="24"/>
          <w:szCs w:val="24"/>
        </w:rPr>
        <w:t xml:space="preserve">The terminal portion of the large intestine is the </w:t>
      </w:r>
      <w:r w:rsidRPr="00AF496E">
        <w:rPr>
          <w:b/>
          <w:bCs/>
          <w:sz w:val="24"/>
          <w:szCs w:val="24"/>
        </w:rPr>
        <w:t>rectum</w:t>
      </w:r>
      <w:r w:rsidRPr="00AF496E">
        <w:rPr>
          <w:sz w:val="24"/>
          <w:szCs w:val="24"/>
        </w:rPr>
        <w:t>, where feces are stored until they can be eliminated</w:t>
      </w:r>
      <w:r>
        <w:rPr>
          <w:sz w:val="24"/>
          <w:szCs w:val="24"/>
        </w:rPr>
        <w:t xml:space="preserve">. </w:t>
      </w:r>
    </w:p>
    <w:p w:rsidR="00AF496E" w:rsidRDefault="00AF496E" w:rsidP="00AF496E">
      <w:pPr>
        <w:pStyle w:val="ListParagraph"/>
        <w:numPr>
          <w:ilvl w:val="0"/>
          <w:numId w:val="4"/>
        </w:numPr>
        <w:autoSpaceDE w:val="0"/>
        <w:autoSpaceDN w:val="0"/>
        <w:adjustRightInd w:val="0"/>
        <w:spacing w:after="0" w:line="240" w:lineRule="auto"/>
        <w:rPr>
          <w:sz w:val="24"/>
          <w:szCs w:val="24"/>
        </w:rPr>
      </w:pPr>
      <w:r w:rsidRPr="00AF496E">
        <w:rPr>
          <w:sz w:val="24"/>
          <w:szCs w:val="24"/>
        </w:rPr>
        <w:t>Between the rectum and the anus are two sphincters, the inner one being involuntary and the outer one being voluntary</w:t>
      </w:r>
      <w:r>
        <w:rPr>
          <w:sz w:val="24"/>
          <w:szCs w:val="24"/>
        </w:rPr>
        <w:t xml:space="preserve">. </w:t>
      </w:r>
    </w:p>
    <w:p w:rsidR="00AF496E" w:rsidRPr="00AF496E" w:rsidRDefault="00AF496E" w:rsidP="00AF496E">
      <w:pPr>
        <w:autoSpaceDE w:val="0"/>
        <w:autoSpaceDN w:val="0"/>
        <w:adjustRightInd w:val="0"/>
        <w:spacing w:after="0" w:line="240" w:lineRule="auto"/>
        <w:rPr>
          <w:sz w:val="24"/>
          <w:szCs w:val="24"/>
        </w:rPr>
      </w:pPr>
    </w:p>
    <w:p w:rsidR="00605B8C" w:rsidRDefault="00605B8C" w:rsidP="00473B49">
      <w:pPr>
        <w:autoSpaceDE w:val="0"/>
        <w:autoSpaceDN w:val="0"/>
        <w:adjustRightInd w:val="0"/>
        <w:spacing w:after="0" w:line="240" w:lineRule="auto"/>
        <w:ind w:left="720"/>
        <w:jc w:val="center"/>
        <w:rPr>
          <w:b/>
          <w:bCs/>
          <w:color w:val="2E74B5" w:themeColor="accent5" w:themeShade="BF"/>
          <w:sz w:val="28"/>
          <w:szCs w:val="28"/>
        </w:rPr>
      </w:pPr>
    </w:p>
    <w:p w:rsidR="00605B8C" w:rsidRDefault="00605B8C" w:rsidP="00473B49">
      <w:pPr>
        <w:autoSpaceDE w:val="0"/>
        <w:autoSpaceDN w:val="0"/>
        <w:adjustRightInd w:val="0"/>
        <w:spacing w:after="0" w:line="240" w:lineRule="auto"/>
        <w:ind w:left="720"/>
        <w:jc w:val="center"/>
        <w:rPr>
          <w:b/>
          <w:bCs/>
          <w:color w:val="2E74B5" w:themeColor="accent5" w:themeShade="BF"/>
          <w:sz w:val="28"/>
          <w:szCs w:val="28"/>
        </w:rPr>
      </w:pPr>
    </w:p>
    <w:p w:rsidR="00605B8C" w:rsidRDefault="00605B8C" w:rsidP="00473B49">
      <w:pPr>
        <w:autoSpaceDE w:val="0"/>
        <w:autoSpaceDN w:val="0"/>
        <w:adjustRightInd w:val="0"/>
        <w:spacing w:after="0" w:line="240" w:lineRule="auto"/>
        <w:ind w:left="720"/>
        <w:jc w:val="center"/>
        <w:rPr>
          <w:b/>
          <w:bCs/>
          <w:color w:val="2E74B5" w:themeColor="accent5" w:themeShade="BF"/>
          <w:sz w:val="28"/>
          <w:szCs w:val="28"/>
        </w:rPr>
      </w:pPr>
    </w:p>
    <w:p w:rsidR="00C319CE" w:rsidRDefault="00C319CE" w:rsidP="00473B49">
      <w:pPr>
        <w:autoSpaceDE w:val="0"/>
        <w:autoSpaceDN w:val="0"/>
        <w:adjustRightInd w:val="0"/>
        <w:spacing w:after="0" w:line="240" w:lineRule="auto"/>
        <w:ind w:left="720"/>
        <w:jc w:val="center"/>
        <w:rPr>
          <w:b/>
          <w:bCs/>
          <w:color w:val="2E74B5" w:themeColor="accent5" w:themeShade="BF"/>
          <w:sz w:val="28"/>
          <w:szCs w:val="28"/>
        </w:rPr>
      </w:pPr>
      <w:r w:rsidRPr="00391208">
        <w:rPr>
          <w:b/>
          <w:bCs/>
          <w:color w:val="2E74B5" w:themeColor="accent5" w:themeShade="BF"/>
          <w:sz w:val="28"/>
          <w:szCs w:val="28"/>
        </w:rPr>
        <w:t>41.4: Evolutionary adaptations of vertebrate digestive systems correlate with diet</w:t>
      </w:r>
    </w:p>
    <w:p w:rsidR="00AF496E" w:rsidRDefault="00AF496E" w:rsidP="000A2A0E">
      <w:pPr>
        <w:autoSpaceDE w:val="0"/>
        <w:autoSpaceDN w:val="0"/>
        <w:adjustRightInd w:val="0"/>
        <w:spacing w:after="0" w:line="240" w:lineRule="auto"/>
        <w:rPr>
          <w:b/>
          <w:bCs/>
          <w:color w:val="2E74B5" w:themeColor="accent5" w:themeShade="BF"/>
          <w:sz w:val="28"/>
          <w:szCs w:val="28"/>
        </w:rPr>
      </w:pPr>
    </w:p>
    <w:p w:rsidR="0024672D" w:rsidRPr="0024672D" w:rsidRDefault="003E7E56" w:rsidP="0024672D">
      <w:pPr>
        <w:pStyle w:val="ListParagraph"/>
        <w:numPr>
          <w:ilvl w:val="0"/>
          <w:numId w:val="2"/>
        </w:numPr>
        <w:autoSpaceDE w:val="0"/>
        <w:autoSpaceDN w:val="0"/>
        <w:adjustRightInd w:val="0"/>
        <w:spacing w:after="0" w:line="240" w:lineRule="auto"/>
        <w:rPr>
          <w:b/>
          <w:bCs/>
          <w:color w:val="2E74B5" w:themeColor="accent5" w:themeShade="BF"/>
          <w:sz w:val="24"/>
          <w:szCs w:val="24"/>
        </w:rPr>
      </w:pPr>
      <w:r w:rsidRPr="003E7E56">
        <w:rPr>
          <w:b/>
          <w:bCs/>
          <w:sz w:val="24"/>
          <w:szCs w:val="24"/>
          <w:u w:val="single"/>
        </w:rPr>
        <w:t>Dental adaptation:</w:t>
      </w:r>
    </w:p>
    <w:p w:rsidR="0024672D" w:rsidRPr="0024672D" w:rsidRDefault="0024672D" w:rsidP="0024672D">
      <w:pPr>
        <w:pStyle w:val="ListParagraph"/>
        <w:numPr>
          <w:ilvl w:val="0"/>
          <w:numId w:val="4"/>
        </w:numPr>
        <w:autoSpaceDE w:val="0"/>
        <w:autoSpaceDN w:val="0"/>
        <w:adjustRightInd w:val="0"/>
        <w:spacing w:after="0" w:line="240" w:lineRule="auto"/>
        <w:rPr>
          <w:b/>
          <w:bCs/>
          <w:color w:val="2E74B5" w:themeColor="accent5" w:themeShade="BF"/>
          <w:sz w:val="24"/>
          <w:szCs w:val="24"/>
        </w:rPr>
      </w:pPr>
      <w:r w:rsidRPr="0024672D">
        <w:rPr>
          <w:sz w:val="24"/>
          <w:szCs w:val="24"/>
        </w:rPr>
        <w:t>Large, expandable stomachs are common in carnivorous vertebrates, which may go for a long time between meals and must eat as much as they can when they do catch prey. The length of the vertebrate digestive system is correlated with diet.</w:t>
      </w:r>
    </w:p>
    <w:p w:rsidR="0024672D" w:rsidRDefault="0024672D" w:rsidP="0024672D">
      <w:pPr>
        <w:pStyle w:val="ListParagraph"/>
        <w:numPr>
          <w:ilvl w:val="0"/>
          <w:numId w:val="4"/>
        </w:numPr>
        <w:autoSpaceDE w:val="0"/>
        <w:autoSpaceDN w:val="0"/>
        <w:adjustRightInd w:val="0"/>
        <w:spacing w:after="0" w:line="240" w:lineRule="auto"/>
        <w:rPr>
          <w:sz w:val="24"/>
          <w:szCs w:val="24"/>
        </w:rPr>
      </w:pPr>
      <w:r w:rsidRPr="0024672D">
        <w:rPr>
          <w:sz w:val="24"/>
          <w:szCs w:val="24"/>
        </w:rPr>
        <w:t>Dentition, an animal’s assortment of teeth, an example of structural variation reflecting diet Success of mammals due in part to their dentition, specialized for different diets</w:t>
      </w:r>
      <w:r>
        <w:rPr>
          <w:sz w:val="24"/>
          <w:szCs w:val="24"/>
        </w:rPr>
        <w:t xml:space="preserve">. </w:t>
      </w:r>
    </w:p>
    <w:p w:rsidR="0024672D" w:rsidRPr="0024672D" w:rsidRDefault="0024672D" w:rsidP="0024672D">
      <w:pPr>
        <w:pStyle w:val="ListParagraph"/>
        <w:numPr>
          <w:ilvl w:val="0"/>
          <w:numId w:val="4"/>
        </w:numPr>
        <w:autoSpaceDE w:val="0"/>
        <w:autoSpaceDN w:val="0"/>
        <w:adjustRightInd w:val="0"/>
        <w:spacing w:after="0" w:line="240" w:lineRule="auto"/>
        <w:rPr>
          <w:sz w:val="24"/>
          <w:szCs w:val="24"/>
        </w:rPr>
      </w:pPr>
      <w:r w:rsidRPr="0024672D">
        <w:rPr>
          <w:sz w:val="24"/>
          <w:szCs w:val="24"/>
        </w:rPr>
        <w:t xml:space="preserve">The location of mutualistic microbes in alimentary canals varies, depending on the type of herbivore. For invertebrates and vertebrates alike, mutualistic symbiosis has </w:t>
      </w:r>
      <w:r w:rsidRPr="0024672D">
        <w:rPr>
          <w:sz w:val="24"/>
          <w:szCs w:val="24"/>
        </w:rPr>
        <w:lastRenderedPageBreak/>
        <w:t>evolved as a general strategy for expanding the sources of nutrition available to animals.</w:t>
      </w:r>
    </w:p>
    <w:p w:rsidR="0024672D" w:rsidRDefault="0024672D" w:rsidP="0024672D">
      <w:pPr>
        <w:pStyle w:val="ListParagraph"/>
        <w:numPr>
          <w:ilvl w:val="0"/>
          <w:numId w:val="4"/>
        </w:numPr>
        <w:autoSpaceDE w:val="0"/>
        <w:autoSpaceDN w:val="0"/>
        <w:adjustRightInd w:val="0"/>
        <w:spacing w:after="0" w:line="240" w:lineRule="auto"/>
        <w:rPr>
          <w:sz w:val="24"/>
          <w:szCs w:val="24"/>
        </w:rPr>
      </w:pPr>
      <w:r w:rsidRPr="0024672D">
        <w:rPr>
          <w:b/>
          <w:bCs/>
          <w:sz w:val="24"/>
          <w:szCs w:val="24"/>
        </w:rPr>
        <w:t>Coprophagy</w:t>
      </w:r>
      <w:r w:rsidRPr="0024672D">
        <w:rPr>
          <w:sz w:val="24"/>
          <w:szCs w:val="24"/>
        </w:rPr>
        <w:t>: feeding on some of their feces and then passing the food through the alimentary canal a second time.</w:t>
      </w:r>
    </w:p>
    <w:p w:rsidR="0024672D" w:rsidRDefault="000A2A0E" w:rsidP="0024672D">
      <w:pPr>
        <w:autoSpaceDE w:val="0"/>
        <w:autoSpaceDN w:val="0"/>
        <w:adjustRightInd w:val="0"/>
        <w:spacing w:after="0" w:line="240" w:lineRule="auto"/>
        <w:rPr>
          <w:sz w:val="24"/>
          <w:szCs w:val="24"/>
        </w:rPr>
      </w:pPr>
      <w:r>
        <w:rPr>
          <w:noProof/>
        </w:rPr>
        <w:drawing>
          <wp:anchor distT="0" distB="0" distL="114300" distR="114300" simplePos="0" relativeHeight="251674624" behindDoc="0" locked="0" layoutInCell="1" allowOverlap="1">
            <wp:simplePos x="0" y="0"/>
            <wp:positionH relativeFrom="margin">
              <wp:posOffset>-285750</wp:posOffset>
            </wp:positionH>
            <wp:positionV relativeFrom="paragraph">
              <wp:posOffset>188595</wp:posOffset>
            </wp:positionV>
            <wp:extent cx="6457950" cy="2390775"/>
            <wp:effectExtent l="0" t="0" r="0" b="9525"/>
            <wp:wrapThrough wrapText="bothSides">
              <wp:wrapPolygon edited="0">
                <wp:start x="0" y="0"/>
                <wp:lineTo x="0" y="21514"/>
                <wp:lineTo x="21536" y="21514"/>
                <wp:lineTo x="21536"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457950" cy="2390775"/>
                    </a:xfrm>
                    <a:prstGeom prst="rect">
                      <a:avLst/>
                    </a:prstGeom>
                  </pic:spPr>
                </pic:pic>
              </a:graphicData>
            </a:graphic>
            <wp14:sizeRelH relativeFrom="page">
              <wp14:pctWidth>0</wp14:pctWidth>
            </wp14:sizeRelH>
            <wp14:sizeRelV relativeFrom="page">
              <wp14:pctHeight>0</wp14:pctHeight>
            </wp14:sizeRelV>
          </wp:anchor>
        </w:drawing>
      </w:r>
    </w:p>
    <w:p w:rsidR="0024672D" w:rsidRPr="0024672D" w:rsidRDefault="000A2A0E" w:rsidP="0024672D">
      <w:pPr>
        <w:autoSpaceDE w:val="0"/>
        <w:autoSpaceDN w:val="0"/>
        <w:adjustRightInd w:val="0"/>
        <w:spacing w:after="0" w:line="240" w:lineRule="auto"/>
        <w:rPr>
          <w:sz w:val="24"/>
          <w:szCs w:val="24"/>
        </w:rPr>
      </w:pPr>
      <w:r>
        <w:rPr>
          <w:noProof/>
        </w:rPr>
        <w:drawing>
          <wp:anchor distT="0" distB="0" distL="114300" distR="114300" simplePos="0" relativeHeight="251675648" behindDoc="0" locked="0" layoutInCell="1" allowOverlap="1">
            <wp:simplePos x="0" y="0"/>
            <wp:positionH relativeFrom="margin">
              <wp:align>right</wp:align>
            </wp:positionH>
            <wp:positionV relativeFrom="paragraph">
              <wp:posOffset>2431415</wp:posOffset>
            </wp:positionV>
            <wp:extent cx="3228975" cy="3457575"/>
            <wp:effectExtent l="0" t="0" r="9525" b="9525"/>
            <wp:wrapThrough wrapText="bothSides">
              <wp:wrapPolygon edited="0">
                <wp:start x="0" y="0"/>
                <wp:lineTo x="0" y="21540"/>
                <wp:lineTo x="21536" y="21540"/>
                <wp:lineTo x="21536"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228975" cy="3457575"/>
                    </a:xfrm>
                    <a:prstGeom prst="rect">
                      <a:avLst/>
                    </a:prstGeom>
                  </pic:spPr>
                </pic:pic>
              </a:graphicData>
            </a:graphic>
            <wp14:sizeRelH relativeFrom="page">
              <wp14:pctWidth>0</wp14:pctWidth>
            </wp14:sizeRelH>
            <wp14:sizeRelV relativeFrom="page">
              <wp14:pctHeight>0</wp14:pctHeight>
            </wp14:sizeRelV>
          </wp:anchor>
        </w:drawing>
      </w:r>
    </w:p>
    <w:p w:rsidR="000A2A0E" w:rsidRDefault="000A2A0E" w:rsidP="003E7E56">
      <w:pPr>
        <w:autoSpaceDE w:val="0"/>
        <w:autoSpaceDN w:val="0"/>
        <w:adjustRightInd w:val="0"/>
        <w:spacing w:after="0" w:line="240" w:lineRule="auto"/>
        <w:rPr>
          <w:b/>
          <w:bCs/>
          <w:color w:val="2E74B5" w:themeColor="accent5" w:themeShade="BF"/>
          <w:sz w:val="24"/>
          <w:szCs w:val="24"/>
        </w:rPr>
      </w:pPr>
    </w:p>
    <w:p w:rsidR="000A2A0E" w:rsidRDefault="000A2A0E" w:rsidP="003E7E56">
      <w:pPr>
        <w:autoSpaceDE w:val="0"/>
        <w:autoSpaceDN w:val="0"/>
        <w:adjustRightInd w:val="0"/>
        <w:spacing w:after="0" w:line="240" w:lineRule="auto"/>
        <w:rPr>
          <w:b/>
          <w:bCs/>
          <w:color w:val="2E74B5" w:themeColor="accent5" w:themeShade="BF"/>
          <w:sz w:val="24"/>
          <w:szCs w:val="24"/>
        </w:rPr>
      </w:pPr>
    </w:p>
    <w:p w:rsidR="000A2A0E" w:rsidRDefault="000A2A0E" w:rsidP="003E7E56">
      <w:pPr>
        <w:autoSpaceDE w:val="0"/>
        <w:autoSpaceDN w:val="0"/>
        <w:adjustRightInd w:val="0"/>
        <w:spacing w:after="0" w:line="240" w:lineRule="auto"/>
        <w:rPr>
          <w:b/>
          <w:bCs/>
          <w:color w:val="2E74B5" w:themeColor="accent5" w:themeShade="BF"/>
          <w:sz w:val="24"/>
          <w:szCs w:val="24"/>
        </w:rPr>
      </w:pPr>
    </w:p>
    <w:p w:rsidR="000A2A0E" w:rsidRDefault="000A2A0E" w:rsidP="003E7E56">
      <w:pPr>
        <w:autoSpaceDE w:val="0"/>
        <w:autoSpaceDN w:val="0"/>
        <w:adjustRightInd w:val="0"/>
        <w:spacing w:after="0" w:line="240" w:lineRule="auto"/>
        <w:rPr>
          <w:b/>
          <w:bCs/>
          <w:color w:val="2E74B5" w:themeColor="accent5" w:themeShade="BF"/>
          <w:sz w:val="24"/>
          <w:szCs w:val="24"/>
        </w:rPr>
      </w:pPr>
    </w:p>
    <w:p w:rsidR="000A2A0E" w:rsidRPr="000A2A0E" w:rsidRDefault="000A2A0E" w:rsidP="003E7E56">
      <w:pPr>
        <w:autoSpaceDE w:val="0"/>
        <w:autoSpaceDN w:val="0"/>
        <w:adjustRightInd w:val="0"/>
        <w:spacing w:after="0" w:line="240" w:lineRule="auto"/>
        <w:rPr>
          <w:sz w:val="24"/>
          <w:szCs w:val="24"/>
        </w:rPr>
      </w:pPr>
      <w:r>
        <w:rPr>
          <w:sz w:val="24"/>
          <w:szCs w:val="24"/>
        </w:rPr>
        <w:t xml:space="preserve">The alimentary canal of an herbivore (koala) and a carnivore (coyote). The koala’s alimentary canal is specialized for digesting leaves. Extensive chewing chops the leaves into tiny pieces, increasing exposure to digestive juices. In a long cecum and the upper portion of the colon, symbiotic bacteria convert the shredded leaves to a more nutritious diet. </w:t>
      </w:r>
    </w:p>
    <w:p w:rsidR="003E7E56" w:rsidRDefault="003E7E56" w:rsidP="003E7E56">
      <w:pPr>
        <w:autoSpaceDE w:val="0"/>
        <w:autoSpaceDN w:val="0"/>
        <w:adjustRightInd w:val="0"/>
        <w:spacing w:after="0" w:line="240" w:lineRule="auto"/>
        <w:rPr>
          <w:b/>
          <w:bCs/>
          <w:color w:val="2E74B5" w:themeColor="accent5" w:themeShade="BF"/>
          <w:sz w:val="24"/>
          <w:szCs w:val="24"/>
        </w:rPr>
      </w:pPr>
    </w:p>
    <w:p w:rsidR="003E7E56" w:rsidRDefault="003E7E56" w:rsidP="003E7E56">
      <w:pPr>
        <w:autoSpaceDE w:val="0"/>
        <w:autoSpaceDN w:val="0"/>
        <w:adjustRightInd w:val="0"/>
        <w:spacing w:after="0" w:line="240" w:lineRule="auto"/>
        <w:rPr>
          <w:b/>
          <w:bCs/>
          <w:color w:val="2E74B5" w:themeColor="accent5" w:themeShade="BF"/>
          <w:sz w:val="24"/>
          <w:szCs w:val="24"/>
        </w:rPr>
      </w:pPr>
    </w:p>
    <w:p w:rsidR="003E7E56" w:rsidRDefault="003E7E56" w:rsidP="003E7E56">
      <w:pPr>
        <w:autoSpaceDE w:val="0"/>
        <w:autoSpaceDN w:val="0"/>
        <w:adjustRightInd w:val="0"/>
        <w:spacing w:after="0" w:line="240" w:lineRule="auto"/>
        <w:rPr>
          <w:b/>
          <w:bCs/>
          <w:color w:val="2E74B5" w:themeColor="accent5" w:themeShade="BF"/>
          <w:sz w:val="24"/>
          <w:szCs w:val="24"/>
        </w:rPr>
      </w:pPr>
    </w:p>
    <w:p w:rsidR="003E7E56" w:rsidRPr="003E7E56" w:rsidRDefault="003E7E56" w:rsidP="003E7E56">
      <w:pPr>
        <w:autoSpaceDE w:val="0"/>
        <w:autoSpaceDN w:val="0"/>
        <w:adjustRightInd w:val="0"/>
        <w:spacing w:after="0" w:line="240" w:lineRule="auto"/>
        <w:rPr>
          <w:b/>
          <w:bCs/>
          <w:color w:val="2E74B5" w:themeColor="accent5" w:themeShade="BF"/>
          <w:sz w:val="24"/>
          <w:szCs w:val="24"/>
        </w:rPr>
      </w:pPr>
    </w:p>
    <w:p w:rsidR="000A2A0E" w:rsidRDefault="000A2A0E" w:rsidP="00473B49">
      <w:pPr>
        <w:autoSpaceDE w:val="0"/>
        <w:autoSpaceDN w:val="0"/>
        <w:adjustRightInd w:val="0"/>
        <w:spacing w:after="0" w:line="240" w:lineRule="auto"/>
        <w:ind w:left="720"/>
        <w:jc w:val="center"/>
        <w:rPr>
          <w:b/>
          <w:bCs/>
          <w:color w:val="2E74B5" w:themeColor="accent5" w:themeShade="BF"/>
          <w:sz w:val="28"/>
          <w:szCs w:val="28"/>
        </w:rPr>
      </w:pPr>
    </w:p>
    <w:p w:rsidR="000A2A0E" w:rsidRDefault="000A2A0E" w:rsidP="00473B49">
      <w:pPr>
        <w:autoSpaceDE w:val="0"/>
        <w:autoSpaceDN w:val="0"/>
        <w:adjustRightInd w:val="0"/>
        <w:spacing w:after="0" w:line="240" w:lineRule="auto"/>
        <w:ind w:left="720"/>
        <w:jc w:val="center"/>
        <w:rPr>
          <w:b/>
          <w:bCs/>
          <w:color w:val="2E74B5" w:themeColor="accent5" w:themeShade="BF"/>
          <w:sz w:val="28"/>
          <w:szCs w:val="28"/>
        </w:rPr>
      </w:pPr>
    </w:p>
    <w:p w:rsidR="000A2A0E" w:rsidRDefault="000A2A0E" w:rsidP="00473B49">
      <w:pPr>
        <w:autoSpaceDE w:val="0"/>
        <w:autoSpaceDN w:val="0"/>
        <w:adjustRightInd w:val="0"/>
        <w:spacing w:after="0" w:line="240" w:lineRule="auto"/>
        <w:ind w:left="720"/>
        <w:jc w:val="center"/>
        <w:rPr>
          <w:b/>
          <w:bCs/>
          <w:color w:val="2E74B5" w:themeColor="accent5" w:themeShade="BF"/>
          <w:sz w:val="28"/>
          <w:szCs w:val="28"/>
        </w:rPr>
      </w:pPr>
    </w:p>
    <w:p w:rsidR="00F85651" w:rsidRDefault="00F85651" w:rsidP="00473B49">
      <w:pPr>
        <w:autoSpaceDE w:val="0"/>
        <w:autoSpaceDN w:val="0"/>
        <w:adjustRightInd w:val="0"/>
        <w:spacing w:after="0" w:line="240" w:lineRule="auto"/>
        <w:ind w:left="720"/>
        <w:jc w:val="center"/>
        <w:rPr>
          <w:b/>
          <w:bCs/>
          <w:color w:val="2E74B5" w:themeColor="accent5" w:themeShade="BF"/>
          <w:sz w:val="28"/>
          <w:szCs w:val="28"/>
        </w:rPr>
      </w:pPr>
    </w:p>
    <w:p w:rsidR="00CC63C2" w:rsidRDefault="00CC63C2" w:rsidP="00473B49">
      <w:pPr>
        <w:autoSpaceDE w:val="0"/>
        <w:autoSpaceDN w:val="0"/>
        <w:adjustRightInd w:val="0"/>
        <w:spacing w:after="0" w:line="240" w:lineRule="auto"/>
        <w:ind w:left="720"/>
        <w:jc w:val="center"/>
        <w:rPr>
          <w:b/>
          <w:bCs/>
          <w:color w:val="2E74B5" w:themeColor="accent5" w:themeShade="BF"/>
          <w:sz w:val="28"/>
          <w:szCs w:val="28"/>
        </w:rPr>
      </w:pPr>
    </w:p>
    <w:p w:rsidR="00CC63C2" w:rsidRDefault="00CC63C2" w:rsidP="00473B49">
      <w:pPr>
        <w:autoSpaceDE w:val="0"/>
        <w:autoSpaceDN w:val="0"/>
        <w:adjustRightInd w:val="0"/>
        <w:spacing w:after="0" w:line="240" w:lineRule="auto"/>
        <w:ind w:left="720"/>
        <w:jc w:val="center"/>
        <w:rPr>
          <w:b/>
          <w:bCs/>
          <w:color w:val="2E74B5" w:themeColor="accent5" w:themeShade="BF"/>
          <w:sz w:val="28"/>
          <w:szCs w:val="28"/>
        </w:rPr>
      </w:pPr>
    </w:p>
    <w:p w:rsidR="00C319CE" w:rsidRDefault="00C319CE" w:rsidP="00473B49">
      <w:pPr>
        <w:autoSpaceDE w:val="0"/>
        <w:autoSpaceDN w:val="0"/>
        <w:adjustRightInd w:val="0"/>
        <w:spacing w:after="0" w:line="240" w:lineRule="auto"/>
        <w:ind w:left="720"/>
        <w:jc w:val="center"/>
        <w:rPr>
          <w:b/>
          <w:bCs/>
          <w:color w:val="2E74B5" w:themeColor="accent5" w:themeShade="BF"/>
          <w:sz w:val="28"/>
          <w:szCs w:val="28"/>
        </w:rPr>
      </w:pPr>
      <w:r w:rsidRPr="00391208">
        <w:rPr>
          <w:b/>
          <w:bCs/>
          <w:color w:val="2E74B5" w:themeColor="accent5" w:themeShade="BF"/>
          <w:sz w:val="28"/>
          <w:szCs w:val="28"/>
        </w:rPr>
        <w:lastRenderedPageBreak/>
        <w:t>41.5: Feedback circuits regulate digestion, energy storage, and appetite</w:t>
      </w:r>
    </w:p>
    <w:p w:rsidR="000A2A0E" w:rsidRDefault="00B86E93" w:rsidP="00473B49">
      <w:pPr>
        <w:autoSpaceDE w:val="0"/>
        <w:autoSpaceDN w:val="0"/>
        <w:adjustRightInd w:val="0"/>
        <w:spacing w:after="0" w:line="240" w:lineRule="auto"/>
        <w:ind w:left="720"/>
        <w:jc w:val="center"/>
        <w:rPr>
          <w:b/>
          <w:bCs/>
          <w:color w:val="2E74B5" w:themeColor="accent5" w:themeShade="BF"/>
          <w:sz w:val="28"/>
          <w:szCs w:val="28"/>
        </w:rPr>
      </w:pPr>
      <w:r>
        <w:rPr>
          <w:noProof/>
        </w:rPr>
        <w:drawing>
          <wp:anchor distT="0" distB="0" distL="114300" distR="114300" simplePos="0" relativeHeight="251676672" behindDoc="0" locked="0" layoutInCell="1" allowOverlap="1">
            <wp:simplePos x="0" y="0"/>
            <wp:positionH relativeFrom="column">
              <wp:posOffset>4200525</wp:posOffset>
            </wp:positionH>
            <wp:positionV relativeFrom="paragraph">
              <wp:posOffset>211455</wp:posOffset>
            </wp:positionV>
            <wp:extent cx="2500630" cy="1876425"/>
            <wp:effectExtent l="0" t="0" r="0" b="9525"/>
            <wp:wrapThrough wrapText="bothSides">
              <wp:wrapPolygon edited="0">
                <wp:start x="0" y="0"/>
                <wp:lineTo x="0" y="21490"/>
                <wp:lineTo x="21392" y="21490"/>
                <wp:lineTo x="21392"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2500630" cy="1876425"/>
                    </a:xfrm>
                    <a:prstGeom prst="rect">
                      <a:avLst/>
                    </a:prstGeom>
                  </pic:spPr>
                </pic:pic>
              </a:graphicData>
            </a:graphic>
            <wp14:sizeRelH relativeFrom="page">
              <wp14:pctWidth>0</wp14:pctWidth>
            </wp14:sizeRelH>
            <wp14:sizeRelV relativeFrom="page">
              <wp14:pctHeight>0</wp14:pctHeight>
            </wp14:sizeRelV>
          </wp:anchor>
        </w:drawing>
      </w:r>
    </w:p>
    <w:p w:rsidR="00F85651" w:rsidRDefault="00F85651" w:rsidP="00F85651">
      <w:pPr>
        <w:pStyle w:val="ListParagraph"/>
        <w:numPr>
          <w:ilvl w:val="0"/>
          <w:numId w:val="2"/>
        </w:numPr>
        <w:autoSpaceDE w:val="0"/>
        <w:autoSpaceDN w:val="0"/>
        <w:adjustRightInd w:val="0"/>
        <w:spacing w:after="0" w:line="240" w:lineRule="auto"/>
        <w:rPr>
          <w:b/>
          <w:bCs/>
          <w:sz w:val="24"/>
          <w:szCs w:val="24"/>
          <w:u w:val="single"/>
        </w:rPr>
      </w:pPr>
      <w:r w:rsidRPr="00F85651">
        <w:rPr>
          <w:b/>
          <w:bCs/>
          <w:sz w:val="24"/>
          <w:szCs w:val="24"/>
          <w:u w:val="single"/>
        </w:rPr>
        <w:t>Regulation of Digestion:</w:t>
      </w:r>
    </w:p>
    <w:p w:rsidR="00F85651" w:rsidRPr="00F85651" w:rsidRDefault="00B86E93" w:rsidP="00F85651">
      <w:pPr>
        <w:pStyle w:val="ListParagraph"/>
        <w:numPr>
          <w:ilvl w:val="0"/>
          <w:numId w:val="4"/>
        </w:numPr>
        <w:autoSpaceDE w:val="0"/>
        <w:autoSpaceDN w:val="0"/>
        <w:adjustRightInd w:val="0"/>
        <w:spacing w:after="0" w:line="240" w:lineRule="auto"/>
        <w:rPr>
          <w:b/>
          <w:bCs/>
          <w:sz w:val="24"/>
          <w:szCs w:val="24"/>
          <w:u w:val="single"/>
        </w:rPr>
      </w:pPr>
      <w:r>
        <w:rPr>
          <w:noProof/>
        </w:rPr>
        <w:drawing>
          <wp:anchor distT="0" distB="0" distL="114300" distR="114300" simplePos="0" relativeHeight="251678720" behindDoc="0" locked="0" layoutInCell="1" allowOverlap="1">
            <wp:simplePos x="0" y="0"/>
            <wp:positionH relativeFrom="column">
              <wp:posOffset>4295775</wp:posOffset>
            </wp:positionH>
            <wp:positionV relativeFrom="paragraph">
              <wp:posOffset>1602740</wp:posOffset>
            </wp:positionV>
            <wp:extent cx="2395855" cy="1933575"/>
            <wp:effectExtent l="0" t="0" r="4445" b="9525"/>
            <wp:wrapThrough wrapText="bothSides">
              <wp:wrapPolygon edited="0">
                <wp:start x="0" y="0"/>
                <wp:lineTo x="0" y="21494"/>
                <wp:lineTo x="21468" y="21494"/>
                <wp:lineTo x="21468"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2395855" cy="1933575"/>
                    </a:xfrm>
                    <a:prstGeom prst="rect">
                      <a:avLst/>
                    </a:prstGeom>
                  </pic:spPr>
                </pic:pic>
              </a:graphicData>
            </a:graphic>
            <wp14:sizeRelH relativeFrom="page">
              <wp14:pctWidth>0</wp14:pctWidth>
            </wp14:sizeRelH>
            <wp14:sizeRelV relativeFrom="page">
              <wp14:pctHeight>0</wp14:pctHeight>
            </wp14:sizeRelV>
          </wp:anchor>
        </w:drawing>
      </w:r>
      <w:r w:rsidR="00F85651" w:rsidRPr="00F85651">
        <w:rPr>
          <w:sz w:val="24"/>
          <w:szCs w:val="24"/>
        </w:rPr>
        <w:t xml:space="preserve">A branch of the nervous system called the </w:t>
      </w:r>
      <w:r w:rsidR="00F85651" w:rsidRPr="00F85651">
        <w:rPr>
          <w:b/>
          <w:bCs/>
          <w:sz w:val="24"/>
          <w:szCs w:val="24"/>
        </w:rPr>
        <w:t>enteric division</w:t>
      </w:r>
      <w:r w:rsidR="00F85651" w:rsidRPr="00F85651">
        <w:rPr>
          <w:sz w:val="24"/>
          <w:szCs w:val="24"/>
        </w:rPr>
        <w:t xml:space="preserve">, which is dedicated to the digestive organs, regulates these events as well as peristalsis in the small and large intestines. </w:t>
      </w:r>
      <w:r w:rsidR="000A2A0E" w:rsidRPr="00F85651">
        <w:rPr>
          <w:sz w:val="24"/>
          <w:szCs w:val="24"/>
        </w:rPr>
        <w:t>The endocrine system also plays</w:t>
      </w:r>
      <w:r w:rsidR="00F85651" w:rsidRPr="00F85651">
        <w:rPr>
          <w:sz w:val="24"/>
          <w:szCs w:val="24"/>
        </w:rPr>
        <w:t xml:space="preserve"> a critical role in controlling </w:t>
      </w:r>
      <w:r w:rsidR="000A2A0E" w:rsidRPr="00F85651">
        <w:rPr>
          <w:sz w:val="24"/>
          <w:szCs w:val="24"/>
        </w:rPr>
        <w:t xml:space="preserve">digestion. </w:t>
      </w:r>
      <w:r w:rsidR="00F85651" w:rsidRPr="00F85651">
        <w:rPr>
          <w:sz w:val="24"/>
          <w:szCs w:val="24"/>
        </w:rPr>
        <w:t xml:space="preserve">A series of hormones </w:t>
      </w:r>
      <w:r w:rsidR="000A2A0E" w:rsidRPr="00F85651">
        <w:rPr>
          <w:sz w:val="24"/>
          <w:szCs w:val="24"/>
        </w:rPr>
        <w:t>released by the s</w:t>
      </w:r>
      <w:r w:rsidR="00F85651" w:rsidRPr="00F85651">
        <w:rPr>
          <w:sz w:val="24"/>
          <w:szCs w:val="24"/>
        </w:rPr>
        <w:t xml:space="preserve">tomach and duodenum help ensure </w:t>
      </w:r>
      <w:r w:rsidR="000A2A0E" w:rsidRPr="00F85651">
        <w:rPr>
          <w:sz w:val="24"/>
          <w:szCs w:val="24"/>
        </w:rPr>
        <w:t>that digestive secretions are</w:t>
      </w:r>
      <w:r w:rsidR="00F85651" w:rsidRPr="00F85651">
        <w:rPr>
          <w:sz w:val="24"/>
          <w:szCs w:val="24"/>
        </w:rPr>
        <w:t xml:space="preserve"> present only when needed. Like </w:t>
      </w:r>
      <w:r w:rsidR="000A2A0E" w:rsidRPr="00F85651">
        <w:rPr>
          <w:sz w:val="24"/>
          <w:szCs w:val="24"/>
        </w:rPr>
        <w:t>all hormones, they are trans</w:t>
      </w:r>
      <w:r w:rsidR="00F85651" w:rsidRPr="00F85651">
        <w:rPr>
          <w:sz w:val="24"/>
          <w:szCs w:val="24"/>
        </w:rPr>
        <w:t xml:space="preserve">ported through the bloodstream. </w:t>
      </w:r>
      <w:r w:rsidR="000A2A0E" w:rsidRPr="00F85651">
        <w:rPr>
          <w:sz w:val="24"/>
          <w:szCs w:val="24"/>
        </w:rPr>
        <w:t>This is true even for the hor</w:t>
      </w:r>
      <w:r w:rsidR="00F85651" w:rsidRPr="00F85651">
        <w:rPr>
          <w:sz w:val="24"/>
          <w:szCs w:val="24"/>
        </w:rPr>
        <w:t xml:space="preserve">mone gastrin, whose target (the </w:t>
      </w:r>
      <w:r w:rsidR="000A2A0E" w:rsidRPr="00F85651">
        <w:rPr>
          <w:sz w:val="24"/>
          <w:szCs w:val="24"/>
        </w:rPr>
        <w:t>stomach) is the same organ that secretes it.</w:t>
      </w:r>
      <w:r w:rsidR="00F85651" w:rsidRPr="00F85651">
        <w:rPr>
          <w:sz w:val="24"/>
          <w:szCs w:val="24"/>
        </w:rPr>
        <w:t xml:space="preserve"> </w:t>
      </w:r>
    </w:p>
    <w:p w:rsidR="00391DEF" w:rsidRDefault="00F85651" w:rsidP="00391DEF">
      <w:pPr>
        <w:pStyle w:val="ListParagraph"/>
        <w:numPr>
          <w:ilvl w:val="0"/>
          <w:numId w:val="4"/>
        </w:numPr>
        <w:autoSpaceDE w:val="0"/>
        <w:autoSpaceDN w:val="0"/>
        <w:adjustRightInd w:val="0"/>
        <w:spacing w:after="0" w:line="240" w:lineRule="auto"/>
        <w:rPr>
          <w:sz w:val="24"/>
          <w:szCs w:val="24"/>
        </w:rPr>
      </w:pPr>
      <w:r w:rsidRPr="00F85651">
        <w:rPr>
          <w:sz w:val="24"/>
          <w:szCs w:val="24"/>
        </w:rPr>
        <w:t>Fats are especially rich in energy; oxidizing a gram of fat liberates about twice the energy liberated from a gram of carbohydrate or protein. For this reason, adipose tissue provides the most space-efficient way for the body to store large amounts of energy. Most healthy people have enough stored fat to sustain them through several weeks without food.</w:t>
      </w:r>
    </w:p>
    <w:p w:rsidR="00F85651" w:rsidRDefault="00B86E93" w:rsidP="00391DEF">
      <w:pPr>
        <w:pStyle w:val="ListParagraph"/>
        <w:numPr>
          <w:ilvl w:val="0"/>
          <w:numId w:val="4"/>
        </w:numPr>
        <w:autoSpaceDE w:val="0"/>
        <w:autoSpaceDN w:val="0"/>
        <w:adjustRightInd w:val="0"/>
        <w:spacing w:after="0" w:line="240" w:lineRule="auto"/>
        <w:rPr>
          <w:sz w:val="24"/>
          <w:szCs w:val="24"/>
        </w:rPr>
      </w:pPr>
      <w:r>
        <w:rPr>
          <w:noProof/>
        </w:rPr>
        <w:drawing>
          <wp:anchor distT="0" distB="0" distL="114300" distR="114300" simplePos="0" relativeHeight="251679744" behindDoc="0" locked="0" layoutInCell="1" allowOverlap="1">
            <wp:simplePos x="0" y="0"/>
            <wp:positionH relativeFrom="margin">
              <wp:posOffset>-447675</wp:posOffset>
            </wp:positionH>
            <wp:positionV relativeFrom="paragraph">
              <wp:posOffset>988060</wp:posOffset>
            </wp:positionV>
            <wp:extent cx="4752975" cy="2752725"/>
            <wp:effectExtent l="0" t="0" r="9525" b="9525"/>
            <wp:wrapThrough wrapText="bothSides">
              <wp:wrapPolygon edited="0">
                <wp:start x="0" y="0"/>
                <wp:lineTo x="0" y="21525"/>
                <wp:lineTo x="21557" y="21525"/>
                <wp:lineTo x="21557"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4752975" cy="27527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7696" behindDoc="0" locked="0" layoutInCell="1" allowOverlap="1">
            <wp:simplePos x="0" y="0"/>
            <wp:positionH relativeFrom="column">
              <wp:posOffset>4326255</wp:posOffset>
            </wp:positionH>
            <wp:positionV relativeFrom="paragraph">
              <wp:posOffset>158750</wp:posOffset>
            </wp:positionV>
            <wp:extent cx="2412365" cy="2543175"/>
            <wp:effectExtent l="0" t="0" r="6985" b="9525"/>
            <wp:wrapThrough wrapText="bothSides">
              <wp:wrapPolygon edited="0">
                <wp:start x="0" y="0"/>
                <wp:lineTo x="0" y="21519"/>
                <wp:lineTo x="21492" y="21519"/>
                <wp:lineTo x="21492"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2412365" cy="2543175"/>
                    </a:xfrm>
                    <a:prstGeom prst="rect">
                      <a:avLst/>
                    </a:prstGeom>
                  </pic:spPr>
                </pic:pic>
              </a:graphicData>
            </a:graphic>
            <wp14:sizeRelH relativeFrom="page">
              <wp14:pctWidth>0</wp14:pctWidth>
            </wp14:sizeRelH>
            <wp14:sizeRelV relativeFrom="page">
              <wp14:pctHeight>0</wp14:pctHeight>
            </wp14:sizeRelV>
          </wp:anchor>
        </w:drawing>
      </w:r>
      <w:r w:rsidR="00F85651" w:rsidRPr="00391DEF">
        <w:rPr>
          <w:sz w:val="24"/>
          <w:szCs w:val="24"/>
        </w:rPr>
        <w:t>The pancreatic hormones insulin and glucagon maintain glucose homeostasis by tightly regulating the synthesis and breakdown of glycogen.</w:t>
      </w:r>
      <w:r w:rsidR="00391DEF" w:rsidRPr="00391DEF">
        <w:rPr>
          <w:sz w:val="24"/>
          <w:szCs w:val="24"/>
        </w:rPr>
        <w:t xml:space="preserve"> Endocrine system also regulates digestion through release and transport of hormones. </w:t>
      </w:r>
    </w:p>
    <w:p w:rsidR="00B86E93" w:rsidRDefault="00B86E93" w:rsidP="00B86E93">
      <w:pPr>
        <w:autoSpaceDE w:val="0"/>
        <w:autoSpaceDN w:val="0"/>
        <w:adjustRightInd w:val="0"/>
        <w:spacing w:after="0" w:line="240" w:lineRule="auto"/>
        <w:rPr>
          <w:sz w:val="24"/>
          <w:szCs w:val="24"/>
        </w:rPr>
      </w:pPr>
    </w:p>
    <w:p w:rsidR="00B86E93" w:rsidRPr="00B86E93" w:rsidRDefault="00B86E93" w:rsidP="00B86E93">
      <w:pPr>
        <w:autoSpaceDE w:val="0"/>
        <w:autoSpaceDN w:val="0"/>
        <w:adjustRightInd w:val="0"/>
        <w:spacing w:after="0" w:line="240" w:lineRule="auto"/>
        <w:rPr>
          <w:sz w:val="24"/>
          <w:szCs w:val="24"/>
        </w:rPr>
      </w:pPr>
    </w:p>
    <w:p w:rsidR="00391DEF" w:rsidRDefault="00391DEF" w:rsidP="00391DEF">
      <w:pPr>
        <w:autoSpaceDE w:val="0"/>
        <w:autoSpaceDN w:val="0"/>
        <w:adjustRightInd w:val="0"/>
        <w:spacing w:after="0" w:line="240" w:lineRule="auto"/>
        <w:rPr>
          <w:sz w:val="24"/>
          <w:szCs w:val="24"/>
        </w:rPr>
      </w:pPr>
    </w:p>
    <w:p w:rsidR="00391DEF" w:rsidRDefault="00391DEF" w:rsidP="00391DEF">
      <w:pPr>
        <w:autoSpaceDE w:val="0"/>
        <w:autoSpaceDN w:val="0"/>
        <w:adjustRightInd w:val="0"/>
        <w:spacing w:after="0" w:line="240" w:lineRule="auto"/>
        <w:rPr>
          <w:noProof/>
        </w:rPr>
      </w:pPr>
      <w:r w:rsidRPr="00391DEF">
        <w:rPr>
          <w:noProof/>
        </w:rPr>
        <w:t xml:space="preserve"> </w:t>
      </w:r>
    </w:p>
    <w:p w:rsidR="00391DEF" w:rsidRDefault="00391DEF" w:rsidP="00391DEF">
      <w:pPr>
        <w:autoSpaceDE w:val="0"/>
        <w:autoSpaceDN w:val="0"/>
        <w:adjustRightInd w:val="0"/>
        <w:spacing w:after="0" w:line="240" w:lineRule="auto"/>
        <w:rPr>
          <w:sz w:val="24"/>
          <w:szCs w:val="24"/>
        </w:rPr>
      </w:pPr>
    </w:p>
    <w:p w:rsidR="00B86E93" w:rsidRDefault="00B86E93" w:rsidP="00391DEF">
      <w:pPr>
        <w:autoSpaceDE w:val="0"/>
        <w:autoSpaceDN w:val="0"/>
        <w:adjustRightInd w:val="0"/>
        <w:spacing w:after="0" w:line="240" w:lineRule="auto"/>
        <w:rPr>
          <w:sz w:val="24"/>
          <w:szCs w:val="24"/>
        </w:rPr>
      </w:pPr>
    </w:p>
    <w:p w:rsidR="00B86E93" w:rsidRDefault="00B86E93" w:rsidP="00391DEF">
      <w:pPr>
        <w:autoSpaceDE w:val="0"/>
        <w:autoSpaceDN w:val="0"/>
        <w:adjustRightInd w:val="0"/>
        <w:spacing w:after="0" w:line="240" w:lineRule="auto"/>
        <w:rPr>
          <w:sz w:val="24"/>
          <w:szCs w:val="24"/>
        </w:rPr>
      </w:pPr>
    </w:p>
    <w:p w:rsidR="00B86E93" w:rsidRDefault="00FC3211" w:rsidP="00B86E93">
      <w:pPr>
        <w:pStyle w:val="ListParagraph"/>
        <w:numPr>
          <w:ilvl w:val="0"/>
          <w:numId w:val="17"/>
        </w:numPr>
        <w:autoSpaceDE w:val="0"/>
        <w:autoSpaceDN w:val="0"/>
        <w:adjustRightInd w:val="0"/>
        <w:spacing w:after="0" w:line="240" w:lineRule="auto"/>
        <w:rPr>
          <w:sz w:val="24"/>
          <w:szCs w:val="24"/>
        </w:rPr>
      </w:pPr>
      <w:r>
        <w:rPr>
          <w:noProof/>
        </w:rPr>
        <w:lastRenderedPageBreak/>
        <w:drawing>
          <wp:anchor distT="0" distB="0" distL="114300" distR="114300" simplePos="0" relativeHeight="251680768" behindDoc="0" locked="0" layoutInCell="1" allowOverlap="1">
            <wp:simplePos x="0" y="0"/>
            <wp:positionH relativeFrom="column">
              <wp:posOffset>2714625</wp:posOffset>
            </wp:positionH>
            <wp:positionV relativeFrom="paragraph">
              <wp:posOffset>9525</wp:posOffset>
            </wp:positionV>
            <wp:extent cx="3971925" cy="3686175"/>
            <wp:effectExtent l="0" t="0" r="9525" b="9525"/>
            <wp:wrapThrough wrapText="bothSides">
              <wp:wrapPolygon edited="0">
                <wp:start x="0" y="0"/>
                <wp:lineTo x="0" y="21544"/>
                <wp:lineTo x="21548" y="21544"/>
                <wp:lineTo x="21548"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3971925" cy="3686175"/>
                    </a:xfrm>
                    <a:prstGeom prst="rect">
                      <a:avLst/>
                    </a:prstGeom>
                  </pic:spPr>
                </pic:pic>
              </a:graphicData>
            </a:graphic>
            <wp14:sizeRelH relativeFrom="page">
              <wp14:pctWidth>0</wp14:pctWidth>
            </wp14:sizeRelH>
            <wp14:sizeRelV relativeFrom="page">
              <wp14:pctHeight>0</wp14:pctHeight>
            </wp14:sizeRelV>
          </wp:anchor>
        </w:drawing>
      </w:r>
      <w:r w:rsidR="00B86E93" w:rsidRPr="00B86E93">
        <w:rPr>
          <w:sz w:val="24"/>
          <w:szCs w:val="24"/>
        </w:rPr>
        <w:t xml:space="preserve">Several homeostatic mechanisms that help regulate body weight. Operating as feedback circuits, these mechanisms control the storage and metabolism of fat. Several hormones regulate long-term and short-term appetite by affecting a </w:t>
      </w:r>
      <w:r w:rsidR="00B86E93" w:rsidRPr="00B86E93">
        <w:rPr>
          <w:rFonts w:hint="eastAsia"/>
          <w:sz w:val="24"/>
          <w:szCs w:val="24"/>
        </w:rPr>
        <w:t>“</w:t>
      </w:r>
      <w:r w:rsidR="00B86E93" w:rsidRPr="00B86E93">
        <w:rPr>
          <w:sz w:val="24"/>
          <w:szCs w:val="24"/>
        </w:rPr>
        <w:t>satiety center</w:t>
      </w:r>
      <w:r w:rsidR="00B86E93" w:rsidRPr="00B86E93">
        <w:rPr>
          <w:rFonts w:hint="eastAsia"/>
          <w:sz w:val="24"/>
          <w:szCs w:val="24"/>
        </w:rPr>
        <w:t>”</w:t>
      </w:r>
      <w:r w:rsidR="00B86E93" w:rsidRPr="00B86E93">
        <w:rPr>
          <w:sz w:val="24"/>
          <w:szCs w:val="24"/>
        </w:rPr>
        <w:t xml:space="preserve"> in the brain</w:t>
      </w:r>
      <w:r w:rsidR="00B86E93">
        <w:rPr>
          <w:sz w:val="24"/>
          <w:szCs w:val="24"/>
        </w:rPr>
        <w:t xml:space="preserve">. </w:t>
      </w:r>
    </w:p>
    <w:p w:rsidR="00B86E93" w:rsidRDefault="00B86E93" w:rsidP="00B86E93">
      <w:pPr>
        <w:pStyle w:val="ListParagraph"/>
        <w:numPr>
          <w:ilvl w:val="0"/>
          <w:numId w:val="17"/>
        </w:numPr>
        <w:autoSpaceDE w:val="0"/>
        <w:autoSpaceDN w:val="0"/>
        <w:adjustRightInd w:val="0"/>
        <w:spacing w:after="0" w:line="240" w:lineRule="auto"/>
        <w:rPr>
          <w:sz w:val="24"/>
          <w:szCs w:val="24"/>
        </w:rPr>
      </w:pPr>
      <w:r w:rsidRPr="00FC3211">
        <w:rPr>
          <w:sz w:val="24"/>
          <w:szCs w:val="24"/>
        </w:rPr>
        <w:t xml:space="preserve">Cloning of the </w:t>
      </w:r>
      <w:proofErr w:type="spellStart"/>
      <w:r w:rsidRPr="00FC3211">
        <w:rPr>
          <w:sz w:val="24"/>
          <w:szCs w:val="24"/>
        </w:rPr>
        <w:t>ob</w:t>
      </w:r>
      <w:proofErr w:type="spellEnd"/>
      <w:r w:rsidRPr="00FC3211">
        <w:rPr>
          <w:sz w:val="24"/>
          <w:szCs w:val="24"/>
        </w:rPr>
        <w:t xml:space="preserve"> gene led to the demonstration that it codes for the hormone now known as </w:t>
      </w:r>
      <w:r w:rsidR="00FC3211" w:rsidRPr="00FC3211">
        <w:rPr>
          <w:b/>
          <w:bCs/>
          <w:sz w:val="24"/>
          <w:szCs w:val="24"/>
        </w:rPr>
        <w:t>leptin</w:t>
      </w:r>
      <w:r w:rsidR="00FC3211" w:rsidRPr="00FC3211">
        <w:rPr>
          <w:sz w:val="24"/>
          <w:szCs w:val="24"/>
        </w:rPr>
        <w:t xml:space="preserve">. </w:t>
      </w:r>
      <w:r w:rsidRPr="00FC3211">
        <w:rPr>
          <w:sz w:val="24"/>
          <w:szCs w:val="24"/>
        </w:rPr>
        <w:t xml:space="preserve">The </w:t>
      </w:r>
      <w:proofErr w:type="spellStart"/>
      <w:r w:rsidRPr="00FC3211">
        <w:rPr>
          <w:sz w:val="24"/>
          <w:szCs w:val="24"/>
        </w:rPr>
        <w:t>db</w:t>
      </w:r>
      <w:proofErr w:type="spellEnd"/>
      <w:r w:rsidRPr="00FC3211">
        <w:rPr>
          <w:sz w:val="24"/>
          <w:szCs w:val="24"/>
        </w:rPr>
        <w:t xml:space="preserve"> gene encodes the leptin receptor. Leptin and the leptin receptor are key components of the circuitry that regulates appetite over the long term. Because leptin is a product of adipose cells, levels rise when the amount of body fat increases, cuing the brain to suppress appetite</w:t>
      </w:r>
      <w:r w:rsidR="00FC3211">
        <w:rPr>
          <w:sz w:val="24"/>
          <w:szCs w:val="24"/>
        </w:rPr>
        <w:t xml:space="preserve">. </w:t>
      </w:r>
    </w:p>
    <w:p w:rsidR="00FC3211" w:rsidRDefault="00FC3211" w:rsidP="00FC3211">
      <w:pPr>
        <w:autoSpaceDE w:val="0"/>
        <w:autoSpaceDN w:val="0"/>
        <w:adjustRightInd w:val="0"/>
        <w:spacing w:after="0" w:line="240" w:lineRule="auto"/>
        <w:rPr>
          <w:sz w:val="24"/>
          <w:szCs w:val="24"/>
        </w:rPr>
      </w:pPr>
    </w:p>
    <w:p w:rsidR="00FC3211" w:rsidRDefault="00FC3211" w:rsidP="00FC3211">
      <w:pPr>
        <w:autoSpaceDE w:val="0"/>
        <w:autoSpaceDN w:val="0"/>
        <w:adjustRightInd w:val="0"/>
        <w:spacing w:after="0" w:line="240" w:lineRule="auto"/>
        <w:rPr>
          <w:sz w:val="24"/>
          <w:szCs w:val="24"/>
        </w:rPr>
      </w:pPr>
    </w:p>
    <w:p w:rsidR="00FC3211" w:rsidRDefault="00FC3211" w:rsidP="00FC3211">
      <w:pPr>
        <w:autoSpaceDE w:val="0"/>
        <w:autoSpaceDN w:val="0"/>
        <w:adjustRightInd w:val="0"/>
        <w:spacing w:after="0" w:line="240" w:lineRule="auto"/>
        <w:rPr>
          <w:sz w:val="24"/>
          <w:szCs w:val="24"/>
        </w:rPr>
      </w:pPr>
    </w:p>
    <w:p w:rsidR="00FC3211" w:rsidRDefault="00FC3211" w:rsidP="00FC3211">
      <w:pPr>
        <w:autoSpaceDE w:val="0"/>
        <w:autoSpaceDN w:val="0"/>
        <w:adjustRightInd w:val="0"/>
        <w:spacing w:after="0" w:line="240" w:lineRule="auto"/>
        <w:rPr>
          <w:sz w:val="24"/>
          <w:szCs w:val="24"/>
        </w:rPr>
      </w:pPr>
    </w:p>
    <w:p w:rsidR="00FC3211" w:rsidRDefault="00FC3211" w:rsidP="00FC3211">
      <w:pPr>
        <w:autoSpaceDE w:val="0"/>
        <w:autoSpaceDN w:val="0"/>
        <w:adjustRightInd w:val="0"/>
        <w:spacing w:after="0" w:line="240" w:lineRule="auto"/>
        <w:rPr>
          <w:sz w:val="24"/>
          <w:szCs w:val="24"/>
        </w:rPr>
      </w:pPr>
    </w:p>
    <w:p w:rsidR="00FC3211" w:rsidRDefault="00FC3211" w:rsidP="00FC3211">
      <w:pPr>
        <w:autoSpaceDE w:val="0"/>
        <w:autoSpaceDN w:val="0"/>
        <w:adjustRightInd w:val="0"/>
        <w:spacing w:after="0" w:line="240" w:lineRule="auto"/>
        <w:rPr>
          <w:sz w:val="24"/>
          <w:szCs w:val="24"/>
        </w:rPr>
      </w:pPr>
    </w:p>
    <w:p w:rsidR="00FC3211" w:rsidRDefault="00FC3211" w:rsidP="00FC3211">
      <w:pPr>
        <w:autoSpaceDE w:val="0"/>
        <w:autoSpaceDN w:val="0"/>
        <w:adjustRightInd w:val="0"/>
        <w:spacing w:after="0" w:line="240" w:lineRule="auto"/>
        <w:rPr>
          <w:sz w:val="24"/>
          <w:szCs w:val="24"/>
        </w:rPr>
      </w:pPr>
    </w:p>
    <w:p w:rsidR="00FC3211" w:rsidRDefault="00FC3211" w:rsidP="00FC3211">
      <w:pPr>
        <w:autoSpaceDE w:val="0"/>
        <w:autoSpaceDN w:val="0"/>
        <w:adjustRightInd w:val="0"/>
        <w:spacing w:after="0" w:line="240" w:lineRule="auto"/>
        <w:rPr>
          <w:sz w:val="24"/>
          <w:szCs w:val="24"/>
        </w:rPr>
      </w:pPr>
    </w:p>
    <w:p w:rsidR="00FC3211" w:rsidRDefault="00FC3211" w:rsidP="00FC3211">
      <w:pPr>
        <w:autoSpaceDE w:val="0"/>
        <w:autoSpaceDN w:val="0"/>
        <w:adjustRightInd w:val="0"/>
        <w:spacing w:after="0" w:line="240" w:lineRule="auto"/>
        <w:rPr>
          <w:sz w:val="24"/>
          <w:szCs w:val="24"/>
        </w:rPr>
      </w:pPr>
    </w:p>
    <w:p w:rsidR="00FC3211" w:rsidRDefault="00FC3211" w:rsidP="00FC3211">
      <w:pPr>
        <w:autoSpaceDE w:val="0"/>
        <w:autoSpaceDN w:val="0"/>
        <w:adjustRightInd w:val="0"/>
        <w:spacing w:after="0" w:line="240" w:lineRule="auto"/>
        <w:rPr>
          <w:sz w:val="24"/>
          <w:szCs w:val="24"/>
        </w:rPr>
      </w:pPr>
    </w:p>
    <w:p w:rsidR="00FC3211" w:rsidRDefault="00FC3211" w:rsidP="00FC3211">
      <w:pPr>
        <w:autoSpaceDE w:val="0"/>
        <w:autoSpaceDN w:val="0"/>
        <w:adjustRightInd w:val="0"/>
        <w:spacing w:after="0" w:line="240" w:lineRule="auto"/>
        <w:rPr>
          <w:sz w:val="24"/>
          <w:szCs w:val="24"/>
        </w:rPr>
      </w:pPr>
    </w:p>
    <w:p w:rsidR="00FC3211" w:rsidRDefault="00FC3211" w:rsidP="00FC3211">
      <w:pPr>
        <w:autoSpaceDE w:val="0"/>
        <w:autoSpaceDN w:val="0"/>
        <w:adjustRightInd w:val="0"/>
        <w:spacing w:after="0" w:line="240" w:lineRule="auto"/>
        <w:rPr>
          <w:sz w:val="24"/>
          <w:szCs w:val="24"/>
        </w:rPr>
      </w:pPr>
    </w:p>
    <w:p w:rsidR="00FC3211" w:rsidRDefault="00FC3211" w:rsidP="00FC3211">
      <w:pPr>
        <w:autoSpaceDE w:val="0"/>
        <w:autoSpaceDN w:val="0"/>
        <w:adjustRightInd w:val="0"/>
        <w:spacing w:after="0" w:line="240" w:lineRule="auto"/>
        <w:rPr>
          <w:sz w:val="24"/>
          <w:szCs w:val="24"/>
        </w:rPr>
      </w:pPr>
    </w:p>
    <w:p w:rsidR="00FC3211" w:rsidRDefault="00FC3211" w:rsidP="00FC3211">
      <w:pPr>
        <w:autoSpaceDE w:val="0"/>
        <w:autoSpaceDN w:val="0"/>
        <w:adjustRightInd w:val="0"/>
        <w:spacing w:after="0" w:line="240" w:lineRule="auto"/>
        <w:rPr>
          <w:sz w:val="24"/>
          <w:szCs w:val="24"/>
        </w:rPr>
      </w:pPr>
    </w:p>
    <w:p w:rsidR="00FC3211" w:rsidRDefault="00FC3211" w:rsidP="00FC3211">
      <w:pPr>
        <w:autoSpaceDE w:val="0"/>
        <w:autoSpaceDN w:val="0"/>
        <w:adjustRightInd w:val="0"/>
        <w:spacing w:after="0" w:line="240" w:lineRule="auto"/>
        <w:rPr>
          <w:sz w:val="24"/>
          <w:szCs w:val="24"/>
        </w:rPr>
      </w:pPr>
    </w:p>
    <w:p w:rsidR="00FC3211" w:rsidRDefault="00FC3211" w:rsidP="00FC3211">
      <w:pPr>
        <w:autoSpaceDE w:val="0"/>
        <w:autoSpaceDN w:val="0"/>
        <w:adjustRightInd w:val="0"/>
        <w:spacing w:after="0" w:line="240" w:lineRule="auto"/>
        <w:rPr>
          <w:sz w:val="24"/>
          <w:szCs w:val="24"/>
        </w:rPr>
      </w:pPr>
    </w:p>
    <w:p w:rsidR="00FC3211" w:rsidRDefault="00FC3211" w:rsidP="00FC3211">
      <w:pPr>
        <w:autoSpaceDE w:val="0"/>
        <w:autoSpaceDN w:val="0"/>
        <w:adjustRightInd w:val="0"/>
        <w:spacing w:after="0" w:line="240" w:lineRule="auto"/>
        <w:rPr>
          <w:sz w:val="24"/>
          <w:szCs w:val="24"/>
        </w:rPr>
      </w:pPr>
    </w:p>
    <w:p w:rsidR="00FC3211" w:rsidRDefault="00FC3211" w:rsidP="00FC3211">
      <w:pPr>
        <w:autoSpaceDE w:val="0"/>
        <w:autoSpaceDN w:val="0"/>
        <w:adjustRightInd w:val="0"/>
        <w:spacing w:after="0" w:line="240" w:lineRule="auto"/>
        <w:rPr>
          <w:sz w:val="24"/>
          <w:szCs w:val="24"/>
        </w:rPr>
      </w:pPr>
    </w:p>
    <w:p w:rsidR="00FC3211" w:rsidRDefault="00FC3211" w:rsidP="00FC3211">
      <w:pPr>
        <w:autoSpaceDE w:val="0"/>
        <w:autoSpaceDN w:val="0"/>
        <w:adjustRightInd w:val="0"/>
        <w:spacing w:after="0" w:line="240" w:lineRule="auto"/>
        <w:rPr>
          <w:sz w:val="24"/>
          <w:szCs w:val="24"/>
        </w:rPr>
      </w:pPr>
    </w:p>
    <w:p w:rsidR="00FC3211" w:rsidRDefault="00FC3211" w:rsidP="00FC3211">
      <w:pPr>
        <w:autoSpaceDE w:val="0"/>
        <w:autoSpaceDN w:val="0"/>
        <w:adjustRightInd w:val="0"/>
        <w:spacing w:after="0" w:line="240" w:lineRule="auto"/>
        <w:rPr>
          <w:sz w:val="24"/>
          <w:szCs w:val="24"/>
        </w:rPr>
      </w:pPr>
    </w:p>
    <w:p w:rsidR="00FC3211" w:rsidRDefault="00FC3211" w:rsidP="00FC3211">
      <w:pPr>
        <w:autoSpaceDE w:val="0"/>
        <w:autoSpaceDN w:val="0"/>
        <w:adjustRightInd w:val="0"/>
        <w:spacing w:after="0" w:line="240" w:lineRule="auto"/>
        <w:rPr>
          <w:sz w:val="24"/>
          <w:szCs w:val="24"/>
        </w:rPr>
      </w:pPr>
    </w:p>
    <w:p w:rsidR="00FC3211" w:rsidRDefault="00FC3211" w:rsidP="00FC3211">
      <w:pPr>
        <w:autoSpaceDE w:val="0"/>
        <w:autoSpaceDN w:val="0"/>
        <w:adjustRightInd w:val="0"/>
        <w:spacing w:after="0" w:line="240" w:lineRule="auto"/>
        <w:rPr>
          <w:sz w:val="24"/>
          <w:szCs w:val="24"/>
        </w:rPr>
      </w:pPr>
    </w:p>
    <w:p w:rsidR="00FC3211" w:rsidRPr="00391208" w:rsidRDefault="00FC3211" w:rsidP="00FC3211">
      <w:pPr>
        <w:pStyle w:val="IntenseQuote"/>
        <w:rPr>
          <w:b/>
          <w:bCs/>
          <w:color w:val="C00000"/>
          <w:sz w:val="28"/>
          <w:szCs w:val="28"/>
        </w:rPr>
      </w:pPr>
      <w:r>
        <w:rPr>
          <w:b/>
          <w:bCs/>
          <w:color w:val="C00000"/>
          <w:sz w:val="28"/>
          <w:szCs w:val="28"/>
        </w:rPr>
        <w:lastRenderedPageBreak/>
        <w:t>Chapter 42: Circulation and Gas Exchange</w:t>
      </w:r>
    </w:p>
    <w:p w:rsidR="00FC3211" w:rsidRPr="00FC3211" w:rsidRDefault="00FC3211" w:rsidP="00FC3211">
      <w:pPr>
        <w:autoSpaceDE w:val="0"/>
        <w:autoSpaceDN w:val="0"/>
        <w:adjustRightInd w:val="0"/>
        <w:spacing w:after="0" w:line="240" w:lineRule="auto"/>
        <w:jc w:val="center"/>
        <w:rPr>
          <w:b/>
          <w:bCs/>
          <w:color w:val="2E74B5" w:themeColor="accent5" w:themeShade="BF"/>
          <w:sz w:val="28"/>
          <w:szCs w:val="28"/>
        </w:rPr>
      </w:pPr>
      <w:r w:rsidRPr="00FC3211">
        <w:rPr>
          <w:b/>
          <w:bCs/>
          <w:color w:val="2E74B5" w:themeColor="accent5" w:themeShade="BF"/>
          <w:sz w:val="28"/>
          <w:szCs w:val="28"/>
        </w:rPr>
        <w:t>42.1: Circulatory systems link exchange surfaces with cells</w:t>
      </w:r>
    </w:p>
    <w:p w:rsidR="00FC3211" w:rsidRDefault="00FC3211" w:rsidP="00FC3211">
      <w:pPr>
        <w:autoSpaceDE w:val="0"/>
        <w:autoSpaceDN w:val="0"/>
        <w:adjustRightInd w:val="0"/>
        <w:spacing w:after="0" w:line="240" w:lineRule="auto"/>
        <w:jc w:val="center"/>
        <w:rPr>
          <w:b/>
          <w:bCs/>
          <w:color w:val="2E74B5" w:themeColor="accent5" w:themeShade="BF"/>
          <w:sz w:val="28"/>
          <w:szCs w:val="28"/>
        </w:rPr>
      </w:pPr>
      <w:r w:rsidRPr="00FC3211">
        <w:rPr>
          <w:b/>
          <w:bCs/>
          <w:color w:val="2E74B5" w:themeColor="accent5" w:themeShade="BF"/>
          <w:sz w:val="28"/>
          <w:szCs w:val="28"/>
        </w:rPr>
        <w:t>throughout the body</w:t>
      </w:r>
    </w:p>
    <w:p w:rsidR="001E5088" w:rsidRDefault="001E5088" w:rsidP="001E5088">
      <w:pPr>
        <w:autoSpaceDE w:val="0"/>
        <w:autoSpaceDN w:val="0"/>
        <w:adjustRightInd w:val="0"/>
        <w:spacing w:after="0" w:line="240" w:lineRule="auto"/>
        <w:rPr>
          <w:rFonts w:ascii="StoneSerif" w:eastAsia="StoneSerif" w:cs="StoneSerif"/>
          <w:sz w:val="19"/>
          <w:szCs w:val="19"/>
        </w:rPr>
      </w:pPr>
    </w:p>
    <w:p w:rsidR="00FC3211" w:rsidRDefault="001E5088" w:rsidP="001E5088">
      <w:pPr>
        <w:pStyle w:val="ListParagraph"/>
        <w:numPr>
          <w:ilvl w:val="0"/>
          <w:numId w:val="19"/>
        </w:numPr>
        <w:autoSpaceDE w:val="0"/>
        <w:autoSpaceDN w:val="0"/>
        <w:adjustRightInd w:val="0"/>
        <w:spacing w:after="0" w:line="240" w:lineRule="auto"/>
        <w:rPr>
          <w:sz w:val="24"/>
          <w:szCs w:val="24"/>
        </w:rPr>
      </w:pPr>
      <w:r w:rsidRPr="001E5088">
        <w:rPr>
          <w:sz w:val="24"/>
          <w:szCs w:val="24"/>
        </w:rPr>
        <w:t>But diffusion is very slow for distances of more than a few millimeters. That</w:t>
      </w:r>
      <w:r w:rsidRPr="001E5088">
        <w:rPr>
          <w:rFonts w:hint="eastAsia"/>
          <w:sz w:val="24"/>
          <w:szCs w:val="24"/>
        </w:rPr>
        <w:t>’</w:t>
      </w:r>
      <w:r w:rsidRPr="001E5088">
        <w:rPr>
          <w:sz w:val="24"/>
          <w:szCs w:val="24"/>
        </w:rPr>
        <w:t>s because the time it takes for a substance to diffuse from one place to another is proportional to the square of the distance.</w:t>
      </w:r>
    </w:p>
    <w:p w:rsidR="00451035" w:rsidRPr="00451035" w:rsidRDefault="001E5088" w:rsidP="00451035">
      <w:pPr>
        <w:pStyle w:val="ListParagraph"/>
        <w:numPr>
          <w:ilvl w:val="0"/>
          <w:numId w:val="2"/>
        </w:numPr>
        <w:autoSpaceDE w:val="0"/>
        <w:autoSpaceDN w:val="0"/>
        <w:adjustRightInd w:val="0"/>
        <w:spacing w:after="0" w:line="240" w:lineRule="auto"/>
        <w:rPr>
          <w:sz w:val="24"/>
          <w:szCs w:val="24"/>
        </w:rPr>
      </w:pPr>
      <w:r>
        <w:rPr>
          <w:b/>
          <w:bCs/>
          <w:sz w:val="24"/>
          <w:szCs w:val="24"/>
          <w:u w:val="single"/>
        </w:rPr>
        <w:t>Gastrovascular Cavities:</w:t>
      </w:r>
    </w:p>
    <w:p w:rsidR="00F10213" w:rsidRDefault="00451035" w:rsidP="00F10213">
      <w:pPr>
        <w:pStyle w:val="ListParagraph"/>
        <w:numPr>
          <w:ilvl w:val="0"/>
          <w:numId w:val="4"/>
        </w:numPr>
        <w:autoSpaceDE w:val="0"/>
        <w:autoSpaceDN w:val="0"/>
        <w:adjustRightInd w:val="0"/>
        <w:spacing w:after="0" w:line="240" w:lineRule="auto"/>
        <w:rPr>
          <w:sz w:val="24"/>
          <w:szCs w:val="24"/>
        </w:rPr>
      </w:pPr>
      <w:r w:rsidRPr="00451035">
        <w:rPr>
          <w:sz w:val="24"/>
          <w:szCs w:val="24"/>
        </w:rPr>
        <w:t>In animals with a gastrovascular cavity, fluid bathes both the inner and outer tissue layers, facilitating exchange of gases and cellular waste. Only the cells lining the cavity have direct access to nutrients released by digestion.</w:t>
      </w:r>
    </w:p>
    <w:p w:rsidR="00451035" w:rsidRPr="00F10213" w:rsidRDefault="002339C2" w:rsidP="00F10213">
      <w:pPr>
        <w:pStyle w:val="ListParagraph"/>
        <w:numPr>
          <w:ilvl w:val="0"/>
          <w:numId w:val="4"/>
        </w:numPr>
        <w:autoSpaceDE w:val="0"/>
        <w:autoSpaceDN w:val="0"/>
        <w:adjustRightInd w:val="0"/>
        <w:spacing w:after="0" w:line="240" w:lineRule="auto"/>
        <w:rPr>
          <w:sz w:val="24"/>
          <w:szCs w:val="24"/>
        </w:rPr>
      </w:pPr>
      <w:r>
        <w:rPr>
          <w:noProof/>
        </w:rPr>
        <w:drawing>
          <wp:anchor distT="0" distB="0" distL="114300" distR="114300" simplePos="0" relativeHeight="251683840" behindDoc="0" locked="0" layoutInCell="1" allowOverlap="1">
            <wp:simplePos x="0" y="0"/>
            <wp:positionH relativeFrom="column">
              <wp:posOffset>4524375</wp:posOffset>
            </wp:positionH>
            <wp:positionV relativeFrom="paragraph">
              <wp:posOffset>353060</wp:posOffset>
            </wp:positionV>
            <wp:extent cx="2271395" cy="2057400"/>
            <wp:effectExtent l="0" t="0" r="0" b="0"/>
            <wp:wrapThrough wrapText="bothSides">
              <wp:wrapPolygon edited="0">
                <wp:start x="0" y="0"/>
                <wp:lineTo x="0" y="21400"/>
                <wp:lineTo x="21377" y="21400"/>
                <wp:lineTo x="21377" y="0"/>
                <wp:lineTo x="0" y="0"/>
              </wp:wrapPolygon>
            </wp:wrapThrough>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2271395" cy="2057400"/>
                    </a:xfrm>
                    <a:prstGeom prst="rect">
                      <a:avLst/>
                    </a:prstGeom>
                  </pic:spPr>
                </pic:pic>
              </a:graphicData>
            </a:graphic>
            <wp14:sizeRelH relativeFrom="page">
              <wp14:pctWidth>0</wp14:pctWidth>
            </wp14:sizeRelH>
            <wp14:sizeRelV relativeFrom="page">
              <wp14:pctHeight>0</wp14:pctHeight>
            </wp14:sizeRelV>
          </wp:anchor>
        </w:drawing>
      </w:r>
      <w:r w:rsidR="00451035" w:rsidRPr="00F10213">
        <w:rPr>
          <w:sz w:val="24"/>
          <w:szCs w:val="24"/>
        </w:rPr>
        <w:t>A flat body optimizes diffusional exchange by increasing surface area and minimizing diffusion distances.</w:t>
      </w:r>
      <w:r w:rsidR="00F10213" w:rsidRPr="00F10213">
        <w:rPr>
          <w:sz w:val="24"/>
          <w:szCs w:val="24"/>
        </w:rPr>
        <w:t xml:space="preserve"> For animals with many cell layers, diffusion distances are too great for adequate exchange of nutrients and wastes by a gastrovascular cavity. In these organisms, a circulatory system minimizes the distances that substances must diffuse to enter or leave a cell.</w:t>
      </w:r>
    </w:p>
    <w:p w:rsidR="00F10213" w:rsidRDefault="00F10213" w:rsidP="00F10213">
      <w:pPr>
        <w:pStyle w:val="ListParagraph"/>
        <w:numPr>
          <w:ilvl w:val="0"/>
          <w:numId w:val="2"/>
        </w:numPr>
        <w:autoSpaceDE w:val="0"/>
        <w:autoSpaceDN w:val="0"/>
        <w:adjustRightInd w:val="0"/>
        <w:spacing w:after="0" w:line="240" w:lineRule="auto"/>
        <w:rPr>
          <w:b/>
          <w:bCs/>
          <w:sz w:val="24"/>
          <w:szCs w:val="24"/>
          <w:u w:val="single"/>
        </w:rPr>
      </w:pPr>
      <w:r w:rsidRPr="00F10213">
        <w:rPr>
          <w:b/>
          <w:bCs/>
          <w:sz w:val="24"/>
          <w:szCs w:val="24"/>
          <w:u w:val="single"/>
        </w:rPr>
        <w:t xml:space="preserve">Circulatory system: </w:t>
      </w:r>
    </w:p>
    <w:p w:rsidR="00F10213" w:rsidRPr="00F10213" w:rsidRDefault="00F10213" w:rsidP="00F10213">
      <w:pPr>
        <w:pStyle w:val="ListParagraph"/>
        <w:numPr>
          <w:ilvl w:val="0"/>
          <w:numId w:val="4"/>
        </w:numPr>
        <w:autoSpaceDE w:val="0"/>
        <w:autoSpaceDN w:val="0"/>
        <w:adjustRightInd w:val="0"/>
        <w:spacing w:after="0" w:line="240" w:lineRule="auto"/>
        <w:rPr>
          <w:sz w:val="24"/>
          <w:szCs w:val="24"/>
        </w:rPr>
      </w:pPr>
      <w:r w:rsidRPr="00F10213">
        <w:rPr>
          <w:sz w:val="24"/>
          <w:szCs w:val="24"/>
        </w:rPr>
        <w:t xml:space="preserve">A circulatory system has three basic components: a circulatory fluid, a set of interconnecting vessels, and a muscular pump, the </w:t>
      </w:r>
      <w:r w:rsidRPr="00F10213">
        <w:rPr>
          <w:b/>
          <w:bCs/>
          <w:sz w:val="24"/>
          <w:szCs w:val="24"/>
        </w:rPr>
        <w:t>heart</w:t>
      </w:r>
      <w:r>
        <w:rPr>
          <w:b/>
          <w:bCs/>
          <w:sz w:val="24"/>
          <w:szCs w:val="24"/>
        </w:rPr>
        <w:t>.</w:t>
      </w:r>
    </w:p>
    <w:p w:rsidR="00F10213" w:rsidRDefault="002339C2" w:rsidP="00F10213">
      <w:pPr>
        <w:pStyle w:val="ListParagraph"/>
        <w:numPr>
          <w:ilvl w:val="0"/>
          <w:numId w:val="4"/>
        </w:numPr>
        <w:autoSpaceDE w:val="0"/>
        <w:autoSpaceDN w:val="0"/>
        <w:adjustRightInd w:val="0"/>
        <w:spacing w:after="0" w:line="240" w:lineRule="auto"/>
        <w:rPr>
          <w:sz w:val="24"/>
          <w:szCs w:val="24"/>
        </w:rPr>
      </w:pPr>
      <w:r>
        <w:rPr>
          <w:noProof/>
        </w:rPr>
        <w:drawing>
          <wp:anchor distT="0" distB="0" distL="114300" distR="114300" simplePos="0" relativeHeight="251684864" behindDoc="0" locked="0" layoutInCell="1" allowOverlap="1">
            <wp:simplePos x="0" y="0"/>
            <wp:positionH relativeFrom="column">
              <wp:posOffset>4429125</wp:posOffset>
            </wp:positionH>
            <wp:positionV relativeFrom="paragraph">
              <wp:posOffset>467995</wp:posOffset>
            </wp:positionV>
            <wp:extent cx="2419350" cy="2247900"/>
            <wp:effectExtent l="0" t="0" r="0" b="0"/>
            <wp:wrapThrough wrapText="bothSides">
              <wp:wrapPolygon edited="0">
                <wp:start x="0" y="0"/>
                <wp:lineTo x="0" y="21417"/>
                <wp:lineTo x="21430" y="21417"/>
                <wp:lineTo x="21430"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2419350" cy="2247900"/>
                    </a:xfrm>
                    <a:prstGeom prst="rect">
                      <a:avLst/>
                    </a:prstGeom>
                  </pic:spPr>
                </pic:pic>
              </a:graphicData>
            </a:graphic>
            <wp14:sizeRelH relativeFrom="page">
              <wp14:pctWidth>0</wp14:pctWidth>
            </wp14:sizeRelH>
            <wp14:sizeRelV relativeFrom="page">
              <wp14:pctHeight>0</wp14:pctHeight>
            </wp14:sizeRelV>
          </wp:anchor>
        </w:drawing>
      </w:r>
      <w:r w:rsidR="00F10213" w:rsidRPr="00F10213">
        <w:rPr>
          <w:sz w:val="24"/>
          <w:szCs w:val="24"/>
        </w:rPr>
        <w:t>As the blood streams throughout the body tissues in tiny blood vessels, O2 in the blood diffuses only a short distance before entering the fluid that directly bathes the cells.</w:t>
      </w:r>
    </w:p>
    <w:p w:rsidR="00F10213" w:rsidRDefault="00F10213" w:rsidP="00F10213">
      <w:pPr>
        <w:pStyle w:val="ListParagraph"/>
        <w:numPr>
          <w:ilvl w:val="0"/>
          <w:numId w:val="4"/>
        </w:numPr>
        <w:autoSpaceDE w:val="0"/>
        <w:autoSpaceDN w:val="0"/>
        <w:adjustRightInd w:val="0"/>
        <w:spacing w:after="0" w:line="240" w:lineRule="auto"/>
        <w:rPr>
          <w:sz w:val="24"/>
          <w:szCs w:val="24"/>
        </w:rPr>
      </w:pPr>
      <w:r w:rsidRPr="00F10213">
        <w:rPr>
          <w:sz w:val="24"/>
          <w:szCs w:val="24"/>
        </w:rPr>
        <w:t>Circulatory systems are either open or closed, vary with regard to the number of circuits in the body, and rely on pumps that differ in structure and organization</w:t>
      </w:r>
      <w:r>
        <w:rPr>
          <w:sz w:val="24"/>
          <w:szCs w:val="24"/>
        </w:rPr>
        <w:t xml:space="preserve">. </w:t>
      </w:r>
    </w:p>
    <w:p w:rsidR="00F10213" w:rsidRDefault="00F10213" w:rsidP="00F10213">
      <w:pPr>
        <w:pStyle w:val="ListParagraph"/>
        <w:numPr>
          <w:ilvl w:val="0"/>
          <w:numId w:val="20"/>
        </w:numPr>
        <w:autoSpaceDE w:val="0"/>
        <w:autoSpaceDN w:val="0"/>
        <w:adjustRightInd w:val="0"/>
        <w:spacing w:after="0" w:line="240" w:lineRule="auto"/>
        <w:rPr>
          <w:b/>
          <w:bCs/>
          <w:sz w:val="24"/>
          <w:szCs w:val="24"/>
        </w:rPr>
      </w:pPr>
      <w:r w:rsidRPr="00F10213">
        <w:rPr>
          <w:b/>
          <w:bCs/>
          <w:sz w:val="24"/>
          <w:szCs w:val="24"/>
        </w:rPr>
        <w:t xml:space="preserve">Open circulatory system: </w:t>
      </w:r>
    </w:p>
    <w:p w:rsidR="00F10213" w:rsidRDefault="00F10213" w:rsidP="00F10213">
      <w:pPr>
        <w:pStyle w:val="ListParagraph"/>
        <w:numPr>
          <w:ilvl w:val="0"/>
          <w:numId w:val="21"/>
        </w:numPr>
        <w:autoSpaceDE w:val="0"/>
        <w:autoSpaceDN w:val="0"/>
        <w:adjustRightInd w:val="0"/>
        <w:spacing w:after="0" w:line="240" w:lineRule="auto"/>
        <w:rPr>
          <w:sz w:val="24"/>
          <w:szCs w:val="24"/>
        </w:rPr>
      </w:pPr>
      <w:r>
        <w:rPr>
          <w:sz w:val="24"/>
          <w:szCs w:val="24"/>
        </w:rPr>
        <w:t>T</w:t>
      </w:r>
      <w:r w:rsidRPr="00F10213">
        <w:rPr>
          <w:sz w:val="24"/>
          <w:szCs w:val="24"/>
        </w:rPr>
        <w:t>he circulatory fluid bathes the organs directly</w:t>
      </w:r>
      <w:r>
        <w:rPr>
          <w:sz w:val="24"/>
          <w:szCs w:val="24"/>
        </w:rPr>
        <w:t xml:space="preserve">. </w:t>
      </w:r>
    </w:p>
    <w:p w:rsidR="00F10213" w:rsidRDefault="00F10213" w:rsidP="00F10213">
      <w:pPr>
        <w:pStyle w:val="ListParagraph"/>
        <w:numPr>
          <w:ilvl w:val="0"/>
          <w:numId w:val="21"/>
        </w:numPr>
        <w:autoSpaceDE w:val="0"/>
        <w:autoSpaceDN w:val="0"/>
        <w:adjustRightInd w:val="0"/>
        <w:spacing w:after="0" w:line="240" w:lineRule="auto"/>
        <w:rPr>
          <w:sz w:val="24"/>
          <w:szCs w:val="24"/>
        </w:rPr>
      </w:pPr>
      <w:r w:rsidRPr="00F10213">
        <w:rPr>
          <w:sz w:val="24"/>
          <w:szCs w:val="24"/>
        </w:rPr>
        <w:t xml:space="preserve">In these animals, the circulatory fluid, called </w:t>
      </w:r>
      <w:r w:rsidRPr="00F10213">
        <w:rPr>
          <w:b/>
          <w:bCs/>
          <w:sz w:val="24"/>
          <w:szCs w:val="24"/>
        </w:rPr>
        <w:t>hemolymph</w:t>
      </w:r>
      <w:r w:rsidRPr="00F10213">
        <w:rPr>
          <w:sz w:val="24"/>
          <w:szCs w:val="24"/>
        </w:rPr>
        <w:t>, is also the interstitial fluid that bathes body cells. Contraction of one or more hearts pumps the hemolymph through the circulatory vessels into interconnected sinuses, spaces surrounding the organs.</w:t>
      </w:r>
    </w:p>
    <w:p w:rsidR="00B3514A" w:rsidRDefault="00B3514A" w:rsidP="00B3514A">
      <w:pPr>
        <w:pStyle w:val="ListParagraph"/>
        <w:numPr>
          <w:ilvl w:val="0"/>
          <w:numId w:val="20"/>
        </w:numPr>
        <w:autoSpaceDE w:val="0"/>
        <w:autoSpaceDN w:val="0"/>
        <w:adjustRightInd w:val="0"/>
        <w:spacing w:after="0" w:line="240" w:lineRule="auto"/>
        <w:rPr>
          <w:b/>
          <w:bCs/>
          <w:sz w:val="24"/>
          <w:szCs w:val="24"/>
        </w:rPr>
      </w:pPr>
      <w:r w:rsidRPr="00B3514A">
        <w:rPr>
          <w:b/>
          <w:bCs/>
          <w:sz w:val="24"/>
          <w:szCs w:val="24"/>
        </w:rPr>
        <w:t>Closed circulatory system:</w:t>
      </w:r>
    </w:p>
    <w:p w:rsidR="00B3514A" w:rsidRPr="00B3514A" w:rsidRDefault="00B3514A" w:rsidP="00B3514A">
      <w:pPr>
        <w:pStyle w:val="ListParagraph"/>
        <w:numPr>
          <w:ilvl w:val="0"/>
          <w:numId w:val="25"/>
        </w:numPr>
        <w:autoSpaceDE w:val="0"/>
        <w:autoSpaceDN w:val="0"/>
        <w:adjustRightInd w:val="0"/>
        <w:spacing w:after="0" w:line="240" w:lineRule="auto"/>
        <w:rPr>
          <w:b/>
          <w:bCs/>
          <w:sz w:val="24"/>
          <w:szCs w:val="24"/>
        </w:rPr>
      </w:pPr>
      <w:r w:rsidRPr="00B3514A">
        <w:rPr>
          <w:sz w:val="24"/>
          <w:szCs w:val="24"/>
        </w:rPr>
        <w:t xml:space="preserve">A circulatory fluid called </w:t>
      </w:r>
      <w:r w:rsidRPr="00B3514A">
        <w:rPr>
          <w:b/>
          <w:bCs/>
          <w:sz w:val="24"/>
          <w:szCs w:val="24"/>
        </w:rPr>
        <w:t>blood</w:t>
      </w:r>
      <w:r w:rsidRPr="00B3514A">
        <w:rPr>
          <w:sz w:val="24"/>
          <w:szCs w:val="24"/>
        </w:rPr>
        <w:t xml:space="preserve"> is confined to vessels and is distinct from the interstitial fluid. Chemical exchange occurs between the blood and the interstitial fluid, as well as between the interstitial fluid and body cells</w:t>
      </w:r>
      <w:r w:rsidRPr="00B3514A">
        <w:rPr>
          <w:rFonts w:ascii="StoneSerif" w:eastAsia="StoneSerif" w:cs="StoneSerif"/>
          <w:sz w:val="19"/>
          <w:szCs w:val="19"/>
        </w:rPr>
        <w:t>.</w:t>
      </w:r>
    </w:p>
    <w:p w:rsidR="00B3514A" w:rsidRDefault="00B3514A" w:rsidP="00B3514A">
      <w:pPr>
        <w:pStyle w:val="ListParagraph"/>
        <w:numPr>
          <w:ilvl w:val="0"/>
          <w:numId w:val="4"/>
        </w:numPr>
        <w:autoSpaceDE w:val="0"/>
        <w:autoSpaceDN w:val="0"/>
        <w:adjustRightInd w:val="0"/>
        <w:spacing w:after="0" w:line="240" w:lineRule="auto"/>
        <w:rPr>
          <w:sz w:val="24"/>
          <w:szCs w:val="24"/>
        </w:rPr>
      </w:pPr>
      <w:r w:rsidRPr="00B3514A">
        <w:rPr>
          <w:sz w:val="24"/>
          <w:szCs w:val="24"/>
        </w:rPr>
        <w:lastRenderedPageBreak/>
        <w:t>The lower hydrostatic pressures associated with open circulatory systems make them less costly than closed systems in terms of energy expenditure</w:t>
      </w:r>
      <w:r>
        <w:rPr>
          <w:sz w:val="24"/>
          <w:szCs w:val="24"/>
        </w:rPr>
        <w:t xml:space="preserve">. </w:t>
      </w:r>
    </w:p>
    <w:p w:rsidR="00B3514A" w:rsidRDefault="00B3514A" w:rsidP="00B3514A">
      <w:pPr>
        <w:pStyle w:val="ListParagraph"/>
        <w:numPr>
          <w:ilvl w:val="0"/>
          <w:numId w:val="4"/>
        </w:numPr>
        <w:autoSpaceDE w:val="0"/>
        <w:autoSpaceDN w:val="0"/>
        <w:adjustRightInd w:val="0"/>
        <w:spacing w:after="0" w:line="240" w:lineRule="auto"/>
        <w:rPr>
          <w:sz w:val="24"/>
          <w:szCs w:val="24"/>
        </w:rPr>
      </w:pPr>
      <w:r w:rsidRPr="00B3514A">
        <w:rPr>
          <w:sz w:val="24"/>
          <w:szCs w:val="24"/>
        </w:rPr>
        <w:t xml:space="preserve">The benefits of closed circulatory systems include </w:t>
      </w:r>
      <w:proofErr w:type="gramStart"/>
      <w:r w:rsidRPr="00B3514A">
        <w:rPr>
          <w:sz w:val="24"/>
          <w:szCs w:val="24"/>
        </w:rPr>
        <w:t>relatively high</w:t>
      </w:r>
      <w:proofErr w:type="gramEnd"/>
      <w:r w:rsidRPr="00B3514A">
        <w:rPr>
          <w:sz w:val="24"/>
          <w:szCs w:val="24"/>
        </w:rPr>
        <w:t xml:space="preserve"> blood pressures, which enable the effective delivery of O2 and nutrients to the cells of larger and more active animals.</w:t>
      </w:r>
    </w:p>
    <w:p w:rsidR="00B3514A" w:rsidRPr="00B3514A" w:rsidRDefault="00B3514A" w:rsidP="00B3514A">
      <w:pPr>
        <w:pStyle w:val="ListParagraph"/>
        <w:numPr>
          <w:ilvl w:val="0"/>
          <w:numId w:val="4"/>
        </w:numPr>
        <w:autoSpaceDE w:val="0"/>
        <w:autoSpaceDN w:val="0"/>
        <w:adjustRightInd w:val="0"/>
        <w:spacing w:after="0" w:line="240" w:lineRule="auto"/>
        <w:rPr>
          <w:sz w:val="24"/>
          <w:szCs w:val="24"/>
        </w:rPr>
      </w:pPr>
      <w:r w:rsidRPr="00B3514A">
        <w:rPr>
          <w:sz w:val="24"/>
          <w:szCs w:val="24"/>
        </w:rPr>
        <w:t xml:space="preserve">The closed circulatory system of humans and other vertebrates is often called the </w:t>
      </w:r>
      <w:r w:rsidRPr="00B3514A">
        <w:rPr>
          <w:b/>
          <w:bCs/>
          <w:sz w:val="24"/>
          <w:szCs w:val="24"/>
        </w:rPr>
        <w:t>cardiovascular system</w:t>
      </w:r>
      <w:r w:rsidRPr="00B3514A">
        <w:rPr>
          <w:rFonts w:ascii="StoneSerif" w:eastAsia="StoneSerif" w:cs="StoneSerif"/>
          <w:b/>
          <w:bCs/>
          <w:sz w:val="19"/>
          <w:szCs w:val="19"/>
        </w:rPr>
        <w:t>.</w:t>
      </w:r>
    </w:p>
    <w:p w:rsidR="00B73EA8" w:rsidRDefault="00B3514A" w:rsidP="00B73EA8">
      <w:pPr>
        <w:pStyle w:val="ListParagraph"/>
        <w:numPr>
          <w:ilvl w:val="0"/>
          <w:numId w:val="4"/>
        </w:numPr>
        <w:autoSpaceDE w:val="0"/>
        <w:autoSpaceDN w:val="0"/>
        <w:adjustRightInd w:val="0"/>
        <w:spacing w:after="0" w:line="240" w:lineRule="auto"/>
        <w:rPr>
          <w:sz w:val="24"/>
          <w:szCs w:val="24"/>
        </w:rPr>
      </w:pPr>
      <w:r w:rsidRPr="00B3514A">
        <w:rPr>
          <w:sz w:val="24"/>
          <w:szCs w:val="24"/>
        </w:rPr>
        <w:t>Arteries, veins, and capillaries are the three main types of blood vessels.</w:t>
      </w:r>
    </w:p>
    <w:p w:rsidR="00B73EA8" w:rsidRDefault="002339C2" w:rsidP="00B73EA8">
      <w:pPr>
        <w:pStyle w:val="ListParagraph"/>
        <w:numPr>
          <w:ilvl w:val="0"/>
          <w:numId w:val="26"/>
        </w:numPr>
        <w:autoSpaceDE w:val="0"/>
        <w:autoSpaceDN w:val="0"/>
        <w:adjustRightInd w:val="0"/>
        <w:spacing w:after="0" w:line="240" w:lineRule="auto"/>
        <w:rPr>
          <w:sz w:val="24"/>
          <w:szCs w:val="24"/>
        </w:rPr>
      </w:pPr>
      <w:r>
        <w:rPr>
          <w:noProof/>
        </w:rPr>
        <w:drawing>
          <wp:anchor distT="0" distB="0" distL="114300" distR="114300" simplePos="0" relativeHeight="251681792" behindDoc="0" locked="0" layoutInCell="1" allowOverlap="1">
            <wp:simplePos x="0" y="0"/>
            <wp:positionH relativeFrom="margin">
              <wp:posOffset>4905375</wp:posOffset>
            </wp:positionH>
            <wp:positionV relativeFrom="paragraph">
              <wp:posOffset>13970</wp:posOffset>
            </wp:positionV>
            <wp:extent cx="1066800" cy="815340"/>
            <wp:effectExtent l="0" t="0" r="0" b="3810"/>
            <wp:wrapThrough wrapText="bothSides">
              <wp:wrapPolygon edited="0">
                <wp:start x="0" y="0"/>
                <wp:lineTo x="0" y="21196"/>
                <wp:lineTo x="21214" y="21196"/>
                <wp:lineTo x="21214" y="0"/>
                <wp:lineTo x="0" y="0"/>
              </wp:wrapPolygon>
            </wp:wrapThrough>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1066800" cy="815340"/>
                    </a:xfrm>
                    <a:prstGeom prst="rect">
                      <a:avLst/>
                    </a:prstGeom>
                  </pic:spPr>
                </pic:pic>
              </a:graphicData>
            </a:graphic>
            <wp14:sizeRelH relativeFrom="page">
              <wp14:pctWidth>0</wp14:pctWidth>
            </wp14:sizeRelH>
            <wp14:sizeRelV relativeFrom="page">
              <wp14:pctHeight>0</wp14:pctHeight>
            </wp14:sizeRelV>
          </wp:anchor>
        </w:drawing>
      </w:r>
      <w:r w:rsidR="00B3514A" w:rsidRPr="00B73EA8">
        <w:rPr>
          <w:b/>
          <w:bCs/>
          <w:sz w:val="24"/>
          <w:szCs w:val="24"/>
        </w:rPr>
        <w:t xml:space="preserve">Arteries: </w:t>
      </w:r>
      <w:r w:rsidR="00B73EA8" w:rsidRPr="00B73EA8">
        <w:rPr>
          <w:sz w:val="24"/>
          <w:szCs w:val="24"/>
        </w:rPr>
        <w:t xml:space="preserve">Arteries carry blood away from the heart to organs throughout the body. Within organs, arteries branch into </w:t>
      </w:r>
      <w:r w:rsidR="00B73EA8" w:rsidRPr="00B73EA8">
        <w:rPr>
          <w:b/>
          <w:bCs/>
          <w:sz w:val="24"/>
          <w:szCs w:val="24"/>
        </w:rPr>
        <w:t>arterioles</w:t>
      </w:r>
      <w:r w:rsidR="00B73EA8" w:rsidRPr="00B73EA8">
        <w:rPr>
          <w:sz w:val="24"/>
          <w:szCs w:val="24"/>
        </w:rPr>
        <w:t>, small vessels that convey blood to the capillaries.</w:t>
      </w:r>
    </w:p>
    <w:p w:rsidR="00B73EA8" w:rsidRDefault="002339C2" w:rsidP="00B73EA8">
      <w:pPr>
        <w:pStyle w:val="ListParagraph"/>
        <w:numPr>
          <w:ilvl w:val="0"/>
          <w:numId w:val="26"/>
        </w:numPr>
        <w:autoSpaceDE w:val="0"/>
        <w:autoSpaceDN w:val="0"/>
        <w:adjustRightInd w:val="0"/>
        <w:spacing w:after="0" w:line="240" w:lineRule="auto"/>
        <w:rPr>
          <w:sz w:val="24"/>
          <w:szCs w:val="24"/>
        </w:rPr>
      </w:pPr>
      <w:r>
        <w:rPr>
          <w:noProof/>
        </w:rPr>
        <w:drawing>
          <wp:anchor distT="0" distB="0" distL="114300" distR="114300" simplePos="0" relativeHeight="251682816" behindDoc="0" locked="0" layoutInCell="1" allowOverlap="1">
            <wp:simplePos x="0" y="0"/>
            <wp:positionH relativeFrom="column">
              <wp:posOffset>4238625</wp:posOffset>
            </wp:positionH>
            <wp:positionV relativeFrom="paragraph">
              <wp:posOffset>275590</wp:posOffset>
            </wp:positionV>
            <wp:extent cx="2400300" cy="838200"/>
            <wp:effectExtent l="0" t="0" r="0" b="0"/>
            <wp:wrapThrough wrapText="bothSides">
              <wp:wrapPolygon edited="0">
                <wp:start x="0" y="0"/>
                <wp:lineTo x="0" y="21109"/>
                <wp:lineTo x="21429" y="21109"/>
                <wp:lineTo x="21429"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2400300" cy="838200"/>
                    </a:xfrm>
                    <a:prstGeom prst="rect">
                      <a:avLst/>
                    </a:prstGeom>
                  </pic:spPr>
                </pic:pic>
              </a:graphicData>
            </a:graphic>
            <wp14:sizeRelH relativeFrom="page">
              <wp14:pctWidth>0</wp14:pctWidth>
            </wp14:sizeRelH>
            <wp14:sizeRelV relativeFrom="page">
              <wp14:pctHeight>0</wp14:pctHeight>
            </wp14:sizeRelV>
          </wp:anchor>
        </w:drawing>
      </w:r>
      <w:r w:rsidR="00B3514A" w:rsidRPr="00B73EA8">
        <w:rPr>
          <w:b/>
          <w:bCs/>
          <w:sz w:val="24"/>
          <w:szCs w:val="24"/>
        </w:rPr>
        <w:t>Capillaries</w:t>
      </w:r>
      <w:r w:rsidR="00B3514A" w:rsidRPr="00B73EA8">
        <w:rPr>
          <w:sz w:val="24"/>
          <w:szCs w:val="24"/>
        </w:rPr>
        <w:t>:</w:t>
      </w:r>
      <w:r w:rsidR="00B73EA8" w:rsidRPr="00B73EA8">
        <w:rPr>
          <w:sz w:val="24"/>
          <w:szCs w:val="24"/>
        </w:rPr>
        <w:t xml:space="preserve"> Capillaries are microscopic vessels with very thin, porous walls. Networks of these vessels, called </w:t>
      </w:r>
      <w:r w:rsidR="00B73EA8" w:rsidRPr="00B73EA8">
        <w:rPr>
          <w:b/>
          <w:bCs/>
          <w:sz w:val="24"/>
          <w:szCs w:val="24"/>
        </w:rPr>
        <w:t>capillary beds</w:t>
      </w:r>
      <w:r w:rsidR="00B73EA8" w:rsidRPr="00B73EA8">
        <w:rPr>
          <w:sz w:val="24"/>
          <w:szCs w:val="24"/>
        </w:rPr>
        <w:t>, infiltrate every tissue, passing within a few cell diameters of every cell in the body. Across the thin walls of capillaries, chemicals, including dissolved gases, are exchanged by diffusion between the blood and the interstitial fluid around the tissue cells.</w:t>
      </w:r>
    </w:p>
    <w:p w:rsidR="00B73EA8" w:rsidRDefault="00B3514A" w:rsidP="00B73EA8">
      <w:pPr>
        <w:pStyle w:val="ListParagraph"/>
        <w:numPr>
          <w:ilvl w:val="0"/>
          <w:numId w:val="26"/>
        </w:numPr>
        <w:autoSpaceDE w:val="0"/>
        <w:autoSpaceDN w:val="0"/>
        <w:adjustRightInd w:val="0"/>
        <w:spacing w:after="0" w:line="240" w:lineRule="auto"/>
        <w:rPr>
          <w:sz w:val="24"/>
          <w:szCs w:val="24"/>
        </w:rPr>
      </w:pPr>
      <w:r w:rsidRPr="00B73EA8">
        <w:rPr>
          <w:b/>
          <w:bCs/>
          <w:sz w:val="24"/>
          <w:szCs w:val="24"/>
        </w:rPr>
        <w:t>Veins:</w:t>
      </w:r>
      <w:r w:rsidR="00B73EA8" w:rsidRPr="00B73EA8">
        <w:rPr>
          <w:rFonts w:ascii="StoneSerif" w:eastAsia="StoneSerif" w:cs="StoneSerif"/>
          <w:sz w:val="19"/>
          <w:szCs w:val="19"/>
        </w:rPr>
        <w:t xml:space="preserve"> </w:t>
      </w:r>
      <w:r w:rsidR="00B73EA8" w:rsidRPr="00B73EA8">
        <w:rPr>
          <w:sz w:val="24"/>
          <w:szCs w:val="24"/>
        </w:rPr>
        <w:t xml:space="preserve">At their </w:t>
      </w:r>
      <w:r w:rsidR="00B73EA8" w:rsidRPr="00B73EA8">
        <w:rPr>
          <w:rFonts w:hint="eastAsia"/>
          <w:sz w:val="24"/>
          <w:szCs w:val="24"/>
        </w:rPr>
        <w:t>“</w:t>
      </w:r>
      <w:r w:rsidR="00B73EA8" w:rsidRPr="00B73EA8">
        <w:rPr>
          <w:sz w:val="24"/>
          <w:szCs w:val="24"/>
        </w:rPr>
        <w:t>downstream</w:t>
      </w:r>
      <w:r w:rsidR="00B73EA8" w:rsidRPr="00B73EA8">
        <w:rPr>
          <w:rFonts w:hint="eastAsia"/>
          <w:sz w:val="24"/>
          <w:szCs w:val="24"/>
        </w:rPr>
        <w:t>”</w:t>
      </w:r>
      <w:r w:rsidR="00B73EA8" w:rsidRPr="00B73EA8">
        <w:rPr>
          <w:sz w:val="24"/>
          <w:szCs w:val="24"/>
        </w:rPr>
        <w:t xml:space="preserve"> end, capillaries converge into </w:t>
      </w:r>
      <w:r w:rsidR="00B73EA8" w:rsidRPr="00B73EA8">
        <w:rPr>
          <w:b/>
          <w:bCs/>
          <w:sz w:val="24"/>
          <w:szCs w:val="24"/>
        </w:rPr>
        <w:t>venules</w:t>
      </w:r>
      <w:r w:rsidR="00B73EA8" w:rsidRPr="00B73EA8">
        <w:rPr>
          <w:sz w:val="24"/>
          <w:szCs w:val="24"/>
        </w:rPr>
        <w:t xml:space="preserve">, and venules converge into </w:t>
      </w:r>
      <w:r w:rsidR="00B73EA8" w:rsidRPr="00B73EA8">
        <w:rPr>
          <w:b/>
          <w:bCs/>
          <w:sz w:val="24"/>
          <w:szCs w:val="24"/>
        </w:rPr>
        <w:t>veins</w:t>
      </w:r>
      <w:r w:rsidR="00B73EA8" w:rsidRPr="00B73EA8">
        <w:rPr>
          <w:sz w:val="24"/>
          <w:szCs w:val="24"/>
        </w:rPr>
        <w:t>, the vessels that carry blood back to the heart.</w:t>
      </w:r>
    </w:p>
    <w:p w:rsidR="002821F0" w:rsidRDefault="00B73EA8" w:rsidP="002821F0">
      <w:pPr>
        <w:pStyle w:val="ListParagraph"/>
        <w:autoSpaceDE w:val="0"/>
        <w:autoSpaceDN w:val="0"/>
        <w:adjustRightInd w:val="0"/>
        <w:spacing w:after="0" w:line="240" w:lineRule="auto"/>
        <w:ind w:left="1440"/>
        <w:rPr>
          <w:sz w:val="24"/>
          <w:szCs w:val="24"/>
        </w:rPr>
      </w:pPr>
      <w:r w:rsidRPr="00B73EA8">
        <w:rPr>
          <w:b/>
          <w:bCs/>
          <w:sz w:val="24"/>
          <w:szCs w:val="24"/>
          <w:u w:val="single"/>
        </w:rPr>
        <w:t>Note</w:t>
      </w:r>
      <w:r w:rsidRPr="00B73EA8">
        <w:rPr>
          <w:sz w:val="24"/>
          <w:szCs w:val="24"/>
        </w:rPr>
        <w:t>: Arteries and veins distinguished by direction of blood flow, not by O2 content.</w:t>
      </w:r>
    </w:p>
    <w:p w:rsidR="002821F0" w:rsidRDefault="002821F0" w:rsidP="002821F0">
      <w:pPr>
        <w:pStyle w:val="ListParagraph"/>
        <w:autoSpaceDE w:val="0"/>
        <w:autoSpaceDN w:val="0"/>
        <w:adjustRightInd w:val="0"/>
        <w:spacing w:after="0" w:line="240" w:lineRule="auto"/>
        <w:ind w:left="1440"/>
        <w:rPr>
          <w:sz w:val="24"/>
          <w:szCs w:val="24"/>
        </w:rPr>
      </w:pPr>
      <w:r w:rsidRPr="002821F0">
        <w:rPr>
          <w:sz w:val="24"/>
          <w:szCs w:val="24"/>
        </w:rPr>
        <w:t xml:space="preserve">Arteries carry blood from the heart </w:t>
      </w:r>
      <w:r w:rsidRPr="002821F0">
        <w:rPr>
          <w:i/>
          <w:iCs/>
          <w:sz w:val="24"/>
          <w:szCs w:val="24"/>
        </w:rPr>
        <w:t>toward</w:t>
      </w:r>
      <w:r w:rsidRPr="002821F0">
        <w:rPr>
          <w:sz w:val="24"/>
          <w:szCs w:val="24"/>
        </w:rPr>
        <w:t xml:space="preserve"> capillaries, and veins return blood to the heart </w:t>
      </w:r>
      <w:r w:rsidRPr="002821F0">
        <w:rPr>
          <w:i/>
          <w:iCs/>
          <w:sz w:val="24"/>
          <w:szCs w:val="24"/>
        </w:rPr>
        <w:t>from</w:t>
      </w:r>
      <w:r w:rsidRPr="002821F0">
        <w:rPr>
          <w:sz w:val="24"/>
          <w:szCs w:val="24"/>
        </w:rPr>
        <w:t xml:space="preserve"> capillaries.</w:t>
      </w:r>
    </w:p>
    <w:p w:rsidR="002821F0" w:rsidRDefault="002821F0" w:rsidP="002821F0">
      <w:pPr>
        <w:pStyle w:val="ListParagraph"/>
        <w:autoSpaceDE w:val="0"/>
        <w:autoSpaceDN w:val="0"/>
        <w:adjustRightInd w:val="0"/>
        <w:spacing w:after="0" w:line="240" w:lineRule="auto"/>
        <w:ind w:left="1440"/>
        <w:rPr>
          <w:rFonts w:ascii="StoneSerif" w:eastAsia="StoneSerif" w:cs="StoneSerif"/>
          <w:sz w:val="19"/>
          <w:szCs w:val="19"/>
        </w:rPr>
      </w:pPr>
      <w:r w:rsidRPr="002821F0">
        <w:rPr>
          <w:sz w:val="24"/>
          <w:szCs w:val="24"/>
        </w:rPr>
        <w:t xml:space="preserve">The hearts of all vertebrates contain two or more muscular chambers. The chambers that receive blood entering the heart are called </w:t>
      </w:r>
      <w:r w:rsidRPr="002821F0">
        <w:rPr>
          <w:b/>
          <w:bCs/>
          <w:sz w:val="24"/>
          <w:szCs w:val="24"/>
        </w:rPr>
        <w:t>atria</w:t>
      </w:r>
      <w:r w:rsidRPr="002821F0">
        <w:rPr>
          <w:sz w:val="24"/>
          <w:szCs w:val="24"/>
        </w:rPr>
        <w:t xml:space="preserve"> (singular, atrium). The chambers responsible for pumping blood out of the heart are called </w:t>
      </w:r>
      <w:r w:rsidRPr="002821F0">
        <w:rPr>
          <w:b/>
          <w:bCs/>
          <w:sz w:val="24"/>
          <w:szCs w:val="24"/>
        </w:rPr>
        <w:t>ventricles</w:t>
      </w:r>
      <w:r w:rsidRPr="002821F0">
        <w:rPr>
          <w:rFonts w:ascii="StoneSerif" w:eastAsia="StoneSerif" w:cs="StoneSerif"/>
          <w:sz w:val="19"/>
          <w:szCs w:val="19"/>
        </w:rPr>
        <w:t>.</w:t>
      </w:r>
    </w:p>
    <w:p w:rsidR="002821F0" w:rsidRPr="002821F0" w:rsidRDefault="0050074D" w:rsidP="002821F0">
      <w:pPr>
        <w:pStyle w:val="ListParagraph"/>
        <w:numPr>
          <w:ilvl w:val="0"/>
          <w:numId w:val="2"/>
        </w:numPr>
        <w:autoSpaceDE w:val="0"/>
        <w:autoSpaceDN w:val="0"/>
        <w:adjustRightInd w:val="0"/>
        <w:spacing w:after="0" w:line="240" w:lineRule="auto"/>
        <w:rPr>
          <w:b/>
          <w:bCs/>
          <w:sz w:val="24"/>
          <w:szCs w:val="24"/>
          <w:u w:val="single"/>
        </w:rPr>
      </w:pPr>
      <w:r>
        <w:rPr>
          <w:noProof/>
        </w:rPr>
        <w:drawing>
          <wp:anchor distT="0" distB="0" distL="114300" distR="114300" simplePos="0" relativeHeight="251685888" behindDoc="0" locked="0" layoutInCell="1" allowOverlap="1">
            <wp:simplePos x="0" y="0"/>
            <wp:positionH relativeFrom="margin">
              <wp:posOffset>3895725</wp:posOffset>
            </wp:positionH>
            <wp:positionV relativeFrom="paragraph">
              <wp:posOffset>19050</wp:posOffset>
            </wp:positionV>
            <wp:extent cx="2623820" cy="2842895"/>
            <wp:effectExtent l="0" t="0" r="5080" b="0"/>
            <wp:wrapThrough wrapText="bothSides">
              <wp:wrapPolygon edited="0">
                <wp:start x="0" y="0"/>
                <wp:lineTo x="0" y="21421"/>
                <wp:lineTo x="21485" y="21421"/>
                <wp:lineTo x="21485" y="0"/>
                <wp:lineTo x="0" y="0"/>
              </wp:wrapPolygon>
            </wp:wrapThrough>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2623820" cy="2842895"/>
                    </a:xfrm>
                    <a:prstGeom prst="rect">
                      <a:avLst/>
                    </a:prstGeom>
                  </pic:spPr>
                </pic:pic>
              </a:graphicData>
            </a:graphic>
            <wp14:sizeRelH relativeFrom="page">
              <wp14:pctWidth>0</wp14:pctWidth>
            </wp14:sizeRelH>
            <wp14:sizeRelV relativeFrom="page">
              <wp14:pctHeight>0</wp14:pctHeight>
            </wp14:sizeRelV>
          </wp:anchor>
        </w:drawing>
      </w:r>
      <w:r w:rsidR="002821F0" w:rsidRPr="002821F0">
        <w:rPr>
          <w:rFonts w:ascii="StoneSerif" w:eastAsia="StoneSerif" w:cs="StoneSerif"/>
          <w:b/>
          <w:bCs/>
          <w:sz w:val="19"/>
          <w:szCs w:val="19"/>
          <w:u w:val="single"/>
        </w:rPr>
        <w:t xml:space="preserve">Single Circulation: </w:t>
      </w:r>
    </w:p>
    <w:p w:rsidR="002821F0" w:rsidRPr="002821F0" w:rsidRDefault="002821F0" w:rsidP="002821F0">
      <w:pPr>
        <w:pStyle w:val="ListParagraph"/>
        <w:numPr>
          <w:ilvl w:val="0"/>
          <w:numId w:val="4"/>
        </w:numPr>
        <w:autoSpaceDE w:val="0"/>
        <w:autoSpaceDN w:val="0"/>
        <w:adjustRightInd w:val="0"/>
        <w:spacing w:after="0" w:line="240" w:lineRule="auto"/>
        <w:rPr>
          <w:sz w:val="24"/>
          <w:szCs w:val="24"/>
        </w:rPr>
      </w:pPr>
      <w:r w:rsidRPr="002821F0">
        <w:rPr>
          <w:sz w:val="24"/>
          <w:szCs w:val="24"/>
        </w:rPr>
        <w:t xml:space="preserve">The blood passes through the heart once in each complete circuit, an arrangement called </w:t>
      </w:r>
      <w:r w:rsidRPr="002821F0">
        <w:rPr>
          <w:b/>
          <w:bCs/>
          <w:sz w:val="24"/>
          <w:szCs w:val="24"/>
        </w:rPr>
        <w:t>single circulation</w:t>
      </w:r>
      <w:r>
        <w:rPr>
          <w:b/>
          <w:bCs/>
          <w:sz w:val="24"/>
          <w:szCs w:val="24"/>
        </w:rPr>
        <w:t>.</w:t>
      </w:r>
    </w:p>
    <w:p w:rsidR="002821F0" w:rsidRDefault="002821F0" w:rsidP="002821F0">
      <w:pPr>
        <w:pStyle w:val="ListParagraph"/>
        <w:numPr>
          <w:ilvl w:val="0"/>
          <w:numId w:val="4"/>
        </w:numPr>
        <w:autoSpaceDE w:val="0"/>
        <w:autoSpaceDN w:val="0"/>
        <w:adjustRightInd w:val="0"/>
        <w:spacing w:after="0" w:line="240" w:lineRule="auto"/>
        <w:rPr>
          <w:sz w:val="24"/>
          <w:szCs w:val="24"/>
        </w:rPr>
      </w:pPr>
      <w:r w:rsidRPr="002821F0">
        <w:rPr>
          <w:sz w:val="24"/>
          <w:szCs w:val="24"/>
        </w:rPr>
        <w:t>In single circulation, blood that leaves the heart passes through two capillary beds before returning to the heart.</w:t>
      </w:r>
    </w:p>
    <w:p w:rsidR="002339C2" w:rsidRDefault="002339C2" w:rsidP="002339C2">
      <w:pPr>
        <w:pStyle w:val="ListParagraph"/>
        <w:numPr>
          <w:ilvl w:val="0"/>
          <w:numId w:val="4"/>
        </w:numPr>
        <w:autoSpaceDE w:val="0"/>
        <w:autoSpaceDN w:val="0"/>
        <w:adjustRightInd w:val="0"/>
        <w:spacing w:after="0" w:line="240" w:lineRule="auto"/>
        <w:rPr>
          <w:sz w:val="24"/>
          <w:szCs w:val="24"/>
        </w:rPr>
      </w:pPr>
      <w:r>
        <w:rPr>
          <w:sz w:val="24"/>
          <w:szCs w:val="24"/>
        </w:rPr>
        <w:t xml:space="preserve">Benefits of single circulation: </w:t>
      </w:r>
    </w:p>
    <w:p w:rsidR="002339C2" w:rsidRPr="002339C2" w:rsidRDefault="002339C2" w:rsidP="002339C2">
      <w:pPr>
        <w:pStyle w:val="ListParagraph"/>
        <w:numPr>
          <w:ilvl w:val="0"/>
          <w:numId w:val="30"/>
        </w:numPr>
        <w:autoSpaceDE w:val="0"/>
        <w:autoSpaceDN w:val="0"/>
        <w:adjustRightInd w:val="0"/>
        <w:spacing w:after="0" w:line="240" w:lineRule="auto"/>
        <w:rPr>
          <w:sz w:val="24"/>
          <w:szCs w:val="24"/>
        </w:rPr>
      </w:pPr>
      <w:r w:rsidRPr="002339C2">
        <w:rPr>
          <w:sz w:val="24"/>
          <w:szCs w:val="24"/>
        </w:rPr>
        <w:t>Blood pressure drops as blood floods the gill capillaries</w:t>
      </w:r>
    </w:p>
    <w:p w:rsidR="002339C2" w:rsidRDefault="002339C2" w:rsidP="002339C2">
      <w:pPr>
        <w:pStyle w:val="ListParagraph"/>
        <w:numPr>
          <w:ilvl w:val="0"/>
          <w:numId w:val="30"/>
        </w:numPr>
        <w:autoSpaceDE w:val="0"/>
        <w:autoSpaceDN w:val="0"/>
        <w:adjustRightInd w:val="0"/>
        <w:spacing w:after="0" w:line="240" w:lineRule="auto"/>
        <w:rPr>
          <w:sz w:val="24"/>
          <w:szCs w:val="24"/>
        </w:rPr>
      </w:pPr>
      <w:r w:rsidRPr="002339C2">
        <w:rPr>
          <w:sz w:val="24"/>
          <w:szCs w:val="24"/>
        </w:rPr>
        <w:t>Heart forced to rely upon deoxygenated blood for its metabolic needs.</w:t>
      </w:r>
    </w:p>
    <w:p w:rsidR="002339C2" w:rsidRDefault="002339C2" w:rsidP="002339C2">
      <w:pPr>
        <w:autoSpaceDE w:val="0"/>
        <w:autoSpaceDN w:val="0"/>
        <w:adjustRightInd w:val="0"/>
        <w:spacing w:after="0" w:line="240" w:lineRule="auto"/>
        <w:rPr>
          <w:sz w:val="24"/>
          <w:szCs w:val="24"/>
        </w:rPr>
      </w:pPr>
    </w:p>
    <w:p w:rsidR="0050074D" w:rsidRDefault="0050074D" w:rsidP="002339C2">
      <w:pPr>
        <w:autoSpaceDE w:val="0"/>
        <w:autoSpaceDN w:val="0"/>
        <w:adjustRightInd w:val="0"/>
        <w:spacing w:after="0" w:line="240" w:lineRule="auto"/>
        <w:rPr>
          <w:sz w:val="24"/>
          <w:szCs w:val="24"/>
        </w:rPr>
      </w:pPr>
    </w:p>
    <w:p w:rsidR="0050074D" w:rsidRDefault="0050074D" w:rsidP="002339C2">
      <w:pPr>
        <w:autoSpaceDE w:val="0"/>
        <w:autoSpaceDN w:val="0"/>
        <w:adjustRightInd w:val="0"/>
        <w:spacing w:after="0" w:line="240" w:lineRule="auto"/>
        <w:rPr>
          <w:sz w:val="24"/>
          <w:szCs w:val="24"/>
        </w:rPr>
      </w:pPr>
    </w:p>
    <w:p w:rsidR="0050074D" w:rsidRDefault="00A56C0A" w:rsidP="0050074D">
      <w:pPr>
        <w:pStyle w:val="ListParagraph"/>
        <w:numPr>
          <w:ilvl w:val="0"/>
          <w:numId w:val="2"/>
        </w:numPr>
        <w:autoSpaceDE w:val="0"/>
        <w:autoSpaceDN w:val="0"/>
        <w:adjustRightInd w:val="0"/>
        <w:spacing w:after="0" w:line="240" w:lineRule="auto"/>
        <w:rPr>
          <w:b/>
          <w:bCs/>
          <w:sz w:val="24"/>
          <w:szCs w:val="24"/>
          <w:u w:val="single"/>
        </w:rPr>
      </w:pPr>
      <w:r>
        <w:rPr>
          <w:noProof/>
        </w:rPr>
        <w:lastRenderedPageBreak/>
        <w:drawing>
          <wp:anchor distT="0" distB="0" distL="114300" distR="114300" simplePos="0" relativeHeight="251686912" behindDoc="0" locked="0" layoutInCell="1" allowOverlap="1">
            <wp:simplePos x="0" y="0"/>
            <wp:positionH relativeFrom="column">
              <wp:posOffset>4000500</wp:posOffset>
            </wp:positionH>
            <wp:positionV relativeFrom="paragraph">
              <wp:posOffset>0</wp:posOffset>
            </wp:positionV>
            <wp:extent cx="2581275" cy="2562225"/>
            <wp:effectExtent l="0" t="0" r="9525" b="9525"/>
            <wp:wrapThrough wrapText="bothSides">
              <wp:wrapPolygon edited="0">
                <wp:start x="0" y="0"/>
                <wp:lineTo x="0" y="21520"/>
                <wp:lineTo x="21520" y="21520"/>
                <wp:lineTo x="21520" y="0"/>
                <wp:lineTo x="0" y="0"/>
              </wp:wrapPolygon>
            </wp:wrapThrough>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2581275" cy="2562225"/>
                    </a:xfrm>
                    <a:prstGeom prst="rect">
                      <a:avLst/>
                    </a:prstGeom>
                  </pic:spPr>
                </pic:pic>
              </a:graphicData>
            </a:graphic>
            <wp14:sizeRelH relativeFrom="page">
              <wp14:pctWidth>0</wp14:pctWidth>
            </wp14:sizeRelH>
            <wp14:sizeRelV relativeFrom="page">
              <wp14:pctHeight>0</wp14:pctHeight>
            </wp14:sizeRelV>
          </wp:anchor>
        </w:drawing>
      </w:r>
      <w:r w:rsidR="0050074D" w:rsidRPr="0050074D">
        <w:rPr>
          <w:b/>
          <w:bCs/>
          <w:sz w:val="24"/>
          <w:szCs w:val="24"/>
          <w:u w:val="single"/>
        </w:rPr>
        <w:t xml:space="preserve">Double Circulation: </w:t>
      </w:r>
    </w:p>
    <w:p w:rsidR="0050074D" w:rsidRDefault="0050074D" w:rsidP="0050074D">
      <w:pPr>
        <w:pStyle w:val="ListParagraph"/>
        <w:numPr>
          <w:ilvl w:val="0"/>
          <w:numId w:val="4"/>
        </w:numPr>
        <w:autoSpaceDE w:val="0"/>
        <w:autoSpaceDN w:val="0"/>
        <w:adjustRightInd w:val="0"/>
        <w:spacing w:after="0" w:line="240" w:lineRule="auto"/>
        <w:rPr>
          <w:sz w:val="24"/>
          <w:szCs w:val="24"/>
        </w:rPr>
      </w:pPr>
      <w:r w:rsidRPr="0050074D">
        <w:rPr>
          <w:sz w:val="24"/>
          <w:szCs w:val="24"/>
        </w:rPr>
        <w:t xml:space="preserve">The circulatory systems of amphibians, reptiles, and mammals have two circuits, an arrangement called </w:t>
      </w:r>
      <w:r w:rsidRPr="0050074D">
        <w:rPr>
          <w:b/>
          <w:bCs/>
          <w:sz w:val="24"/>
          <w:szCs w:val="24"/>
        </w:rPr>
        <w:t>double circulation</w:t>
      </w:r>
      <w:r w:rsidRPr="0050074D">
        <w:rPr>
          <w:sz w:val="24"/>
          <w:szCs w:val="24"/>
        </w:rPr>
        <w:t>. The pumps for the two circuits are combined into a single organ, the heart. Having both pumps within a single heart simplifies coordination of the pumping cycles.</w:t>
      </w:r>
    </w:p>
    <w:p w:rsidR="0050074D" w:rsidRDefault="00A56C0A" w:rsidP="0050074D">
      <w:pPr>
        <w:pStyle w:val="ListParagraph"/>
        <w:numPr>
          <w:ilvl w:val="0"/>
          <w:numId w:val="4"/>
        </w:numPr>
        <w:autoSpaceDE w:val="0"/>
        <w:autoSpaceDN w:val="0"/>
        <w:adjustRightInd w:val="0"/>
        <w:spacing w:after="0" w:line="240" w:lineRule="auto"/>
        <w:rPr>
          <w:sz w:val="24"/>
          <w:szCs w:val="24"/>
        </w:rPr>
      </w:pPr>
      <w:r>
        <w:rPr>
          <w:noProof/>
        </w:rPr>
        <w:drawing>
          <wp:anchor distT="0" distB="0" distL="114300" distR="114300" simplePos="0" relativeHeight="251687936" behindDoc="0" locked="0" layoutInCell="1" allowOverlap="1">
            <wp:simplePos x="0" y="0"/>
            <wp:positionH relativeFrom="column">
              <wp:posOffset>4029075</wp:posOffset>
            </wp:positionH>
            <wp:positionV relativeFrom="paragraph">
              <wp:posOffset>1153795</wp:posOffset>
            </wp:positionV>
            <wp:extent cx="2600325" cy="2571750"/>
            <wp:effectExtent l="0" t="0" r="9525" b="0"/>
            <wp:wrapThrough wrapText="bothSides">
              <wp:wrapPolygon edited="0">
                <wp:start x="0" y="0"/>
                <wp:lineTo x="0" y="21440"/>
                <wp:lineTo x="21521" y="21440"/>
                <wp:lineTo x="21521" y="0"/>
                <wp:lineTo x="0" y="0"/>
              </wp:wrapPolygon>
            </wp:wrapThrough>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2600325" cy="2571750"/>
                    </a:xfrm>
                    <a:prstGeom prst="rect">
                      <a:avLst/>
                    </a:prstGeom>
                  </pic:spPr>
                </pic:pic>
              </a:graphicData>
            </a:graphic>
            <wp14:sizeRelH relativeFrom="page">
              <wp14:pctWidth>0</wp14:pctWidth>
            </wp14:sizeRelH>
            <wp14:sizeRelV relativeFrom="page">
              <wp14:pctHeight>0</wp14:pctHeight>
            </wp14:sizeRelV>
          </wp:anchor>
        </w:drawing>
      </w:r>
      <w:r w:rsidR="0050074D" w:rsidRPr="0050074D">
        <w:rPr>
          <w:sz w:val="24"/>
          <w:szCs w:val="24"/>
        </w:rPr>
        <w:t xml:space="preserve">One pump, the right side of the heart, delivers oxygen-poor blood to the capillary beds of the gas exchange tissues, where there is a net movement of O2 into the blood and of CO2 out of the blood. This part of the circulation is called a </w:t>
      </w:r>
      <w:r w:rsidR="0050074D" w:rsidRPr="0050074D">
        <w:rPr>
          <w:b/>
          <w:bCs/>
          <w:sz w:val="24"/>
          <w:szCs w:val="24"/>
        </w:rPr>
        <w:t xml:space="preserve">pulmonary circuit </w:t>
      </w:r>
      <w:r w:rsidR="0050074D" w:rsidRPr="0050074D">
        <w:rPr>
          <w:sz w:val="24"/>
          <w:szCs w:val="24"/>
        </w:rPr>
        <w:t xml:space="preserve">if the capillary beds involved are all in the lungs, as in reptiles and mammals. It is called a </w:t>
      </w:r>
      <w:proofErr w:type="spellStart"/>
      <w:r w:rsidR="0050074D" w:rsidRPr="0050074D">
        <w:rPr>
          <w:b/>
          <w:bCs/>
          <w:sz w:val="24"/>
          <w:szCs w:val="24"/>
        </w:rPr>
        <w:t>pulmocutaneous</w:t>
      </w:r>
      <w:proofErr w:type="spellEnd"/>
      <w:r w:rsidR="0050074D" w:rsidRPr="0050074D">
        <w:rPr>
          <w:b/>
          <w:bCs/>
          <w:sz w:val="24"/>
          <w:szCs w:val="24"/>
        </w:rPr>
        <w:t xml:space="preserve"> circuit</w:t>
      </w:r>
      <w:r w:rsidR="0050074D" w:rsidRPr="0050074D">
        <w:rPr>
          <w:sz w:val="24"/>
          <w:szCs w:val="24"/>
        </w:rPr>
        <w:t xml:space="preserve"> if it includes capillaries in both the lungs and the skin, as in many amphibians.</w:t>
      </w:r>
    </w:p>
    <w:p w:rsidR="0050074D" w:rsidRDefault="0050074D" w:rsidP="0050074D">
      <w:pPr>
        <w:pStyle w:val="ListParagraph"/>
        <w:numPr>
          <w:ilvl w:val="0"/>
          <w:numId w:val="4"/>
        </w:numPr>
        <w:autoSpaceDE w:val="0"/>
        <w:autoSpaceDN w:val="0"/>
        <w:adjustRightInd w:val="0"/>
        <w:spacing w:after="0" w:line="240" w:lineRule="auto"/>
        <w:rPr>
          <w:sz w:val="24"/>
          <w:szCs w:val="24"/>
        </w:rPr>
      </w:pPr>
      <w:r w:rsidRPr="0050074D">
        <w:rPr>
          <w:sz w:val="24"/>
          <w:szCs w:val="24"/>
        </w:rPr>
        <w:t xml:space="preserve">Three-chambered heart: two atria and one ventricle. A ridge separates the O2 poor and O2 rich blood inside the ventricle. Ventricle pumps blood into forked artery that splits ventricle’s output into </w:t>
      </w:r>
      <w:proofErr w:type="spellStart"/>
      <w:r w:rsidRPr="0050074D">
        <w:rPr>
          <w:sz w:val="24"/>
          <w:szCs w:val="24"/>
        </w:rPr>
        <w:t>pulmocutaneous</w:t>
      </w:r>
      <w:proofErr w:type="spellEnd"/>
      <w:r w:rsidRPr="0050074D">
        <w:rPr>
          <w:sz w:val="24"/>
          <w:szCs w:val="24"/>
        </w:rPr>
        <w:t xml:space="preserve"> circuit and systemic circuit. When underwater, blood flow to lungs nearly shut off</w:t>
      </w:r>
    </w:p>
    <w:p w:rsidR="0050074D" w:rsidRDefault="0050074D" w:rsidP="0050074D">
      <w:pPr>
        <w:autoSpaceDE w:val="0"/>
        <w:autoSpaceDN w:val="0"/>
        <w:adjustRightInd w:val="0"/>
        <w:spacing w:after="0" w:line="240" w:lineRule="auto"/>
        <w:rPr>
          <w:sz w:val="24"/>
          <w:szCs w:val="24"/>
        </w:rPr>
      </w:pPr>
    </w:p>
    <w:p w:rsidR="00A56C0A" w:rsidRDefault="00A56C0A" w:rsidP="0050074D">
      <w:pPr>
        <w:autoSpaceDE w:val="0"/>
        <w:autoSpaceDN w:val="0"/>
        <w:adjustRightInd w:val="0"/>
        <w:spacing w:after="0" w:line="240" w:lineRule="auto"/>
        <w:rPr>
          <w:sz w:val="24"/>
          <w:szCs w:val="24"/>
        </w:rPr>
      </w:pPr>
    </w:p>
    <w:p w:rsidR="00A56C0A" w:rsidRPr="00A56C0A" w:rsidRDefault="00A56C0A" w:rsidP="00A56C0A">
      <w:pPr>
        <w:pStyle w:val="ListParagraph"/>
        <w:numPr>
          <w:ilvl w:val="0"/>
          <w:numId w:val="4"/>
        </w:numPr>
        <w:autoSpaceDE w:val="0"/>
        <w:autoSpaceDN w:val="0"/>
        <w:adjustRightInd w:val="0"/>
        <w:spacing w:after="0" w:line="240" w:lineRule="auto"/>
        <w:rPr>
          <w:sz w:val="24"/>
          <w:szCs w:val="24"/>
        </w:rPr>
      </w:pPr>
      <w:r w:rsidRPr="00A56C0A">
        <w:rPr>
          <w:sz w:val="24"/>
          <w:szCs w:val="24"/>
        </w:rPr>
        <w:t>Reptiles have double circulation, with a pulmonary circuit</w:t>
      </w:r>
      <w:r>
        <w:rPr>
          <w:sz w:val="24"/>
          <w:szCs w:val="24"/>
        </w:rPr>
        <w:t xml:space="preserve"> </w:t>
      </w:r>
      <w:r w:rsidRPr="00A56C0A">
        <w:rPr>
          <w:sz w:val="24"/>
          <w:szCs w:val="24"/>
        </w:rPr>
        <w:t xml:space="preserve">(lungs) and a systemic circuit. </w:t>
      </w:r>
    </w:p>
    <w:p w:rsidR="00A56C0A" w:rsidRDefault="00A56C0A" w:rsidP="00A56C0A">
      <w:pPr>
        <w:pStyle w:val="ListParagraph"/>
        <w:numPr>
          <w:ilvl w:val="0"/>
          <w:numId w:val="4"/>
        </w:numPr>
        <w:autoSpaceDE w:val="0"/>
        <w:autoSpaceDN w:val="0"/>
        <w:adjustRightInd w:val="0"/>
        <w:spacing w:after="0" w:line="240" w:lineRule="auto"/>
        <w:rPr>
          <w:sz w:val="24"/>
          <w:szCs w:val="24"/>
        </w:rPr>
      </w:pPr>
      <w:r w:rsidRPr="00A56C0A">
        <w:rPr>
          <w:sz w:val="24"/>
          <w:szCs w:val="24"/>
        </w:rPr>
        <w:t xml:space="preserve">O2-poor blood flows through </w:t>
      </w:r>
      <w:r w:rsidRPr="00A56C0A">
        <w:rPr>
          <w:b/>
          <w:bCs/>
          <w:sz w:val="24"/>
          <w:szCs w:val="24"/>
        </w:rPr>
        <w:t>pulmonary circuit</w:t>
      </w:r>
      <w:r w:rsidRPr="00A56C0A">
        <w:rPr>
          <w:sz w:val="24"/>
          <w:szCs w:val="24"/>
        </w:rPr>
        <w:t xml:space="preserve">. </w:t>
      </w:r>
    </w:p>
    <w:p w:rsidR="0050074D" w:rsidRPr="00A56C0A" w:rsidRDefault="00A56C0A" w:rsidP="00A56C0A">
      <w:pPr>
        <w:pStyle w:val="ListParagraph"/>
        <w:numPr>
          <w:ilvl w:val="0"/>
          <w:numId w:val="4"/>
        </w:numPr>
        <w:autoSpaceDE w:val="0"/>
        <w:autoSpaceDN w:val="0"/>
        <w:adjustRightInd w:val="0"/>
        <w:spacing w:after="0" w:line="240" w:lineRule="auto"/>
        <w:rPr>
          <w:sz w:val="24"/>
          <w:szCs w:val="24"/>
        </w:rPr>
      </w:pPr>
      <w:r w:rsidRPr="00A56C0A">
        <w:rPr>
          <w:sz w:val="24"/>
          <w:szCs w:val="24"/>
        </w:rPr>
        <w:t>O2-rich blood returns into the left atrium and empties into the</w:t>
      </w:r>
      <w:r>
        <w:rPr>
          <w:sz w:val="24"/>
          <w:szCs w:val="24"/>
        </w:rPr>
        <w:t xml:space="preserve"> </w:t>
      </w:r>
      <w:r w:rsidRPr="00A56C0A">
        <w:rPr>
          <w:sz w:val="24"/>
          <w:szCs w:val="24"/>
        </w:rPr>
        <w:t>single ventricle. An incomplete septum partially separates the single ventricle into two chambers</w:t>
      </w:r>
    </w:p>
    <w:p w:rsidR="0050074D" w:rsidRPr="0050074D" w:rsidRDefault="0050074D" w:rsidP="0050074D">
      <w:pPr>
        <w:autoSpaceDE w:val="0"/>
        <w:autoSpaceDN w:val="0"/>
        <w:adjustRightInd w:val="0"/>
        <w:spacing w:after="0" w:line="240" w:lineRule="auto"/>
        <w:rPr>
          <w:sz w:val="24"/>
          <w:szCs w:val="24"/>
        </w:rPr>
      </w:pPr>
    </w:p>
    <w:p w:rsidR="002339C2" w:rsidRDefault="00A56C0A" w:rsidP="002339C2">
      <w:pPr>
        <w:autoSpaceDE w:val="0"/>
        <w:autoSpaceDN w:val="0"/>
        <w:adjustRightInd w:val="0"/>
        <w:spacing w:after="0" w:line="240" w:lineRule="auto"/>
        <w:rPr>
          <w:sz w:val="24"/>
          <w:szCs w:val="24"/>
        </w:rPr>
      </w:pPr>
      <w:r>
        <w:rPr>
          <w:noProof/>
        </w:rPr>
        <w:drawing>
          <wp:anchor distT="0" distB="0" distL="114300" distR="114300" simplePos="0" relativeHeight="251688960" behindDoc="0" locked="0" layoutInCell="1" allowOverlap="1">
            <wp:simplePos x="0" y="0"/>
            <wp:positionH relativeFrom="column">
              <wp:posOffset>4162425</wp:posOffset>
            </wp:positionH>
            <wp:positionV relativeFrom="paragraph">
              <wp:posOffset>11430</wp:posOffset>
            </wp:positionV>
            <wp:extent cx="2333625" cy="2411730"/>
            <wp:effectExtent l="0" t="0" r="9525" b="7620"/>
            <wp:wrapThrough wrapText="bothSides">
              <wp:wrapPolygon edited="0">
                <wp:start x="0" y="0"/>
                <wp:lineTo x="0" y="21498"/>
                <wp:lineTo x="21512" y="21498"/>
                <wp:lineTo x="21512" y="0"/>
                <wp:lineTo x="0" y="0"/>
              </wp:wrapPolygon>
            </wp:wrapThrough>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2333625" cy="2411730"/>
                    </a:xfrm>
                    <a:prstGeom prst="rect">
                      <a:avLst/>
                    </a:prstGeom>
                  </pic:spPr>
                </pic:pic>
              </a:graphicData>
            </a:graphic>
            <wp14:sizeRelH relativeFrom="page">
              <wp14:pctWidth>0</wp14:pctWidth>
            </wp14:sizeRelH>
            <wp14:sizeRelV relativeFrom="page">
              <wp14:pctHeight>0</wp14:pctHeight>
            </wp14:sizeRelV>
          </wp:anchor>
        </w:drawing>
      </w:r>
    </w:p>
    <w:p w:rsidR="002339C2" w:rsidRDefault="002339C2" w:rsidP="002339C2">
      <w:pPr>
        <w:autoSpaceDE w:val="0"/>
        <w:autoSpaceDN w:val="0"/>
        <w:adjustRightInd w:val="0"/>
        <w:spacing w:after="0" w:line="240" w:lineRule="auto"/>
        <w:rPr>
          <w:sz w:val="24"/>
          <w:szCs w:val="24"/>
        </w:rPr>
      </w:pPr>
    </w:p>
    <w:p w:rsidR="002339C2" w:rsidRDefault="002339C2" w:rsidP="002339C2">
      <w:pPr>
        <w:autoSpaceDE w:val="0"/>
        <w:autoSpaceDN w:val="0"/>
        <w:adjustRightInd w:val="0"/>
        <w:spacing w:after="0" w:line="240" w:lineRule="auto"/>
        <w:rPr>
          <w:sz w:val="24"/>
          <w:szCs w:val="24"/>
        </w:rPr>
      </w:pPr>
    </w:p>
    <w:p w:rsidR="002339C2" w:rsidRPr="002339C2" w:rsidRDefault="002339C2" w:rsidP="002339C2">
      <w:pPr>
        <w:autoSpaceDE w:val="0"/>
        <w:autoSpaceDN w:val="0"/>
        <w:adjustRightInd w:val="0"/>
        <w:spacing w:after="0" w:line="240" w:lineRule="auto"/>
        <w:rPr>
          <w:sz w:val="24"/>
          <w:szCs w:val="24"/>
        </w:rPr>
      </w:pPr>
    </w:p>
    <w:p w:rsidR="00A56C0A" w:rsidRPr="00A56C0A" w:rsidRDefault="00A56C0A" w:rsidP="00A56C0A">
      <w:pPr>
        <w:pStyle w:val="ListParagraph"/>
        <w:numPr>
          <w:ilvl w:val="0"/>
          <w:numId w:val="4"/>
        </w:numPr>
        <w:autoSpaceDE w:val="0"/>
        <w:autoSpaceDN w:val="0"/>
        <w:adjustRightInd w:val="0"/>
        <w:spacing w:after="0" w:line="240" w:lineRule="auto"/>
        <w:rPr>
          <w:rFonts w:ascii="CenturyGothic" w:hAnsi="CenturyGothic" w:cs="CenturyGothic"/>
          <w:color w:val="09213B"/>
          <w:sz w:val="40"/>
          <w:szCs w:val="40"/>
        </w:rPr>
      </w:pPr>
      <w:r w:rsidRPr="00A56C0A">
        <w:rPr>
          <w:sz w:val="24"/>
          <w:szCs w:val="24"/>
        </w:rPr>
        <w:t xml:space="preserve">In mammals, pulmonary and systemic blood completely separated. Mammals and birds have four-chambered heart with two atria and two ventricles. Left side of heart pumps and receives only oxygen-rich blood, while right side receives and pumps only oxygen-poor blood. Mammals and </w:t>
      </w:r>
      <w:proofErr w:type="gramStart"/>
      <w:r w:rsidRPr="00A56C0A">
        <w:rPr>
          <w:sz w:val="24"/>
          <w:szCs w:val="24"/>
        </w:rPr>
        <w:t>birds</w:t>
      </w:r>
      <w:proofErr w:type="gramEnd"/>
      <w:r w:rsidRPr="00A56C0A">
        <w:rPr>
          <w:sz w:val="24"/>
          <w:szCs w:val="24"/>
        </w:rPr>
        <w:t xml:space="preserve"> endotherms and require more O2 than ectotherms</w:t>
      </w:r>
    </w:p>
    <w:p w:rsidR="00A56C0A" w:rsidRPr="00A56C0A" w:rsidRDefault="00A56C0A" w:rsidP="00A56C0A">
      <w:pPr>
        <w:autoSpaceDE w:val="0"/>
        <w:autoSpaceDN w:val="0"/>
        <w:adjustRightInd w:val="0"/>
        <w:spacing w:after="0" w:line="240" w:lineRule="auto"/>
        <w:rPr>
          <w:rFonts w:ascii="CenturyGothic" w:hAnsi="CenturyGothic" w:cs="CenturyGothic"/>
          <w:color w:val="09213B"/>
          <w:sz w:val="40"/>
          <w:szCs w:val="40"/>
        </w:rPr>
      </w:pPr>
    </w:p>
    <w:p w:rsidR="00FC3211" w:rsidRPr="00FC3211" w:rsidRDefault="00FC3211" w:rsidP="00FC3211">
      <w:pPr>
        <w:autoSpaceDE w:val="0"/>
        <w:autoSpaceDN w:val="0"/>
        <w:adjustRightInd w:val="0"/>
        <w:spacing w:after="0" w:line="240" w:lineRule="auto"/>
        <w:jc w:val="center"/>
        <w:rPr>
          <w:b/>
          <w:bCs/>
          <w:color w:val="2E74B5" w:themeColor="accent5" w:themeShade="BF"/>
          <w:sz w:val="28"/>
          <w:szCs w:val="28"/>
        </w:rPr>
      </w:pPr>
      <w:r w:rsidRPr="00FC3211">
        <w:rPr>
          <w:b/>
          <w:bCs/>
          <w:color w:val="2E74B5" w:themeColor="accent5" w:themeShade="BF"/>
          <w:sz w:val="28"/>
          <w:szCs w:val="28"/>
        </w:rPr>
        <w:lastRenderedPageBreak/>
        <w:t>42.2: Coordinated cycles of heart contraction drive double</w:t>
      </w:r>
    </w:p>
    <w:p w:rsidR="00FC3211" w:rsidRDefault="00FC3211" w:rsidP="00FC3211">
      <w:pPr>
        <w:autoSpaceDE w:val="0"/>
        <w:autoSpaceDN w:val="0"/>
        <w:adjustRightInd w:val="0"/>
        <w:spacing w:after="0" w:line="240" w:lineRule="auto"/>
        <w:jc w:val="center"/>
        <w:rPr>
          <w:b/>
          <w:bCs/>
          <w:color w:val="2E74B5" w:themeColor="accent5" w:themeShade="BF"/>
          <w:sz w:val="28"/>
          <w:szCs w:val="28"/>
        </w:rPr>
      </w:pPr>
      <w:r w:rsidRPr="00FC3211">
        <w:rPr>
          <w:b/>
          <w:bCs/>
          <w:color w:val="2E74B5" w:themeColor="accent5" w:themeShade="BF"/>
          <w:sz w:val="28"/>
          <w:szCs w:val="28"/>
        </w:rPr>
        <w:t>circulation in mammals</w:t>
      </w:r>
    </w:p>
    <w:p w:rsidR="0069021A" w:rsidRDefault="0069021A" w:rsidP="00FC3211">
      <w:pPr>
        <w:autoSpaceDE w:val="0"/>
        <w:autoSpaceDN w:val="0"/>
        <w:adjustRightInd w:val="0"/>
        <w:spacing w:after="0" w:line="240" w:lineRule="auto"/>
        <w:jc w:val="center"/>
        <w:rPr>
          <w:b/>
          <w:bCs/>
          <w:color w:val="2E74B5" w:themeColor="accent5" w:themeShade="BF"/>
          <w:sz w:val="28"/>
          <w:szCs w:val="28"/>
        </w:rPr>
      </w:pPr>
    </w:p>
    <w:p w:rsidR="0069021A" w:rsidRPr="0069021A" w:rsidRDefault="0069021A" w:rsidP="0069021A">
      <w:pPr>
        <w:autoSpaceDE w:val="0"/>
        <w:autoSpaceDN w:val="0"/>
        <w:adjustRightInd w:val="0"/>
        <w:spacing w:after="0" w:line="240" w:lineRule="auto"/>
        <w:rPr>
          <w:b/>
          <w:bCs/>
          <w:sz w:val="24"/>
          <w:szCs w:val="24"/>
          <w:u w:val="single"/>
        </w:rPr>
      </w:pPr>
      <w:r w:rsidRPr="0069021A">
        <w:rPr>
          <w:b/>
          <w:bCs/>
          <w:sz w:val="24"/>
          <w:szCs w:val="24"/>
          <w:u w:val="single"/>
        </w:rPr>
        <w:t>Mammalian Circulation:</w:t>
      </w:r>
    </w:p>
    <w:p w:rsidR="00FC2777" w:rsidRPr="00FC2777" w:rsidRDefault="00D95598" w:rsidP="00FC2777">
      <w:pPr>
        <w:pStyle w:val="ListParagraph"/>
        <w:numPr>
          <w:ilvl w:val="0"/>
          <w:numId w:val="32"/>
        </w:numPr>
        <w:autoSpaceDE w:val="0"/>
        <w:autoSpaceDN w:val="0"/>
        <w:adjustRightInd w:val="0"/>
        <w:spacing w:after="0" w:line="240" w:lineRule="auto"/>
        <w:rPr>
          <w:sz w:val="24"/>
          <w:szCs w:val="24"/>
        </w:rPr>
      </w:pPr>
      <w:r w:rsidRPr="00FC2777">
        <w:rPr>
          <w:sz w:val="24"/>
          <w:szCs w:val="24"/>
        </w:rPr>
        <w:t>Contraction of the right ventricle</w:t>
      </w:r>
      <w:r w:rsidR="00FC2777" w:rsidRPr="00FC2777">
        <w:rPr>
          <w:sz w:val="24"/>
          <w:szCs w:val="24"/>
        </w:rPr>
        <w:t xml:space="preserve"> </w:t>
      </w:r>
      <w:r w:rsidRPr="00FC2777">
        <w:rPr>
          <w:sz w:val="24"/>
          <w:szCs w:val="24"/>
        </w:rPr>
        <w:t>pumps blood to the lungs via</w:t>
      </w:r>
    </w:p>
    <w:p w:rsidR="00FC2777" w:rsidRPr="00FC2777" w:rsidRDefault="00FC2777" w:rsidP="00FC2777">
      <w:pPr>
        <w:pStyle w:val="ListParagraph"/>
        <w:numPr>
          <w:ilvl w:val="0"/>
          <w:numId w:val="32"/>
        </w:numPr>
        <w:autoSpaceDE w:val="0"/>
        <w:autoSpaceDN w:val="0"/>
        <w:adjustRightInd w:val="0"/>
        <w:spacing w:after="0" w:line="240" w:lineRule="auto"/>
        <w:rPr>
          <w:sz w:val="24"/>
          <w:szCs w:val="24"/>
        </w:rPr>
      </w:pPr>
      <w:r w:rsidRPr="00FC2777">
        <w:rPr>
          <w:sz w:val="24"/>
          <w:szCs w:val="24"/>
        </w:rPr>
        <w:t>the pulmonary arteries. As the blood flows through</w:t>
      </w:r>
    </w:p>
    <w:p w:rsidR="00FC2777" w:rsidRPr="00FC2777" w:rsidRDefault="00FC2777" w:rsidP="00FC2777">
      <w:pPr>
        <w:pStyle w:val="ListParagraph"/>
        <w:numPr>
          <w:ilvl w:val="0"/>
          <w:numId w:val="32"/>
        </w:numPr>
        <w:autoSpaceDE w:val="0"/>
        <w:autoSpaceDN w:val="0"/>
        <w:adjustRightInd w:val="0"/>
        <w:spacing w:after="0" w:line="240" w:lineRule="auto"/>
        <w:rPr>
          <w:sz w:val="24"/>
          <w:szCs w:val="24"/>
        </w:rPr>
      </w:pPr>
      <w:r w:rsidRPr="00FC2777">
        <w:rPr>
          <w:noProof/>
          <w:sz w:val="24"/>
          <w:szCs w:val="24"/>
        </w:rPr>
        <w:drawing>
          <wp:anchor distT="0" distB="0" distL="114300" distR="114300" simplePos="0" relativeHeight="251689984" behindDoc="0" locked="0" layoutInCell="1" allowOverlap="1">
            <wp:simplePos x="0" y="0"/>
            <wp:positionH relativeFrom="column">
              <wp:posOffset>2895600</wp:posOffset>
            </wp:positionH>
            <wp:positionV relativeFrom="paragraph">
              <wp:posOffset>190500</wp:posOffset>
            </wp:positionV>
            <wp:extent cx="3867150" cy="4371975"/>
            <wp:effectExtent l="0" t="0" r="0" b="9525"/>
            <wp:wrapThrough wrapText="bothSides">
              <wp:wrapPolygon edited="0">
                <wp:start x="0" y="0"/>
                <wp:lineTo x="0" y="21553"/>
                <wp:lineTo x="21494" y="21553"/>
                <wp:lineTo x="21494" y="0"/>
                <wp:lineTo x="0" y="0"/>
              </wp:wrapPolygon>
            </wp:wrapThrough>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3867150" cy="4371975"/>
                    </a:xfrm>
                    <a:prstGeom prst="rect">
                      <a:avLst/>
                    </a:prstGeom>
                  </pic:spPr>
                </pic:pic>
              </a:graphicData>
            </a:graphic>
            <wp14:sizeRelH relativeFrom="page">
              <wp14:pctWidth>0</wp14:pctWidth>
            </wp14:sizeRelH>
            <wp14:sizeRelV relativeFrom="page">
              <wp14:pctHeight>0</wp14:pctHeight>
            </wp14:sizeRelV>
          </wp:anchor>
        </w:drawing>
      </w:r>
      <w:r w:rsidRPr="00FC2777">
        <w:rPr>
          <w:sz w:val="24"/>
          <w:szCs w:val="24"/>
        </w:rPr>
        <w:t>capillary beds in the left and right lungs, it loads O2 and unloads CO2. Oxygen rich blood returns from the lungs via the pulmonary veins to</w:t>
      </w:r>
    </w:p>
    <w:p w:rsidR="00FC2777" w:rsidRPr="00FC2777" w:rsidRDefault="00FC2777" w:rsidP="00FC2777">
      <w:pPr>
        <w:pStyle w:val="ListParagraph"/>
        <w:numPr>
          <w:ilvl w:val="0"/>
          <w:numId w:val="32"/>
        </w:numPr>
        <w:autoSpaceDE w:val="0"/>
        <w:autoSpaceDN w:val="0"/>
        <w:adjustRightInd w:val="0"/>
        <w:spacing w:after="0" w:line="240" w:lineRule="auto"/>
        <w:rPr>
          <w:sz w:val="24"/>
          <w:szCs w:val="24"/>
        </w:rPr>
      </w:pPr>
      <w:r w:rsidRPr="00FC2777">
        <w:rPr>
          <w:sz w:val="24"/>
          <w:szCs w:val="24"/>
        </w:rPr>
        <w:t>the left atrium of the heart. Next, the oxygen-rich blood flows into</w:t>
      </w:r>
    </w:p>
    <w:p w:rsidR="00FC2777" w:rsidRPr="00FC2777" w:rsidRDefault="00FC2777" w:rsidP="00FC2777">
      <w:pPr>
        <w:pStyle w:val="ListParagraph"/>
        <w:numPr>
          <w:ilvl w:val="0"/>
          <w:numId w:val="32"/>
        </w:numPr>
        <w:autoSpaceDE w:val="0"/>
        <w:autoSpaceDN w:val="0"/>
        <w:adjustRightInd w:val="0"/>
        <w:spacing w:after="0" w:line="240" w:lineRule="auto"/>
        <w:rPr>
          <w:sz w:val="24"/>
          <w:szCs w:val="24"/>
        </w:rPr>
      </w:pPr>
      <w:r w:rsidRPr="00FC2777">
        <w:rPr>
          <w:sz w:val="24"/>
          <w:szCs w:val="24"/>
        </w:rPr>
        <w:t>the heart</w:t>
      </w:r>
      <w:r w:rsidRPr="00FC2777">
        <w:rPr>
          <w:rFonts w:hint="eastAsia"/>
          <w:sz w:val="24"/>
          <w:szCs w:val="24"/>
        </w:rPr>
        <w:t>’</w:t>
      </w:r>
      <w:r w:rsidRPr="00FC2777">
        <w:rPr>
          <w:sz w:val="24"/>
          <w:szCs w:val="24"/>
        </w:rPr>
        <w:t xml:space="preserve">s left ventricle, which pumps the </w:t>
      </w:r>
      <w:proofErr w:type="spellStart"/>
      <w:r w:rsidRPr="00FC2777">
        <w:rPr>
          <w:sz w:val="24"/>
          <w:szCs w:val="24"/>
        </w:rPr>
        <w:t>oxygenrich</w:t>
      </w:r>
      <w:proofErr w:type="spellEnd"/>
      <w:r w:rsidRPr="00FC2777">
        <w:rPr>
          <w:sz w:val="24"/>
          <w:szCs w:val="24"/>
        </w:rPr>
        <w:t xml:space="preserve"> blood out to body tissues through the systemic circuit. Blood leaves the left ventricle via</w:t>
      </w:r>
    </w:p>
    <w:p w:rsidR="00FC2777" w:rsidRPr="00FC2777" w:rsidRDefault="00FC2777" w:rsidP="00FC2777">
      <w:pPr>
        <w:pStyle w:val="ListParagraph"/>
        <w:numPr>
          <w:ilvl w:val="0"/>
          <w:numId w:val="32"/>
        </w:numPr>
        <w:autoSpaceDE w:val="0"/>
        <w:autoSpaceDN w:val="0"/>
        <w:adjustRightInd w:val="0"/>
        <w:spacing w:after="0" w:line="240" w:lineRule="auto"/>
        <w:rPr>
          <w:sz w:val="24"/>
          <w:szCs w:val="24"/>
        </w:rPr>
      </w:pPr>
      <w:r w:rsidRPr="00FC2777">
        <w:rPr>
          <w:sz w:val="24"/>
          <w:szCs w:val="24"/>
        </w:rPr>
        <w:t>the aorta, which conveys blood to arteries leading throughout the body. The first branches leading from the aorta are the coronary arteries (not shown), which supply blood to the heart muscle itself. Then branches lead to</w:t>
      </w:r>
    </w:p>
    <w:p w:rsidR="00FC2777" w:rsidRPr="00FC2777" w:rsidRDefault="00FC2777" w:rsidP="00FC2777">
      <w:pPr>
        <w:pStyle w:val="ListParagraph"/>
        <w:numPr>
          <w:ilvl w:val="0"/>
          <w:numId w:val="32"/>
        </w:numPr>
        <w:autoSpaceDE w:val="0"/>
        <w:autoSpaceDN w:val="0"/>
        <w:adjustRightInd w:val="0"/>
        <w:spacing w:after="0" w:line="240" w:lineRule="auto"/>
        <w:rPr>
          <w:sz w:val="24"/>
          <w:szCs w:val="24"/>
        </w:rPr>
      </w:pPr>
      <w:r w:rsidRPr="00FC2777">
        <w:rPr>
          <w:sz w:val="24"/>
          <w:szCs w:val="24"/>
        </w:rPr>
        <w:t>capillary beds in the head and arms (forelimbs). The aorta then descends into the abdomen, supplying oxygen-rich blood to arteries leading to</w:t>
      </w:r>
    </w:p>
    <w:p w:rsidR="00FC2777" w:rsidRPr="00FC2777" w:rsidRDefault="00FC2777" w:rsidP="00FC2777">
      <w:pPr>
        <w:pStyle w:val="ListParagraph"/>
        <w:numPr>
          <w:ilvl w:val="0"/>
          <w:numId w:val="32"/>
        </w:numPr>
        <w:autoSpaceDE w:val="0"/>
        <w:autoSpaceDN w:val="0"/>
        <w:adjustRightInd w:val="0"/>
        <w:spacing w:after="0" w:line="240" w:lineRule="auto"/>
        <w:rPr>
          <w:sz w:val="24"/>
          <w:szCs w:val="24"/>
        </w:rPr>
      </w:pPr>
      <w:r w:rsidRPr="00FC2777">
        <w:rPr>
          <w:sz w:val="24"/>
          <w:szCs w:val="24"/>
        </w:rPr>
        <w:t>capillary beds in the abdominal organs and legs (hind limbs). Within the capillaries, there is a net diffusion of O2 from the blood to the tissues and of CO2 (produced by cellular respiration) into the blood. Capillaries rejoin, forming venules, which convey blood to veins. Oxygen-poor blood from the head, neck, and forelimbs is channeled into a large vein,</w:t>
      </w:r>
    </w:p>
    <w:p w:rsidR="00FC2777" w:rsidRPr="00FC2777" w:rsidRDefault="00FC2777" w:rsidP="00FC2777">
      <w:pPr>
        <w:pStyle w:val="ListParagraph"/>
        <w:numPr>
          <w:ilvl w:val="0"/>
          <w:numId w:val="32"/>
        </w:numPr>
        <w:autoSpaceDE w:val="0"/>
        <w:autoSpaceDN w:val="0"/>
        <w:adjustRightInd w:val="0"/>
        <w:spacing w:after="0" w:line="240" w:lineRule="auto"/>
        <w:rPr>
          <w:sz w:val="24"/>
          <w:szCs w:val="24"/>
        </w:rPr>
      </w:pPr>
      <w:r w:rsidRPr="00FC2777">
        <w:rPr>
          <w:sz w:val="24"/>
          <w:szCs w:val="24"/>
        </w:rPr>
        <w:t>the superior vena cava. Another large vein</w:t>
      </w:r>
    </w:p>
    <w:p w:rsidR="00FC2777" w:rsidRPr="00FC2777" w:rsidRDefault="00FC2777" w:rsidP="00FC2777">
      <w:pPr>
        <w:pStyle w:val="ListParagraph"/>
        <w:numPr>
          <w:ilvl w:val="0"/>
          <w:numId w:val="32"/>
        </w:numPr>
        <w:autoSpaceDE w:val="0"/>
        <w:autoSpaceDN w:val="0"/>
        <w:adjustRightInd w:val="0"/>
        <w:spacing w:after="0" w:line="240" w:lineRule="auto"/>
        <w:rPr>
          <w:sz w:val="24"/>
          <w:szCs w:val="24"/>
        </w:rPr>
      </w:pPr>
      <w:proofErr w:type="gramStart"/>
      <w:r w:rsidRPr="00FC2777">
        <w:rPr>
          <w:sz w:val="24"/>
          <w:szCs w:val="24"/>
        </w:rPr>
        <w:t>the inferior vena cava,</w:t>
      </w:r>
      <w:proofErr w:type="gramEnd"/>
      <w:r w:rsidRPr="00FC2777">
        <w:rPr>
          <w:sz w:val="24"/>
          <w:szCs w:val="24"/>
        </w:rPr>
        <w:t xml:space="preserve"> drains blood from the trunk and hind limbs. The two venae </w:t>
      </w:r>
      <w:proofErr w:type="spellStart"/>
      <w:r w:rsidRPr="00FC2777">
        <w:rPr>
          <w:sz w:val="24"/>
          <w:szCs w:val="24"/>
        </w:rPr>
        <w:t>cavae</w:t>
      </w:r>
      <w:proofErr w:type="spellEnd"/>
      <w:r w:rsidRPr="00FC2777">
        <w:rPr>
          <w:sz w:val="24"/>
          <w:szCs w:val="24"/>
        </w:rPr>
        <w:t xml:space="preserve"> empty their blood into</w:t>
      </w:r>
    </w:p>
    <w:p w:rsidR="00FC2777" w:rsidRPr="00FC2777" w:rsidRDefault="00FC2777" w:rsidP="00FC2777">
      <w:pPr>
        <w:pStyle w:val="ListParagraph"/>
        <w:numPr>
          <w:ilvl w:val="0"/>
          <w:numId w:val="32"/>
        </w:numPr>
        <w:autoSpaceDE w:val="0"/>
        <w:autoSpaceDN w:val="0"/>
        <w:adjustRightInd w:val="0"/>
        <w:spacing w:after="0" w:line="240" w:lineRule="auto"/>
        <w:rPr>
          <w:sz w:val="24"/>
          <w:szCs w:val="24"/>
        </w:rPr>
      </w:pPr>
      <w:r w:rsidRPr="00FC2777">
        <w:rPr>
          <w:sz w:val="24"/>
          <w:szCs w:val="24"/>
        </w:rPr>
        <w:t>the right atrium, from which the oxygen-poor blood flows into the right ventricle</w:t>
      </w:r>
    </w:p>
    <w:p w:rsidR="0069021A" w:rsidRDefault="0069021A" w:rsidP="0092095C">
      <w:pPr>
        <w:autoSpaceDE w:val="0"/>
        <w:autoSpaceDN w:val="0"/>
        <w:adjustRightInd w:val="0"/>
        <w:spacing w:after="0" w:line="240" w:lineRule="auto"/>
        <w:rPr>
          <w:b/>
          <w:bCs/>
          <w:color w:val="2E74B5" w:themeColor="accent5" w:themeShade="BF"/>
          <w:sz w:val="28"/>
          <w:szCs w:val="28"/>
        </w:rPr>
      </w:pPr>
    </w:p>
    <w:p w:rsidR="002E1D43" w:rsidRDefault="002E1D43" w:rsidP="0092095C">
      <w:pPr>
        <w:autoSpaceDE w:val="0"/>
        <w:autoSpaceDN w:val="0"/>
        <w:adjustRightInd w:val="0"/>
        <w:spacing w:after="0" w:line="240" w:lineRule="auto"/>
        <w:rPr>
          <w:b/>
          <w:bCs/>
          <w:color w:val="2E74B5" w:themeColor="accent5" w:themeShade="BF"/>
          <w:sz w:val="28"/>
          <w:szCs w:val="28"/>
        </w:rPr>
      </w:pPr>
    </w:p>
    <w:p w:rsidR="002E1D43" w:rsidRDefault="002E1D43" w:rsidP="0092095C">
      <w:pPr>
        <w:autoSpaceDE w:val="0"/>
        <w:autoSpaceDN w:val="0"/>
        <w:adjustRightInd w:val="0"/>
        <w:spacing w:after="0" w:line="240" w:lineRule="auto"/>
        <w:rPr>
          <w:b/>
          <w:bCs/>
          <w:color w:val="2E74B5" w:themeColor="accent5" w:themeShade="BF"/>
          <w:sz w:val="28"/>
          <w:szCs w:val="28"/>
        </w:rPr>
      </w:pPr>
    </w:p>
    <w:p w:rsidR="002E1D43" w:rsidRDefault="002E1D43" w:rsidP="0092095C">
      <w:pPr>
        <w:autoSpaceDE w:val="0"/>
        <w:autoSpaceDN w:val="0"/>
        <w:adjustRightInd w:val="0"/>
        <w:spacing w:after="0" w:line="240" w:lineRule="auto"/>
        <w:rPr>
          <w:b/>
          <w:bCs/>
          <w:color w:val="2E74B5" w:themeColor="accent5" w:themeShade="BF"/>
          <w:sz w:val="28"/>
          <w:szCs w:val="28"/>
        </w:rPr>
      </w:pPr>
    </w:p>
    <w:p w:rsidR="0001555F" w:rsidRDefault="002E1D43" w:rsidP="0001555F">
      <w:pPr>
        <w:pStyle w:val="ListParagraph"/>
        <w:numPr>
          <w:ilvl w:val="0"/>
          <w:numId w:val="2"/>
        </w:numPr>
        <w:autoSpaceDE w:val="0"/>
        <w:autoSpaceDN w:val="0"/>
        <w:adjustRightInd w:val="0"/>
        <w:spacing w:after="0" w:line="240" w:lineRule="auto"/>
        <w:rPr>
          <w:b/>
          <w:bCs/>
          <w:sz w:val="24"/>
          <w:szCs w:val="24"/>
          <w:u w:val="single"/>
        </w:rPr>
      </w:pPr>
      <w:r>
        <w:rPr>
          <w:noProof/>
        </w:rPr>
        <w:lastRenderedPageBreak/>
        <w:drawing>
          <wp:anchor distT="0" distB="0" distL="114300" distR="114300" simplePos="0" relativeHeight="251691008" behindDoc="0" locked="0" layoutInCell="1" allowOverlap="1">
            <wp:simplePos x="0" y="0"/>
            <wp:positionH relativeFrom="column">
              <wp:posOffset>3324225</wp:posOffset>
            </wp:positionH>
            <wp:positionV relativeFrom="paragraph">
              <wp:posOffset>305</wp:posOffset>
            </wp:positionV>
            <wp:extent cx="3219450" cy="3280106"/>
            <wp:effectExtent l="0" t="0" r="0" b="0"/>
            <wp:wrapThrough wrapText="bothSides">
              <wp:wrapPolygon edited="0">
                <wp:start x="0" y="0"/>
                <wp:lineTo x="0" y="21454"/>
                <wp:lineTo x="21472" y="21454"/>
                <wp:lineTo x="21472" y="0"/>
                <wp:lineTo x="0" y="0"/>
              </wp:wrapPolygon>
            </wp:wrapThrough>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3220811" cy="3281492"/>
                    </a:xfrm>
                    <a:prstGeom prst="rect">
                      <a:avLst/>
                    </a:prstGeom>
                  </pic:spPr>
                </pic:pic>
              </a:graphicData>
            </a:graphic>
            <wp14:sizeRelH relativeFrom="page">
              <wp14:pctWidth>0</wp14:pctWidth>
            </wp14:sizeRelH>
            <wp14:sizeRelV relativeFrom="page">
              <wp14:pctHeight>0</wp14:pctHeight>
            </wp14:sizeRelV>
          </wp:anchor>
        </w:drawing>
      </w:r>
      <w:r w:rsidR="00D153B4" w:rsidRPr="00D153B4">
        <w:rPr>
          <w:b/>
          <w:bCs/>
          <w:sz w:val="24"/>
          <w:szCs w:val="24"/>
          <w:u w:val="single"/>
        </w:rPr>
        <w:t xml:space="preserve">Mammalian Heart: </w:t>
      </w:r>
    </w:p>
    <w:p w:rsidR="002E1D43" w:rsidRPr="002E1D43" w:rsidRDefault="0001555F" w:rsidP="002E1D43">
      <w:pPr>
        <w:pStyle w:val="ListParagraph"/>
        <w:numPr>
          <w:ilvl w:val="0"/>
          <w:numId w:val="4"/>
        </w:numPr>
        <w:autoSpaceDE w:val="0"/>
        <w:autoSpaceDN w:val="0"/>
        <w:adjustRightInd w:val="0"/>
        <w:spacing w:after="0" w:line="240" w:lineRule="auto"/>
        <w:rPr>
          <w:sz w:val="24"/>
          <w:szCs w:val="24"/>
        </w:rPr>
      </w:pPr>
      <w:r w:rsidRPr="002E1D43">
        <w:rPr>
          <w:sz w:val="24"/>
          <w:szCs w:val="24"/>
        </w:rPr>
        <w:t xml:space="preserve">The heart contracts and relaxes in a rhythmic cycle. When </w:t>
      </w:r>
      <w:proofErr w:type="gramStart"/>
      <w:r w:rsidRPr="002E1D43">
        <w:rPr>
          <w:sz w:val="24"/>
          <w:szCs w:val="24"/>
        </w:rPr>
        <w:t>it</w:t>
      </w:r>
      <w:proofErr w:type="gramEnd"/>
      <w:r w:rsidRPr="002E1D43">
        <w:rPr>
          <w:sz w:val="24"/>
          <w:szCs w:val="24"/>
        </w:rPr>
        <w:t xml:space="preserve"> contracts, it pumps blood; when it relaxes, its chambers fill with blood. One complete sequence of pumping and filling is referred to as the </w:t>
      </w:r>
      <w:r w:rsidRPr="002E1D43">
        <w:rPr>
          <w:b/>
          <w:bCs/>
          <w:sz w:val="24"/>
          <w:szCs w:val="24"/>
        </w:rPr>
        <w:t>cardiac cycle</w:t>
      </w:r>
      <w:r w:rsidR="002E1D43">
        <w:rPr>
          <w:b/>
          <w:bCs/>
          <w:sz w:val="24"/>
          <w:szCs w:val="24"/>
        </w:rPr>
        <w:t xml:space="preserve">. </w:t>
      </w:r>
    </w:p>
    <w:p w:rsidR="002E1D43" w:rsidRPr="002E1D43" w:rsidRDefault="002E1D43" w:rsidP="002E1D43">
      <w:pPr>
        <w:pStyle w:val="ListParagraph"/>
        <w:numPr>
          <w:ilvl w:val="0"/>
          <w:numId w:val="4"/>
        </w:numPr>
        <w:autoSpaceDE w:val="0"/>
        <w:autoSpaceDN w:val="0"/>
        <w:adjustRightInd w:val="0"/>
        <w:spacing w:after="0" w:line="240" w:lineRule="auto"/>
        <w:rPr>
          <w:sz w:val="24"/>
          <w:szCs w:val="24"/>
        </w:rPr>
      </w:pPr>
      <w:r w:rsidRPr="002E1D43">
        <w:rPr>
          <w:sz w:val="24"/>
          <w:szCs w:val="24"/>
        </w:rPr>
        <w:t xml:space="preserve">Contraction, or pumping, phase is called </w:t>
      </w:r>
      <w:r w:rsidRPr="002E1D43">
        <w:rPr>
          <w:b/>
          <w:bCs/>
          <w:sz w:val="24"/>
          <w:szCs w:val="24"/>
        </w:rPr>
        <w:t>systole</w:t>
      </w:r>
    </w:p>
    <w:p w:rsidR="002E1D43" w:rsidRPr="002E1D43" w:rsidRDefault="002E1D43" w:rsidP="002E1D43">
      <w:pPr>
        <w:pStyle w:val="ListParagraph"/>
        <w:numPr>
          <w:ilvl w:val="0"/>
          <w:numId w:val="4"/>
        </w:numPr>
        <w:autoSpaceDE w:val="0"/>
        <w:autoSpaceDN w:val="0"/>
        <w:adjustRightInd w:val="0"/>
        <w:spacing w:after="0" w:line="240" w:lineRule="auto"/>
        <w:rPr>
          <w:sz w:val="24"/>
          <w:szCs w:val="24"/>
        </w:rPr>
      </w:pPr>
      <w:r w:rsidRPr="002E1D43">
        <w:rPr>
          <w:sz w:val="24"/>
          <w:szCs w:val="24"/>
        </w:rPr>
        <w:t xml:space="preserve">Relaxation, or filling, phase is called </w:t>
      </w:r>
      <w:r w:rsidRPr="002E1D43">
        <w:rPr>
          <w:b/>
          <w:bCs/>
          <w:sz w:val="24"/>
          <w:szCs w:val="24"/>
        </w:rPr>
        <w:t>diastole</w:t>
      </w:r>
    </w:p>
    <w:p w:rsidR="002E1D43" w:rsidRDefault="002E1D43" w:rsidP="002E1D43">
      <w:pPr>
        <w:pStyle w:val="ListParagraph"/>
        <w:numPr>
          <w:ilvl w:val="0"/>
          <w:numId w:val="4"/>
        </w:numPr>
        <w:autoSpaceDE w:val="0"/>
        <w:autoSpaceDN w:val="0"/>
        <w:adjustRightInd w:val="0"/>
        <w:spacing w:after="0" w:line="240" w:lineRule="auto"/>
        <w:rPr>
          <w:sz w:val="24"/>
          <w:szCs w:val="24"/>
        </w:rPr>
      </w:pPr>
      <w:r w:rsidRPr="002E1D43">
        <w:rPr>
          <w:b/>
          <w:bCs/>
          <w:sz w:val="24"/>
          <w:szCs w:val="24"/>
        </w:rPr>
        <w:t>Heart rate (pulse)</w:t>
      </w:r>
      <w:r w:rsidRPr="002E1D43">
        <w:rPr>
          <w:sz w:val="24"/>
          <w:szCs w:val="24"/>
        </w:rPr>
        <w:t xml:space="preserve"> = # of beats per minute</w:t>
      </w:r>
    </w:p>
    <w:p w:rsidR="002E1D43" w:rsidRPr="002E1D43" w:rsidRDefault="002E1D43" w:rsidP="002E1D43">
      <w:pPr>
        <w:pStyle w:val="ListParagraph"/>
        <w:numPr>
          <w:ilvl w:val="0"/>
          <w:numId w:val="4"/>
        </w:numPr>
        <w:autoSpaceDE w:val="0"/>
        <w:autoSpaceDN w:val="0"/>
        <w:adjustRightInd w:val="0"/>
        <w:spacing w:after="0" w:line="240" w:lineRule="auto"/>
        <w:rPr>
          <w:sz w:val="24"/>
          <w:szCs w:val="24"/>
        </w:rPr>
      </w:pPr>
      <w:r w:rsidRPr="002E1D43">
        <w:rPr>
          <w:b/>
          <w:bCs/>
          <w:sz w:val="24"/>
          <w:szCs w:val="24"/>
        </w:rPr>
        <w:t>Stroke volume-</w:t>
      </w:r>
      <w:r w:rsidRPr="002E1D43">
        <w:rPr>
          <w:sz w:val="24"/>
          <w:szCs w:val="24"/>
        </w:rPr>
        <w:t xml:space="preserve"> = amount of blood pumped per contraction</w:t>
      </w:r>
    </w:p>
    <w:p w:rsidR="002E1D43" w:rsidRPr="002E1D43" w:rsidRDefault="002E1D43" w:rsidP="002E1D43">
      <w:pPr>
        <w:pStyle w:val="ListParagraph"/>
        <w:numPr>
          <w:ilvl w:val="0"/>
          <w:numId w:val="4"/>
        </w:numPr>
        <w:autoSpaceDE w:val="0"/>
        <w:autoSpaceDN w:val="0"/>
        <w:adjustRightInd w:val="0"/>
        <w:spacing w:after="0" w:line="240" w:lineRule="auto"/>
        <w:rPr>
          <w:sz w:val="24"/>
          <w:szCs w:val="24"/>
        </w:rPr>
      </w:pPr>
      <w:r w:rsidRPr="002E1D43">
        <w:rPr>
          <w:b/>
          <w:bCs/>
          <w:sz w:val="24"/>
          <w:szCs w:val="24"/>
        </w:rPr>
        <w:t>Cardiac output</w:t>
      </w:r>
      <w:r w:rsidRPr="002E1D43">
        <w:rPr>
          <w:sz w:val="24"/>
          <w:szCs w:val="24"/>
        </w:rPr>
        <w:t xml:space="preserve"> = volume of blood pumped into systemic circulation per minute</w:t>
      </w:r>
    </w:p>
    <w:p w:rsidR="00F36B37" w:rsidRDefault="002E1D43" w:rsidP="00F36B37">
      <w:pPr>
        <w:pStyle w:val="ListParagraph"/>
        <w:numPr>
          <w:ilvl w:val="0"/>
          <w:numId w:val="4"/>
        </w:numPr>
        <w:autoSpaceDE w:val="0"/>
        <w:autoSpaceDN w:val="0"/>
        <w:adjustRightInd w:val="0"/>
        <w:spacing w:after="0" w:line="240" w:lineRule="auto"/>
        <w:rPr>
          <w:sz w:val="24"/>
          <w:szCs w:val="24"/>
        </w:rPr>
      </w:pPr>
      <w:r w:rsidRPr="002E1D43">
        <w:rPr>
          <w:sz w:val="24"/>
          <w:szCs w:val="24"/>
        </w:rPr>
        <w:t>Depends on both heart rate and stroke volume</w:t>
      </w:r>
    </w:p>
    <w:p w:rsidR="00F36B37" w:rsidRPr="00F36B37" w:rsidRDefault="00F36B37" w:rsidP="00F36B37">
      <w:pPr>
        <w:pStyle w:val="ListParagraph"/>
        <w:numPr>
          <w:ilvl w:val="0"/>
          <w:numId w:val="4"/>
        </w:numPr>
        <w:autoSpaceDE w:val="0"/>
        <w:autoSpaceDN w:val="0"/>
        <w:adjustRightInd w:val="0"/>
        <w:spacing w:after="0" w:line="240" w:lineRule="auto"/>
        <w:rPr>
          <w:sz w:val="24"/>
          <w:szCs w:val="24"/>
        </w:rPr>
      </w:pPr>
      <w:r w:rsidRPr="00F36B37">
        <w:rPr>
          <w:sz w:val="24"/>
          <w:szCs w:val="24"/>
        </w:rPr>
        <w:t xml:space="preserve">Four valves prevent backflow of blood in heart </w:t>
      </w:r>
    </w:p>
    <w:p w:rsidR="00F36B37" w:rsidRDefault="00F36B37" w:rsidP="00F36B37">
      <w:pPr>
        <w:pStyle w:val="ListParagraph"/>
        <w:numPr>
          <w:ilvl w:val="0"/>
          <w:numId w:val="4"/>
        </w:numPr>
        <w:autoSpaceDE w:val="0"/>
        <w:autoSpaceDN w:val="0"/>
        <w:adjustRightInd w:val="0"/>
        <w:spacing w:after="0" w:line="240" w:lineRule="auto"/>
        <w:rPr>
          <w:sz w:val="24"/>
          <w:szCs w:val="24"/>
        </w:rPr>
      </w:pPr>
      <w:r w:rsidRPr="00F36B37">
        <w:rPr>
          <w:b/>
          <w:bCs/>
          <w:sz w:val="24"/>
          <w:szCs w:val="24"/>
        </w:rPr>
        <w:t>Atrioventricular (AV) valves</w:t>
      </w:r>
      <w:r w:rsidRPr="00F36B37">
        <w:rPr>
          <w:sz w:val="24"/>
          <w:szCs w:val="24"/>
        </w:rPr>
        <w:t xml:space="preserve"> separate each atrium and ventricle</w:t>
      </w:r>
    </w:p>
    <w:p w:rsidR="00F36B37" w:rsidRDefault="00F36B37" w:rsidP="00F36B37">
      <w:pPr>
        <w:pStyle w:val="ListParagraph"/>
        <w:numPr>
          <w:ilvl w:val="0"/>
          <w:numId w:val="4"/>
        </w:numPr>
        <w:autoSpaceDE w:val="0"/>
        <w:autoSpaceDN w:val="0"/>
        <w:adjustRightInd w:val="0"/>
        <w:spacing w:after="0" w:line="240" w:lineRule="auto"/>
        <w:rPr>
          <w:sz w:val="24"/>
          <w:szCs w:val="24"/>
        </w:rPr>
      </w:pPr>
      <w:r w:rsidRPr="00F36B37">
        <w:rPr>
          <w:b/>
          <w:bCs/>
          <w:sz w:val="24"/>
          <w:szCs w:val="24"/>
        </w:rPr>
        <w:t>Semilunar valves</w:t>
      </w:r>
      <w:r w:rsidRPr="00F36B37">
        <w:rPr>
          <w:sz w:val="24"/>
          <w:szCs w:val="24"/>
        </w:rPr>
        <w:t xml:space="preserve"> control blood flow to aorta and pulmonary artery. They are located at the two exits of the heart: where the aorta leaves the left ventricle and where the pulmonary artery leaves the right ventricle</w:t>
      </w:r>
      <w:r>
        <w:rPr>
          <w:sz w:val="24"/>
          <w:szCs w:val="24"/>
        </w:rPr>
        <w:t xml:space="preserve">. </w:t>
      </w:r>
    </w:p>
    <w:p w:rsidR="00F36B37" w:rsidRDefault="00F36B37" w:rsidP="00F36B37">
      <w:pPr>
        <w:pStyle w:val="ListParagraph"/>
        <w:numPr>
          <w:ilvl w:val="0"/>
          <w:numId w:val="4"/>
        </w:numPr>
        <w:autoSpaceDE w:val="0"/>
        <w:autoSpaceDN w:val="0"/>
        <w:adjustRightInd w:val="0"/>
        <w:spacing w:after="0" w:line="240" w:lineRule="auto"/>
        <w:rPr>
          <w:sz w:val="24"/>
          <w:szCs w:val="24"/>
        </w:rPr>
      </w:pPr>
      <w:r w:rsidRPr="00F36B37">
        <w:rPr>
          <w:sz w:val="24"/>
          <w:szCs w:val="24"/>
        </w:rPr>
        <w:t xml:space="preserve">If blood squirts backward through a defective valve, it may produce an abnormal sound called a </w:t>
      </w:r>
      <w:r w:rsidRPr="00F36B37">
        <w:rPr>
          <w:b/>
          <w:bCs/>
          <w:sz w:val="24"/>
          <w:szCs w:val="24"/>
        </w:rPr>
        <w:t>heart murmur.</w:t>
      </w:r>
      <w:r w:rsidRPr="00F36B37">
        <w:rPr>
          <w:sz w:val="24"/>
          <w:szCs w:val="24"/>
        </w:rPr>
        <w:t xml:space="preserve"> Some people are born with heart murmurs; in others, the valves may be damaged by infection</w:t>
      </w:r>
      <w:r>
        <w:rPr>
          <w:sz w:val="24"/>
          <w:szCs w:val="24"/>
        </w:rPr>
        <w:t xml:space="preserve">. </w:t>
      </w:r>
    </w:p>
    <w:p w:rsidR="00F36B37" w:rsidRDefault="00F36B37" w:rsidP="00F36B37">
      <w:pPr>
        <w:autoSpaceDE w:val="0"/>
        <w:autoSpaceDN w:val="0"/>
        <w:adjustRightInd w:val="0"/>
        <w:spacing w:after="0" w:line="240" w:lineRule="auto"/>
        <w:rPr>
          <w:sz w:val="24"/>
          <w:szCs w:val="24"/>
        </w:rPr>
      </w:pPr>
    </w:p>
    <w:p w:rsidR="00F36B37" w:rsidRDefault="00F36B37" w:rsidP="00F36B37">
      <w:pPr>
        <w:pStyle w:val="ListParagraph"/>
        <w:numPr>
          <w:ilvl w:val="0"/>
          <w:numId w:val="2"/>
        </w:numPr>
        <w:autoSpaceDE w:val="0"/>
        <w:autoSpaceDN w:val="0"/>
        <w:adjustRightInd w:val="0"/>
        <w:spacing w:after="0" w:line="240" w:lineRule="auto"/>
        <w:rPr>
          <w:b/>
          <w:bCs/>
          <w:sz w:val="24"/>
          <w:szCs w:val="24"/>
          <w:u w:val="single"/>
        </w:rPr>
      </w:pPr>
      <w:r w:rsidRPr="00F36B37">
        <w:rPr>
          <w:b/>
          <w:bCs/>
          <w:sz w:val="24"/>
          <w:szCs w:val="24"/>
          <w:u w:val="single"/>
        </w:rPr>
        <w:t>Maintaining the Heart’s Rhythmic Beat</w:t>
      </w:r>
    </w:p>
    <w:p w:rsidR="00FA5437" w:rsidRDefault="00F36B37" w:rsidP="00FA5437">
      <w:pPr>
        <w:pStyle w:val="ListParagraph"/>
        <w:numPr>
          <w:ilvl w:val="0"/>
          <w:numId w:val="4"/>
        </w:numPr>
        <w:autoSpaceDE w:val="0"/>
        <w:autoSpaceDN w:val="0"/>
        <w:adjustRightInd w:val="0"/>
        <w:spacing w:after="0" w:line="240" w:lineRule="auto"/>
        <w:rPr>
          <w:sz w:val="24"/>
          <w:szCs w:val="24"/>
        </w:rPr>
      </w:pPr>
      <w:r w:rsidRPr="00FA5437">
        <w:rPr>
          <w:sz w:val="24"/>
          <w:szCs w:val="24"/>
        </w:rPr>
        <w:t xml:space="preserve">A group of autorhythmic cells located in the wall of the right atrium, near where the superior vena cava enters the heart. This cluster of cells is called the </w:t>
      </w:r>
      <w:r w:rsidRPr="00FA5437">
        <w:rPr>
          <w:b/>
          <w:bCs/>
          <w:sz w:val="24"/>
          <w:szCs w:val="24"/>
        </w:rPr>
        <w:t>sinoatrial (SA) node</w:t>
      </w:r>
      <w:r w:rsidRPr="00FA5437">
        <w:rPr>
          <w:sz w:val="24"/>
          <w:szCs w:val="24"/>
        </w:rPr>
        <w:t>, or pacemaker, and it sets the rate and timing at which all cardiac muscle cells contract</w:t>
      </w:r>
      <w:r w:rsidR="00FA5437">
        <w:rPr>
          <w:sz w:val="24"/>
          <w:szCs w:val="24"/>
        </w:rPr>
        <w:t xml:space="preserve">. </w:t>
      </w:r>
    </w:p>
    <w:p w:rsidR="00FA5437" w:rsidRDefault="00FA5437" w:rsidP="00FA5437">
      <w:pPr>
        <w:pStyle w:val="ListParagraph"/>
        <w:numPr>
          <w:ilvl w:val="0"/>
          <w:numId w:val="4"/>
        </w:numPr>
        <w:autoSpaceDE w:val="0"/>
        <w:autoSpaceDN w:val="0"/>
        <w:adjustRightInd w:val="0"/>
        <w:spacing w:after="0" w:line="240" w:lineRule="auto"/>
        <w:rPr>
          <w:sz w:val="24"/>
          <w:szCs w:val="24"/>
        </w:rPr>
      </w:pPr>
      <w:r w:rsidRPr="00FA5437">
        <w:rPr>
          <w:sz w:val="24"/>
          <w:szCs w:val="24"/>
        </w:rPr>
        <w:t xml:space="preserve">Impulses generate currents that are conducted to the skin via body fluids. In an </w:t>
      </w:r>
      <w:r w:rsidRPr="00FA5437">
        <w:rPr>
          <w:b/>
          <w:bCs/>
          <w:sz w:val="24"/>
          <w:szCs w:val="24"/>
        </w:rPr>
        <w:t>electrocardiogram</w:t>
      </w:r>
      <w:r w:rsidRPr="00FA5437">
        <w:rPr>
          <w:sz w:val="24"/>
          <w:szCs w:val="24"/>
        </w:rPr>
        <w:t xml:space="preserve"> (ECG or, often, </w:t>
      </w:r>
      <w:r w:rsidRPr="00FA5437">
        <w:rPr>
          <w:b/>
          <w:bCs/>
          <w:sz w:val="24"/>
          <w:szCs w:val="24"/>
        </w:rPr>
        <w:t>EKG</w:t>
      </w:r>
      <w:r w:rsidRPr="00FA5437">
        <w:rPr>
          <w:sz w:val="24"/>
          <w:szCs w:val="24"/>
        </w:rPr>
        <w:t>, from the German spelling), these currents are recorded by electrodes placed on the skin. The resulting graph of current against time has a characteristic shape that represents the stages in the cardiac cycle</w:t>
      </w:r>
      <w:r>
        <w:rPr>
          <w:sz w:val="24"/>
          <w:szCs w:val="24"/>
        </w:rPr>
        <w:t xml:space="preserve">. </w:t>
      </w:r>
    </w:p>
    <w:p w:rsidR="00FA5437" w:rsidRDefault="00FA5437" w:rsidP="00FA5437">
      <w:pPr>
        <w:pStyle w:val="ListParagraph"/>
        <w:numPr>
          <w:ilvl w:val="0"/>
          <w:numId w:val="4"/>
        </w:numPr>
        <w:autoSpaceDE w:val="0"/>
        <w:autoSpaceDN w:val="0"/>
        <w:adjustRightInd w:val="0"/>
        <w:spacing w:after="0" w:line="240" w:lineRule="auto"/>
        <w:rPr>
          <w:sz w:val="24"/>
          <w:szCs w:val="24"/>
        </w:rPr>
      </w:pPr>
      <w:r w:rsidRPr="00FA5437">
        <w:rPr>
          <w:sz w:val="24"/>
          <w:szCs w:val="24"/>
        </w:rPr>
        <w:t xml:space="preserve">Impulses from the SA node travel to the </w:t>
      </w:r>
      <w:r w:rsidRPr="00FA5437">
        <w:rPr>
          <w:b/>
          <w:bCs/>
          <w:sz w:val="24"/>
          <w:szCs w:val="24"/>
        </w:rPr>
        <w:t>atrioventricular (AV) node</w:t>
      </w:r>
      <w:r w:rsidRPr="00FA5437">
        <w:rPr>
          <w:sz w:val="24"/>
          <w:szCs w:val="24"/>
        </w:rPr>
        <w:t>. At the AV node, impulses delayed and then travel to Purkinje fibers</w:t>
      </w:r>
      <w:r>
        <w:rPr>
          <w:sz w:val="24"/>
          <w:szCs w:val="24"/>
        </w:rPr>
        <w:t xml:space="preserve"> (specialized muscle fibers)</w:t>
      </w:r>
      <w:r w:rsidRPr="00FA5437">
        <w:rPr>
          <w:sz w:val="24"/>
          <w:szCs w:val="24"/>
        </w:rPr>
        <w:t xml:space="preserve"> that make ventricles contract</w:t>
      </w:r>
      <w:r>
        <w:rPr>
          <w:sz w:val="24"/>
          <w:szCs w:val="24"/>
        </w:rPr>
        <w:t xml:space="preserve">. </w:t>
      </w:r>
    </w:p>
    <w:p w:rsidR="00FA5437" w:rsidRPr="00FA5437" w:rsidRDefault="00FA5437" w:rsidP="00FA5437">
      <w:pPr>
        <w:autoSpaceDE w:val="0"/>
        <w:autoSpaceDN w:val="0"/>
        <w:adjustRightInd w:val="0"/>
        <w:spacing w:after="0" w:line="240" w:lineRule="auto"/>
        <w:rPr>
          <w:sz w:val="24"/>
          <w:szCs w:val="24"/>
        </w:rPr>
      </w:pPr>
    </w:p>
    <w:p w:rsidR="0069021A" w:rsidRDefault="0069021A" w:rsidP="0092095C">
      <w:pPr>
        <w:autoSpaceDE w:val="0"/>
        <w:autoSpaceDN w:val="0"/>
        <w:adjustRightInd w:val="0"/>
        <w:spacing w:after="0" w:line="240" w:lineRule="auto"/>
        <w:rPr>
          <w:b/>
          <w:bCs/>
          <w:color w:val="2E74B5" w:themeColor="accent5" w:themeShade="BF"/>
          <w:sz w:val="28"/>
          <w:szCs w:val="28"/>
        </w:rPr>
      </w:pPr>
    </w:p>
    <w:p w:rsidR="0069021A" w:rsidRDefault="0069021A" w:rsidP="0092095C">
      <w:pPr>
        <w:autoSpaceDE w:val="0"/>
        <w:autoSpaceDN w:val="0"/>
        <w:adjustRightInd w:val="0"/>
        <w:spacing w:after="0" w:line="240" w:lineRule="auto"/>
        <w:rPr>
          <w:b/>
          <w:bCs/>
          <w:color w:val="2E74B5" w:themeColor="accent5" w:themeShade="BF"/>
          <w:sz w:val="28"/>
          <w:szCs w:val="28"/>
        </w:rPr>
      </w:pPr>
    </w:p>
    <w:p w:rsidR="0069021A" w:rsidRPr="00FC3211" w:rsidRDefault="0069021A" w:rsidP="0092095C">
      <w:pPr>
        <w:autoSpaceDE w:val="0"/>
        <w:autoSpaceDN w:val="0"/>
        <w:adjustRightInd w:val="0"/>
        <w:spacing w:after="0" w:line="240" w:lineRule="auto"/>
        <w:rPr>
          <w:b/>
          <w:bCs/>
          <w:color w:val="2E74B5" w:themeColor="accent5" w:themeShade="BF"/>
          <w:sz w:val="28"/>
          <w:szCs w:val="28"/>
        </w:rPr>
      </w:pPr>
    </w:p>
    <w:p w:rsidR="00FC3211" w:rsidRPr="00FC3211" w:rsidRDefault="00FC3211" w:rsidP="00FC3211">
      <w:pPr>
        <w:autoSpaceDE w:val="0"/>
        <w:autoSpaceDN w:val="0"/>
        <w:adjustRightInd w:val="0"/>
        <w:spacing w:after="0" w:line="240" w:lineRule="auto"/>
        <w:jc w:val="center"/>
        <w:rPr>
          <w:b/>
          <w:bCs/>
          <w:color w:val="2E74B5" w:themeColor="accent5" w:themeShade="BF"/>
          <w:sz w:val="28"/>
          <w:szCs w:val="28"/>
        </w:rPr>
      </w:pPr>
      <w:r w:rsidRPr="00FC3211">
        <w:rPr>
          <w:b/>
          <w:bCs/>
          <w:color w:val="2E74B5" w:themeColor="accent5" w:themeShade="BF"/>
          <w:sz w:val="28"/>
          <w:szCs w:val="28"/>
        </w:rPr>
        <w:t>42.3: Patterns of blood pressure and flow reflect the structure</w:t>
      </w:r>
    </w:p>
    <w:p w:rsidR="00FC3211" w:rsidRDefault="00FC3211" w:rsidP="00FC3211">
      <w:pPr>
        <w:autoSpaceDE w:val="0"/>
        <w:autoSpaceDN w:val="0"/>
        <w:adjustRightInd w:val="0"/>
        <w:spacing w:after="0" w:line="240" w:lineRule="auto"/>
        <w:jc w:val="center"/>
        <w:rPr>
          <w:b/>
          <w:bCs/>
          <w:color w:val="2E74B5" w:themeColor="accent5" w:themeShade="BF"/>
          <w:sz w:val="28"/>
          <w:szCs w:val="28"/>
        </w:rPr>
      </w:pPr>
      <w:r w:rsidRPr="00FC3211">
        <w:rPr>
          <w:b/>
          <w:bCs/>
          <w:color w:val="2E74B5" w:themeColor="accent5" w:themeShade="BF"/>
          <w:sz w:val="28"/>
          <w:szCs w:val="28"/>
        </w:rPr>
        <w:t>and arrangement of blood vessels</w:t>
      </w:r>
    </w:p>
    <w:p w:rsidR="00FC3211" w:rsidRDefault="00FC3211" w:rsidP="00790320">
      <w:pPr>
        <w:autoSpaceDE w:val="0"/>
        <w:autoSpaceDN w:val="0"/>
        <w:adjustRightInd w:val="0"/>
        <w:spacing w:after="0" w:line="240" w:lineRule="auto"/>
        <w:rPr>
          <w:b/>
          <w:bCs/>
          <w:color w:val="2E74B5" w:themeColor="accent5" w:themeShade="BF"/>
          <w:sz w:val="28"/>
          <w:szCs w:val="28"/>
        </w:rPr>
      </w:pPr>
    </w:p>
    <w:p w:rsidR="00790320" w:rsidRDefault="00790320" w:rsidP="00790320">
      <w:pPr>
        <w:autoSpaceDE w:val="0"/>
        <w:autoSpaceDN w:val="0"/>
        <w:adjustRightInd w:val="0"/>
        <w:spacing w:after="0" w:line="240" w:lineRule="auto"/>
        <w:rPr>
          <w:b/>
          <w:bCs/>
          <w:color w:val="2E74B5" w:themeColor="accent5" w:themeShade="BF"/>
          <w:sz w:val="28"/>
          <w:szCs w:val="28"/>
        </w:rPr>
      </w:pPr>
    </w:p>
    <w:p w:rsidR="004D3D08" w:rsidRDefault="004D3D08" w:rsidP="004D3D08">
      <w:pPr>
        <w:pStyle w:val="ListParagraph"/>
        <w:numPr>
          <w:ilvl w:val="0"/>
          <w:numId w:val="2"/>
        </w:numPr>
        <w:autoSpaceDE w:val="0"/>
        <w:autoSpaceDN w:val="0"/>
        <w:adjustRightInd w:val="0"/>
        <w:spacing w:after="0" w:line="240" w:lineRule="auto"/>
        <w:rPr>
          <w:b/>
          <w:bCs/>
          <w:sz w:val="24"/>
          <w:szCs w:val="24"/>
          <w:u w:val="single"/>
        </w:rPr>
      </w:pPr>
      <w:r>
        <w:rPr>
          <w:noProof/>
        </w:rPr>
        <w:drawing>
          <wp:anchor distT="0" distB="0" distL="114300" distR="114300" simplePos="0" relativeHeight="251692032" behindDoc="0" locked="0" layoutInCell="1" allowOverlap="1">
            <wp:simplePos x="0" y="0"/>
            <wp:positionH relativeFrom="margin">
              <wp:posOffset>3562350</wp:posOffset>
            </wp:positionH>
            <wp:positionV relativeFrom="paragraph">
              <wp:posOffset>10160</wp:posOffset>
            </wp:positionV>
            <wp:extent cx="3219450" cy="3524250"/>
            <wp:effectExtent l="0" t="0" r="0" b="0"/>
            <wp:wrapThrough wrapText="bothSides">
              <wp:wrapPolygon edited="0">
                <wp:start x="0" y="0"/>
                <wp:lineTo x="0" y="21483"/>
                <wp:lineTo x="21472" y="21483"/>
                <wp:lineTo x="21472" y="0"/>
                <wp:lineTo x="0" y="0"/>
              </wp:wrapPolygon>
            </wp:wrapThrough>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3219450" cy="3524250"/>
                    </a:xfrm>
                    <a:prstGeom prst="rect">
                      <a:avLst/>
                    </a:prstGeom>
                  </pic:spPr>
                </pic:pic>
              </a:graphicData>
            </a:graphic>
            <wp14:sizeRelH relativeFrom="page">
              <wp14:pctWidth>0</wp14:pctWidth>
            </wp14:sizeRelH>
            <wp14:sizeRelV relativeFrom="page">
              <wp14:pctHeight>0</wp14:pctHeight>
            </wp14:sizeRelV>
          </wp:anchor>
        </w:drawing>
      </w:r>
      <w:r w:rsidRPr="004D3D08">
        <w:rPr>
          <w:b/>
          <w:bCs/>
          <w:sz w:val="24"/>
          <w:szCs w:val="24"/>
          <w:u w:val="single"/>
        </w:rPr>
        <w:t>Blood Vessel Structure and Fu</w:t>
      </w:r>
      <w:r>
        <w:rPr>
          <w:b/>
          <w:bCs/>
          <w:sz w:val="24"/>
          <w:szCs w:val="24"/>
          <w:u w:val="single"/>
        </w:rPr>
        <w:t>n</w:t>
      </w:r>
      <w:r w:rsidRPr="004D3D08">
        <w:rPr>
          <w:b/>
          <w:bCs/>
          <w:sz w:val="24"/>
          <w:szCs w:val="24"/>
          <w:u w:val="single"/>
        </w:rPr>
        <w:t>ction</w:t>
      </w:r>
    </w:p>
    <w:p w:rsidR="004D3D08" w:rsidRDefault="004D3D08" w:rsidP="004D3D08">
      <w:pPr>
        <w:pStyle w:val="ListParagraph"/>
        <w:numPr>
          <w:ilvl w:val="0"/>
          <w:numId w:val="4"/>
        </w:numPr>
        <w:autoSpaceDE w:val="0"/>
        <w:autoSpaceDN w:val="0"/>
        <w:adjustRightInd w:val="0"/>
        <w:spacing w:after="0" w:line="240" w:lineRule="auto"/>
        <w:rPr>
          <w:sz w:val="24"/>
          <w:szCs w:val="24"/>
        </w:rPr>
      </w:pPr>
      <w:r w:rsidRPr="004D3D08">
        <w:rPr>
          <w:sz w:val="24"/>
          <w:szCs w:val="24"/>
        </w:rPr>
        <w:t xml:space="preserve">Blood vessels contain a central lumen (cavity) lined with an </w:t>
      </w:r>
      <w:r w:rsidRPr="004D3D08">
        <w:rPr>
          <w:b/>
          <w:bCs/>
          <w:sz w:val="24"/>
          <w:szCs w:val="24"/>
        </w:rPr>
        <w:t>endothelium</w:t>
      </w:r>
      <w:r w:rsidRPr="004D3D08">
        <w:rPr>
          <w:sz w:val="24"/>
          <w:szCs w:val="24"/>
        </w:rPr>
        <w:t>, a single layer of flattened epithelial cells</w:t>
      </w:r>
      <w:r>
        <w:rPr>
          <w:sz w:val="24"/>
          <w:szCs w:val="24"/>
        </w:rPr>
        <w:t xml:space="preserve">. </w:t>
      </w:r>
    </w:p>
    <w:p w:rsidR="004D3D08" w:rsidRDefault="004D3D08" w:rsidP="004D3D08">
      <w:pPr>
        <w:pStyle w:val="ListParagraph"/>
        <w:numPr>
          <w:ilvl w:val="0"/>
          <w:numId w:val="4"/>
        </w:numPr>
        <w:autoSpaceDE w:val="0"/>
        <w:autoSpaceDN w:val="0"/>
        <w:adjustRightInd w:val="0"/>
        <w:spacing w:after="0" w:line="240" w:lineRule="auto"/>
        <w:rPr>
          <w:sz w:val="24"/>
          <w:szCs w:val="24"/>
        </w:rPr>
      </w:pPr>
      <w:r w:rsidRPr="004D3D08">
        <w:rPr>
          <w:sz w:val="24"/>
          <w:szCs w:val="24"/>
        </w:rPr>
        <w:t>Capillaries are the smallest blood vessels, having a diameter only slightly greater than that of a red blood cell. Capillaries also have very thin walls, which consist of just the endothelium and its basal lamina. This structural organization facilitates the exchange of substances between the blood in capillaries and the interstitial fluid.</w:t>
      </w:r>
    </w:p>
    <w:p w:rsidR="004D3D08" w:rsidRDefault="004D3D08" w:rsidP="004D3D08">
      <w:pPr>
        <w:pStyle w:val="ListParagraph"/>
        <w:numPr>
          <w:ilvl w:val="0"/>
          <w:numId w:val="4"/>
        </w:numPr>
        <w:autoSpaceDE w:val="0"/>
        <w:autoSpaceDN w:val="0"/>
        <w:adjustRightInd w:val="0"/>
        <w:spacing w:after="0" w:line="240" w:lineRule="auto"/>
        <w:rPr>
          <w:sz w:val="24"/>
          <w:szCs w:val="24"/>
        </w:rPr>
      </w:pPr>
      <w:r w:rsidRPr="004D3D08">
        <w:rPr>
          <w:sz w:val="24"/>
          <w:szCs w:val="24"/>
        </w:rPr>
        <w:t xml:space="preserve">Both arteries and veins have two layers of tissue surrounding the endothelium: an outer layer of connective tissue containing elastic fibers, which allow the vessel to stretch and recoil, and a middle layer containing smooth muscle and more elastic fibers. </w:t>
      </w:r>
    </w:p>
    <w:p w:rsidR="004D3D08" w:rsidRDefault="00BF7D87" w:rsidP="004D3D08">
      <w:pPr>
        <w:pStyle w:val="ListParagraph"/>
        <w:numPr>
          <w:ilvl w:val="0"/>
          <w:numId w:val="4"/>
        </w:numPr>
        <w:autoSpaceDE w:val="0"/>
        <w:autoSpaceDN w:val="0"/>
        <w:adjustRightInd w:val="0"/>
        <w:spacing w:after="0" w:line="240" w:lineRule="auto"/>
        <w:rPr>
          <w:sz w:val="24"/>
          <w:szCs w:val="24"/>
        </w:rPr>
      </w:pPr>
      <w:r>
        <w:rPr>
          <w:noProof/>
        </w:rPr>
        <w:drawing>
          <wp:anchor distT="0" distB="0" distL="114300" distR="114300" simplePos="0" relativeHeight="251693056" behindDoc="0" locked="0" layoutInCell="1" allowOverlap="1">
            <wp:simplePos x="0" y="0"/>
            <wp:positionH relativeFrom="margin">
              <wp:posOffset>3895725</wp:posOffset>
            </wp:positionH>
            <wp:positionV relativeFrom="paragraph">
              <wp:posOffset>295275</wp:posOffset>
            </wp:positionV>
            <wp:extent cx="2895600" cy="3276600"/>
            <wp:effectExtent l="0" t="0" r="0" b="0"/>
            <wp:wrapThrough wrapText="bothSides">
              <wp:wrapPolygon edited="0">
                <wp:start x="0" y="0"/>
                <wp:lineTo x="0" y="21474"/>
                <wp:lineTo x="21458" y="21474"/>
                <wp:lineTo x="21458" y="0"/>
                <wp:lineTo x="0" y="0"/>
              </wp:wrapPolygon>
            </wp:wrapThrough>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2895600" cy="3276600"/>
                    </a:xfrm>
                    <a:prstGeom prst="rect">
                      <a:avLst/>
                    </a:prstGeom>
                  </pic:spPr>
                </pic:pic>
              </a:graphicData>
            </a:graphic>
            <wp14:sizeRelH relativeFrom="page">
              <wp14:pctWidth>0</wp14:pctWidth>
            </wp14:sizeRelH>
            <wp14:sizeRelV relativeFrom="page">
              <wp14:pctHeight>0</wp14:pctHeight>
            </wp14:sizeRelV>
          </wp:anchor>
        </w:drawing>
      </w:r>
      <w:r w:rsidR="004D3D08" w:rsidRPr="004D3D08">
        <w:rPr>
          <w:sz w:val="24"/>
          <w:szCs w:val="24"/>
        </w:rPr>
        <w:t xml:space="preserve">Arteries are thicker walled than veins to accommodate high pressure of </w:t>
      </w:r>
      <w:r>
        <w:rPr>
          <w:sz w:val="24"/>
          <w:szCs w:val="24"/>
        </w:rPr>
        <w:t xml:space="preserve">blood </w:t>
      </w:r>
      <w:r w:rsidR="004D3D08" w:rsidRPr="004D3D08">
        <w:rPr>
          <w:sz w:val="24"/>
          <w:szCs w:val="24"/>
        </w:rPr>
        <w:t>pumped from heart. Because veins convey blood back to the heart at a lower pressure, they do not require thick walls. For a given blood vessel diameter, a vein has a wall only about a third as thick as that of an artery</w:t>
      </w:r>
      <w:r w:rsidR="004D3D08">
        <w:rPr>
          <w:sz w:val="24"/>
          <w:szCs w:val="24"/>
        </w:rPr>
        <w:t xml:space="preserve">. </w:t>
      </w:r>
    </w:p>
    <w:p w:rsidR="00BF7D87" w:rsidRDefault="00BF7D87" w:rsidP="00BF7D87">
      <w:pPr>
        <w:autoSpaceDE w:val="0"/>
        <w:autoSpaceDN w:val="0"/>
        <w:adjustRightInd w:val="0"/>
        <w:spacing w:after="0" w:line="240" w:lineRule="auto"/>
        <w:rPr>
          <w:sz w:val="24"/>
          <w:szCs w:val="24"/>
        </w:rPr>
      </w:pPr>
    </w:p>
    <w:p w:rsidR="00BF7D87" w:rsidRDefault="00BF7D87" w:rsidP="00BF7D87">
      <w:pPr>
        <w:pStyle w:val="ListParagraph"/>
        <w:numPr>
          <w:ilvl w:val="0"/>
          <w:numId w:val="2"/>
        </w:numPr>
        <w:autoSpaceDE w:val="0"/>
        <w:autoSpaceDN w:val="0"/>
        <w:adjustRightInd w:val="0"/>
        <w:spacing w:after="0" w:line="240" w:lineRule="auto"/>
        <w:rPr>
          <w:b/>
          <w:bCs/>
          <w:sz w:val="24"/>
          <w:szCs w:val="24"/>
          <w:u w:val="single"/>
        </w:rPr>
      </w:pPr>
      <w:r w:rsidRPr="00BF7D87">
        <w:rPr>
          <w:b/>
          <w:bCs/>
          <w:sz w:val="24"/>
          <w:szCs w:val="24"/>
          <w:u w:val="single"/>
        </w:rPr>
        <w:t>Blood Flow Velocity</w:t>
      </w:r>
    </w:p>
    <w:p w:rsidR="00BF7D87" w:rsidRPr="00BF7D87" w:rsidRDefault="00BF7D87" w:rsidP="00BF7D87">
      <w:pPr>
        <w:pStyle w:val="ListParagraph"/>
        <w:numPr>
          <w:ilvl w:val="0"/>
          <w:numId w:val="4"/>
        </w:numPr>
        <w:autoSpaceDE w:val="0"/>
        <w:autoSpaceDN w:val="0"/>
        <w:adjustRightInd w:val="0"/>
        <w:spacing w:after="0" w:line="240" w:lineRule="auto"/>
        <w:rPr>
          <w:sz w:val="24"/>
          <w:szCs w:val="24"/>
        </w:rPr>
      </w:pPr>
      <w:r w:rsidRPr="00BF7D87">
        <w:rPr>
          <w:sz w:val="24"/>
          <w:szCs w:val="24"/>
        </w:rPr>
        <w:t>Physical laws governing movement of fluids through pipes affect blood flow and blood pressure</w:t>
      </w:r>
    </w:p>
    <w:p w:rsidR="00BF7D87" w:rsidRPr="00BF7D87" w:rsidRDefault="00BF7D87" w:rsidP="00BF7D87">
      <w:pPr>
        <w:pStyle w:val="ListParagraph"/>
        <w:numPr>
          <w:ilvl w:val="0"/>
          <w:numId w:val="4"/>
        </w:numPr>
        <w:autoSpaceDE w:val="0"/>
        <w:autoSpaceDN w:val="0"/>
        <w:adjustRightInd w:val="0"/>
        <w:spacing w:after="0" w:line="240" w:lineRule="auto"/>
        <w:rPr>
          <w:sz w:val="24"/>
          <w:szCs w:val="24"/>
        </w:rPr>
      </w:pPr>
      <w:r w:rsidRPr="00BF7D87">
        <w:rPr>
          <w:sz w:val="24"/>
          <w:szCs w:val="24"/>
        </w:rPr>
        <w:t>Velocity of blood flow slowest in capillary beds, as a result of high resistance and large total cross-sectional area</w:t>
      </w:r>
    </w:p>
    <w:p w:rsidR="00BF7D87" w:rsidRPr="00BF7D87" w:rsidRDefault="00BF7D87" w:rsidP="00BF7D87">
      <w:pPr>
        <w:pStyle w:val="ListParagraph"/>
        <w:numPr>
          <w:ilvl w:val="0"/>
          <w:numId w:val="4"/>
        </w:numPr>
        <w:autoSpaceDE w:val="0"/>
        <w:autoSpaceDN w:val="0"/>
        <w:adjustRightInd w:val="0"/>
        <w:spacing w:after="0" w:line="240" w:lineRule="auto"/>
        <w:rPr>
          <w:sz w:val="24"/>
          <w:szCs w:val="24"/>
        </w:rPr>
      </w:pPr>
      <w:r w:rsidRPr="00BF7D87">
        <w:rPr>
          <w:sz w:val="24"/>
          <w:szCs w:val="24"/>
        </w:rPr>
        <w:t>Blood flow in capillaries necessarily slow for exchange of materials</w:t>
      </w:r>
    </w:p>
    <w:p w:rsidR="00BF7D87" w:rsidRPr="00BF7D87" w:rsidRDefault="00BF7D87" w:rsidP="00BF7D87">
      <w:pPr>
        <w:pStyle w:val="ListParagraph"/>
        <w:numPr>
          <w:ilvl w:val="0"/>
          <w:numId w:val="4"/>
        </w:numPr>
        <w:autoSpaceDE w:val="0"/>
        <w:autoSpaceDN w:val="0"/>
        <w:adjustRightInd w:val="0"/>
        <w:spacing w:after="0" w:line="240" w:lineRule="auto"/>
        <w:rPr>
          <w:sz w:val="24"/>
          <w:szCs w:val="24"/>
        </w:rPr>
      </w:pPr>
      <w:r w:rsidRPr="00BF7D87">
        <w:rPr>
          <w:b/>
          <w:bCs/>
          <w:sz w:val="24"/>
          <w:szCs w:val="24"/>
        </w:rPr>
        <w:t>Systolic pressure</w:t>
      </w:r>
      <w:r w:rsidRPr="00BF7D87">
        <w:rPr>
          <w:sz w:val="24"/>
          <w:szCs w:val="24"/>
        </w:rPr>
        <w:t xml:space="preserve"> is pressure in arteries during ventricular systole; it is the highest pressure in arteries</w:t>
      </w:r>
    </w:p>
    <w:p w:rsidR="00BF7D87" w:rsidRPr="00BF7D87" w:rsidRDefault="00BF7D87" w:rsidP="00BF7D87">
      <w:pPr>
        <w:pStyle w:val="ListParagraph"/>
        <w:numPr>
          <w:ilvl w:val="0"/>
          <w:numId w:val="4"/>
        </w:numPr>
        <w:autoSpaceDE w:val="0"/>
        <w:autoSpaceDN w:val="0"/>
        <w:adjustRightInd w:val="0"/>
        <w:spacing w:after="0" w:line="240" w:lineRule="auto"/>
        <w:rPr>
          <w:sz w:val="24"/>
          <w:szCs w:val="24"/>
        </w:rPr>
      </w:pPr>
      <w:r w:rsidRPr="00BF7D87">
        <w:rPr>
          <w:sz w:val="24"/>
          <w:szCs w:val="24"/>
        </w:rPr>
        <w:lastRenderedPageBreak/>
        <w:t>The spike in pressure is in part due to the resistance of the arterioles and capillaries to blood flow.</w:t>
      </w:r>
    </w:p>
    <w:p w:rsidR="00BF7D87" w:rsidRDefault="00BF7D87" w:rsidP="00BF7D87">
      <w:pPr>
        <w:pStyle w:val="ListParagraph"/>
        <w:numPr>
          <w:ilvl w:val="0"/>
          <w:numId w:val="4"/>
        </w:numPr>
        <w:autoSpaceDE w:val="0"/>
        <w:autoSpaceDN w:val="0"/>
        <w:adjustRightInd w:val="0"/>
        <w:spacing w:after="0" w:line="240" w:lineRule="auto"/>
        <w:rPr>
          <w:sz w:val="24"/>
          <w:szCs w:val="24"/>
        </w:rPr>
      </w:pPr>
      <w:r w:rsidRPr="00BF7D87">
        <w:rPr>
          <w:b/>
          <w:bCs/>
          <w:sz w:val="24"/>
          <w:szCs w:val="24"/>
        </w:rPr>
        <w:t>Diastolic pressure</w:t>
      </w:r>
      <w:r w:rsidRPr="00BF7D87">
        <w:rPr>
          <w:sz w:val="24"/>
          <w:szCs w:val="24"/>
        </w:rPr>
        <w:t xml:space="preserve"> is pressure in arteries during diastole; Arteries fill faster that they can empty. Thus, even at diastole, substantial pressure is maintained in the arteries</w:t>
      </w:r>
      <w:r>
        <w:rPr>
          <w:sz w:val="24"/>
          <w:szCs w:val="24"/>
        </w:rPr>
        <w:t>.</w:t>
      </w:r>
    </w:p>
    <w:p w:rsidR="002515F7" w:rsidRDefault="00390A0F" w:rsidP="002515F7">
      <w:pPr>
        <w:autoSpaceDE w:val="0"/>
        <w:autoSpaceDN w:val="0"/>
        <w:adjustRightInd w:val="0"/>
        <w:spacing w:after="0" w:line="240" w:lineRule="auto"/>
        <w:rPr>
          <w:sz w:val="24"/>
          <w:szCs w:val="24"/>
        </w:rPr>
      </w:pPr>
      <w:r>
        <w:rPr>
          <w:noProof/>
        </w:rPr>
        <w:drawing>
          <wp:anchor distT="0" distB="0" distL="114300" distR="114300" simplePos="0" relativeHeight="251694080" behindDoc="0" locked="0" layoutInCell="1" allowOverlap="1">
            <wp:simplePos x="0" y="0"/>
            <wp:positionH relativeFrom="column">
              <wp:posOffset>3638550</wp:posOffset>
            </wp:positionH>
            <wp:positionV relativeFrom="paragraph">
              <wp:posOffset>118110</wp:posOffset>
            </wp:positionV>
            <wp:extent cx="2943225" cy="2419350"/>
            <wp:effectExtent l="0" t="0" r="9525" b="0"/>
            <wp:wrapThrough wrapText="bothSides">
              <wp:wrapPolygon edited="0">
                <wp:start x="0" y="0"/>
                <wp:lineTo x="0" y="21430"/>
                <wp:lineTo x="21530" y="21430"/>
                <wp:lineTo x="21530" y="0"/>
                <wp:lineTo x="0" y="0"/>
              </wp:wrapPolygon>
            </wp:wrapThrough>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2943225" cy="2419350"/>
                    </a:xfrm>
                    <a:prstGeom prst="rect">
                      <a:avLst/>
                    </a:prstGeom>
                  </pic:spPr>
                </pic:pic>
              </a:graphicData>
            </a:graphic>
            <wp14:sizeRelH relativeFrom="page">
              <wp14:pctWidth>0</wp14:pctWidth>
            </wp14:sizeRelH>
            <wp14:sizeRelV relativeFrom="page">
              <wp14:pctHeight>0</wp14:pctHeight>
            </wp14:sizeRelV>
          </wp:anchor>
        </w:drawing>
      </w:r>
    </w:p>
    <w:p w:rsidR="00390A0F" w:rsidRDefault="00390A0F" w:rsidP="002515F7">
      <w:pPr>
        <w:autoSpaceDE w:val="0"/>
        <w:autoSpaceDN w:val="0"/>
        <w:adjustRightInd w:val="0"/>
        <w:spacing w:after="0" w:line="240" w:lineRule="auto"/>
        <w:rPr>
          <w:sz w:val="24"/>
          <w:szCs w:val="24"/>
        </w:rPr>
      </w:pPr>
    </w:p>
    <w:p w:rsidR="002515F7" w:rsidRDefault="002515F7" w:rsidP="002515F7">
      <w:pPr>
        <w:pStyle w:val="ListParagraph"/>
        <w:numPr>
          <w:ilvl w:val="0"/>
          <w:numId w:val="2"/>
        </w:numPr>
        <w:autoSpaceDE w:val="0"/>
        <w:autoSpaceDN w:val="0"/>
        <w:adjustRightInd w:val="0"/>
        <w:spacing w:after="0" w:line="240" w:lineRule="auto"/>
        <w:rPr>
          <w:b/>
          <w:bCs/>
          <w:sz w:val="24"/>
          <w:szCs w:val="24"/>
          <w:u w:val="single"/>
        </w:rPr>
      </w:pPr>
      <w:r w:rsidRPr="002515F7">
        <w:rPr>
          <w:b/>
          <w:bCs/>
          <w:sz w:val="24"/>
          <w:szCs w:val="24"/>
          <w:u w:val="single"/>
        </w:rPr>
        <w:t xml:space="preserve">Regulation of Blood Pressure: </w:t>
      </w:r>
    </w:p>
    <w:p w:rsidR="002515F7" w:rsidRPr="002515F7" w:rsidRDefault="002515F7" w:rsidP="002515F7">
      <w:pPr>
        <w:pStyle w:val="ListParagraph"/>
        <w:numPr>
          <w:ilvl w:val="0"/>
          <w:numId w:val="4"/>
        </w:numPr>
        <w:autoSpaceDE w:val="0"/>
        <w:autoSpaceDN w:val="0"/>
        <w:adjustRightInd w:val="0"/>
        <w:spacing w:after="0" w:line="240" w:lineRule="auto"/>
        <w:rPr>
          <w:sz w:val="24"/>
          <w:szCs w:val="24"/>
        </w:rPr>
      </w:pPr>
      <w:r w:rsidRPr="002515F7">
        <w:rPr>
          <w:sz w:val="24"/>
          <w:szCs w:val="24"/>
        </w:rPr>
        <w:t>Blood pressure determined by cardiac output and peripheral resistance due to constriction of arterioles</w:t>
      </w:r>
    </w:p>
    <w:p w:rsidR="002515F7" w:rsidRPr="002515F7" w:rsidRDefault="002515F7" w:rsidP="002515F7">
      <w:pPr>
        <w:pStyle w:val="ListParagraph"/>
        <w:numPr>
          <w:ilvl w:val="0"/>
          <w:numId w:val="4"/>
        </w:numPr>
        <w:autoSpaceDE w:val="0"/>
        <w:autoSpaceDN w:val="0"/>
        <w:adjustRightInd w:val="0"/>
        <w:spacing w:after="0" w:line="240" w:lineRule="auto"/>
        <w:rPr>
          <w:sz w:val="24"/>
          <w:szCs w:val="24"/>
        </w:rPr>
      </w:pPr>
      <w:r w:rsidRPr="002515F7">
        <w:rPr>
          <w:b/>
          <w:bCs/>
          <w:sz w:val="24"/>
          <w:szCs w:val="24"/>
        </w:rPr>
        <w:t>Vasoconstriction</w:t>
      </w:r>
      <w:r w:rsidRPr="002515F7">
        <w:rPr>
          <w:sz w:val="24"/>
          <w:szCs w:val="24"/>
        </w:rPr>
        <w:t xml:space="preserve"> is contraction of smooth muscle in arterioles; it increases blood pressure</w:t>
      </w:r>
    </w:p>
    <w:p w:rsidR="002515F7" w:rsidRPr="002515F7" w:rsidRDefault="002515F7" w:rsidP="002515F7">
      <w:pPr>
        <w:pStyle w:val="ListParagraph"/>
        <w:numPr>
          <w:ilvl w:val="0"/>
          <w:numId w:val="4"/>
        </w:numPr>
        <w:autoSpaceDE w:val="0"/>
        <w:autoSpaceDN w:val="0"/>
        <w:adjustRightInd w:val="0"/>
        <w:spacing w:after="0" w:line="240" w:lineRule="auto"/>
        <w:rPr>
          <w:sz w:val="24"/>
          <w:szCs w:val="24"/>
        </w:rPr>
      </w:pPr>
      <w:r w:rsidRPr="002515F7">
        <w:rPr>
          <w:b/>
          <w:bCs/>
          <w:sz w:val="24"/>
          <w:szCs w:val="24"/>
        </w:rPr>
        <w:t>Vasodilation</w:t>
      </w:r>
      <w:r w:rsidRPr="002515F7">
        <w:rPr>
          <w:sz w:val="24"/>
          <w:szCs w:val="24"/>
        </w:rPr>
        <w:t xml:space="preserve"> is relaxation of smooth muscles in arterioles; it causes blood pressure to fall</w:t>
      </w:r>
    </w:p>
    <w:p w:rsidR="004D3D08" w:rsidRDefault="004D3D08" w:rsidP="004D3D08">
      <w:pPr>
        <w:autoSpaceDE w:val="0"/>
        <w:autoSpaceDN w:val="0"/>
        <w:adjustRightInd w:val="0"/>
        <w:spacing w:after="0" w:line="240" w:lineRule="auto"/>
        <w:rPr>
          <w:sz w:val="24"/>
          <w:szCs w:val="24"/>
        </w:rPr>
      </w:pPr>
    </w:p>
    <w:p w:rsidR="004D3D08" w:rsidRPr="004D3D08" w:rsidRDefault="004D3D08" w:rsidP="004D3D08">
      <w:pPr>
        <w:autoSpaceDE w:val="0"/>
        <w:autoSpaceDN w:val="0"/>
        <w:adjustRightInd w:val="0"/>
        <w:spacing w:after="0" w:line="240" w:lineRule="auto"/>
        <w:rPr>
          <w:sz w:val="24"/>
          <w:szCs w:val="24"/>
        </w:rPr>
      </w:pPr>
    </w:p>
    <w:p w:rsidR="00790320" w:rsidRDefault="00790320" w:rsidP="00790320">
      <w:pPr>
        <w:autoSpaceDE w:val="0"/>
        <w:autoSpaceDN w:val="0"/>
        <w:adjustRightInd w:val="0"/>
        <w:spacing w:after="0" w:line="240" w:lineRule="auto"/>
        <w:rPr>
          <w:b/>
          <w:bCs/>
          <w:color w:val="2E74B5" w:themeColor="accent5" w:themeShade="BF"/>
          <w:sz w:val="28"/>
          <w:szCs w:val="28"/>
        </w:rPr>
      </w:pPr>
    </w:p>
    <w:p w:rsidR="00390A0F" w:rsidRDefault="00390A0F" w:rsidP="002515F7">
      <w:pPr>
        <w:autoSpaceDE w:val="0"/>
        <w:autoSpaceDN w:val="0"/>
        <w:adjustRightInd w:val="0"/>
        <w:spacing w:after="0" w:line="240" w:lineRule="auto"/>
        <w:rPr>
          <w:b/>
          <w:bCs/>
          <w:color w:val="2E74B5" w:themeColor="accent5" w:themeShade="BF"/>
          <w:sz w:val="28"/>
          <w:szCs w:val="28"/>
        </w:rPr>
      </w:pPr>
    </w:p>
    <w:p w:rsidR="00390A0F" w:rsidRDefault="00493675" w:rsidP="002515F7">
      <w:pPr>
        <w:autoSpaceDE w:val="0"/>
        <w:autoSpaceDN w:val="0"/>
        <w:adjustRightInd w:val="0"/>
        <w:spacing w:after="0" w:line="240" w:lineRule="auto"/>
        <w:rPr>
          <w:b/>
          <w:bCs/>
          <w:color w:val="2E74B5" w:themeColor="accent5" w:themeShade="BF"/>
          <w:sz w:val="28"/>
          <w:szCs w:val="28"/>
        </w:rPr>
      </w:pPr>
      <w:r>
        <w:rPr>
          <w:noProof/>
        </w:rPr>
        <w:drawing>
          <wp:anchor distT="0" distB="0" distL="114300" distR="114300" simplePos="0" relativeHeight="251695104" behindDoc="0" locked="0" layoutInCell="1" allowOverlap="1">
            <wp:simplePos x="0" y="0"/>
            <wp:positionH relativeFrom="column">
              <wp:posOffset>238125</wp:posOffset>
            </wp:positionH>
            <wp:positionV relativeFrom="paragraph">
              <wp:posOffset>4445</wp:posOffset>
            </wp:positionV>
            <wp:extent cx="2990850" cy="3137535"/>
            <wp:effectExtent l="0" t="0" r="0" b="5715"/>
            <wp:wrapThrough wrapText="bothSides">
              <wp:wrapPolygon edited="0">
                <wp:start x="0" y="0"/>
                <wp:lineTo x="0" y="21508"/>
                <wp:lineTo x="21462" y="21508"/>
                <wp:lineTo x="21462" y="0"/>
                <wp:lineTo x="0" y="0"/>
              </wp:wrapPolygon>
            </wp:wrapThrough>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2990850" cy="3137535"/>
                    </a:xfrm>
                    <a:prstGeom prst="rect">
                      <a:avLst/>
                    </a:prstGeom>
                  </pic:spPr>
                </pic:pic>
              </a:graphicData>
            </a:graphic>
            <wp14:sizeRelH relativeFrom="page">
              <wp14:pctWidth>0</wp14:pctWidth>
            </wp14:sizeRelH>
            <wp14:sizeRelV relativeFrom="page">
              <wp14:pctHeight>0</wp14:pctHeight>
            </wp14:sizeRelV>
          </wp:anchor>
        </w:drawing>
      </w:r>
    </w:p>
    <w:p w:rsidR="00390A0F" w:rsidRDefault="00390A0F" w:rsidP="002515F7">
      <w:pPr>
        <w:autoSpaceDE w:val="0"/>
        <w:autoSpaceDN w:val="0"/>
        <w:adjustRightInd w:val="0"/>
        <w:spacing w:after="0" w:line="240" w:lineRule="auto"/>
        <w:rPr>
          <w:b/>
          <w:bCs/>
          <w:color w:val="2E74B5" w:themeColor="accent5" w:themeShade="BF"/>
          <w:sz w:val="28"/>
          <w:szCs w:val="28"/>
        </w:rPr>
      </w:pPr>
    </w:p>
    <w:p w:rsidR="00390A0F" w:rsidRDefault="00390A0F" w:rsidP="002515F7">
      <w:pPr>
        <w:autoSpaceDE w:val="0"/>
        <w:autoSpaceDN w:val="0"/>
        <w:adjustRightInd w:val="0"/>
        <w:spacing w:after="0" w:line="240" w:lineRule="auto"/>
        <w:rPr>
          <w:b/>
          <w:bCs/>
          <w:color w:val="2E74B5" w:themeColor="accent5" w:themeShade="BF"/>
          <w:sz w:val="28"/>
          <w:szCs w:val="28"/>
        </w:rPr>
      </w:pPr>
    </w:p>
    <w:p w:rsidR="00390A0F" w:rsidRDefault="00390A0F" w:rsidP="002515F7">
      <w:pPr>
        <w:autoSpaceDE w:val="0"/>
        <w:autoSpaceDN w:val="0"/>
        <w:adjustRightInd w:val="0"/>
        <w:spacing w:after="0" w:line="240" w:lineRule="auto"/>
        <w:rPr>
          <w:b/>
          <w:bCs/>
          <w:color w:val="2E74B5" w:themeColor="accent5" w:themeShade="BF"/>
          <w:sz w:val="28"/>
          <w:szCs w:val="28"/>
        </w:rPr>
      </w:pPr>
    </w:p>
    <w:p w:rsidR="00390A0F" w:rsidRPr="00390A0F" w:rsidRDefault="00390A0F" w:rsidP="00390A0F">
      <w:pPr>
        <w:pStyle w:val="ListParagraph"/>
        <w:numPr>
          <w:ilvl w:val="0"/>
          <w:numId w:val="2"/>
        </w:numPr>
        <w:autoSpaceDE w:val="0"/>
        <w:autoSpaceDN w:val="0"/>
        <w:adjustRightInd w:val="0"/>
        <w:spacing w:after="0" w:line="240" w:lineRule="auto"/>
        <w:rPr>
          <w:b/>
          <w:bCs/>
          <w:sz w:val="24"/>
          <w:szCs w:val="24"/>
          <w:u w:val="single"/>
        </w:rPr>
      </w:pPr>
      <w:r w:rsidRPr="00390A0F">
        <w:rPr>
          <w:b/>
          <w:bCs/>
          <w:sz w:val="24"/>
          <w:szCs w:val="24"/>
          <w:u w:val="single"/>
        </w:rPr>
        <w:t>Blood flow in veins:</w:t>
      </w:r>
    </w:p>
    <w:p w:rsidR="00390A0F" w:rsidRPr="00390A0F" w:rsidRDefault="00390A0F" w:rsidP="00390A0F">
      <w:pPr>
        <w:pStyle w:val="ListParagraph"/>
        <w:numPr>
          <w:ilvl w:val="0"/>
          <w:numId w:val="4"/>
        </w:numPr>
        <w:autoSpaceDE w:val="0"/>
        <w:autoSpaceDN w:val="0"/>
        <w:adjustRightInd w:val="0"/>
        <w:spacing w:after="0" w:line="240" w:lineRule="auto"/>
        <w:rPr>
          <w:sz w:val="24"/>
          <w:szCs w:val="24"/>
        </w:rPr>
      </w:pPr>
      <w:r w:rsidRPr="00390A0F">
        <w:rPr>
          <w:sz w:val="24"/>
          <w:szCs w:val="24"/>
        </w:rPr>
        <w:t>Blood moved through veins by smooth muscle contraction, skeletal muscle contraction, and expansion of vena cava with inhalation</w:t>
      </w:r>
    </w:p>
    <w:p w:rsidR="00390A0F" w:rsidRDefault="00390A0F" w:rsidP="00390A0F">
      <w:pPr>
        <w:pStyle w:val="ListParagraph"/>
        <w:numPr>
          <w:ilvl w:val="0"/>
          <w:numId w:val="4"/>
        </w:numPr>
        <w:autoSpaceDE w:val="0"/>
        <w:autoSpaceDN w:val="0"/>
        <w:adjustRightInd w:val="0"/>
        <w:spacing w:after="0" w:line="240" w:lineRule="auto"/>
        <w:rPr>
          <w:sz w:val="24"/>
          <w:szCs w:val="24"/>
        </w:rPr>
      </w:pPr>
      <w:r w:rsidRPr="00390A0F">
        <w:rPr>
          <w:sz w:val="24"/>
          <w:szCs w:val="24"/>
        </w:rPr>
        <w:t>One-way valves in veins prevent backflow of blood</w:t>
      </w:r>
    </w:p>
    <w:p w:rsidR="00390A0F" w:rsidRDefault="00390A0F" w:rsidP="00390A0F">
      <w:pPr>
        <w:autoSpaceDE w:val="0"/>
        <w:autoSpaceDN w:val="0"/>
        <w:adjustRightInd w:val="0"/>
        <w:spacing w:after="0" w:line="240" w:lineRule="auto"/>
        <w:rPr>
          <w:sz w:val="24"/>
          <w:szCs w:val="24"/>
        </w:rPr>
      </w:pPr>
    </w:p>
    <w:p w:rsidR="00390A0F" w:rsidRDefault="00390A0F" w:rsidP="00390A0F">
      <w:pPr>
        <w:autoSpaceDE w:val="0"/>
        <w:autoSpaceDN w:val="0"/>
        <w:adjustRightInd w:val="0"/>
        <w:spacing w:after="0" w:line="240" w:lineRule="auto"/>
        <w:rPr>
          <w:sz w:val="24"/>
          <w:szCs w:val="24"/>
        </w:rPr>
      </w:pPr>
    </w:p>
    <w:p w:rsidR="00390A0F" w:rsidRDefault="00390A0F" w:rsidP="00390A0F">
      <w:pPr>
        <w:autoSpaceDE w:val="0"/>
        <w:autoSpaceDN w:val="0"/>
        <w:adjustRightInd w:val="0"/>
        <w:spacing w:after="0" w:line="240" w:lineRule="auto"/>
        <w:rPr>
          <w:sz w:val="24"/>
          <w:szCs w:val="24"/>
        </w:rPr>
      </w:pPr>
    </w:p>
    <w:p w:rsidR="00390A0F" w:rsidRDefault="00390A0F" w:rsidP="00390A0F">
      <w:pPr>
        <w:autoSpaceDE w:val="0"/>
        <w:autoSpaceDN w:val="0"/>
        <w:adjustRightInd w:val="0"/>
        <w:spacing w:after="0" w:line="240" w:lineRule="auto"/>
        <w:rPr>
          <w:sz w:val="24"/>
          <w:szCs w:val="24"/>
        </w:rPr>
      </w:pPr>
    </w:p>
    <w:p w:rsidR="00DA5F12" w:rsidRDefault="00DA5F12" w:rsidP="00390A0F">
      <w:pPr>
        <w:autoSpaceDE w:val="0"/>
        <w:autoSpaceDN w:val="0"/>
        <w:adjustRightInd w:val="0"/>
        <w:spacing w:after="0" w:line="240" w:lineRule="auto"/>
        <w:rPr>
          <w:sz w:val="24"/>
          <w:szCs w:val="24"/>
        </w:rPr>
      </w:pPr>
    </w:p>
    <w:p w:rsidR="00DA5F12" w:rsidRDefault="00DA5F12" w:rsidP="00390A0F">
      <w:pPr>
        <w:autoSpaceDE w:val="0"/>
        <w:autoSpaceDN w:val="0"/>
        <w:adjustRightInd w:val="0"/>
        <w:spacing w:after="0" w:line="240" w:lineRule="auto"/>
        <w:rPr>
          <w:sz w:val="24"/>
          <w:szCs w:val="24"/>
        </w:rPr>
      </w:pPr>
    </w:p>
    <w:p w:rsidR="00DA5F12" w:rsidRDefault="00DA5F12" w:rsidP="00390A0F">
      <w:pPr>
        <w:autoSpaceDE w:val="0"/>
        <w:autoSpaceDN w:val="0"/>
        <w:adjustRightInd w:val="0"/>
        <w:spacing w:after="0" w:line="240" w:lineRule="auto"/>
        <w:rPr>
          <w:sz w:val="24"/>
          <w:szCs w:val="24"/>
        </w:rPr>
      </w:pPr>
      <w:bookmarkStart w:id="0" w:name="_GoBack"/>
      <w:bookmarkEnd w:id="0"/>
    </w:p>
    <w:p w:rsidR="00DA5F12" w:rsidRDefault="00DA5F12" w:rsidP="00390A0F">
      <w:pPr>
        <w:autoSpaceDE w:val="0"/>
        <w:autoSpaceDN w:val="0"/>
        <w:adjustRightInd w:val="0"/>
        <w:spacing w:after="0" w:line="240" w:lineRule="auto"/>
        <w:rPr>
          <w:sz w:val="24"/>
          <w:szCs w:val="24"/>
        </w:rPr>
      </w:pPr>
    </w:p>
    <w:p w:rsidR="00DA5F12" w:rsidRDefault="00DA5F12" w:rsidP="00390A0F">
      <w:pPr>
        <w:autoSpaceDE w:val="0"/>
        <w:autoSpaceDN w:val="0"/>
        <w:adjustRightInd w:val="0"/>
        <w:spacing w:after="0" w:line="240" w:lineRule="auto"/>
        <w:rPr>
          <w:sz w:val="24"/>
          <w:szCs w:val="24"/>
        </w:rPr>
      </w:pPr>
    </w:p>
    <w:p w:rsidR="00DA5F12" w:rsidRDefault="00DA5F12" w:rsidP="00390A0F">
      <w:pPr>
        <w:autoSpaceDE w:val="0"/>
        <w:autoSpaceDN w:val="0"/>
        <w:adjustRightInd w:val="0"/>
        <w:spacing w:after="0" w:line="240" w:lineRule="auto"/>
        <w:rPr>
          <w:sz w:val="24"/>
          <w:szCs w:val="24"/>
        </w:rPr>
      </w:pPr>
    </w:p>
    <w:p w:rsidR="00DA5F12" w:rsidRDefault="00DA5F12" w:rsidP="00390A0F">
      <w:pPr>
        <w:autoSpaceDE w:val="0"/>
        <w:autoSpaceDN w:val="0"/>
        <w:adjustRightInd w:val="0"/>
        <w:spacing w:after="0" w:line="240" w:lineRule="auto"/>
        <w:rPr>
          <w:sz w:val="24"/>
          <w:szCs w:val="24"/>
        </w:rPr>
      </w:pPr>
    </w:p>
    <w:p w:rsidR="00DA5F12" w:rsidRPr="00390A0F" w:rsidRDefault="00DA5F12" w:rsidP="00390A0F">
      <w:pPr>
        <w:autoSpaceDE w:val="0"/>
        <w:autoSpaceDN w:val="0"/>
        <w:adjustRightInd w:val="0"/>
        <w:spacing w:after="0" w:line="240" w:lineRule="auto"/>
        <w:rPr>
          <w:sz w:val="24"/>
          <w:szCs w:val="24"/>
        </w:rPr>
      </w:pPr>
    </w:p>
    <w:p w:rsidR="00390A0F" w:rsidRDefault="00DA5F12" w:rsidP="00390A0F">
      <w:pPr>
        <w:pStyle w:val="ListParagraph"/>
        <w:numPr>
          <w:ilvl w:val="0"/>
          <w:numId w:val="2"/>
        </w:numPr>
        <w:autoSpaceDE w:val="0"/>
        <w:autoSpaceDN w:val="0"/>
        <w:adjustRightInd w:val="0"/>
        <w:spacing w:after="0" w:line="240" w:lineRule="auto"/>
        <w:rPr>
          <w:b/>
          <w:bCs/>
          <w:sz w:val="24"/>
          <w:szCs w:val="24"/>
          <w:u w:val="single"/>
        </w:rPr>
      </w:pPr>
      <w:r>
        <w:rPr>
          <w:noProof/>
        </w:rPr>
        <w:lastRenderedPageBreak/>
        <w:drawing>
          <wp:anchor distT="0" distB="0" distL="114300" distR="114300" simplePos="0" relativeHeight="251696128" behindDoc="0" locked="0" layoutInCell="1" allowOverlap="1">
            <wp:simplePos x="0" y="0"/>
            <wp:positionH relativeFrom="column">
              <wp:posOffset>4124325</wp:posOffset>
            </wp:positionH>
            <wp:positionV relativeFrom="paragraph">
              <wp:posOffset>0</wp:posOffset>
            </wp:positionV>
            <wp:extent cx="2478332" cy="3667125"/>
            <wp:effectExtent l="0" t="0" r="0" b="0"/>
            <wp:wrapThrough wrapText="bothSides">
              <wp:wrapPolygon edited="0">
                <wp:start x="0" y="0"/>
                <wp:lineTo x="0" y="21432"/>
                <wp:lineTo x="21423" y="21432"/>
                <wp:lineTo x="21423" y="0"/>
                <wp:lineTo x="0" y="0"/>
              </wp:wrapPolygon>
            </wp:wrapThrough>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2478332" cy="3667125"/>
                    </a:xfrm>
                    <a:prstGeom prst="rect">
                      <a:avLst/>
                    </a:prstGeom>
                  </pic:spPr>
                </pic:pic>
              </a:graphicData>
            </a:graphic>
            <wp14:sizeRelH relativeFrom="page">
              <wp14:pctWidth>0</wp14:pctWidth>
            </wp14:sizeRelH>
            <wp14:sizeRelV relativeFrom="page">
              <wp14:pctHeight>0</wp14:pctHeight>
            </wp14:sizeRelV>
          </wp:anchor>
        </w:drawing>
      </w:r>
      <w:r w:rsidR="002515F7" w:rsidRPr="00390A0F">
        <w:rPr>
          <w:b/>
          <w:bCs/>
          <w:sz w:val="24"/>
          <w:szCs w:val="24"/>
          <w:u w:val="single"/>
        </w:rPr>
        <w:t xml:space="preserve"> Capillary Function</w:t>
      </w:r>
    </w:p>
    <w:p w:rsidR="00390A0F" w:rsidRDefault="00390A0F" w:rsidP="00390A0F">
      <w:pPr>
        <w:pStyle w:val="ListParagraph"/>
        <w:numPr>
          <w:ilvl w:val="0"/>
          <w:numId w:val="4"/>
        </w:numPr>
        <w:autoSpaceDE w:val="0"/>
        <w:autoSpaceDN w:val="0"/>
        <w:adjustRightInd w:val="0"/>
        <w:spacing w:after="0" w:line="240" w:lineRule="auto"/>
        <w:rPr>
          <w:sz w:val="24"/>
          <w:szCs w:val="24"/>
        </w:rPr>
      </w:pPr>
      <w:r w:rsidRPr="00390A0F">
        <w:rPr>
          <w:sz w:val="24"/>
          <w:szCs w:val="24"/>
        </w:rPr>
        <w:t>At any given time, only about 5</w:t>
      </w:r>
      <w:r w:rsidRPr="00390A0F">
        <w:rPr>
          <w:rFonts w:hint="eastAsia"/>
          <w:sz w:val="24"/>
          <w:szCs w:val="24"/>
        </w:rPr>
        <w:t>–</w:t>
      </w:r>
      <w:r w:rsidRPr="00390A0F">
        <w:rPr>
          <w:sz w:val="24"/>
          <w:szCs w:val="24"/>
        </w:rPr>
        <w:t>10% of the body</w:t>
      </w:r>
      <w:r w:rsidRPr="00390A0F">
        <w:rPr>
          <w:rFonts w:hint="eastAsia"/>
          <w:sz w:val="24"/>
          <w:szCs w:val="24"/>
        </w:rPr>
        <w:t>’</w:t>
      </w:r>
      <w:r w:rsidRPr="00390A0F">
        <w:rPr>
          <w:sz w:val="24"/>
          <w:szCs w:val="24"/>
        </w:rPr>
        <w:t>s capillaries have blood flowing through them. However, each tissue has many capillaries, so every part of the body is supplied with blood at all times.</w:t>
      </w:r>
    </w:p>
    <w:p w:rsidR="00390A0F" w:rsidRDefault="00390A0F" w:rsidP="00390A0F">
      <w:pPr>
        <w:pStyle w:val="ListParagraph"/>
        <w:numPr>
          <w:ilvl w:val="0"/>
          <w:numId w:val="4"/>
        </w:numPr>
        <w:autoSpaceDE w:val="0"/>
        <w:autoSpaceDN w:val="0"/>
        <w:adjustRightInd w:val="0"/>
        <w:spacing w:after="0" w:line="240" w:lineRule="auto"/>
        <w:rPr>
          <w:sz w:val="24"/>
          <w:szCs w:val="24"/>
        </w:rPr>
      </w:pPr>
      <w:r>
        <w:rPr>
          <w:sz w:val="24"/>
          <w:szCs w:val="24"/>
        </w:rPr>
        <w:t>How is blood flow in capillary bed altered?</w:t>
      </w:r>
    </w:p>
    <w:p w:rsidR="00390A0F" w:rsidRPr="00390A0F" w:rsidRDefault="00390A0F" w:rsidP="00390A0F">
      <w:pPr>
        <w:pStyle w:val="ListParagraph"/>
        <w:numPr>
          <w:ilvl w:val="0"/>
          <w:numId w:val="44"/>
        </w:numPr>
        <w:autoSpaceDE w:val="0"/>
        <w:autoSpaceDN w:val="0"/>
        <w:adjustRightInd w:val="0"/>
        <w:spacing w:after="0" w:line="240" w:lineRule="auto"/>
        <w:rPr>
          <w:sz w:val="24"/>
          <w:szCs w:val="24"/>
        </w:rPr>
      </w:pPr>
      <w:r w:rsidRPr="00390A0F">
        <w:rPr>
          <w:sz w:val="24"/>
          <w:szCs w:val="24"/>
        </w:rPr>
        <w:t>contraction of the smooth muscle in the wall of an arteriole, which reduces the vessel</w:t>
      </w:r>
      <w:r w:rsidRPr="00390A0F">
        <w:rPr>
          <w:rFonts w:hint="eastAsia"/>
          <w:sz w:val="24"/>
          <w:szCs w:val="24"/>
        </w:rPr>
        <w:t>’</w:t>
      </w:r>
      <w:r w:rsidRPr="00390A0F">
        <w:rPr>
          <w:sz w:val="24"/>
          <w:szCs w:val="24"/>
        </w:rPr>
        <w:t xml:space="preserve">s diameter and decreases blood flow to the adjoining capillary beds. When the smooth muscle relaxes, the arterioles dilate, allowing blood to enter the capillaries. </w:t>
      </w:r>
    </w:p>
    <w:p w:rsidR="00B62D9D" w:rsidRDefault="00390A0F" w:rsidP="00B62D9D">
      <w:pPr>
        <w:pStyle w:val="ListParagraph"/>
        <w:numPr>
          <w:ilvl w:val="0"/>
          <w:numId w:val="44"/>
        </w:numPr>
        <w:autoSpaceDE w:val="0"/>
        <w:autoSpaceDN w:val="0"/>
        <w:adjustRightInd w:val="0"/>
        <w:spacing w:after="0" w:line="240" w:lineRule="auto"/>
        <w:rPr>
          <w:sz w:val="24"/>
          <w:szCs w:val="24"/>
        </w:rPr>
      </w:pPr>
      <w:r w:rsidRPr="00390A0F">
        <w:rPr>
          <w:sz w:val="24"/>
          <w:szCs w:val="24"/>
        </w:rPr>
        <w:t xml:space="preserve">The action of </w:t>
      </w:r>
      <w:r w:rsidRPr="00390A0F">
        <w:rPr>
          <w:b/>
          <w:bCs/>
          <w:sz w:val="24"/>
          <w:szCs w:val="24"/>
        </w:rPr>
        <w:t>precapillary sphincters,</w:t>
      </w:r>
      <w:r w:rsidRPr="00390A0F">
        <w:rPr>
          <w:sz w:val="24"/>
          <w:szCs w:val="24"/>
        </w:rPr>
        <w:t xml:space="preserve"> rings of smooth muscle located at the entrance to capillary beds. The signals that regulate blood flow include nerve impulses, hormones traveling throughout the bloodstream, and chemicals produced locally</w:t>
      </w:r>
      <w:r>
        <w:rPr>
          <w:sz w:val="24"/>
          <w:szCs w:val="24"/>
        </w:rPr>
        <w:t xml:space="preserve">. </w:t>
      </w:r>
    </w:p>
    <w:p w:rsidR="00AE7032" w:rsidRDefault="00AE7032" w:rsidP="00AE7032">
      <w:pPr>
        <w:autoSpaceDE w:val="0"/>
        <w:autoSpaceDN w:val="0"/>
        <w:adjustRightInd w:val="0"/>
        <w:spacing w:after="0" w:line="240" w:lineRule="auto"/>
        <w:rPr>
          <w:sz w:val="24"/>
          <w:szCs w:val="24"/>
        </w:rPr>
      </w:pPr>
    </w:p>
    <w:p w:rsidR="00AE7032" w:rsidRDefault="00AE7032" w:rsidP="00AE7032">
      <w:pPr>
        <w:autoSpaceDE w:val="0"/>
        <w:autoSpaceDN w:val="0"/>
        <w:adjustRightInd w:val="0"/>
        <w:spacing w:after="0" w:line="240" w:lineRule="auto"/>
        <w:rPr>
          <w:sz w:val="24"/>
          <w:szCs w:val="24"/>
        </w:rPr>
      </w:pPr>
      <w:r>
        <w:rPr>
          <w:noProof/>
        </w:rPr>
        <w:drawing>
          <wp:anchor distT="0" distB="0" distL="114300" distR="114300" simplePos="0" relativeHeight="251697152" behindDoc="0" locked="0" layoutInCell="1" allowOverlap="1">
            <wp:simplePos x="0" y="0"/>
            <wp:positionH relativeFrom="column">
              <wp:posOffset>-838200</wp:posOffset>
            </wp:positionH>
            <wp:positionV relativeFrom="paragraph">
              <wp:posOffset>160020</wp:posOffset>
            </wp:positionV>
            <wp:extent cx="3296285" cy="2686050"/>
            <wp:effectExtent l="0" t="0" r="0" b="0"/>
            <wp:wrapThrough wrapText="bothSides">
              <wp:wrapPolygon edited="0">
                <wp:start x="0" y="0"/>
                <wp:lineTo x="0" y="21447"/>
                <wp:lineTo x="21471" y="21447"/>
                <wp:lineTo x="21471" y="0"/>
                <wp:lineTo x="0" y="0"/>
              </wp:wrapPolygon>
            </wp:wrapThrough>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3296285" cy="2686050"/>
                    </a:xfrm>
                    <a:prstGeom prst="rect">
                      <a:avLst/>
                    </a:prstGeom>
                  </pic:spPr>
                </pic:pic>
              </a:graphicData>
            </a:graphic>
            <wp14:sizeRelH relativeFrom="page">
              <wp14:pctWidth>0</wp14:pctWidth>
            </wp14:sizeRelH>
            <wp14:sizeRelV relativeFrom="page">
              <wp14:pctHeight>0</wp14:pctHeight>
            </wp14:sizeRelV>
          </wp:anchor>
        </w:drawing>
      </w:r>
    </w:p>
    <w:p w:rsidR="00AE7032" w:rsidRPr="00AE7032" w:rsidRDefault="00AE7032" w:rsidP="00AE7032">
      <w:pPr>
        <w:autoSpaceDE w:val="0"/>
        <w:autoSpaceDN w:val="0"/>
        <w:adjustRightInd w:val="0"/>
        <w:spacing w:after="0" w:line="240" w:lineRule="auto"/>
        <w:rPr>
          <w:sz w:val="24"/>
          <w:szCs w:val="24"/>
        </w:rPr>
      </w:pPr>
    </w:p>
    <w:p w:rsidR="00AE7032" w:rsidRDefault="00B62D9D" w:rsidP="00AE7032">
      <w:pPr>
        <w:pStyle w:val="ListParagraph"/>
        <w:numPr>
          <w:ilvl w:val="0"/>
          <w:numId w:val="4"/>
        </w:numPr>
        <w:autoSpaceDE w:val="0"/>
        <w:autoSpaceDN w:val="0"/>
        <w:adjustRightInd w:val="0"/>
        <w:spacing w:after="0" w:line="240" w:lineRule="auto"/>
        <w:rPr>
          <w:sz w:val="24"/>
          <w:szCs w:val="24"/>
        </w:rPr>
      </w:pPr>
      <w:r w:rsidRPr="00B62D9D">
        <w:rPr>
          <w:sz w:val="24"/>
          <w:szCs w:val="24"/>
        </w:rPr>
        <w:t>The critical exchange of substances between the blood and interstitial fluid takes place across the thin endothelial walls of the capillaries.</w:t>
      </w:r>
    </w:p>
    <w:p w:rsidR="002515F7" w:rsidRPr="00AE7032" w:rsidRDefault="00AE7032" w:rsidP="002515F7">
      <w:pPr>
        <w:pStyle w:val="ListParagraph"/>
        <w:numPr>
          <w:ilvl w:val="0"/>
          <w:numId w:val="4"/>
        </w:numPr>
        <w:autoSpaceDE w:val="0"/>
        <w:autoSpaceDN w:val="0"/>
        <w:adjustRightInd w:val="0"/>
        <w:spacing w:after="0" w:line="240" w:lineRule="auto"/>
        <w:rPr>
          <w:b/>
          <w:bCs/>
          <w:sz w:val="24"/>
          <w:szCs w:val="24"/>
          <w:u w:val="single"/>
        </w:rPr>
      </w:pPr>
      <w:r w:rsidRPr="00AE7032">
        <w:rPr>
          <w:sz w:val="24"/>
          <w:szCs w:val="24"/>
        </w:rPr>
        <w:t xml:space="preserve">Many </w:t>
      </w:r>
      <w:r w:rsidR="00096481" w:rsidRPr="00AE7032">
        <w:rPr>
          <w:sz w:val="24"/>
          <w:szCs w:val="24"/>
        </w:rPr>
        <w:t>blood proteins (and all blood cells</w:t>
      </w:r>
      <w:r w:rsidRPr="00AE7032">
        <w:rPr>
          <w:sz w:val="24"/>
          <w:szCs w:val="24"/>
        </w:rPr>
        <w:t xml:space="preserve">) are too large to pass readily </w:t>
      </w:r>
      <w:r w:rsidR="00096481" w:rsidRPr="00AE7032">
        <w:rPr>
          <w:sz w:val="24"/>
          <w:szCs w:val="24"/>
        </w:rPr>
        <w:t>through the endothelium, and they remain in</w:t>
      </w:r>
      <w:r w:rsidRPr="00AE7032">
        <w:rPr>
          <w:sz w:val="24"/>
          <w:szCs w:val="24"/>
        </w:rPr>
        <w:t xml:space="preserve"> the capillaries. </w:t>
      </w:r>
      <w:r w:rsidR="00096481" w:rsidRPr="00AE7032">
        <w:rPr>
          <w:sz w:val="24"/>
          <w:szCs w:val="24"/>
        </w:rPr>
        <w:t xml:space="preserve">These dissolved proteins </w:t>
      </w:r>
      <w:r w:rsidRPr="00AE7032">
        <w:rPr>
          <w:sz w:val="24"/>
          <w:szCs w:val="24"/>
        </w:rPr>
        <w:t xml:space="preserve">are responsible for much of the </w:t>
      </w:r>
      <w:r w:rsidR="00096481" w:rsidRPr="00AE7032">
        <w:rPr>
          <w:sz w:val="24"/>
          <w:szCs w:val="24"/>
        </w:rPr>
        <w:t>blood</w:t>
      </w:r>
      <w:r w:rsidR="00096481" w:rsidRPr="00AE7032">
        <w:rPr>
          <w:rFonts w:hint="eastAsia"/>
          <w:sz w:val="24"/>
          <w:szCs w:val="24"/>
        </w:rPr>
        <w:t>’</w:t>
      </w:r>
      <w:r w:rsidR="00096481" w:rsidRPr="00AE7032">
        <w:rPr>
          <w:sz w:val="24"/>
          <w:szCs w:val="24"/>
        </w:rPr>
        <w:t xml:space="preserve">s osmotic pressure. </w:t>
      </w:r>
      <w:r w:rsidRPr="00AE7032">
        <w:rPr>
          <w:sz w:val="24"/>
          <w:szCs w:val="24"/>
        </w:rPr>
        <w:t>The difference in osmotic pressure between the blood and the interstitial fluid opposes fluid movement out of the capillaries</w:t>
      </w:r>
      <w:r w:rsidRPr="00AE7032">
        <w:rPr>
          <w:rFonts w:ascii="StoneSerif" w:eastAsia="StoneSerif" w:cs="StoneSerif"/>
          <w:sz w:val="19"/>
          <w:szCs w:val="19"/>
        </w:rPr>
        <w:t>.</w:t>
      </w:r>
    </w:p>
    <w:p w:rsidR="00AE7032" w:rsidRPr="00AE7032" w:rsidRDefault="00AE7032" w:rsidP="00AE7032">
      <w:pPr>
        <w:autoSpaceDE w:val="0"/>
        <w:autoSpaceDN w:val="0"/>
        <w:adjustRightInd w:val="0"/>
        <w:spacing w:after="0" w:line="240" w:lineRule="auto"/>
        <w:rPr>
          <w:b/>
          <w:bCs/>
          <w:sz w:val="24"/>
          <w:szCs w:val="24"/>
          <w:u w:val="single"/>
        </w:rPr>
      </w:pPr>
    </w:p>
    <w:p w:rsidR="00390A0F" w:rsidRPr="002515F7" w:rsidRDefault="00390A0F" w:rsidP="002515F7">
      <w:pPr>
        <w:autoSpaceDE w:val="0"/>
        <w:autoSpaceDN w:val="0"/>
        <w:adjustRightInd w:val="0"/>
        <w:spacing w:after="0" w:line="240" w:lineRule="auto"/>
        <w:rPr>
          <w:b/>
          <w:bCs/>
          <w:sz w:val="24"/>
          <w:szCs w:val="24"/>
          <w:u w:val="single"/>
        </w:rPr>
      </w:pPr>
    </w:p>
    <w:p w:rsidR="00DA5F12" w:rsidRDefault="00DA5F12" w:rsidP="00FC3211">
      <w:pPr>
        <w:autoSpaceDE w:val="0"/>
        <w:autoSpaceDN w:val="0"/>
        <w:adjustRightInd w:val="0"/>
        <w:spacing w:after="0" w:line="240" w:lineRule="auto"/>
        <w:jc w:val="center"/>
        <w:rPr>
          <w:b/>
          <w:bCs/>
          <w:color w:val="2E74B5" w:themeColor="accent5" w:themeShade="BF"/>
          <w:sz w:val="28"/>
          <w:szCs w:val="28"/>
        </w:rPr>
      </w:pPr>
    </w:p>
    <w:p w:rsidR="00493675" w:rsidRDefault="00493675" w:rsidP="00493675">
      <w:pPr>
        <w:pStyle w:val="ListParagraph"/>
        <w:autoSpaceDE w:val="0"/>
        <w:autoSpaceDN w:val="0"/>
        <w:adjustRightInd w:val="0"/>
        <w:spacing w:after="0" w:line="240" w:lineRule="auto"/>
        <w:jc w:val="both"/>
        <w:rPr>
          <w:b/>
          <w:bCs/>
          <w:sz w:val="24"/>
          <w:szCs w:val="24"/>
          <w:u w:val="single"/>
        </w:rPr>
      </w:pPr>
    </w:p>
    <w:p w:rsidR="00493675" w:rsidRDefault="00493675" w:rsidP="00493675">
      <w:pPr>
        <w:pStyle w:val="ListParagraph"/>
        <w:numPr>
          <w:ilvl w:val="0"/>
          <w:numId w:val="2"/>
        </w:numPr>
        <w:autoSpaceDE w:val="0"/>
        <w:autoSpaceDN w:val="0"/>
        <w:adjustRightInd w:val="0"/>
        <w:spacing w:after="0" w:line="240" w:lineRule="auto"/>
        <w:jc w:val="both"/>
        <w:rPr>
          <w:b/>
          <w:bCs/>
          <w:sz w:val="24"/>
          <w:szCs w:val="24"/>
          <w:u w:val="single"/>
        </w:rPr>
      </w:pPr>
      <w:r w:rsidRPr="00493675">
        <w:rPr>
          <w:b/>
          <w:bCs/>
          <w:sz w:val="24"/>
          <w:szCs w:val="24"/>
          <w:u w:val="single"/>
        </w:rPr>
        <w:t xml:space="preserve">Fluid Return by the Lymphatic System: </w:t>
      </w:r>
    </w:p>
    <w:p w:rsidR="00493675" w:rsidRDefault="00493675" w:rsidP="00493675">
      <w:pPr>
        <w:pStyle w:val="ListParagraph"/>
        <w:numPr>
          <w:ilvl w:val="0"/>
          <w:numId w:val="4"/>
        </w:numPr>
        <w:autoSpaceDE w:val="0"/>
        <w:autoSpaceDN w:val="0"/>
        <w:adjustRightInd w:val="0"/>
        <w:spacing w:after="0" w:line="240" w:lineRule="auto"/>
        <w:jc w:val="both"/>
        <w:rPr>
          <w:sz w:val="24"/>
          <w:szCs w:val="24"/>
        </w:rPr>
      </w:pPr>
      <w:r w:rsidRPr="00493675">
        <w:rPr>
          <w:sz w:val="24"/>
          <w:szCs w:val="24"/>
        </w:rPr>
        <w:t xml:space="preserve">The lost fluid and proteins return to the blood via the </w:t>
      </w:r>
      <w:r w:rsidRPr="00493675">
        <w:rPr>
          <w:b/>
          <w:bCs/>
          <w:sz w:val="24"/>
          <w:szCs w:val="24"/>
        </w:rPr>
        <w:t>lymphatic system</w:t>
      </w:r>
      <w:r w:rsidRPr="00493675">
        <w:rPr>
          <w:sz w:val="24"/>
          <w:szCs w:val="24"/>
        </w:rPr>
        <w:t>, which includes a network of tiny vessels intermingled among capillaries of the cardiovascular system.</w:t>
      </w:r>
    </w:p>
    <w:p w:rsidR="00493675" w:rsidRDefault="00493675" w:rsidP="00493675">
      <w:pPr>
        <w:pStyle w:val="ListParagraph"/>
        <w:numPr>
          <w:ilvl w:val="0"/>
          <w:numId w:val="4"/>
        </w:numPr>
        <w:autoSpaceDE w:val="0"/>
        <w:autoSpaceDN w:val="0"/>
        <w:adjustRightInd w:val="0"/>
        <w:spacing w:after="0" w:line="240" w:lineRule="auto"/>
        <w:jc w:val="both"/>
        <w:rPr>
          <w:sz w:val="24"/>
          <w:szCs w:val="24"/>
        </w:rPr>
      </w:pPr>
      <w:r w:rsidRPr="00493675">
        <w:rPr>
          <w:sz w:val="24"/>
          <w:szCs w:val="24"/>
        </w:rPr>
        <w:t>After entering the lymphatic system by diffusion, the fluid lost by capillaries is called lymph; its composition is about the same as that of interstitial fluid. The lymphatic system drains into large veins of the circulatory system at the base of the neck</w:t>
      </w:r>
      <w:r>
        <w:rPr>
          <w:sz w:val="24"/>
          <w:szCs w:val="24"/>
        </w:rPr>
        <w:t xml:space="preserve">. </w:t>
      </w:r>
    </w:p>
    <w:p w:rsidR="00F0082E" w:rsidRDefault="00F0082E" w:rsidP="00F0082E">
      <w:pPr>
        <w:pStyle w:val="ListParagraph"/>
        <w:autoSpaceDE w:val="0"/>
        <w:autoSpaceDN w:val="0"/>
        <w:adjustRightInd w:val="0"/>
        <w:spacing w:after="0" w:line="240" w:lineRule="auto"/>
        <w:ind w:left="1080"/>
        <w:jc w:val="both"/>
        <w:rPr>
          <w:sz w:val="24"/>
          <w:szCs w:val="24"/>
        </w:rPr>
      </w:pPr>
      <w:r>
        <w:rPr>
          <w:noProof/>
        </w:rPr>
        <w:lastRenderedPageBreak/>
        <w:drawing>
          <wp:anchor distT="0" distB="0" distL="114300" distR="114300" simplePos="0" relativeHeight="251698176" behindDoc="0" locked="0" layoutInCell="1" allowOverlap="1">
            <wp:simplePos x="0" y="0"/>
            <wp:positionH relativeFrom="page">
              <wp:posOffset>4600575</wp:posOffset>
            </wp:positionH>
            <wp:positionV relativeFrom="paragraph">
              <wp:posOffset>0</wp:posOffset>
            </wp:positionV>
            <wp:extent cx="2952750" cy="2223135"/>
            <wp:effectExtent l="0" t="0" r="0" b="5715"/>
            <wp:wrapThrough wrapText="bothSides">
              <wp:wrapPolygon edited="0">
                <wp:start x="0" y="0"/>
                <wp:lineTo x="0" y="21470"/>
                <wp:lineTo x="21461" y="21470"/>
                <wp:lineTo x="21461" y="0"/>
                <wp:lineTo x="0" y="0"/>
              </wp:wrapPolygon>
            </wp:wrapThrough>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2952750" cy="2223135"/>
                    </a:xfrm>
                    <a:prstGeom prst="rect">
                      <a:avLst/>
                    </a:prstGeom>
                  </pic:spPr>
                </pic:pic>
              </a:graphicData>
            </a:graphic>
            <wp14:sizeRelH relativeFrom="page">
              <wp14:pctWidth>0</wp14:pctWidth>
            </wp14:sizeRelH>
            <wp14:sizeRelV relativeFrom="page">
              <wp14:pctHeight>0</wp14:pctHeight>
            </wp14:sizeRelV>
          </wp:anchor>
        </w:drawing>
      </w:r>
    </w:p>
    <w:p w:rsidR="00F0082E" w:rsidRDefault="00F0082E" w:rsidP="00F0082E">
      <w:pPr>
        <w:pStyle w:val="ListParagraph"/>
        <w:autoSpaceDE w:val="0"/>
        <w:autoSpaceDN w:val="0"/>
        <w:adjustRightInd w:val="0"/>
        <w:spacing w:after="0" w:line="240" w:lineRule="auto"/>
        <w:ind w:left="1080"/>
        <w:jc w:val="both"/>
        <w:rPr>
          <w:sz w:val="24"/>
          <w:szCs w:val="24"/>
        </w:rPr>
      </w:pPr>
    </w:p>
    <w:p w:rsidR="00F0082E" w:rsidRDefault="00493675" w:rsidP="00F0082E">
      <w:pPr>
        <w:pStyle w:val="ListParagraph"/>
        <w:numPr>
          <w:ilvl w:val="0"/>
          <w:numId w:val="4"/>
        </w:numPr>
        <w:autoSpaceDE w:val="0"/>
        <w:autoSpaceDN w:val="0"/>
        <w:adjustRightInd w:val="0"/>
        <w:spacing w:after="0" w:line="240" w:lineRule="auto"/>
        <w:jc w:val="both"/>
        <w:rPr>
          <w:sz w:val="24"/>
          <w:szCs w:val="24"/>
        </w:rPr>
      </w:pPr>
      <w:r w:rsidRPr="00493675">
        <w:rPr>
          <w:sz w:val="24"/>
          <w:szCs w:val="24"/>
        </w:rPr>
        <w:t>Lymph vessels, like veins, have valves that prevent the backflow of fluid. Rhythmic contractions of the vessel walls help draw fluid into the small lymphatic vessels.</w:t>
      </w:r>
    </w:p>
    <w:p w:rsidR="00493675" w:rsidRDefault="00F0082E" w:rsidP="00F0082E">
      <w:pPr>
        <w:pStyle w:val="ListParagraph"/>
        <w:numPr>
          <w:ilvl w:val="0"/>
          <w:numId w:val="4"/>
        </w:numPr>
        <w:autoSpaceDE w:val="0"/>
        <w:autoSpaceDN w:val="0"/>
        <w:adjustRightInd w:val="0"/>
        <w:spacing w:after="0" w:line="240" w:lineRule="auto"/>
        <w:jc w:val="both"/>
        <w:rPr>
          <w:sz w:val="24"/>
          <w:szCs w:val="24"/>
        </w:rPr>
      </w:pPr>
      <w:r w:rsidRPr="00F0082E">
        <w:rPr>
          <w:b/>
          <w:bCs/>
          <w:sz w:val="24"/>
          <w:szCs w:val="24"/>
        </w:rPr>
        <w:t>Edema</w:t>
      </w:r>
      <w:r w:rsidRPr="00F0082E">
        <w:rPr>
          <w:sz w:val="24"/>
          <w:szCs w:val="24"/>
        </w:rPr>
        <w:t xml:space="preserve"> is swelling caused by disruptions in the flow of lymph</w:t>
      </w:r>
      <w:r>
        <w:rPr>
          <w:sz w:val="24"/>
          <w:szCs w:val="24"/>
        </w:rPr>
        <w:t xml:space="preserve">. </w:t>
      </w:r>
    </w:p>
    <w:p w:rsidR="00F0082E" w:rsidRDefault="00F0082E" w:rsidP="00F0082E">
      <w:pPr>
        <w:autoSpaceDE w:val="0"/>
        <w:autoSpaceDN w:val="0"/>
        <w:adjustRightInd w:val="0"/>
        <w:spacing w:after="0" w:line="240" w:lineRule="auto"/>
        <w:jc w:val="both"/>
        <w:rPr>
          <w:sz w:val="24"/>
          <w:szCs w:val="24"/>
        </w:rPr>
      </w:pPr>
    </w:p>
    <w:p w:rsidR="00F0082E" w:rsidRPr="00F0082E" w:rsidRDefault="00F0082E" w:rsidP="00F0082E">
      <w:pPr>
        <w:autoSpaceDE w:val="0"/>
        <w:autoSpaceDN w:val="0"/>
        <w:adjustRightInd w:val="0"/>
        <w:spacing w:after="0" w:line="240" w:lineRule="auto"/>
        <w:jc w:val="both"/>
        <w:rPr>
          <w:sz w:val="24"/>
          <w:szCs w:val="24"/>
        </w:rPr>
      </w:pPr>
    </w:p>
    <w:p w:rsidR="00493675" w:rsidRDefault="00493675" w:rsidP="00DA5F12">
      <w:pPr>
        <w:autoSpaceDE w:val="0"/>
        <w:autoSpaceDN w:val="0"/>
        <w:adjustRightInd w:val="0"/>
        <w:spacing w:after="0" w:line="240" w:lineRule="auto"/>
        <w:jc w:val="both"/>
        <w:rPr>
          <w:b/>
          <w:bCs/>
          <w:sz w:val="24"/>
          <w:szCs w:val="24"/>
          <w:u w:val="single"/>
        </w:rPr>
      </w:pPr>
    </w:p>
    <w:p w:rsidR="00493675" w:rsidRDefault="00493675" w:rsidP="00DA5F12">
      <w:pPr>
        <w:autoSpaceDE w:val="0"/>
        <w:autoSpaceDN w:val="0"/>
        <w:adjustRightInd w:val="0"/>
        <w:spacing w:after="0" w:line="240" w:lineRule="auto"/>
        <w:jc w:val="both"/>
        <w:rPr>
          <w:b/>
          <w:bCs/>
          <w:sz w:val="24"/>
          <w:szCs w:val="24"/>
          <w:u w:val="single"/>
        </w:rPr>
      </w:pPr>
    </w:p>
    <w:p w:rsidR="00493675" w:rsidRPr="00493675" w:rsidRDefault="00493675" w:rsidP="00DA5F12">
      <w:pPr>
        <w:autoSpaceDE w:val="0"/>
        <w:autoSpaceDN w:val="0"/>
        <w:adjustRightInd w:val="0"/>
        <w:spacing w:after="0" w:line="240" w:lineRule="auto"/>
        <w:jc w:val="both"/>
        <w:rPr>
          <w:b/>
          <w:bCs/>
          <w:sz w:val="24"/>
          <w:szCs w:val="24"/>
          <w:u w:val="single"/>
        </w:rPr>
      </w:pPr>
    </w:p>
    <w:p w:rsidR="00F0082E" w:rsidRDefault="00F0082E" w:rsidP="00FC3211">
      <w:pPr>
        <w:autoSpaceDE w:val="0"/>
        <w:autoSpaceDN w:val="0"/>
        <w:adjustRightInd w:val="0"/>
        <w:spacing w:after="0" w:line="240" w:lineRule="auto"/>
        <w:jc w:val="center"/>
        <w:rPr>
          <w:b/>
          <w:bCs/>
          <w:color w:val="2E74B5" w:themeColor="accent5" w:themeShade="BF"/>
          <w:sz w:val="28"/>
          <w:szCs w:val="28"/>
        </w:rPr>
      </w:pPr>
    </w:p>
    <w:p w:rsidR="00FC3211" w:rsidRPr="00FC3211" w:rsidRDefault="00FC3211" w:rsidP="00FC3211">
      <w:pPr>
        <w:autoSpaceDE w:val="0"/>
        <w:autoSpaceDN w:val="0"/>
        <w:adjustRightInd w:val="0"/>
        <w:spacing w:after="0" w:line="240" w:lineRule="auto"/>
        <w:jc w:val="center"/>
        <w:rPr>
          <w:b/>
          <w:bCs/>
          <w:color w:val="2E74B5" w:themeColor="accent5" w:themeShade="BF"/>
          <w:sz w:val="28"/>
          <w:szCs w:val="28"/>
        </w:rPr>
      </w:pPr>
      <w:r w:rsidRPr="00FC3211">
        <w:rPr>
          <w:b/>
          <w:bCs/>
          <w:color w:val="2E74B5" w:themeColor="accent5" w:themeShade="BF"/>
          <w:sz w:val="28"/>
          <w:szCs w:val="28"/>
        </w:rPr>
        <w:t>42.4: Blood components function in exchange, transport and</w:t>
      </w:r>
    </w:p>
    <w:p w:rsidR="00FC3211" w:rsidRDefault="001E5088" w:rsidP="00FC3211">
      <w:pPr>
        <w:autoSpaceDE w:val="0"/>
        <w:autoSpaceDN w:val="0"/>
        <w:adjustRightInd w:val="0"/>
        <w:spacing w:after="0" w:line="240" w:lineRule="auto"/>
        <w:jc w:val="center"/>
        <w:rPr>
          <w:b/>
          <w:bCs/>
          <w:color w:val="2E74B5" w:themeColor="accent5" w:themeShade="BF"/>
          <w:sz w:val="28"/>
          <w:szCs w:val="28"/>
        </w:rPr>
      </w:pPr>
      <w:r w:rsidRPr="00FC3211">
        <w:rPr>
          <w:b/>
          <w:bCs/>
          <w:color w:val="2E74B5" w:themeColor="accent5" w:themeShade="BF"/>
          <w:sz w:val="28"/>
          <w:szCs w:val="28"/>
        </w:rPr>
        <w:t>D</w:t>
      </w:r>
      <w:r w:rsidR="00FC3211" w:rsidRPr="00FC3211">
        <w:rPr>
          <w:b/>
          <w:bCs/>
          <w:color w:val="2E74B5" w:themeColor="accent5" w:themeShade="BF"/>
          <w:sz w:val="28"/>
          <w:szCs w:val="28"/>
        </w:rPr>
        <w:t>efense</w:t>
      </w:r>
    </w:p>
    <w:p w:rsidR="001E5088" w:rsidRDefault="001E5088" w:rsidP="00FC3211">
      <w:pPr>
        <w:autoSpaceDE w:val="0"/>
        <w:autoSpaceDN w:val="0"/>
        <w:adjustRightInd w:val="0"/>
        <w:spacing w:after="0" w:line="240" w:lineRule="auto"/>
        <w:jc w:val="center"/>
        <w:rPr>
          <w:b/>
          <w:bCs/>
          <w:color w:val="2E74B5" w:themeColor="accent5" w:themeShade="BF"/>
          <w:sz w:val="28"/>
          <w:szCs w:val="28"/>
        </w:rPr>
      </w:pPr>
    </w:p>
    <w:p w:rsidR="001E5088" w:rsidRPr="00FC3211" w:rsidRDefault="001E5088" w:rsidP="00FC3211">
      <w:pPr>
        <w:autoSpaceDE w:val="0"/>
        <w:autoSpaceDN w:val="0"/>
        <w:adjustRightInd w:val="0"/>
        <w:spacing w:after="0" w:line="240" w:lineRule="auto"/>
        <w:jc w:val="center"/>
        <w:rPr>
          <w:b/>
          <w:bCs/>
          <w:color w:val="2E74B5" w:themeColor="accent5" w:themeShade="BF"/>
          <w:sz w:val="28"/>
          <w:szCs w:val="28"/>
        </w:rPr>
      </w:pPr>
    </w:p>
    <w:p w:rsidR="001E5088" w:rsidRDefault="001E5088" w:rsidP="001E5088">
      <w:pPr>
        <w:autoSpaceDE w:val="0"/>
        <w:autoSpaceDN w:val="0"/>
        <w:adjustRightInd w:val="0"/>
        <w:spacing w:after="0" w:line="240" w:lineRule="auto"/>
        <w:jc w:val="center"/>
        <w:rPr>
          <w:b/>
          <w:bCs/>
          <w:color w:val="2E74B5" w:themeColor="accent5" w:themeShade="BF"/>
          <w:sz w:val="28"/>
          <w:szCs w:val="28"/>
        </w:rPr>
      </w:pPr>
      <w:r>
        <w:rPr>
          <w:b/>
          <w:bCs/>
          <w:color w:val="2E74B5" w:themeColor="accent5" w:themeShade="BF"/>
          <w:sz w:val="28"/>
          <w:szCs w:val="28"/>
        </w:rPr>
        <w:t xml:space="preserve">42.5: </w:t>
      </w:r>
      <w:r w:rsidR="00EB0E1D" w:rsidRPr="001E5088">
        <w:rPr>
          <w:b/>
          <w:bCs/>
          <w:color w:val="2E74B5" w:themeColor="accent5" w:themeShade="BF"/>
          <w:sz w:val="28"/>
          <w:szCs w:val="28"/>
        </w:rPr>
        <w:t>Gas exchange occurs across sp</w:t>
      </w:r>
      <w:r w:rsidRPr="001E5088">
        <w:rPr>
          <w:b/>
          <w:bCs/>
          <w:color w:val="2E74B5" w:themeColor="accent5" w:themeShade="BF"/>
          <w:sz w:val="28"/>
          <w:szCs w:val="28"/>
        </w:rPr>
        <w:t>ecialized respiratory surfaces</w:t>
      </w:r>
    </w:p>
    <w:p w:rsidR="001E5088" w:rsidRDefault="001E5088" w:rsidP="001E5088">
      <w:pPr>
        <w:autoSpaceDE w:val="0"/>
        <w:autoSpaceDN w:val="0"/>
        <w:adjustRightInd w:val="0"/>
        <w:spacing w:after="0" w:line="240" w:lineRule="auto"/>
        <w:jc w:val="center"/>
        <w:rPr>
          <w:b/>
          <w:bCs/>
          <w:color w:val="2E74B5" w:themeColor="accent5" w:themeShade="BF"/>
          <w:sz w:val="28"/>
          <w:szCs w:val="28"/>
        </w:rPr>
      </w:pPr>
    </w:p>
    <w:p w:rsidR="001E5088" w:rsidRPr="001E5088" w:rsidRDefault="001E5088" w:rsidP="001E5088">
      <w:pPr>
        <w:autoSpaceDE w:val="0"/>
        <w:autoSpaceDN w:val="0"/>
        <w:adjustRightInd w:val="0"/>
        <w:spacing w:after="0" w:line="240" w:lineRule="auto"/>
        <w:jc w:val="center"/>
        <w:rPr>
          <w:b/>
          <w:bCs/>
          <w:color w:val="2E74B5" w:themeColor="accent5" w:themeShade="BF"/>
          <w:sz w:val="28"/>
          <w:szCs w:val="28"/>
        </w:rPr>
      </w:pPr>
    </w:p>
    <w:p w:rsidR="001E5088" w:rsidRDefault="001E5088" w:rsidP="001E5088">
      <w:pPr>
        <w:autoSpaceDE w:val="0"/>
        <w:autoSpaceDN w:val="0"/>
        <w:adjustRightInd w:val="0"/>
        <w:spacing w:after="0" w:line="240" w:lineRule="auto"/>
        <w:jc w:val="center"/>
        <w:rPr>
          <w:b/>
          <w:bCs/>
          <w:color w:val="2E74B5" w:themeColor="accent5" w:themeShade="BF"/>
          <w:sz w:val="28"/>
          <w:szCs w:val="28"/>
        </w:rPr>
      </w:pPr>
      <w:r>
        <w:rPr>
          <w:b/>
          <w:bCs/>
          <w:color w:val="2E74B5" w:themeColor="accent5" w:themeShade="BF"/>
          <w:sz w:val="28"/>
          <w:szCs w:val="28"/>
        </w:rPr>
        <w:t xml:space="preserve">42.6: </w:t>
      </w:r>
      <w:r w:rsidR="00EB0E1D" w:rsidRPr="001E5088">
        <w:rPr>
          <w:b/>
          <w:bCs/>
          <w:color w:val="2E74B5" w:themeColor="accent5" w:themeShade="BF"/>
          <w:sz w:val="28"/>
          <w:szCs w:val="28"/>
        </w:rPr>
        <w:t>B</w:t>
      </w:r>
      <w:r w:rsidRPr="001E5088">
        <w:rPr>
          <w:b/>
          <w:bCs/>
          <w:color w:val="2E74B5" w:themeColor="accent5" w:themeShade="BF"/>
          <w:sz w:val="28"/>
          <w:szCs w:val="28"/>
        </w:rPr>
        <w:t>reathing ventilates the lungs</w:t>
      </w:r>
    </w:p>
    <w:p w:rsidR="001E5088" w:rsidRDefault="001E5088" w:rsidP="001E5088">
      <w:pPr>
        <w:autoSpaceDE w:val="0"/>
        <w:autoSpaceDN w:val="0"/>
        <w:adjustRightInd w:val="0"/>
        <w:spacing w:after="0" w:line="240" w:lineRule="auto"/>
        <w:jc w:val="center"/>
        <w:rPr>
          <w:b/>
          <w:bCs/>
          <w:color w:val="2E74B5" w:themeColor="accent5" w:themeShade="BF"/>
          <w:sz w:val="28"/>
          <w:szCs w:val="28"/>
        </w:rPr>
      </w:pPr>
    </w:p>
    <w:p w:rsidR="001E5088" w:rsidRPr="001E5088" w:rsidRDefault="001E5088" w:rsidP="001E5088">
      <w:pPr>
        <w:autoSpaceDE w:val="0"/>
        <w:autoSpaceDN w:val="0"/>
        <w:adjustRightInd w:val="0"/>
        <w:spacing w:after="0" w:line="240" w:lineRule="auto"/>
        <w:jc w:val="center"/>
        <w:rPr>
          <w:b/>
          <w:bCs/>
          <w:color w:val="2E74B5" w:themeColor="accent5" w:themeShade="BF"/>
          <w:sz w:val="28"/>
          <w:szCs w:val="28"/>
        </w:rPr>
      </w:pPr>
    </w:p>
    <w:p w:rsidR="00FC3211" w:rsidRPr="001E5088" w:rsidRDefault="001E5088" w:rsidP="001E5088">
      <w:pPr>
        <w:autoSpaceDE w:val="0"/>
        <w:autoSpaceDN w:val="0"/>
        <w:adjustRightInd w:val="0"/>
        <w:spacing w:after="0" w:line="240" w:lineRule="auto"/>
        <w:jc w:val="center"/>
        <w:rPr>
          <w:b/>
          <w:bCs/>
          <w:color w:val="2E74B5" w:themeColor="accent5" w:themeShade="BF"/>
          <w:sz w:val="28"/>
          <w:szCs w:val="28"/>
        </w:rPr>
      </w:pPr>
      <w:r>
        <w:rPr>
          <w:b/>
          <w:bCs/>
          <w:color w:val="2E74B5" w:themeColor="accent5" w:themeShade="BF"/>
          <w:sz w:val="28"/>
          <w:szCs w:val="28"/>
        </w:rPr>
        <w:t xml:space="preserve">42.7: </w:t>
      </w:r>
      <w:r w:rsidR="00EB0E1D" w:rsidRPr="001E5088">
        <w:rPr>
          <w:b/>
          <w:bCs/>
          <w:color w:val="2E74B5" w:themeColor="accent5" w:themeShade="BF"/>
          <w:sz w:val="28"/>
          <w:szCs w:val="28"/>
        </w:rPr>
        <w:t>Adaptations for gas exchange include pigments that bind and transport gases</w:t>
      </w:r>
    </w:p>
    <w:sectPr w:rsidR="00FC3211" w:rsidRPr="001E508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1703" w:rsidRDefault="00091703" w:rsidP="0069088A">
      <w:pPr>
        <w:spacing w:after="0" w:line="240" w:lineRule="auto"/>
      </w:pPr>
      <w:r>
        <w:separator/>
      </w:r>
    </w:p>
  </w:endnote>
  <w:endnote w:type="continuationSeparator" w:id="0">
    <w:p w:rsidR="00091703" w:rsidRDefault="00091703" w:rsidP="00690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toneSerif">
    <w:altName w:val="Yu Gothic"/>
    <w:panose1 w:val="020B0604020202020204"/>
    <w:charset w:val="80"/>
    <w:family w:val="auto"/>
    <w:notTrueType/>
    <w:pitch w:val="default"/>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toneSans-Semibold">
    <w:altName w:val="Calibri"/>
    <w:panose1 w:val="020B0604020202020204"/>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enturyGothic">
    <w:altName w:val="Calibri"/>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1703" w:rsidRDefault="00091703" w:rsidP="0069088A">
      <w:pPr>
        <w:spacing w:after="0" w:line="240" w:lineRule="auto"/>
      </w:pPr>
      <w:r>
        <w:separator/>
      </w:r>
    </w:p>
  </w:footnote>
  <w:footnote w:type="continuationSeparator" w:id="0">
    <w:p w:rsidR="00091703" w:rsidRDefault="00091703" w:rsidP="006908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A247B"/>
    <w:multiLevelType w:val="hybridMultilevel"/>
    <w:tmpl w:val="369A1CA6"/>
    <w:lvl w:ilvl="0" w:tplc="232E13C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3FB5AC5"/>
    <w:multiLevelType w:val="hybridMultilevel"/>
    <w:tmpl w:val="F4B670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060FDD"/>
    <w:multiLevelType w:val="hybridMultilevel"/>
    <w:tmpl w:val="4EA0A85E"/>
    <w:lvl w:ilvl="0" w:tplc="89B2DC64">
      <w:numFmt w:val="bullet"/>
      <w:lvlText w:val=""/>
      <w:lvlJc w:val="left"/>
      <w:pPr>
        <w:ind w:left="1080" w:hanging="360"/>
      </w:pPr>
      <w:rPr>
        <w:rFonts w:ascii="Wingdings" w:eastAsia="StoneSerif" w:hAnsi="Wingdings" w:cs="StoneSerif"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0B21F23"/>
    <w:multiLevelType w:val="hybridMultilevel"/>
    <w:tmpl w:val="CC6E10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D851E9"/>
    <w:multiLevelType w:val="hybridMultilevel"/>
    <w:tmpl w:val="3E50E2B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16BE22D4"/>
    <w:multiLevelType w:val="hybridMultilevel"/>
    <w:tmpl w:val="96F4776A"/>
    <w:lvl w:ilvl="0" w:tplc="720A670A">
      <w:numFmt w:val="bullet"/>
      <w:lvlText w:val=""/>
      <w:lvlJc w:val="left"/>
      <w:pPr>
        <w:ind w:left="720" w:hanging="360"/>
      </w:pPr>
      <w:rPr>
        <w:rFonts w:ascii="Wingdings" w:eastAsia="StoneSerif" w:hAnsi="Wingdings" w:cs="StoneSerif"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C00B9A"/>
    <w:multiLevelType w:val="hybridMultilevel"/>
    <w:tmpl w:val="852EBE0E"/>
    <w:lvl w:ilvl="0" w:tplc="DA904D4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8397CDC"/>
    <w:multiLevelType w:val="hybridMultilevel"/>
    <w:tmpl w:val="3AC61900"/>
    <w:lvl w:ilvl="0" w:tplc="7612257C">
      <w:numFmt w:val="bullet"/>
      <w:lvlText w:val=""/>
      <w:lvlJc w:val="left"/>
      <w:pPr>
        <w:ind w:left="1440" w:hanging="360"/>
      </w:pPr>
      <w:rPr>
        <w:rFonts w:ascii="Wingdings" w:eastAsia="StoneSerif" w:hAnsi="Wingdings" w:cs="StoneSerif" w:hint="default"/>
        <w:color w:val="auto"/>
        <w:sz w:val="24"/>
        <w:szCs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BC8769E"/>
    <w:multiLevelType w:val="hybridMultilevel"/>
    <w:tmpl w:val="F4B670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07455A"/>
    <w:multiLevelType w:val="hybridMultilevel"/>
    <w:tmpl w:val="F4B670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8045D0"/>
    <w:multiLevelType w:val="hybridMultilevel"/>
    <w:tmpl w:val="84CE5CAE"/>
    <w:lvl w:ilvl="0" w:tplc="926246C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F6A1FB5"/>
    <w:multiLevelType w:val="hybridMultilevel"/>
    <w:tmpl w:val="24AC3B1E"/>
    <w:lvl w:ilvl="0" w:tplc="3DB472F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5734BB5"/>
    <w:multiLevelType w:val="hybridMultilevel"/>
    <w:tmpl w:val="2272BE1A"/>
    <w:lvl w:ilvl="0" w:tplc="0D1C2AD2">
      <w:numFmt w:val="bullet"/>
      <w:lvlText w:val="-"/>
      <w:lvlJc w:val="left"/>
      <w:pPr>
        <w:ind w:left="1830" w:hanging="360"/>
      </w:pPr>
      <w:rPr>
        <w:rFonts w:ascii="Calibri" w:eastAsiaTheme="minorHAnsi" w:hAnsi="Calibri" w:cs="Calibri" w:hint="default"/>
      </w:rPr>
    </w:lvl>
    <w:lvl w:ilvl="1" w:tplc="04090003" w:tentative="1">
      <w:start w:val="1"/>
      <w:numFmt w:val="bullet"/>
      <w:lvlText w:val="o"/>
      <w:lvlJc w:val="left"/>
      <w:pPr>
        <w:ind w:left="2550" w:hanging="360"/>
      </w:pPr>
      <w:rPr>
        <w:rFonts w:ascii="Courier New" w:hAnsi="Courier New" w:cs="Courier New" w:hint="default"/>
      </w:rPr>
    </w:lvl>
    <w:lvl w:ilvl="2" w:tplc="04090005" w:tentative="1">
      <w:start w:val="1"/>
      <w:numFmt w:val="bullet"/>
      <w:lvlText w:val=""/>
      <w:lvlJc w:val="left"/>
      <w:pPr>
        <w:ind w:left="3270" w:hanging="360"/>
      </w:pPr>
      <w:rPr>
        <w:rFonts w:ascii="Wingdings" w:hAnsi="Wingdings" w:hint="default"/>
      </w:rPr>
    </w:lvl>
    <w:lvl w:ilvl="3" w:tplc="04090001" w:tentative="1">
      <w:start w:val="1"/>
      <w:numFmt w:val="bullet"/>
      <w:lvlText w:val=""/>
      <w:lvlJc w:val="left"/>
      <w:pPr>
        <w:ind w:left="3990" w:hanging="360"/>
      </w:pPr>
      <w:rPr>
        <w:rFonts w:ascii="Symbol" w:hAnsi="Symbol" w:hint="default"/>
      </w:rPr>
    </w:lvl>
    <w:lvl w:ilvl="4" w:tplc="04090003" w:tentative="1">
      <w:start w:val="1"/>
      <w:numFmt w:val="bullet"/>
      <w:lvlText w:val="o"/>
      <w:lvlJc w:val="left"/>
      <w:pPr>
        <w:ind w:left="4710" w:hanging="360"/>
      </w:pPr>
      <w:rPr>
        <w:rFonts w:ascii="Courier New" w:hAnsi="Courier New" w:cs="Courier New" w:hint="default"/>
      </w:rPr>
    </w:lvl>
    <w:lvl w:ilvl="5" w:tplc="04090005" w:tentative="1">
      <w:start w:val="1"/>
      <w:numFmt w:val="bullet"/>
      <w:lvlText w:val=""/>
      <w:lvlJc w:val="left"/>
      <w:pPr>
        <w:ind w:left="5430" w:hanging="360"/>
      </w:pPr>
      <w:rPr>
        <w:rFonts w:ascii="Wingdings" w:hAnsi="Wingdings" w:hint="default"/>
      </w:rPr>
    </w:lvl>
    <w:lvl w:ilvl="6" w:tplc="04090001" w:tentative="1">
      <w:start w:val="1"/>
      <w:numFmt w:val="bullet"/>
      <w:lvlText w:val=""/>
      <w:lvlJc w:val="left"/>
      <w:pPr>
        <w:ind w:left="6150" w:hanging="360"/>
      </w:pPr>
      <w:rPr>
        <w:rFonts w:ascii="Symbol" w:hAnsi="Symbol" w:hint="default"/>
      </w:rPr>
    </w:lvl>
    <w:lvl w:ilvl="7" w:tplc="04090003" w:tentative="1">
      <w:start w:val="1"/>
      <w:numFmt w:val="bullet"/>
      <w:lvlText w:val="o"/>
      <w:lvlJc w:val="left"/>
      <w:pPr>
        <w:ind w:left="6870" w:hanging="360"/>
      </w:pPr>
      <w:rPr>
        <w:rFonts w:ascii="Courier New" w:hAnsi="Courier New" w:cs="Courier New" w:hint="default"/>
      </w:rPr>
    </w:lvl>
    <w:lvl w:ilvl="8" w:tplc="04090005" w:tentative="1">
      <w:start w:val="1"/>
      <w:numFmt w:val="bullet"/>
      <w:lvlText w:val=""/>
      <w:lvlJc w:val="left"/>
      <w:pPr>
        <w:ind w:left="7590" w:hanging="360"/>
      </w:pPr>
      <w:rPr>
        <w:rFonts w:ascii="Wingdings" w:hAnsi="Wingdings" w:hint="default"/>
      </w:rPr>
    </w:lvl>
  </w:abstractNum>
  <w:abstractNum w:abstractNumId="13" w15:restartNumberingAfterBreak="0">
    <w:nsid w:val="3B556EF5"/>
    <w:multiLevelType w:val="hybridMultilevel"/>
    <w:tmpl w:val="CC6E10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E920E4"/>
    <w:multiLevelType w:val="hybridMultilevel"/>
    <w:tmpl w:val="14D6B6A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3F9A2773"/>
    <w:multiLevelType w:val="hybridMultilevel"/>
    <w:tmpl w:val="F4B670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385FE1"/>
    <w:multiLevelType w:val="hybridMultilevel"/>
    <w:tmpl w:val="15B63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1468BC"/>
    <w:multiLevelType w:val="hybridMultilevel"/>
    <w:tmpl w:val="73B8F33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442C0FDD"/>
    <w:multiLevelType w:val="hybridMultilevel"/>
    <w:tmpl w:val="6986D0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45226875"/>
    <w:multiLevelType w:val="hybridMultilevel"/>
    <w:tmpl w:val="085E5910"/>
    <w:lvl w:ilvl="0" w:tplc="89BC8AC4">
      <w:numFmt w:val="bullet"/>
      <w:lvlText w:val=""/>
      <w:lvlJc w:val="left"/>
      <w:pPr>
        <w:ind w:left="720" w:hanging="360"/>
      </w:pPr>
      <w:rPr>
        <w:rFonts w:ascii="Wingdings" w:eastAsia="StoneSerif" w:hAnsi="Wingdings" w:cs="StoneSerif"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4C01C5"/>
    <w:multiLevelType w:val="hybridMultilevel"/>
    <w:tmpl w:val="F4B670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F11F41"/>
    <w:multiLevelType w:val="hybridMultilevel"/>
    <w:tmpl w:val="C53284F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565FF7"/>
    <w:multiLevelType w:val="hybridMultilevel"/>
    <w:tmpl w:val="BCAA724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4D42138B"/>
    <w:multiLevelType w:val="hybridMultilevel"/>
    <w:tmpl w:val="F4B670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8E6EC9"/>
    <w:multiLevelType w:val="hybridMultilevel"/>
    <w:tmpl w:val="F4B670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73011E"/>
    <w:multiLevelType w:val="hybridMultilevel"/>
    <w:tmpl w:val="DB84F6DE"/>
    <w:lvl w:ilvl="0" w:tplc="5F8013CA">
      <w:start w:val="1"/>
      <w:numFmt w:val="decimal"/>
      <w:lvlText w:val="%1)"/>
      <w:lvlJc w:val="left"/>
      <w:pPr>
        <w:ind w:left="1440" w:hanging="360"/>
      </w:pPr>
      <w:rPr>
        <w:rFonts w:hint="default"/>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213741F"/>
    <w:multiLevelType w:val="hybridMultilevel"/>
    <w:tmpl w:val="369A1CA6"/>
    <w:lvl w:ilvl="0" w:tplc="232E13C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56DD23E6"/>
    <w:multiLevelType w:val="hybridMultilevel"/>
    <w:tmpl w:val="CED684E2"/>
    <w:lvl w:ilvl="0" w:tplc="ADC4D204">
      <w:numFmt w:val="bullet"/>
      <w:lvlText w:val="-"/>
      <w:lvlJc w:val="left"/>
      <w:pPr>
        <w:ind w:left="720" w:hanging="360"/>
      </w:pPr>
      <w:rPr>
        <w:rFonts w:ascii="StoneSerif" w:eastAsia="StoneSerif" w:hAnsiTheme="minorHAnsi" w:cs="StoneSerif"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8A7519E"/>
    <w:multiLevelType w:val="hybridMultilevel"/>
    <w:tmpl w:val="F4B670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AA3B17"/>
    <w:multiLevelType w:val="hybridMultilevel"/>
    <w:tmpl w:val="F4B670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28850D0"/>
    <w:multiLevelType w:val="hybridMultilevel"/>
    <w:tmpl w:val="4E04433A"/>
    <w:lvl w:ilvl="0" w:tplc="966E9392">
      <w:start w:val="1"/>
      <w:numFmt w:val="decimal"/>
      <w:lvlText w:val="%1)"/>
      <w:lvlJc w:val="left"/>
      <w:pPr>
        <w:ind w:left="720" w:hanging="360"/>
      </w:pPr>
      <w:rPr>
        <w:rFonts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B801D3"/>
    <w:multiLevelType w:val="hybridMultilevel"/>
    <w:tmpl w:val="61BCC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7864680"/>
    <w:multiLevelType w:val="hybridMultilevel"/>
    <w:tmpl w:val="852EBE0E"/>
    <w:lvl w:ilvl="0" w:tplc="DA904D4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8FA06F1"/>
    <w:multiLevelType w:val="hybridMultilevel"/>
    <w:tmpl w:val="0D5CEF24"/>
    <w:lvl w:ilvl="0" w:tplc="D1D4301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1A44B1"/>
    <w:multiLevelType w:val="hybridMultilevel"/>
    <w:tmpl w:val="DB84F6DE"/>
    <w:lvl w:ilvl="0" w:tplc="5F8013CA">
      <w:start w:val="1"/>
      <w:numFmt w:val="decimal"/>
      <w:lvlText w:val="%1)"/>
      <w:lvlJc w:val="left"/>
      <w:pPr>
        <w:ind w:left="1440" w:hanging="360"/>
      </w:pPr>
      <w:rPr>
        <w:rFonts w:hint="default"/>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AEA7465"/>
    <w:multiLevelType w:val="hybridMultilevel"/>
    <w:tmpl w:val="F4B670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2C5829"/>
    <w:multiLevelType w:val="hybridMultilevel"/>
    <w:tmpl w:val="53EC0036"/>
    <w:lvl w:ilvl="0" w:tplc="604CBB6A">
      <w:start w:val="1"/>
      <w:numFmt w:val="decimal"/>
      <w:lvlText w:val="%1)"/>
      <w:lvlJc w:val="left"/>
      <w:pPr>
        <w:ind w:left="1080" w:hanging="360"/>
      </w:pPr>
      <w:rPr>
        <w:rFonts w:asciiTheme="minorHAnsi" w:eastAsiaTheme="minorHAnsi" w:cstheme="minorBidi" w:hint="default"/>
        <w:b/>
        <w:bCs/>
        <w:color w:val="auto"/>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BCE13DC"/>
    <w:multiLevelType w:val="hybridMultilevel"/>
    <w:tmpl w:val="9356F4B6"/>
    <w:lvl w:ilvl="0" w:tplc="98FEED46">
      <w:start w:val="1"/>
      <w:numFmt w:val="decimal"/>
      <w:lvlText w:val="%1)"/>
      <w:lvlJc w:val="left"/>
      <w:pPr>
        <w:ind w:left="1440" w:hanging="360"/>
      </w:pPr>
      <w:rPr>
        <w:rFonts w:hint="default"/>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0F07338"/>
    <w:multiLevelType w:val="hybridMultilevel"/>
    <w:tmpl w:val="24AC3B1E"/>
    <w:lvl w:ilvl="0" w:tplc="3DB472F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36E1679"/>
    <w:multiLevelType w:val="hybridMultilevel"/>
    <w:tmpl w:val="C5EEE3F6"/>
    <w:lvl w:ilvl="0" w:tplc="0B528F5E">
      <w:numFmt w:val="bullet"/>
      <w:lvlText w:val=""/>
      <w:lvlJc w:val="left"/>
      <w:pPr>
        <w:ind w:left="1440" w:hanging="360"/>
      </w:pPr>
      <w:rPr>
        <w:rFonts w:ascii="Wingdings" w:eastAsia="StoneSerif" w:hAnsi="Wingdings" w:cs="StoneSerif"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3CF1C32"/>
    <w:multiLevelType w:val="hybridMultilevel"/>
    <w:tmpl w:val="C33A4336"/>
    <w:lvl w:ilvl="0" w:tplc="232E13C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688203C"/>
    <w:multiLevelType w:val="hybridMultilevel"/>
    <w:tmpl w:val="F4B670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622149"/>
    <w:multiLevelType w:val="hybridMultilevel"/>
    <w:tmpl w:val="3C32C8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B996A27"/>
    <w:multiLevelType w:val="hybridMultilevel"/>
    <w:tmpl w:val="24AC3B1E"/>
    <w:lvl w:ilvl="0" w:tplc="3DB472F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C6B7407"/>
    <w:multiLevelType w:val="hybridMultilevel"/>
    <w:tmpl w:val="499693F8"/>
    <w:lvl w:ilvl="0" w:tplc="2432F800">
      <w:start w:val="1"/>
      <w:numFmt w:val="decimal"/>
      <w:lvlText w:val="%1)"/>
      <w:lvlJc w:val="left"/>
      <w:pPr>
        <w:ind w:left="1080" w:hanging="360"/>
      </w:pPr>
      <w:rPr>
        <w:rFonts w:hint="default"/>
        <w:b/>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2"/>
  </w:num>
  <w:num w:numId="2">
    <w:abstractNumId w:val="27"/>
  </w:num>
  <w:num w:numId="3">
    <w:abstractNumId w:val="19"/>
  </w:num>
  <w:num w:numId="4">
    <w:abstractNumId w:val="2"/>
  </w:num>
  <w:num w:numId="5">
    <w:abstractNumId w:val="18"/>
  </w:num>
  <w:num w:numId="6">
    <w:abstractNumId w:val="43"/>
  </w:num>
  <w:num w:numId="7">
    <w:abstractNumId w:val="11"/>
  </w:num>
  <w:num w:numId="8">
    <w:abstractNumId w:val="38"/>
  </w:num>
  <w:num w:numId="9">
    <w:abstractNumId w:val="36"/>
  </w:num>
  <w:num w:numId="10">
    <w:abstractNumId w:val="44"/>
  </w:num>
  <w:num w:numId="11">
    <w:abstractNumId w:val="21"/>
  </w:num>
  <w:num w:numId="12">
    <w:abstractNumId w:val="3"/>
  </w:num>
  <w:num w:numId="13">
    <w:abstractNumId w:val="13"/>
  </w:num>
  <w:num w:numId="14">
    <w:abstractNumId w:val="7"/>
  </w:num>
  <w:num w:numId="15">
    <w:abstractNumId w:val="5"/>
  </w:num>
  <w:num w:numId="16">
    <w:abstractNumId w:val="39"/>
  </w:num>
  <w:num w:numId="17">
    <w:abstractNumId w:val="16"/>
  </w:num>
  <w:num w:numId="18">
    <w:abstractNumId w:val="33"/>
  </w:num>
  <w:num w:numId="19">
    <w:abstractNumId w:val="31"/>
  </w:num>
  <w:num w:numId="20">
    <w:abstractNumId w:val="37"/>
  </w:num>
  <w:num w:numId="21">
    <w:abstractNumId w:val="17"/>
  </w:num>
  <w:num w:numId="22">
    <w:abstractNumId w:val="14"/>
  </w:num>
  <w:num w:numId="23">
    <w:abstractNumId w:val="4"/>
  </w:num>
  <w:num w:numId="24">
    <w:abstractNumId w:val="42"/>
  </w:num>
  <w:num w:numId="25">
    <w:abstractNumId w:val="22"/>
  </w:num>
  <w:num w:numId="26">
    <w:abstractNumId w:val="25"/>
  </w:num>
  <w:num w:numId="27">
    <w:abstractNumId w:val="34"/>
  </w:num>
  <w:num w:numId="28">
    <w:abstractNumId w:val="0"/>
  </w:num>
  <w:num w:numId="29">
    <w:abstractNumId w:val="26"/>
  </w:num>
  <w:num w:numId="30">
    <w:abstractNumId w:val="40"/>
  </w:num>
  <w:num w:numId="31">
    <w:abstractNumId w:val="30"/>
  </w:num>
  <w:num w:numId="32">
    <w:abstractNumId w:val="35"/>
  </w:num>
  <w:num w:numId="33">
    <w:abstractNumId w:val="29"/>
  </w:num>
  <w:num w:numId="34">
    <w:abstractNumId w:val="8"/>
  </w:num>
  <w:num w:numId="35">
    <w:abstractNumId w:val="23"/>
  </w:num>
  <w:num w:numId="36">
    <w:abstractNumId w:val="20"/>
  </w:num>
  <w:num w:numId="37">
    <w:abstractNumId w:val="24"/>
  </w:num>
  <w:num w:numId="38">
    <w:abstractNumId w:val="1"/>
  </w:num>
  <w:num w:numId="39">
    <w:abstractNumId w:val="9"/>
  </w:num>
  <w:num w:numId="40">
    <w:abstractNumId w:val="15"/>
  </w:num>
  <w:num w:numId="41">
    <w:abstractNumId w:val="28"/>
  </w:num>
  <w:num w:numId="42">
    <w:abstractNumId w:val="41"/>
  </w:num>
  <w:num w:numId="43">
    <w:abstractNumId w:val="10"/>
  </w:num>
  <w:num w:numId="44">
    <w:abstractNumId w:val="32"/>
  </w:num>
  <w:num w:numId="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635B"/>
    <w:rsid w:val="00005C27"/>
    <w:rsid w:val="0001555F"/>
    <w:rsid w:val="000300FC"/>
    <w:rsid w:val="00031812"/>
    <w:rsid w:val="0007434D"/>
    <w:rsid w:val="00091703"/>
    <w:rsid w:val="000917D9"/>
    <w:rsid w:val="00096481"/>
    <w:rsid w:val="000A2A0E"/>
    <w:rsid w:val="000C23DF"/>
    <w:rsid w:val="000C77A8"/>
    <w:rsid w:val="00100887"/>
    <w:rsid w:val="00124FDE"/>
    <w:rsid w:val="00151244"/>
    <w:rsid w:val="00155319"/>
    <w:rsid w:val="001B2A1E"/>
    <w:rsid w:val="001D6A1F"/>
    <w:rsid w:val="001D7BA8"/>
    <w:rsid w:val="001E5088"/>
    <w:rsid w:val="001F0FE0"/>
    <w:rsid w:val="002137B7"/>
    <w:rsid w:val="002339C2"/>
    <w:rsid w:val="00241760"/>
    <w:rsid w:val="0024672D"/>
    <w:rsid w:val="002515F7"/>
    <w:rsid w:val="0026635B"/>
    <w:rsid w:val="002821F0"/>
    <w:rsid w:val="002833ED"/>
    <w:rsid w:val="002D31C4"/>
    <w:rsid w:val="002E1D43"/>
    <w:rsid w:val="002F078B"/>
    <w:rsid w:val="0030049D"/>
    <w:rsid w:val="00327FCF"/>
    <w:rsid w:val="00335B30"/>
    <w:rsid w:val="00343423"/>
    <w:rsid w:val="00351F1E"/>
    <w:rsid w:val="00390A0F"/>
    <w:rsid w:val="00391208"/>
    <w:rsid w:val="00391DEF"/>
    <w:rsid w:val="003A3DB7"/>
    <w:rsid w:val="003B2392"/>
    <w:rsid w:val="003B64F6"/>
    <w:rsid w:val="003D1C14"/>
    <w:rsid w:val="003D7FA7"/>
    <w:rsid w:val="003E1040"/>
    <w:rsid w:val="003E7E56"/>
    <w:rsid w:val="00451035"/>
    <w:rsid w:val="004523B9"/>
    <w:rsid w:val="00456926"/>
    <w:rsid w:val="00473B49"/>
    <w:rsid w:val="00493675"/>
    <w:rsid w:val="004A4D15"/>
    <w:rsid w:val="004C389A"/>
    <w:rsid w:val="004C4440"/>
    <w:rsid w:val="004D3D08"/>
    <w:rsid w:val="004E1349"/>
    <w:rsid w:val="004F6DCD"/>
    <w:rsid w:val="0050074D"/>
    <w:rsid w:val="00507E32"/>
    <w:rsid w:val="00557171"/>
    <w:rsid w:val="00592CB4"/>
    <w:rsid w:val="005930AC"/>
    <w:rsid w:val="005B11C8"/>
    <w:rsid w:val="005D02E4"/>
    <w:rsid w:val="00605B8C"/>
    <w:rsid w:val="006176A2"/>
    <w:rsid w:val="00662C52"/>
    <w:rsid w:val="006665D7"/>
    <w:rsid w:val="00674F0A"/>
    <w:rsid w:val="006770C9"/>
    <w:rsid w:val="0069021A"/>
    <w:rsid w:val="0069088A"/>
    <w:rsid w:val="006B7CF4"/>
    <w:rsid w:val="006D57E1"/>
    <w:rsid w:val="006D728B"/>
    <w:rsid w:val="006F5580"/>
    <w:rsid w:val="00704522"/>
    <w:rsid w:val="00720367"/>
    <w:rsid w:val="00732A89"/>
    <w:rsid w:val="00740497"/>
    <w:rsid w:val="00790320"/>
    <w:rsid w:val="007B6427"/>
    <w:rsid w:val="007C466B"/>
    <w:rsid w:val="007C5CE5"/>
    <w:rsid w:val="007F5F31"/>
    <w:rsid w:val="00831FA2"/>
    <w:rsid w:val="00856D16"/>
    <w:rsid w:val="008C2D54"/>
    <w:rsid w:val="008D3C1F"/>
    <w:rsid w:val="00901390"/>
    <w:rsid w:val="00915353"/>
    <w:rsid w:val="0092095C"/>
    <w:rsid w:val="00975700"/>
    <w:rsid w:val="00981035"/>
    <w:rsid w:val="009910B2"/>
    <w:rsid w:val="009954E3"/>
    <w:rsid w:val="00996D32"/>
    <w:rsid w:val="009F040D"/>
    <w:rsid w:val="009F6CDA"/>
    <w:rsid w:val="00A0181C"/>
    <w:rsid w:val="00A4272A"/>
    <w:rsid w:val="00A56C0A"/>
    <w:rsid w:val="00AC3CFE"/>
    <w:rsid w:val="00AD2DBA"/>
    <w:rsid w:val="00AE7032"/>
    <w:rsid w:val="00AF1323"/>
    <w:rsid w:val="00AF496E"/>
    <w:rsid w:val="00AF5B76"/>
    <w:rsid w:val="00B07A44"/>
    <w:rsid w:val="00B16FF7"/>
    <w:rsid w:val="00B3514A"/>
    <w:rsid w:val="00B36FF5"/>
    <w:rsid w:val="00B46CB3"/>
    <w:rsid w:val="00B552AA"/>
    <w:rsid w:val="00B62D9D"/>
    <w:rsid w:val="00B72593"/>
    <w:rsid w:val="00B73EA8"/>
    <w:rsid w:val="00B86E93"/>
    <w:rsid w:val="00BC4A0E"/>
    <w:rsid w:val="00BC597E"/>
    <w:rsid w:val="00BE52AE"/>
    <w:rsid w:val="00BF7D87"/>
    <w:rsid w:val="00C16A48"/>
    <w:rsid w:val="00C319CE"/>
    <w:rsid w:val="00C53380"/>
    <w:rsid w:val="00C929C5"/>
    <w:rsid w:val="00CA6957"/>
    <w:rsid w:val="00CB621E"/>
    <w:rsid w:val="00CC63C2"/>
    <w:rsid w:val="00CE1C18"/>
    <w:rsid w:val="00CF3BD2"/>
    <w:rsid w:val="00D153B4"/>
    <w:rsid w:val="00D16DDF"/>
    <w:rsid w:val="00D17F9D"/>
    <w:rsid w:val="00D5060E"/>
    <w:rsid w:val="00D54935"/>
    <w:rsid w:val="00D55D56"/>
    <w:rsid w:val="00D65531"/>
    <w:rsid w:val="00D7530B"/>
    <w:rsid w:val="00D95598"/>
    <w:rsid w:val="00DA5F12"/>
    <w:rsid w:val="00E055FE"/>
    <w:rsid w:val="00E360EE"/>
    <w:rsid w:val="00E819BD"/>
    <w:rsid w:val="00EA13A7"/>
    <w:rsid w:val="00EB0E1D"/>
    <w:rsid w:val="00EC50D5"/>
    <w:rsid w:val="00ED28BF"/>
    <w:rsid w:val="00ED6E4A"/>
    <w:rsid w:val="00EE0D26"/>
    <w:rsid w:val="00F0082E"/>
    <w:rsid w:val="00F0378D"/>
    <w:rsid w:val="00F045A6"/>
    <w:rsid w:val="00F10213"/>
    <w:rsid w:val="00F14F69"/>
    <w:rsid w:val="00F212DA"/>
    <w:rsid w:val="00F36B37"/>
    <w:rsid w:val="00F600F6"/>
    <w:rsid w:val="00F6714A"/>
    <w:rsid w:val="00F74238"/>
    <w:rsid w:val="00F85651"/>
    <w:rsid w:val="00F9182B"/>
    <w:rsid w:val="00FA5437"/>
    <w:rsid w:val="00FB0B4E"/>
    <w:rsid w:val="00FB774D"/>
    <w:rsid w:val="00FC01AB"/>
    <w:rsid w:val="00FC2777"/>
    <w:rsid w:val="00FC3211"/>
    <w:rsid w:val="00FC61C6"/>
    <w:rsid w:val="00FC6F80"/>
    <w:rsid w:val="00FD727F"/>
    <w:rsid w:val="00FE37FC"/>
    <w:rsid w:val="00FE49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0F2AB"/>
  <w15:chartTrackingRefBased/>
  <w15:docId w15:val="{A963D3CE-36BA-4AB2-9463-52A849861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26635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6635B"/>
    <w:rPr>
      <w:i/>
      <w:iCs/>
      <w:color w:val="4472C4" w:themeColor="accent1"/>
    </w:rPr>
  </w:style>
  <w:style w:type="paragraph" w:styleId="ListParagraph">
    <w:name w:val="List Paragraph"/>
    <w:basedOn w:val="Normal"/>
    <w:uiPriority w:val="34"/>
    <w:qFormat/>
    <w:rsid w:val="0026635B"/>
    <w:pPr>
      <w:ind w:left="720"/>
      <w:contextualSpacing/>
    </w:pPr>
  </w:style>
  <w:style w:type="paragraph" w:styleId="Header">
    <w:name w:val="header"/>
    <w:basedOn w:val="Normal"/>
    <w:link w:val="HeaderChar"/>
    <w:uiPriority w:val="99"/>
    <w:unhideWhenUsed/>
    <w:rsid w:val="006908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088A"/>
  </w:style>
  <w:style w:type="paragraph" w:styleId="Footer">
    <w:name w:val="footer"/>
    <w:basedOn w:val="Normal"/>
    <w:link w:val="FooterChar"/>
    <w:uiPriority w:val="99"/>
    <w:unhideWhenUsed/>
    <w:rsid w:val="006908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08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0" Type="http://schemas.openxmlformats.org/officeDocument/2006/relationships/image" Target="media/image14.png"/><Relationship Id="rId41" Type="http://schemas.openxmlformats.org/officeDocument/2006/relationships/image" Target="media/image35.pn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29</Pages>
  <Words>7626</Words>
  <Characters>43472</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Concordia University</dc:creator>
  <cp:keywords/>
  <dc:description/>
  <cp:lastModifiedBy>Arezoo Niknejad</cp:lastModifiedBy>
  <cp:revision>2</cp:revision>
  <dcterms:created xsi:type="dcterms:W3CDTF">2018-09-17T19:18:00Z</dcterms:created>
  <dcterms:modified xsi:type="dcterms:W3CDTF">2018-09-17T19:18:00Z</dcterms:modified>
</cp:coreProperties>
</file>