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12732" w14:textId="77777777" w:rsidR="00534318" w:rsidRPr="00694B4C" w:rsidRDefault="00694B4C" w:rsidP="00694B4C">
      <w:pPr>
        <w:jc w:val="center"/>
        <w:rPr>
          <w:b/>
          <w:sz w:val="44"/>
          <w:szCs w:val="44"/>
        </w:rPr>
      </w:pPr>
      <w:r w:rsidRPr="00694B4C">
        <w:rPr>
          <w:b/>
          <w:sz w:val="44"/>
          <w:szCs w:val="44"/>
        </w:rPr>
        <w:t>Experiment 4</w:t>
      </w:r>
      <w:r w:rsidR="00525562">
        <w:rPr>
          <w:b/>
          <w:sz w:val="44"/>
          <w:szCs w:val="44"/>
        </w:rPr>
        <w:t>:</w:t>
      </w:r>
    </w:p>
    <w:p w14:paraId="035990B8" w14:textId="7A5BFF77" w:rsidR="00694B4C" w:rsidRPr="00525562" w:rsidRDefault="00694B4C" w:rsidP="00694B4C">
      <w:pPr>
        <w:jc w:val="center"/>
        <w:rPr>
          <w:b/>
          <w:sz w:val="44"/>
          <w:szCs w:val="40"/>
        </w:rPr>
      </w:pPr>
      <w:r w:rsidRPr="007D45AF">
        <w:rPr>
          <w:b/>
          <w:noProof/>
          <w:sz w:val="44"/>
          <w:szCs w:val="40"/>
        </w:rPr>
        <w:t>Acid</w:t>
      </w:r>
      <w:r w:rsidR="007D45AF">
        <w:rPr>
          <w:b/>
          <w:noProof/>
          <w:sz w:val="44"/>
          <w:szCs w:val="40"/>
        </w:rPr>
        <w:t>-</w:t>
      </w:r>
      <w:r w:rsidRPr="007D45AF">
        <w:rPr>
          <w:b/>
          <w:noProof/>
          <w:sz w:val="44"/>
          <w:szCs w:val="40"/>
        </w:rPr>
        <w:t>Base</w:t>
      </w:r>
      <w:r w:rsidRPr="00525562">
        <w:rPr>
          <w:b/>
          <w:sz w:val="44"/>
          <w:szCs w:val="40"/>
        </w:rPr>
        <w:t xml:space="preserve"> Titrations</w:t>
      </w:r>
    </w:p>
    <w:p w14:paraId="1E11975F" w14:textId="77777777" w:rsidR="00525562" w:rsidRPr="00525562" w:rsidRDefault="00525562" w:rsidP="00694B4C">
      <w:pPr>
        <w:jc w:val="center"/>
        <w:rPr>
          <w:b/>
          <w:sz w:val="72"/>
          <w:szCs w:val="40"/>
        </w:rPr>
      </w:pPr>
    </w:p>
    <w:p w14:paraId="23E8D7A7" w14:textId="77777777" w:rsidR="00694B4C" w:rsidRPr="00525562" w:rsidRDefault="00694B4C" w:rsidP="00694B4C">
      <w:pPr>
        <w:jc w:val="center"/>
        <w:rPr>
          <w:sz w:val="40"/>
        </w:rPr>
      </w:pPr>
      <w:r w:rsidRPr="00525562">
        <w:rPr>
          <w:sz w:val="40"/>
        </w:rPr>
        <w:t>By Matthew Price</w:t>
      </w:r>
    </w:p>
    <w:p w14:paraId="36A5E7BA" w14:textId="77777777" w:rsidR="00694B4C" w:rsidRDefault="00694B4C" w:rsidP="00694B4C">
      <w:pPr>
        <w:jc w:val="center"/>
        <w:rPr>
          <w:sz w:val="40"/>
        </w:rPr>
      </w:pPr>
      <w:r w:rsidRPr="00525562">
        <w:rPr>
          <w:sz w:val="40"/>
        </w:rPr>
        <w:t>Student #: 300022846</w:t>
      </w:r>
    </w:p>
    <w:p w14:paraId="15B79E0B" w14:textId="77777777" w:rsidR="00525562" w:rsidRPr="00525562" w:rsidRDefault="00525562" w:rsidP="00694B4C">
      <w:pPr>
        <w:jc w:val="center"/>
        <w:rPr>
          <w:sz w:val="40"/>
        </w:rPr>
      </w:pPr>
    </w:p>
    <w:p w14:paraId="4036CCCF" w14:textId="77777777" w:rsidR="00694B4C" w:rsidRDefault="00694B4C" w:rsidP="00694B4C">
      <w:pPr>
        <w:jc w:val="center"/>
      </w:pPr>
    </w:p>
    <w:p w14:paraId="115BFF9D" w14:textId="77777777" w:rsidR="00694B4C" w:rsidRPr="00525562" w:rsidRDefault="00694B4C" w:rsidP="00694B4C">
      <w:pPr>
        <w:jc w:val="center"/>
        <w:rPr>
          <w:sz w:val="40"/>
        </w:rPr>
      </w:pPr>
      <w:r w:rsidRPr="00525562">
        <w:rPr>
          <w:sz w:val="40"/>
        </w:rPr>
        <w:t>Demonstrator: Collette Yijue Xu</w:t>
      </w:r>
    </w:p>
    <w:p w14:paraId="1169D86B" w14:textId="77777777" w:rsidR="00694B4C" w:rsidRPr="00525562" w:rsidRDefault="00694B4C" w:rsidP="00694B4C">
      <w:pPr>
        <w:jc w:val="center"/>
        <w:rPr>
          <w:sz w:val="40"/>
        </w:rPr>
      </w:pPr>
      <w:r w:rsidRPr="00525562">
        <w:rPr>
          <w:sz w:val="40"/>
        </w:rPr>
        <w:t>CHM 1311 Section: B10</w:t>
      </w:r>
    </w:p>
    <w:p w14:paraId="24A0450F" w14:textId="77777777" w:rsidR="00694B4C" w:rsidRDefault="00694B4C" w:rsidP="00694B4C">
      <w:pPr>
        <w:jc w:val="center"/>
        <w:rPr>
          <w:sz w:val="40"/>
        </w:rPr>
      </w:pPr>
    </w:p>
    <w:p w14:paraId="33860F2A" w14:textId="77777777" w:rsidR="00525562" w:rsidRDefault="00525562" w:rsidP="00694B4C">
      <w:pPr>
        <w:jc w:val="center"/>
        <w:rPr>
          <w:sz w:val="40"/>
        </w:rPr>
      </w:pPr>
    </w:p>
    <w:p w14:paraId="3900995F" w14:textId="77777777" w:rsidR="00525562" w:rsidRPr="00525562" w:rsidRDefault="00525562" w:rsidP="00694B4C">
      <w:pPr>
        <w:jc w:val="center"/>
        <w:rPr>
          <w:b/>
          <w:sz w:val="40"/>
        </w:rPr>
      </w:pPr>
    </w:p>
    <w:p w14:paraId="6708A68E" w14:textId="77777777" w:rsidR="00694B4C" w:rsidRPr="00525562" w:rsidRDefault="00694B4C" w:rsidP="00694B4C">
      <w:pPr>
        <w:jc w:val="center"/>
        <w:rPr>
          <w:b/>
          <w:sz w:val="40"/>
        </w:rPr>
      </w:pPr>
      <w:r w:rsidRPr="00525562">
        <w:rPr>
          <w:b/>
          <w:sz w:val="40"/>
        </w:rPr>
        <w:t>Due: Friday, November 17</w:t>
      </w:r>
      <w:r w:rsidRPr="00525562">
        <w:rPr>
          <w:b/>
          <w:sz w:val="40"/>
          <w:vertAlign w:val="superscript"/>
        </w:rPr>
        <w:t>th</w:t>
      </w:r>
      <w:r w:rsidR="00525562" w:rsidRPr="00525562">
        <w:rPr>
          <w:b/>
          <w:sz w:val="40"/>
        </w:rPr>
        <w:t>, 2017</w:t>
      </w:r>
      <w:r w:rsidRPr="00525562">
        <w:rPr>
          <w:b/>
          <w:sz w:val="40"/>
        </w:rPr>
        <w:t>, 6:00 PM</w:t>
      </w:r>
    </w:p>
    <w:p w14:paraId="51EA75A5" w14:textId="77777777" w:rsidR="00694B4C" w:rsidRDefault="00694B4C" w:rsidP="00694B4C">
      <w:pPr>
        <w:jc w:val="center"/>
        <w:rPr>
          <w:sz w:val="40"/>
        </w:rPr>
      </w:pPr>
    </w:p>
    <w:p w14:paraId="2AB00F89" w14:textId="77777777" w:rsidR="00525562" w:rsidRDefault="00525562" w:rsidP="00694B4C">
      <w:pPr>
        <w:jc w:val="center"/>
        <w:rPr>
          <w:sz w:val="40"/>
        </w:rPr>
      </w:pPr>
    </w:p>
    <w:p w14:paraId="3F50D762" w14:textId="77777777" w:rsidR="00525562" w:rsidRPr="00525562" w:rsidRDefault="00525562" w:rsidP="00694B4C">
      <w:pPr>
        <w:jc w:val="center"/>
        <w:rPr>
          <w:sz w:val="40"/>
        </w:rPr>
      </w:pPr>
    </w:p>
    <w:p w14:paraId="1B639190" w14:textId="77777777" w:rsidR="00694B4C" w:rsidRPr="00525562" w:rsidRDefault="00694B4C" w:rsidP="00694B4C">
      <w:pPr>
        <w:jc w:val="center"/>
        <w:rPr>
          <w:b/>
          <w:sz w:val="40"/>
        </w:rPr>
      </w:pPr>
      <w:r w:rsidRPr="00525562">
        <w:rPr>
          <w:b/>
          <w:sz w:val="40"/>
        </w:rPr>
        <w:t>Department of Chemistry</w:t>
      </w:r>
    </w:p>
    <w:p w14:paraId="55D3F550" w14:textId="77777777" w:rsidR="00694B4C" w:rsidRDefault="00694B4C" w:rsidP="00694B4C">
      <w:pPr>
        <w:jc w:val="center"/>
        <w:rPr>
          <w:b/>
          <w:sz w:val="40"/>
        </w:rPr>
      </w:pPr>
      <w:r w:rsidRPr="00525562">
        <w:rPr>
          <w:b/>
          <w:sz w:val="40"/>
        </w:rPr>
        <w:t>University of Ottawa</w:t>
      </w:r>
    </w:p>
    <w:p w14:paraId="3F76DA26" w14:textId="77777777" w:rsidR="00525562" w:rsidRDefault="00525562" w:rsidP="00525562"/>
    <w:p w14:paraId="4D9BC6B6" w14:textId="77777777" w:rsidR="00525562" w:rsidRPr="00100600" w:rsidRDefault="00525562" w:rsidP="00525562">
      <w:pPr>
        <w:rPr>
          <w:b/>
          <w:sz w:val="32"/>
        </w:rPr>
      </w:pPr>
      <w:r w:rsidRPr="00100600">
        <w:rPr>
          <w:b/>
          <w:sz w:val="32"/>
        </w:rPr>
        <w:lastRenderedPageBreak/>
        <w:t>Introduction</w:t>
      </w:r>
    </w:p>
    <w:p w14:paraId="6C2304F6" w14:textId="77777777" w:rsidR="00525562" w:rsidRDefault="00525562" w:rsidP="00FA24B3">
      <w:pPr>
        <w:ind w:firstLine="720"/>
        <w:rPr>
          <w:sz w:val="24"/>
        </w:rPr>
      </w:pPr>
      <w:r>
        <w:rPr>
          <w:sz w:val="24"/>
        </w:rPr>
        <w:t xml:space="preserve">Acids and bases are </w:t>
      </w:r>
      <w:r w:rsidR="00364894">
        <w:rPr>
          <w:sz w:val="24"/>
        </w:rPr>
        <w:t xml:space="preserve">two </w:t>
      </w:r>
      <w:r>
        <w:rPr>
          <w:sz w:val="24"/>
        </w:rPr>
        <w:t xml:space="preserve">important </w:t>
      </w:r>
      <w:r w:rsidR="00364894">
        <w:rPr>
          <w:sz w:val="24"/>
        </w:rPr>
        <w:t>substances</w:t>
      </w:r>
      <w:r>
        <w:rPr>
          <w:sz w:val="24"/>
        </w:rPr>
        <w:t xml:space="preserve"> in chemistry due to their unique reaction to cancel each other out </w:t>
      </w:r>
      <w:r w:rsidR="005F6054">
        <w:rPr>
          <w:sz w:val="24"/>
        </w:rPr>
        <w:t>which is known as neutralization</w:t>
      </w:r>
      <w:r>
        <w:rPr>
          <w:sz w:val="24"/>
        </w:rPr>
        <w:t>.</w:t>
      </w:r>
      <w:r w:rsidR="00364894">
        <w:rPr>
          <w:sz w:val="24"/>
        </w:rPr>
        <w:t xml:space="preserve"> Substances that have a pH of 6.9 or lower are considered acidic or an acid, these substances also are sour in taste. On the other hand, substances with a p</w:t>
      </w:r>
      <w:r w:rsidR="00FA24B3">
        <w:rPr>
          <w:sz w:val="24"/>
        </w:rPr>
        <w:t>H</w:t>
      </w:r>
      <w:r w:rsidR="00364894">
        <w:rPr>
          <w:sz w:val="24"/>
        </w:rPr>
        <w:t xml:space="preserve"> of 7.1 or greater are considered basic or a base, these substances are also bitter in taste and have a slippery feeling. </w:t>
      </w:r>
      <w:r w:rsidR="00FA24B3">
        <w:rPr>
          <w:sz w:val="24"/>
        </w:rPr>
        <w:t xml:space="preserve"> Both substances stated above (acids and bases) are corrosive when they are extremely basic or acidic.</w:t>
      </w:r>
    </w:p>
    <w:p w14:paraId="16825133" w14:textId="77777777" w:rsidR="005F6054" w:rsidRDefault="00FA24B3" w:rsidP="00FA24B3">
      <w:pPr>
        <w:ind w:firstLine="720"/>
        <w:rPr>
          <w:sz w:val="24"/>
        </w:rPr>
      </w:pPr>
      <w:r>
        <w:rPr>
          <w:sz w:val="24"/>
        </w:rPr>
        <w:t xml:space="preserve">To understand the chemical reactions and interactions between acids and bases, one must accept the both the Arrhenius and Bronsted-Lowry definitions. Firstly, Arrhenius definition </w:t>
      </w:r>
      <w:r w:rsidR="005F6054">
        <w:rPr>
          <w:sz w:val="24"/>
        </w:rPr>
        <w:t xml:space="preserve">according to Britannica dictionary, </w:t>
      </w:r>
    </w:p>
    <w:p w14:paraId="2071C082" w14:textId="77777777" w:rsidR="00FA24B3" w:rsidRDefault="005F6054" w:rsidP="005F6054">
      <w:pPr>
        <w:jc w:val="both"/>
        <w:rPr>
          <w:sz w:val="24"/>
        </w:rPr>
      </w:pPr>
      <w:r>
        <w:rPr>
          <w:sz w:val="24"/>
        </w:rPr>
        <w:t>“</w:t>
      </w:r>
      <w:r w:rsidRPr="005F6054">
        <w:rPr>
          <w:sz w:val="24"/>
        </w:rPr>
        <w:t>acids are substances that dissociate in water to yield electrically charged atoms or molecules, called ions, one of which is a hydrogen ion (H+), and that bases ionize in water to yield hydroxide ions (OH−). It is now known that the hydrogen ion cannot exist alone in water solution</w:t>
      </w:r>
      <w:r>
        <w:rPr>
          <w:sz w:val="24"/>
        </w:rPr>
        <w:t>,” (2017)</w:t>
      </w:r>
      <w:r w:rsidR="00C554C1">
        <w:rPr>
          <w:sz w:val="24"/>
        </w:rPr>
        <w:t>.</w:t>
      </w:r>
    </w:p>
    <w:p w14:paraId="46F310CB" w14:textId="77777777" w:rsidR="005F6054" w:rsidRDefault="005F6054" w:rsidP="005F6054">
      <w:pPr>
        <w:jc w:val="both"/>
        <w:rPr>
          <w:sz w:val="24"/>
        </w:rPr>
      </w:pPr>
      <w:r>
        <w:rPr>
          <w:sz w:val="24"/>
        </w:rPr>
        <w:t>Lastly, the Bronsted-Lowry definition states that the acid is the acid is the proton donor and the base is the proton acceptor. (SparkNotes,2017)</w:t>
      </w:r>
    </w:p>
    <w:p w14:paraId="75D82637" w14:textId="0023EF58" w:rsidR="008D6B48" w:rsidRDefault="005F6054" w:rsidP="008D6B48">
      <w:pPr>
        <w:jc w:val="both"/>
        <w:rPr>
          <w:sz w:val="24"/>
        </w:rPr>
      </w:pPr>
      <w:r>
        <w:rPr>
          <w:sz w:val="24"/>
        </w:rPr>
        <w:tab/>
        <w:t xml:space="preserve">Acids and bases can be </w:t>
      </w:r>
      <w:r w:rsidR="006948B4">
        <w:rPr>
          <w:sz w:val="24"/>
        </w:rPr>
        <w:t>categorized</w:t>
      </w:r>
      <w:r>
        <w:rPr>
          <w:sz w:val="24"/>
        </w:rPr>
        <w:t xml:space="preserve"> by strength and concentration. Strong acids and bases </w:t>
      </w:r>
      <w:r w:rsidR="007E424C">
        <w:rPr>
          <w:sz w:val="24"/>
        </w:rPr>
        <w:t>have to ability to completely dissociate once placed in water, meaning the amount of the acid or base species will be very low in the solution. Oppositely, weak acids or bases are unable to completely dissociate in water, resulting in considerable amounts</w:t>
      </w:r>
      <w:r w:rsidR="006948B4">
        <w:rPr>
          <w:sz w:val="24"/>
        </w:rPr>
        <w:t xml:space="preserve"> of the acid or base species remaining in the solution. Furthermore, the concentration of an acid or base varies based on the volume of water added to the base or acid, meaning </w:t>
      </w:r>
      <w:r w:rsidR="003724FA">
        <w:rPr>
          <w:sz w:val="24"/>
        </w:rPr>
        <w:t xml:space="preserve">the lower the volume of water added the higher the concentration of the acid or base or vice versa. </w:t>
      </w:r>
      <w:r w:rsidR="007D45AF">
        <w:rPr>
          <w:noProof/>
          <w:sz w:val="24"/>
        </w:rPr>
        <w:t>The c</w:t>
      </w:r>
      <w:r w:rsidR="003724FA" w:rsidRPr="007D45AF">
        <w:rPr>
          <w:noProof/>
          <w:sz w:val="24"/>
        </w:rPr>
        <w:t>oncentration</w:t>
      </w:r>
      <w:r w:rsidR="003724FA">
        <w:rPr>
          <w:sz w:val="24"/>
        </w:rPr>
        <w:t xml:space="preserve"> of a solution can be </w:t>
      </w:r>
      <w:r w:rsidR="00C554C1">
        <w:rPr>
          <w:sz w:val="24"/>
        </w:rPr>
        <w:t>determined</w:t>
      </w:r>
      <w:r w:rsidR="003724FA">
        <w:rPr>
          <w:sz w:val="24"/>
        </w:rPr>
        <w:t xml:space="preserve"> by using the following equation:</w:t>
      </w:r>
    </w:p>
    <w:p w14:paraId="003F1075" w14:textId="77777777" w:rsidR="008D6B48" w:rsidRPr="008D6B48" w:rsidRDefault="008D6B48" w:rsidP="008D6B48">
      <w:pPr>
        <w:ind w:left="720" w:firstLine="720"/>
        <w:jc w:val="center"/>
        <w:rPr>
          <w:rFonts w:eastAsiaTheme="minorEastAsia"/>
          <w:b/>
          <w:sz w:val="24"/>
        </w:rPr>
      </w:pPr>
      <m:oMathPara>
        <m:oMath>
          <m:r>
            <m:rPr>
              <m:sty m:val="bi"/>
            </m:rPr>
            <w:rPr>
              <w:rFonts w:ascii="Cambria Math" w:hAnsi="Cambria Math"/>
              <w:sz w:val="24"/>
            </w:rPr>
            <m:t>C</m:t>
          </m:r>
          <m:d>
            <m:dPr>
              <m:ctrlPr>
                <w:rPr>
                  <w:rFonts w:ascii="Cambria Math" w:hAnsi="Cambria Math"/>
                  <w:b/>
                  <w:i/>
                  <w:sz w:val="24"/>
                </w:rPr>
              </m:ctrlPr>
            </m:dPr>
            <m:e>
              <m:f>
                <m:fPr>
                  <m:ctrlPr>
                    <w:rPr>
                      <w:rFonts w:ascii="Cambria Math" w:hAnsi="Cambria Math"/>
                      <w:b/>
                      <w:i/>
                      <w:sz w:val="24"/>
                    </w:rPr>
                  </m:ctrlPr>
                </m:fPr>
                <m:num>
                  <m:r>
                    <m:rPr>
                      <m:sty m:val="bi"/>
                    </m:rPr>
                    <w:rPr>
                      <w:rFonts w:ascii="Cambria Math" w:hAnsi="Cambria Math"/>
                      <w:sz w:val="24"/>
                    </w:rPr>
                    <m:t>mol</m:t>
                  </m:r>
                </m:num>
                <m:den>
                  <m:r>
                    <m:rPr>
                      <m:sty m:val="bi"/>
                    </m:rPr>
                    <w:rPr>
                      <w:rFonts w:ascii="Cambria Math" w:hAnsi="Cambria Math"/>
                      <w:sz w:val="24"/>
                    </w:rPr>
                    <m:t>L</m:t>
                  </m:r>
                </m:den>
              </m:f>
            </m:e>
          </m:d>
          <m:r>
            <m:rPr>
              <m:sty m:val="bi"/>
            </m:rPr>
            <w:rPr>
              <w:rFonts w:ascii="Cambria Math" w:hAnsi="Cambria Math"/>
              <w:sz w:val="24"/>
            </w:rPr>
            <m:t xml:space="preserve">= </m:t>
          </m:r>
          <m:f>
            <m:fPr>
              <m:ctrlPr>
                <w:rPr>
                  <w:rFonts w:ascii="Cambria Math" w:hAnsi="Cambria Math"/>
                  <w:b/>
                  <w:i/>
                  <w:sz w:val="24"/>
                </w:rPr>
              </m:ctrlPr>
            </m:fPr>
            <m:num>
              <m:r>
                <m:rPr>
                  <m:sty m:val="bi"/>
                </m:rPr>
                <w:rPr>
                  <w:rFonts w:ascii="Cambria Math" w:hAnsi="Cambria Math"/>
                  <w:sz w:val="24"/>
                </w:rPr>
                <m:t xml:space="preserve"> volume of the solute (L)</m:t>
              </m:r>
            </m:num>
            <m:den>
              <m:r>
                <m:rPr>
                  <m:sty m:val="bi"/>
                </m:rPr>
                <w:rPr>
                  <w:rFonts w:ascii="Cambria Math" w:hAnsi="Cambria Math"/>
                  <w:sz w:val="24"/>
                </w:rPr>
                <m:t>total volume of solution (L)</m:t>
              </m:r>
            </m:den>
          </m:f>
        </m:oMath>
      </m:oMathPara>
    </w:p>
    <w:p w14:paraId="0E671161" w14:textId="341D8BA2" w:rsidR="00C554C1" w:rsidRDefault="00C554C1" w:rsidP="008D6B48">
      <w:pPr>
        <w:ind w:firstLine="720"/>
        <w:jc w:val="both"/>
        <w:rPr>
          <w:rFonts w:eastAsiaTheme="minorEastAsia"/>
          <w:sz w:val="24"/>
        </w:rPr>
      </w:pPr>
      <w:r>
        <w:rPr>
          <w:rFonts w:eastAsiaTheme="minorEastAsia"/>
          <w:sz w:val="24"/>
        </w:rPr>
        <w:t xml:space="preserve">As stated earlier, when acid and bases react with each other it is known as a neutralization and this reaction </w:t>
      </w:r>
      <w:r w:rsidRPr="007D45AF">
        <w:rPr>
          <w:rFonts w:eastAsiaTheme="minorEastAsia"/>
          <w:noProof/>
          <w:sz w:val="24"/>
        </w:rPr>
        <w:t>results</w:t>
      </w:r>
      <w:r w:rsidR="007D45AF">
        <w:rPr>
          <w:rFonts w:eastAsiaTheme="minorEastAsia"/>
          <w:noProof/>
          <w:sz w:val="24"/>
        </w:rPr>
        <w:t xml:space="preserve"> in</w:t>
      </w:r>
      <w:r>
        <w:rPr>
          <w:rFonts w:eastAsiaTheme="minorEastAsia"/>
          <w:sz w:val="24"/>
        </w:rPr>
        <w:t xml:space="preserve"> </w:t>
      </w:r>
      <w:r w:rsidR="007D45AF">
        <w:rPr>
          <w:rFonts w:eastAsiaTheme="minorEastAsia"/>
          <w:sz w:val="24"/>
        </w:rPr>
        <w:t>the formation of</w:t>
      </w:r>
      <w:r>
        <w:rPr>
          <w:rFonts w:eastAsiaTheme="minorEastAsia"/>
          <w:sz w:val="24"/>
        </w:rPr>
        <w:t xml:space="preserve"> salt and water. The determine the amount of acid required to neutralize a base, one must refer to the stoichiometry of the reaction. The system will reach a point known as the equilibrium point, which is where the reaction is at a point at which the amount of acid added is exactly enough to titrate the amount of base present. Usually, acids and bases are </w:t>
      </w:r>
      <w:r w:rsidRPr="007D45AF">
        <w:rPr>
          <w:rFonts w:eastAsiaTheme="minorEastAsia"/>
          <w:noProof/>
          <w:sz w:val="24"/>
        </w:rPr>
        <w:t>colourless</w:t>
      </w:r>
      <w:r>
        <w:rPr>
          <w:rFonts w:eastAsiaTheme="minorEastAsia"/>
          <w:sz w:val="24"/>
        </w:rPr>
        <w:t xml:space="preserve">, making it difficult to determine this </w:t>
      </w:r>
      <w:r w:rsidR="008D6B48">
        <w:rPr>
          <w:rFonts w:eastAsiaTheme="minorEastAsia"/>
          <w:sz w:val="24"/>
        </w:rPr>
        <w:t>equivalent</w:t>
      </w:r>
      <w:r>
        <w:rPr>
          <w:rFonts w:eastAsiaTheme="minorEastAsia"/>
          <w:sz w:val="24"/>
        </w:rPr>
        <w:t xml:space="preserve"> point. Due to this issue, </w:t>
      </w:r>
      <w:r w:rsidR="008D6B48">
        <w:rPr>
          <w:rFonts w:eastAsiaTheme="minorEastAsia"/>
          <w:sz w:val="24"/>
        </w:rPr>
        <w:t xml:space="preserve">an indicator will be added to the system to make the endpoint observable, this is done through </w:t>
      </w:r>
      <w:r w:rsidR="008D6B48" w:rsidRPr="007D45AF">
        <w:rPr>
          <w:rFonts w:eastAsiaTheme="minorEastAsia"/>
          <w:noProof/>
          <w:sz w:val="24"/>
        </w:rPr>
        <w:t xml:space="preserve">the </w:t>
      </w:r>
      <w:r w:rsidR="007D45AF" w:rsidRPr="007D45AF">
        <w:rPr>
          <w:rFonts w:eastAsiaTheme="minorEastAsia"/>
          <w:noProof/>
          <w:sz w:val="24"/>
        </w:rPr>
        <w:t>colour of the indicato</w:t>
      </w:r>
      <w:r w:rsidR="008D6B48" w:rsidRPr="007D45AF">
        <w:rPr>
          <w:rFonts w:eastAsiaTheme="minorEastAsia"/>
          <w:noProof/>
          <w:sz w:val="24"/>
        </w:rPr>
        <w:t>r</w:t>
      </w:r>
      <w:r w:rsidR="008D6B48">
        <w:rPr>
          <w:rFonts w:eastAsiaTheme="minorEastAsia"/>
          <w:sz w:val="24"/>
        </w:rPr>
        <w:t xml:space="preserve"> changing once a certain pH is achieved.</w:t>
      </w:r>
    </w:p>
    <w:p w14:paraId="2312648C" w14:textId="1596EC2B" w:rsidR="00FA24B3" w:rsidRDefault="00EA4556" w:rsidP="00100600">
      <w:pPr>
        <w:ind w:firstLine="720"/>
        <w:jc w:val="both"/>
        <w:rPr>
          <w:sz w:val="24"/>
        </w:rPr>
      </w:pPr>
      <w:r>
        <w:rPr>
          <w:sz w:val="24"/>
        </w:rPr>
        <w:t xml:space="preserve">To complete this experiment, four components had to be </w:t>
      </w:r>
      <w:r w:rsidR="00E16768">
        <w:rPr>
          <w:sz w:val="24"/>
        </w:rPr>
        <w:t>achieved</w:t>
      </w:r>
      <w:r>
        <w:rPr>
          <w:sz w:val="24"/>
        </w:rPr>
        <w:t xml:space="preserve">. First, the preparation of NaOH solution, this is achieved by diluting a given solution of NaOH. Afterwards, </w:t>
      </w:r>
      <w:r w:rsidR="00E16768">
        <w:rPr>
          <w:sz w:val="24"/>
        </w:rPr>
        <w:t xml:space="preserve">the second step will determine the exact concentration of the prepared NaOH solution by standardizing it </w:t>
      </w:r>
      <w:r w:rsidR="00E16768">
        <w:rPr>
          <w:sz w:val="24"/>
        </w:rPr>
        <w:lastRenderedPageBreak/>
        <w:t xml:space="preserve">against the acid, </w:t>
      </w:r>
      <w:r w:rsidR="00E16768" w:rsidRPr="007D45AF">
        <w:rPr>
          <w:noProof/>
          <w:sz w:val="24"/>
        </w:rPr>
        <w:t>HC</w:t>
      </w:r>
      <w:r w:rsidR="007D45AF">
        <w:rPr>
          <w:noProof/>
          <w:sz w:val="24"/>
        </w:rPr>
        <w:t>l</w:t>
      </w:r>
      <w:r w:rsidR="00E16768">
        <w:rPr>
          <w:sz w:val="24"/>
        </w:rPr>
        <w:t>, which concentration is 0.1000 mol/L.</w:t>
      </w:r>
      <w:r w:rsidR="00100600">
        <w:rPr>
          <w:sz w:val="24"/>
        </w:rPr>
        <w:t xml:space="preserve"> Third, the standardized base solution to titrate an unknown acid solution using a volumetric titration. Finally,</w:t>
      </w:r>
      <w:r w:rsidR="00100600" w:rsidRPr="007D45AF">
        <w:rPr>
          <w:noProof/>
          <w:sz w:val="24"/>
        </w:rPr>
        <w:t xml:space="preserve"> we</w:t>
      </w:r>
      <w:r w:rsidR="00100600">
        <w:rPr>
          <w:sz w:val="24"/>
        </w:rPr>
        <w:t xml:space="preserve"> will titrate a juice sample and determine the percent by mass of acid in the juice. The Purpose of this lab is to find the concentration of an unknown acid and the mass percent of acid in an unknown juice.</w:t>
      </w:r>
    </w:p>
    <w:p w14:paraId="13A81A72" w14:textId="77777777" w:rsidR="00100600" w:rsidRDefault="00100600" w:rsidP="00100600">
      <w:pPr>
        <w:jc w:val="both"/>
        <w:rPr>
          <w:b/>
          <w:sz w:val="32"/>
        </w:rPr>
      </w:pPr>
      <w:r w:rsidRPr="00100600">
        <w:rPr>
          <w:b/>
          <w:sz w:val="32"/>
        </w:rPr>
        <w:t>Procedure</w:t>
      </w:r>
    </w:p>
    <w:p w14:paraId="330B4D53" w14:textId="6812AD86" w:rsidR="00100600" w:rsidRDefault="00100600" w:rsidP="00100600">
      <w:pPr>
        <w:jc w:val="both"/>
        <w:rPr>
          <w:sz w:val="24"/>
        </w:rPr>
      </w:pPr>
      <w:r>
        <w:rPr>
          <w:sz w:val="24"/>
        </w:rPr>
        <w:t xml:space="preserve">Please refer to the lab manual titled, “’OH HOW BITTER A THING IT IS…’ </w:t>
      </w:r>
      <w:r w:rsidRPr="007D45AF">
        <w:rPr>
          <w:noProof/>
          <w:sz w:val="24"/>
        </w:rPr>
        <w:t>ACID</w:t>
      </w:r>
      <w:r w:rsidR="007D45AF">
        <w:rPr>
          <w:noProof/>
          <w:sz w:val="24"/>
        </w:rPr>
        <w:t>-</w:t>
      </w:r>
      <w:r w:rsidRPr="007D45AF">
        <w:rPr>
          <w:noProof/>
          <w:sz w:val="24"/>
        </w:rPr>
        <w:t>BASE</w:t>
      </w:r>
      <w:r>
        <w:rPr>
          <w:sz w:val="24"/>
        </w:rPr>
        <w:t xml:space="preserve"> TITRATIONS”, on Brightspace.</w:t>
      </w:r>
    </w:p>
    <w:p w14:paraId="53A22EAF" w14:textId="77777777" w:rsidR="00100600" w:rsidRDefault="00100600" w:rsidP="00100600">
      <w:pPr>
        <w:jc w:val="both"/>
        <w:rPr>
          <w:sz w:val="24"/>
        </w:rPr>
      </w:pPr>
    </w:p>
    <w:p w14:paraId="0FE5DEFF" w14:textId="77777777" w:rsidR="00100600" w:rsidRPr="008F1335" w:rsidRDefault="00100600" w:rsidP="00100600">
      <w:pPr>
        <w:jc w:val="both"/>
        <w:rPr>
          <w:b/>
          <w:sz w:val="32"/>
        </w:rPr>
      </w:pPr>
      <w:r w:rsidRPr="008F1335">
        <w:rPr>
          <w:b/>
          <w:sz w:val="32"/>
        </w:rPr>
        <w:t>Data</w:t>
      </w:r>
    </w:p>
    <w:p w14:paraId="00A893F0" w14:textId="77777777" w:rsidR="002C1A93" w:rsidRPr="008F1335" w:rsidRDefault="002C1A93" w:rsidP="00100600">
      <w:pPr>
        <w:jc w:val="both"/>
        <w:rPr>
          <w:b/>
          <w:sz w:val="28"/>
        </w:rPr>
      </w:pPr>
      <w:r w:rsidRPr="008F1335">
        <w:rPr>
          <w:b/>
          <w:sz w:val="28"/>
        </w:rPr>
        <w:t>Part 1</w:t>
      </w:r>
      <w:r w:rsidR="004730E5" w:rsidRPr="008F1335">
        <w:rPr>
          <w:b/>
          <w:sz w:val="28"/>
        </w:rPr>
        <w:t>: Formation of a NaOH Solution</w:t>
      </w:r>
    </w:p>
    <w:tbl>
      <w:tblPr>
        <w:tblStyle w:val="TableGrid"/>
        <w:tblW w:w="0" w:type="auto"/>
        <w:tblLook w:val="04A0" w:firstRow="1" w:lastRow="0" w:firstColumn="1" w:lastColumn="0" w:noHBand="0" w:noVBand="1"/>
      </w:tblPr>
      <w:tblGrid>
        <w:gridCol w:w="4248"/>
        <w:gridCol w:w="2210"/>
      </w:tblGrid>
      <w:tr w:rsidR="004730E5" w14:paraId="5629B9F8" w14:textId="77777777" w:rsidTr="008731D3">
        <w:trPr>
          <w:trHeight w:val="416"/>
        </w:trPr>
        <w:tc>
          <w:tcPr>
            <w:tcW w:w="4248" w:type="dxa"/>
          </w:tcPr>
          <w:p w14:paraId="5E40139C" w14:textId="77777777" w:rsidR="004730E5" w:rsidRDefault="004730E5" w:rsidP="00100600">
            <w:pPr>
              <w:jc w:val="both"/>
              <w:rPr>
                <w:sz w:val="24"/>
              </w:rPr>
            </w:pPr>
            <w:r>
              <w:rPr>
                <w:sz w:val="24"/>
              </w:rPr>
              <w:t xml:space="preserve">Initial Volume of NaOH Solution (Concentrated) </w:t>
            </w:r>
          </w:p>
        </w:tc>
        <w:tc>
          <w:tcPr>
            <w:tcW w:w="2210" w:type="dxa"/>
          </w:tcPr>
          <w:p w14:paraId="5B3D3511" w14:textId="77777777" w:rsidR="004730E5" w:rsidRDefault="004730E5" w:rsidP="004730E5">
            <w:pPr>
              <w:jc w:val="center"/>
              <w:rPr>
                <w:sz w:val="24"/>
              </w:rPr>
            </w:pPr>
            <w:r>
              <w:rPr>
                <w:sz w:val="24"/>
              </w:rPr>
              <w:t>5 mL</w:t>
            </w:r>
          </w:p>
        </w:tc>
      </w:tr>
      <w:tr w:rsidR="004730E5" w14:paraId="2A2FE1FB" w14:textId="77777777" w:rsidTr="008731D3">
        <w:trPr>
          <w:trHeight w:val="198"/>
        </w:trPr>
        <w:tc>
          <w:tcPr>
            <w:tcW w:w="4248" w:type="dxa"/>
          </w:tcPr>
          <w:p w14:paraId="19D05568" w14:textId="77777777" w:rsidR="004730E5" w:rsidRDefault="004730E5" w:rsidP="00100600">
            <w:pPr>
              <w:jc w:val="both"/>
              <w:rPr>
                <w:sz w:val="24"/>
              </w:rPr>
            </w:pPr>
            <w:r>
              <w:rPr>
                <w:sz w:val="24"/>
              </w:rPr>
              <w:t>Volume of Water Added (Step 3)</w:t>
            </w:r>
          </w:p>
        </w:tc>
        <w:tc>
          <w:tcPr>
            <w:tcW w:w="2210" w:type="dxa"/>
          </w:tcPr>
          <w:p w14:paraId="6869495A" w14:textId="77777777" w:rsidR="004730E5" w:rsidRDefault="004730E5" w:rsidP="004730E5">
            <w:pPr>
              <w:jc w:val="center"/>
              <w:rPr>
                <w:sz w:val="24"/>
              </w:rPr>
            </w:pPr>
            <w:r>
              <w:rPr>
                <w:sz w:val="24"/>
              </w:rPr>
              <w:t>250mL</w:t>
            </w:r>
          </w:p>
        </w:tc>
      </w:tr>
      <w:tr w:rsidR="004730E5" w14:paraId="062D7EB8" w14:textId="77777777" w:rsidTr="008731D3">
        <w:trPr>
          <w:trHeight w:val="207"/>
        </w:trPr>
        <w:tc>
          <w:tcPr>
            <w:tcW w:w="4248" w:type="dxa"/>
          </w:tcPr>
          <w:p w14:paraId="09FD1D53" w14:textId="77777777" w:rsidR="004730E5" w:rsidRDefault="00A702B4" w:rsidP="00100600">
            <w:pPr>
              <w:jc w:val="both"/>
              <w:rPr>
                <w:sz w:val="24"/>
              </w:rPr>
            </w:pPr>
            <w:r>
              <w:rPr>
                <w:sz w:val="24"/>
              </w:rPr>
              <w:t>Concentration of Concentrated NaOH Solution</w:t>
            </w:r>
          </w:p>
        </w:tc>
        <w:tc>
          <w:tcPr>
            <w:tcW w:w="2210" w:type="dxa"/>
          </w:tcPr>
          <w:p w14:paraId="4E5AA309" w14:textId="77777777" w:rsidR="004730E5" w:rsidRDefault="00A702B4" w:rsidP="00A702B4">
            <w:pPr>
              <w:jc w:val="center"/>
              <w:rPr>
                <w:sz w:val="24"/>
              </w:rPr>
            </w:pPr>
            <w:r>
              <w:rPr>
                <w:sz w:val="24"/>
              </w:rPr>
              <w:t>6 mol/L</w:t>
            </w:r>
          </w:p>
        </w:tc>
      </w:tr>
      <w:tr w:rsidR="004730E5" w14:paraId="400455E8" w14:textId="77777777" w:rsidTr="008731D3">
        <w:trPr>
          <w:trHeight w:val="207"/>
        </w:trPr>
        <w:tc>
          <w:tcPr>
            <w:tcW w:w="4248" w:type="dxa"/>
          </w:tcPr>
          <w:p w14:paraId="1A630248" w14:textId="77777777" w:rsidR="004730E5" w:rsidRDefault="00A702B4" w:rsidP="00100600">
            <w:pPr>
              <w:jc w:val="both"/>
              <w:rPr>
                <w:sz w:val="24"/>
              </w:rPr>
            </w:pPr>
            <w:r>
              <w:rPr>
                <w:sz w:val="24"/>
              </w:rPr>
              <w:t xml:space="preserve">Volume of Stock </w:t>
            </w:r>
            <w:r w:rsidR="00277D50">
              <w:rPr>
                <w:sz w:val="24"/>
              </w:rPr>
              <w:t>Solution</w:t>
            </w:r>
            <w:r>
              <w:rPr>
                <w:sz w:val="24"/>
              </w:rPr>
              <w:t xml:space="preserve"> After Dilution</w:t>
            </w:r>
          </w:p>
        </w:tc>
        <w:tc>
          <w:tcPr>
            <w:tcW w:w="2210" w:type="dxa"/>
          </w:tcPr>
          <w:p w14:paraId="635B48CA" w14:textId="7DFBF02B" w:rsidR="004730E5" w:rsidRDefault="00A702B4" w:rsidP="00A702B4">
            <w:pPr>
              <w:jc w:val="center"/>
              <w:rPr>
                <w:sz w:val="24"/>
              </w:rPr>
            </w:pPr>
            <w:r>
              <w:rPr>
                <w:sz w:val="24"/>
              </w:rPr>
              <w:t>8.0 m</w:t>
            </w:r>
            <w:r w:rsidR="00644398">
              <w:rPr>
                <w:sz w:val="24"/>
              </w:rPr>
              <w:t>L</w:t>
            </w:r>
          </w:p>
        </w:tc>
      </w:tr>
    </w:tbl>
    <w:p w14:paraId="01608E09" w14:textId="77777777" w:rsidR="002C1A93" w:rsidRDefault="002C1A93" w:rsidP="00100600">
      <w:pPr>
        <w:jc w:val="both"/>
        <w:rPr>
          <w:sz w:val="24"/>
        </w:rPr>
      </w:pPr>
    </w:p>
    <w:p w14:paraId="7035A032" w14:textId="77777777" w:rsidR="00277D50" w:rsidRPr="008F1335" w:rsidRDefault="00277D50" w:rsidP="00100600">
      <w:pPr>
        <w:jc w:val="both"/>
        <w:rPr>
          <w:b/>
          <w:sz w:val="28"/>
        </w:rPr>
      </w:pPr>
      <w:r w:rsidRPr="008F1335">
        <w:rPr>
          <w:b/>
          <w:sz w:val="28"/>
        </w:rPr>
        <w:t>Part 2: Standardization of Stock Solution NaOH</w:t>
      </w:r>
    </w:p>
    <w:tbl>
      <w:tblPr>
        <w:tblStyle w:val="TableGrid"/>
        <w:tblW w:w="0" w:type="auto"/>
        <w:tblLook w:val="04A0" w:firstRow="1" w:lastRow="0" w:firstColumn="1" w:lastColumn="0" w:noHBand="0" w:noVBand="1"/>
      </w:tblPr>
      <w:tblGrid>
        <w:gridCol w:w="3964"/>
        <w:gridCol w:w="2269"/>
        <w:gridCol w:w="3117"/>
      </w:tblGrid>
      <w:tr w:rsidR="00277D50" w14:paraId="64F81E3F" w14:textId="77777777" w:rsidTr="008731D3">
        <w:tc>
          <w:tcPr>
            <w:tcW w:w="3964" w:type="dxa"/>
          </w:tcPr>
          <w:p w14:paraId="544F8F75" w14:textId="77777777" w:rsidR="00277D50" w:rsidRPr="008F1335" w:rsidRDefault="00277D50" w:rsidP="00277D50">
            <w:pPr>
              <w:jc w:val="center"/>
              <w:rPr>
                <w:b/>
                <w:sz w:val="24"/>
              </w:rPr>
            </w:pPr>
            <w:r w:rsidRPr="008F1335">
              <w:rPr>
                <w:b/>
                <w:sz w:val="24"/>
              </w:rPr>
              <w:t>Data</w:t>
            </w:r>
          </w:p>
        </w:tc>
        <w:tc>
          <w:tcPr>
            <w:tcW w:w="2269" w:type="dxa"/>
          </w:tcPr>
          <w:p w14:paraId="0B3F5319" w14:textId="77777777" w:rsidR="00277D50" w:rsidRPr="008F1335" w:rsidRDefault="00277D50" w:rsidP="00277D50">
            <w:pPr>
              <w:jc w:val="center"/>
              <w:rPr>
                <w:b/>
                <w:sz w:val="24"/>
              </w:rPr>
            </w:pPr>
            <w:r w:rsidRPr="008F1335">
              <w:rPr>
                <w:b/>
                <w:sz w:val="24"/>
              </w:rPr>
              <w:t>Trial 1</w:t>
            </w:r>
          </w:p>
        </w:tc>
        <w:tc>
          <w:tcPr>
            <w:tcW w:w="3117" w:type="dxa"/>
          </w:tcPr>
          <w:p w14:paraId="1763A686" w14:textId="77777777" w:rsidR="00277D50" w:rsidRPr="008F1335" w:rsidRDefault="00277D50" w:rsidP="00277D50">
            <w:pPr>
              <w:jc w:val="center"/>
              <w:rPr>
                <w:b/>
                <w:sz w:val="24"/>
              </w:rPr>
            </w:pPr>
            <w:r w:rsidRPr="008F1335">
              <w:rPr>
                <w:b/>
                <w:sz w:val="24"/>
              </w:rPr>
              <w:t>Trial 2</w:t>
            </w:r>
          </w:p>
        </w:tc>
      </w:tr>
      <w:tr w:rsidR="00277D50" w14:paraId="44A35935" w14:textId="77777777" w:rsidTr="008731D3">
        <w:tc>
          <w:tcPr>
            <w:tcW w:w="3964" w:type="dxa"/>
          </w:tcPr>
          <w:p w14:paraId="1DAD403D" w14:textId="77777777" w:rsidR="00277D50" w:rsidRDefault="00277D50" w:rsidP="00100600">
            <w:pPr>
              <w:jc w:val="both"/>
              <w:rPr>
                <w:sz w:val="24"/>
              </w:rPr>
            </w:pPr>
            <w:r>
              <w:rPr>
                <w:sz w:val="24"/>
              </w:rPr>
              <w:t xml:space="preserve">Concentration of HCL solution </w:t>
            </w:r>
          </w:p>
        </w:tc>
        <w:tc>
          <w:tcPr>
            <w:tcW w:w="2269" w:type="dxa"/>
          </w:tcPr>
          <w:p w14:paraId="1A862679" w14:textId="77777777" w:rsidR="00277D50" w:rsidRDefault="00277D50" w:rsidP="00277D50">
            <w:pPr>
              <w:jc w:val="center"/>
              <w:rPr>
                <w:sz w:val="24"/>
              </w:rPr>
            </w:pPr>
            <w:r>
              <w:rPr>
                <w:sz w:val="24"/>
              </w:rPr>
              <w:t>0.1000 mol/L</w:t>
            </w:r>
          </w:p>
        </w:tc>
        <w:tc>
          <w:tcPr>
            <w:tcW w:w="3117" w:type="dxa"/>
          </w:tcPr>
          <w:p w14:paraId="277EC048" w14:textId="77777777" w:rsidR="00277D50" w:rsidRDefault="00277D50" w:rsidP="00100600">
            <w:pPr>
              <w:jc w:val="both"/>
              <w:rPr>
                <w:sz w:val="24"/>
              </w:rPr>
            </w:pPr>
            <w:r>
              <w:rPr>
                <w:sz w:val="24"/>
              </w:rPr>
              <w:t>0.1000 mol/L</w:t>
            </w:r>
          </w:p>
        </w:tc>
      </w:tr>
      <w:tr w:rsidR="00277D50" w14:paraId="13DB65C0" w14:textId="77777777" w:rsidTr="008731D3">
        <w:tc>
          <w:tcPr>
            <w:tcW w:w="3964" w:type="dxa"/>
          </w:tcPr>
          <w:p w14:paraId="49A211EE" w14:textId="77777777" w:rsidR="00277D50" w:rsidRDefault="00277D50" w:rsidP="00100600">
            <w:pPr>
              <w:jc w:val="both"/>
              <w:rPr>
                <w:sz w:val="24"/>
              </w:rPr>
            </w:pPr>
            <w:r>
              <w:rPr>
                <w:sz w:val="24"/>
              </w:rPr>
              <w:t>Volume of HCL solution</w:t>
            </w:r>
          </w:p>
        </w:tc>
        <w:tc>
          <w:tcPr>
            <w:tcW w:w="2269" w:type="dxa"/>
          </w:tcPr>
          <w:p w14:paraId="6996C2D5" w14:textId="77777777" w:rsidR="00277D50" w:rsidRDefault="00277D50" w:rsidP="00100600">
            <w:pPr>
              <w:jc w:val="both"/>
              <w:rPr>
                <w:sz w:val="24"/>
              </w:rPr>
            </w:pPr>
            <w:r>
              <w:rPr>
                <w:sz w:val="24"/>
              </w:rPr>
              <w:t>10 mL</w:t>
            </w:r>
          </w:p>
        </w:tc>
        <w:tc>
          <w:tcPr>
            <w:tcW w:w="3117" w:type="dxa"/>
          </w:tcPr>
          <w:p w14:paraId="57BD4A62" w14:textId="77777777" w:rsidR="00277D50" w:rsidRDefault="00277D50" w:rsidP="00100600">
            <w:pPr>
              <w:jc w:val="both"/>
              <w:rPr>
                <w:sz w:val="24"/>
              </w:rPr>
            </w:pPr>
            <w:r>
              <w:rPr>
                <w:sz w:val="24"/>
              </w:rPr>
              <w:t>10 ml</w:t>
            </w:r>
          </w:p>
        </w:tc>
      </w:tr>
      <w:tr w:rsidR="00277D50" w14:paraId="65918CE8" w14:textId="77777777" w:rsidTr="008731D3">
        <w:tc>
          <w:tcPr>
            <w:tcW w:w="3964" w:type="dxa"/>
          </w:tcPr>
          <w:p w14:paraId="62DB298D" w14:textId="77777777" w:rsidR="00277D50" w:rsidRDefault="00277D50" w:rsidP="00100600">
            <w:pPr>
              <w:jc w:val="both"/>
              <w:rPr>
                <w:sz w:val="24"/>
              </w:rPr>
            </w:pPr>
            <w:r>
              <w:rPr>
                <w:sz w:val="24"/>
              </w:rPr>
              <w:t xml:space="preserve">Calculated </w:t>
            </w:r>
            <w:r w:rsidR="00D9738F">
              <w:rPr>
                <w:sz w:val="24"/>
              </w:rPr>
              <w:t>Concentration of Stock solution of NaOH with Exact Volume</w:t>
            </w:r>
          </w:p>
        </w:tc>
        <w:tc>
          <w:tcPr>
            <w:tcW w:w="2269" w:type="dxa"/>
          </w:tcPr>
          <w:p w14:paraId="0CD5E5E9" w14:textId="77777777" w:rsidR="00277D50" w:rsidRDefault="002D7978" w:rsidP="00100600">
            <w:pPr>
              <w:jc w:val="both"/>
              <w:rPr>
                <w:sz w:val="24"/>
              </w:rPr>
            </w:pPr>
            <w:r>
              <w:rPr>
                <w:sz w:val="24"/>
              </w:rPr>
              <w:t>0.1202 mol/L</w:t>
            </w:r>
          </w:p>
        </w:tc>
        <w:tc>
          <w:tcPr>
            <w:tcW w:w="3117" w:type="dxa"/>
          </w:tcPr>
          <w:p w14:paraId="04E1CD67" w14:textId="77777777" w:rsidR="00277D50" w:rsidRDefault="002D7978" w:rsidP="00100600">
            <w:pPr>
              <w:jc w:val="both"/>
              <w:rPr>
                <w:sz w:val="24"/>
              </w:rPr>
            </w:pPr>
            <w:r>
              <w:rPr>
                <w:sz w:val="24"/>
              </w:rPr>
              <w:t>0.1147 mol/L</w:t>
            </w:r>
          </w:p>
        </w:tc>
      </w:tr>
      <w:tr w:rsidR="00AB314A" w14:paraId="39F08685" w14:textId="77777777" w:rsidTr="008731D3">
        <w:tc>
          <w:tcPr>
            <w:tcW w:w="3964" w:type="dxa"/>
          </w:tcPr>
          <w:p w14:paraId="1BD78BBB" w14:textId="77777777" w:rsidR="00AB314A" w:rsidRDefault="00AB314A" w:rsidP="00100600">
            <w:pPr>
              <w:jc w:val="both"/>
              <w:rPr>
                <w:sz w:val="24"/>
              </w:rPr>
            </w:pPr>
            <w:r>
              <w:rPr>
                <w:sz w:val="24"/>
              </w:rPr>
              <w:t>Average Calculated Concentration of Stock Solution of NaOH</w:t>
            </w:r>
          </w:p>
        </w:tc>
        <w:tc>
          <w:tcPr>
            <w:tcW w:w="5386" w:type="dxa"/>
            <w:gridSpan w:val="2"/>
          </w:tcPr>
          <w:p w14:paraId="37184A8B" w14:textId="77777777" w:rsidR="00AB314A" w:rsidRDefault="00AB314A" w:rsidP="00AB314A">
            <w:pPr>
              <w:jc w:val="center"/>
              <w:rPr>
                <w:sz w:val="24"/>
              </w:rPr>
            </w:pPr>
            <w:r>
              <w:rPr>
                <w:sz w:val="24"/>
              </w:rPr>
              <w:t>0.1176 mol/L</w:t>
            </w:r>
          </w:p>
        </w:tc>
      </w:tr>
      <w:tr w:rsidR="002D7978" w14:paraId="193E8993" w14:textId="77777777" w:rsidTr="008731D3">
        <w:tc>
          <w:tcPr>
            <w:tcW w:w="3964" w:type="dxa"/>
          </w:tcPr>
          <w:p w14:paraId="5B6575DB" w14:textId="77777777" w:rsidR="002D7978" w:rsidRDefault="002D7978" w:rsidP="00100600">
            <w:pPr>
              <w:jc w:val="both"/>
              <w:rPr>
                <w:sz w:val="24"/>
              </w:rPr>
            </w:pPr>
            <w:r>
              <w:rPr>
                <w:sz w:val="24"/>
              </w:rPr>
              <w:t xml:space="preserve">Volume of Visual Endpoint Stock Solution of NaOH </w:t>
            </w:r>
          </w:p>
        </w:tc>
        <w:tc>
          <w:tcPr>
            <w:tcW w:w="2269" w:type="dxa"/>
          </w:tcPr>
          <w:p w14:paraId="5E672EB8" w14:textId="77777777" w:rsidR="002D7978" w:rsidRDefault="00AB314A" w:rsidP="00100600">
            <w:pPr>
              <w:jc w:val="both"/>
              <w:rPr>
                <w:sz w:val="24"/>
              </w:rPr>
            </w:pPr>
            <w:r>
              <w:rPr>
                <w:sz w:val="24"/>
              </w:rPr>
              <w:t>8.15 mL</w:t>
            </w:r>
          </w:p>
        </w:tc>
        <w:tc>
          <w:tcPr>
            <w:tcW w:w="3117" w:type="dxa"/>
          </w:tcPr>
          <w:p w14:paraId="377832B8" w14:textId="77777777" w:rsidR="002D7978" w:rsidRDefault="00AB314A" w:rsidP="00100600">
            <w:pPr>
              <w:jc w:val="both"/>
              <w:rPr>
                <w:sz w:val="24"/>
              </w:rPr>
            </w:pPr>
            <w:r>
              <w:rPr>
                <w:sz w:val="24"/>
              </w:rPr>
              <w:t>8.56 mL</w:t>
            </w:r>
          </w:p>
        </w:tc>
      </w:tr>
    </w:tbl>
    <w:p w14:paraId="0F307FE2" w14:textId="77777777" w:rsidR="00277D50" w:rsidRDefault="00277D50" w:rsidP="00100600">
      <w:pPr>
        <w:jc w:val="both"/>
        <w:rPr>
          <w:sz w:val="24"/>
        </w:rPr>
      </w:pPr>
    </w:p>
    <w:p w14:paraId="52A6AC69" w14:textId="77777777" w:rsidR="00AB314A" w:rsidRDefault="00AB314A" w:rsidP="00100600">
      <w:pPr>
        <w:jc w:val="both"/>
        <w:rPr>
          <w:sz w:val="24"/>
        </w:rPr>
      </w:pPr>
    </w:p>
    <w:p w14:paraId="5F311188" w14:textId="77777777" w:rsidR="00AB314A" w:rsidRDefault="00AB314A" w:rsidP="00100600">
      <w:pPr>
        <w:jc w:val="both"/>
        <w:rPr>
          <w:sz w:val="24"/>
        </w:rPr>
      </w:pPr>
    </w:p>
    <w:p w14:paraId="787A82FE" w14:textId="77777777" w:rsidR="00AB314A" w:rsidRDefault="00AB314A" w:rsidP="00100600">
      <w:pPr>
        <w:jc w:val="both"/>
        <w:rPr>
          <w:sz w:val="24"/>
        </w:rPr>
      </w:pPr>
    </w:p>
    <w:p w14:paraId="0F003C64" w14:textId="77777777" w:rsidR="008731D3" w:rsidRDefault="008731D3" w:rsidP="00100600">
      <w:pPr>
        <w:jc w:val="both"/>
        <w:rPr>
          <w:sz w:val="24"/>
        </w:rPr>
      </w:pPr>
    </w:p>
    <w:p w14:paraId="17199462" w14:textId="77777777" w:rsidR="008731D3" w:rsidRDefault="008731D3" w:rsidP="00100600">
      <w:pPr>
        <w:jc w:val="both"/>
        <w:rPr>
          <w:sz w:val="24"/>
        </w:rPr>
      </w:pPr>
    </w:p>
    <w:p w14:paraId="4B5E3517" w14:textId="77777777" w:rsidR="008731D3" w:rsidRDefault="008731D3" w:rsidP="00100600">
      <w:pPr>
        <w:jc w:val="both"/>
        <w:rPr>
          <w:sz w:val="24"/>
        </w:rPr>
      </w:pPr>
    </w:p>
    <w:p w14:paraId="782783C0" w14:textId="77777777" w:rsidR="00AB314A" w:rsidRPr="008F1335" w:rsidRDefault="00AB314A" w:rsidP="00100600">
      <w:pPr>
        <w:jc w:val="both"/>
        <w:rPr>
          <w:b/>
          <w:sz w:val="28"/>
        </w:rPr>
      </w:pPr>
      <w:r w:rsidRPr="008F1335">
        <w:rPr>
          <w:b/>
          <w:sz w:val="28"/>
        </w:rPr>
        <w:t xml:space="preserve">Part 3: Determination of the Concentration of an </w:t>
      </w:r>
      <w:r w:rsidR="008731D3" w:rsidRPr="008F1335">
        <w:rPr>
          <w:b/>
          <w:sz w:val="28"/>
        </w:rPr>
        <w:t>Unknown</w:t>
      </w:r>
      <w:r w:rsidRPr="008F1335">
        <w:rPr>
          <w:b/>
          <w:sz w:val="28"/>
        </w:rPr>
        <w:t xml:space="preserve"> Acid</w:t>
      </w:r>
    </w:p>
    <w:tbl>
      <w:tblPr>
        <w:tblStyle w:val="TableGrid"/>
        <w:tblW w:w="0" w:type="auto"/>
        <w:tblLook w:val="04A0" w:firstRow="1" w:lastRow="0" w:firstColumn="1" w:lastColumn="0" w:noHBand="0" w:noVBand="1"/>
      </w:tblPr>
      <w:tblGrid>
        <w:gridCol w:w="4390"/>
        <w:gridCol w:w="2409"/>
        <w:gridCol w:w="2551"/>
      </w:tblGrid>
      <w:tr w:rsidR="00AB314A" w14:paraId="4E83B22D" w14:textId="77777777" w:rsidTr="009B1362">
        <w:tc>
          <w:tcPr>
            <w:tcW w:w="4390" w:type="dxa"/>
          </w:tcPr>
          <w:p w14:paraId="1EF65922" w14:textId="77777777" w:rsidR="00AB314A" w:rsidRPr="008F1335" w:rsidRDefault="00AB314A" w:rsidP="009B1362">
            <w:pPr>
              <w:jc w:val="center"/>
              <w:rPr>
                <w:b/>
                <w:sz w:val="24"/>
              </w:rPr>
            </w:pPr>
            <w:r w:rsidRPr="008F1335">
              <w:rPr>
                <w:b/>
                <w:sz w:val="24"/>
              </w:rPr>
              <w:t>Data</w:t>
            </w:r>
          </w:p>
        </w:tc>
        <w:tc>
          <w:tcPr>
            <w:tcW w:w="2409" w:type="dxa"/>
          </w:tcPr>
          <w:p w14:paraId="6BC634E8" w14:textId="77777777" w:rsidR="00AB314A" w:rsidRPr="008F1335" w:rsidRDefault="00AB314A" w:rsidP="009B1362">
            <w:pPr>
              <w:jc w:val="center"/>
              <w:rPr>
                <w:b/>
                <w:sz w:val="24"/>
              </w:rPr>
            </w:pPr>
            <w:r w:rsidRPr="008F1335">
              <w:rPr>
                <w:b/>
                <w:sz w:val="24"/>
              </w:rPr>
              <w:t>Trial 1</w:t>
            </w:r>
          </w:p>
        </w:tc>
        <w:tc>
          <w:tcPr>
            <w:tcW w:w="2551" w:type="dxa"/>
          </w:tcPr>
          <w:p w14:paraId="2DE89408" w14:textId="77777777" w:rsidR="00AB314A" w:rsidRPr="008F1335" w:rsidRDefault="00AB314A" w:rsidP="009B1362">
            <w:pPr>
              <w:jc w:val="center"/>
              <w:rPr>
                <w:b/>
                <w:sz w:val="24"/>
              </w:rPr>
            </w:pPr>
            <w:r w:rsidRPr="008F1335">
              <w:rPr>
                <w:b/>
                <w:sz w:val="24"/>
              </w:rPr>
              <w:t>Trial 2</w:t>
            </w:r>
          </w:p>
        </w:tc>
      </w:tr>
      <w:tr w:rsidR="00AB314A" w14:paraId="19A2B49B" w14:textId="77777777" w:rsidTr="008731D3">
        <w:tc>
          <w:tcPr>
            <w:tcW w:w="4390" w:type="dxa"/>
          </w:tcPr>
          <w:p w14:paraId="2D5735D3" w14:textId="77777777" w:rsidR="00AB314A" w:rsidRDefault="00AB314A" w:rsidP="00100600">
            <w:pPr>
              <w:jc w:val="both"/>
              <w:rPr>
                <w:sz w:val="24"/>
              </w:rPr>
            </w:pPr>
            <w:r>
              <w:rPr>
                <w:sz w:val="24"/>
              </w:rPr>
              <w:t>Sample number of Unknown Acid</w:t>
            </w:r>
          </w:p>
        </w:tc>
        <w:tc>
          <w:tcPr>
            <w:tcW w:w="4960" w:type="dxa"/>
            <w:gridSpan w:val="2"/>
          </w:tcPr>
          <w:p w14:paraId="05B8B274" w14:textId="77777777" w:rsidR="00AB314A" w:rsidRPr="008F1335" w:rsidRDefault="00AB314A" w:rsidP="00AB314A">
            <w:pPr>
              <w:jc w:val="center"/>
              <w:rPr>
                <w:b/>
                <w:sz w:val="24"/>
              </w:rPr>
            </w:pPr>
            <w:r w:rsidRPr="008F1335">
              <w:rPr>
                <w:b/>
                <w:sz w:val="24"/>
              </w:rPr>
              <w:t>Solution #2</w:t>
            </w:r>
          </w:p>
        </w:tc>
      </w:tr>
      <w:tr w:rsidR="00AB314A" w14:paraId="4DAFA572" w14:textId="77777777" w:rsidTr="009B1362">
        <w:tc>
          <w:tcPr>
            <w:tcW w:w="4390" w:type="dxa"/>
          </w:tcPr>
          <w:p w14:paraId="11F75516" w14:textId="77777777" w:rsidR="00AB314A" w:rsidRDefault="00AB314A" w:rsidP="00100600">
            <w:pPr>
              <w:jc w:val="both"/>
              <w:rPr>
                <w:sz w:val="24"/>
              </w:rPr>
            </w:pPr>
            <w:r>
              <w:rPr>
                <w:sz w:val="24"/>
              </w:rPr>
              <w:t>Volume of Unknown Acid Solution</w:t>
            </w:r>
          </w:p>
        </w:tc>
        <w:tc>
          <w:tcPr>
            <w:tcW w:w="2409" w:type="dxa"/>
          </w:tcPr>
          <w:p w14:paraId="5887D800" w14:textId="77777777" w:rsidR="00AB314A" w:rsidRDefault="00AB314A" w:rsidP="00597EF5">
            <w:pPr>
              <w:jc w:val="center"/>
              <w:rPr>
                <w:sz w:val="24"/>
              </w:rPr>
            </w:pPr>
            <w:r>
              <w:rPr>
                <w:sz w:val="24"/>
              </w:rPr>
              <w:t>10.15 mL</w:t>
            </w:r>
          </w:p>
        </w:tc>
        <w:tc>
          <w:tcPr>
            <w:tcW w:w="2551" w:type="dxa"/>
          </w:tcPr>
          <w:p w14:paraId="6E765BE0" w14:textId="77777777" w:rsidR="00AB314A" w:rsidRDefault="00AB314A" w:rsidP="00597EF5">
            <w:pPr>
              <w:jc w:val="center"/>
              <w:rPr>
                <w:sz w:val="24"/>
              </w:rPr>
            </w:pPr>
            <w:r>
              <w:rPr>
                <w:sz w:val="24"/>
              </w:rPr>
              <w:t>10.21 mL</w:t>
            </w:r>
          </w:p>
        </w:tc>
      </w:tr>
      <w:tr w:rsidR="00AB314A" w14:paraId="306B5BAC" w14:textId="77777777" w:rsidTr="008731D3">
        <w:tc>
          <w:tcPr>
            <w:tcW w:w="4390" w:type="dxa"/>
          </w:tcPr>
          <w:p w14:paraId="666AF707" w14:textId="77777777" w:rsidR="00AB314A" w:rsidRDefault="00AB314A" w:rsidP="00100600">
            <w:pPr>
              <w:jc w:val="both"/>
              <w:rPr>
                <w:sz w:val="24"/>
              </w:rPr>
            </w:pPr>
            <w:r>
              <w:rPr>
                <w:sz w:val="24"/>
              </w:rPr>
              <w:t>Average Concentration of Stock Solution of NaOH</w:t>
            </w:r>
          </w:p>
        </w:tc>
        <w:tc>
          <w:tcPr>
            <w:tcW w:w="4960" w:type="dxa"/>
            <w:gridSpan w:val="2"/>
          </w:tcPr>
          <w:p w14:paraId="3093C7F9" w14:textId="77777777" w:rsidR="00AB314A" w:rsidRDefault="00AB314A" w:rsidP="00AB314A">
            <w:pPr>
              <w:jc w:val="center"/>
              <w:rPr>
                <w:sz w:val="24"/>
              </w:rPr>
            </w:pPr>
            <w:r>
              <w:rPr>
                <w:sz w:val="24"/>
              </w:rPr>
              <w:t>0.1176 mol/L</w:t>
            </w:r>
          </w:p>
        </w:tc>
      </w:tr>
      <w:tr w:rsidR="00AB314A" w14:paraId="78E0ED8C" w14:textId="77777777" w:rsidTr="009B1362">
        <w:tc>
          <w:tcPr>
            <w:tcW w:w="4390" w:type="dxa"/>
          </w:tcPr>
          <w:p w14:paraId="21A8A283" w14:textId="77777777" w:rsidR="00AB314A" w:rsidRDefault="00C3591B" w:rsidP="00100600">
            <w:pPr>
              <w:jc w:val="both"/>
              <w:rPr>
                <w:sz w:val="24"/>
              </w:rPr>
            </w:pPr>
            <w:r>
              <w:rPr>
                <w:sz w:val="24"/>
              </w:rPr>
              <w:t xml:space="preserve">Calculated </w:t>
            </w:r>
            <w:r w:rsidR="007E4F99">
              <w:rPr>
                <w:sz w:val="24"/>
              </w:rPr>
              <w:t>concentration of Unknown Acid Solution with Exact Volume</w:t>
            </w:r>
          </w:p>
        </w:tc>
        <w:tc>
          <w:tcPr>
            <w:tcW w:w="2409" w:type="dxa"/>
          </w:tcPr>
          <w:p w14:paraId="5D6F4AF0" w14:textId="77777777" w:rsidR="00AB314A" w:rsidRDefault="007E4F99" w:rsidP="007E4F99">
            <w:pPr>
              <w:jc w:val="center"/>
              <w:rPr>
                <w:sz w:val="24"/>
              </w:rPr>
            </w:pPr>
            <w:r>
              <w:rPr>
                <w:sz w:val="24"/>
              </w:rPr>
              <w:t>0.02550 mol/L</w:t>
            </w:r>
          </w:p>
        </w:tc>
        <w:tc>
          <w:tcPr>
            <w:tcW w:w="2551" w:type="dxa"/>
          </w:tcPr>
          <w:p w14:paraId="119AC0BE" w14:textId="77777777" w:rsidR="00AB314A" w:rsidRDefault="007E4F99" w:rsidP="007E4F99">
            <w:pPr>
              <w:jc w:val="center"/>
              <w:rPr>
                <w:sz w:val="24"/>
              </w:rPr>
            </w:pPr>
            <w:r>
              <w:rPr>
                <w:sz w:val="24"/>
              </w:rPr>
              <w:t>0.02</w:t>
            </w:r>
            <w:r w:rsidR="00DD45A4">
              <w:rPr>
                <w:sz w:val="24"/>
              </w:rPr>
              <w:t>700</w:t>
            </w:r>
            <w:r>
              <w:rPr>
                <w:sz w:val="24"/>
              </w:rPr>
              <w:t xml:space="preserve"> mol/L</w:t>
            </w:r>
          </w:p>
        </w:tc>
      </w:tr>
      <w:tr w:rsidR="007E4F99" w14:paraId="07023CF1" w14:textId="77777777" w:rsidTr="008731D3">
        <w:tc>
          <w:tcPr>
            <w:tcW w:w="4390" w:type="dxa"/>
          </w:tcPr>
          <w:p w14:paraId="6805FA5C" w14:textId="77777777" w:rsidR="007E4F99" w:rsidRDefault="007E4F99" w:rsidP="00100600">
            <w:pPr>
              <w:jc w:val="both"/>
              <w:rPr>
                <w:sz w:val="24"/>
              </w:rPr>
            </w:pPr>
            <w:r>
              <w:rPr>
                <w:sz w:val="24"/>
              </w:rPr>
              <w:t>Average Calculated Concentration of Unknown Acid Solution with Exact Volume</w:t>
            </w:r>
          </w:p>
        </w:tc>
        <w:tc>
          <w:tcPr>
            <w:tcW w:w="4960" w:type="dxa"/>
            <w:gridSpan w:val="2"/>
          </w:tcPr>
          <w:p w14:paraId="486287D8" w14:textId="77777777" w:rsidR="007E4F99" w:rsidRDefault="007E4F99" w:rsidP="007E4F99">
            <w:pPr>
              <w:jc w:val="center"/>
              <w:rPr>
                <w:sz w:val="24"/>
              </w:rPr>
            </w:pPr>
            <w:r>
              <w:rPr>
                <w:sz w:val="24"/>
              </w:rPr>
              <w:t>0.026</w:t>
            </w:r>
            <w:r w:rsidR="00702025">
              <w:rPr>
                <w:sz w:val="24"/>
              </w:rPr>
              <w:t>24</w:t>
            </w:r>
            <w:r>
              <w:rPr>
                <w:sz w:val="24"/>
              </w:rPr>
              <w:t xml:space="preserve"> mol/L</w:t>
            </w:r>
          </w:p>
        </w:tc>
      </w:tr>
      <w:tr w:rsidR="008A74E3" w14:paraId="083A88D5" w14:textId="77777777" w:rsidTr="009B1362">
        <w:tc>
          <w:tcPr>
            <w:tcW w:w="4390" w:type="dxa"/>
          </w:tcPr>
          <w:p w14:paraId="7BE8AA5C" w14:textId="77777777" w:rsidR="008A74E3" w:rsidRDefault="008A74E3" w:rsidP="00100600">
            <w:pPr>
              <w:jc w:val="both"/>
              <w:rPr>
                <w:sz w:val="24"/>
              </w:rPr>
            </w:pPr>
            <w:r>
              <w:rPr>
                <w:sz w:val="24"/>
              </w:rPr>
              <w:t>Volume of Stock solution of NaOH with Visual Endpoint</w:t>
            </w:r>
          </w:p>
        </w:tc>
        <w:tc>
          <w:tcPr>
            <w:tcW w:w="2409" w:type="dxa"/>
          </w:tcPr>
          <w:p w14:paraId="27DC9032" w14:textId="77777777" w:rsidR="008A74E3" w:rsidRDefault="00702025" w:rsidP="007E4F99">
            <w:pPr>
              <w:jc w:val="center"/>
              <w:rPr>
                <w:sz w:val="24"/>
              </w:rPr>
            </w:pPr>
            <w:r>
              <w:rPr>
                <w:sz w:val="24"/>
              </w:rPr>
              <w:t>4.65 mL</w:t>
            </w:r>
          </w:p>
        </w:tc>
        <w:tc>
          <w:tcPr>
            <w:tcW w:w="2551" w:type="dxa"/>
          </w:tcPr>
          <w:p w14:paraId="5394A2E8" w14:textId="77777777" w:rsidR="008A74E3" w:rsidRDefault="00702025" w:rsidP="007E4F99">
            <w:pPr>
              <w:jc w:val="center"/>
              <w:rPr>
                <w:sz w:val="24"/>
              </w:rPr>
            </w:pPr>
            <w:r>
              <w:rPr>
                <w:sz w:val="24"/>
              </w:rPr>
              <w:t>4.50 mL</w:t>
            </w:r>
          </w:p>
        </w:tc>
      </w:tr>
    </w:tbl>
    <w:p w14:paraId="48A01218" w14:textId="77777777" w:rsidR="00AB314A" w:rsidRDefault="00AB314A" w:rsidP="00100600">
      <w:pPr>
        <w:jc w:val="both"/>
        <w:rPr>
          <w:sz w:val="24"/>
        </w:rPr>
      </w:pPr>
    </w:p>
    <w:p w14:paraId="3FE2FDD5" w14:textId="77777777" w:rsidR="00702025" w:rsidRPr="008F1335" w:rsidRDefault="00702025" w:rsidP="00100600">
      <w:pPr>
        <w:jc w:val="both"/>
        <w:rPr>
          <w:b/>
          <w:sz w:val="24"/>
        </w:rPr>
      </w:pPr>
      <w:r w:rsidRPr="008F1335">
        <w:rPr>
          <w:b/>
          <w:sz w:val="24"/>
        </w:rPr>
        <w:t>Part 4: Determination of the Mass Percentage of Acid in a Juice</w:t>
      </w:r>
    </w:p>
    <w:tbl>
      <w:tblPr>
        <w:tblStyle w:val="TableGrid"/>
        <w:tblW w:w="0" w:type="auto"/>
        <w:jc w:val="center"/>
        <w:tblLook w:val="04A0" w:firstRow="1" w:lastRow="0" w:firstColumn="1" w:lastColumn="0" w:noHBand="0" w:noVBand="1"/>
      </w:tblPr>
      <w:tblGrid>
        <w:gridCol w:w="4248"/>
        <w:gridCol w:w="2551"/>
        <w:gridCol w:w="2551"/>
      </w:tblGrid>
      <w:tr w:rsidR="00702025" w14:paraId="4E506CB8" w14:textId="77777777" w:rsidTr="009B1362">
        <w:trPr>
          <w:jc w:val="center"/>
        </w:trPr>
        <w:tc>
          <w:tcPr>
            <w:tcW w:w="4248" w:type="dxa"/>
          </w:tcPr>
          <w:p w14:paraId="0230A96D" w14:textId="77777777" w:rsidR="00702025" w:rsidRPr="008F1335" w:rsidRDefault="00702025" w:rsidP="008731D3">
            <w:pPr>
              <w:jc w:val="center"/>
              <w:rPr>
                <w:b/>
                <w:sz w:val="24"/>
              </w:rPr>
            </w:pPr>
            <w:r w:rsidRPr="008F1335">
              <w:rPr>
                <w:b/>
                <w:sz w:val="24"/>
              </w:rPr>
              <w:t>Data</w:t>
            </w:r>
          </w:p>
        </w:tc>
        <w:tc>
          <w:tcPr>
            <w:tcW w:w="2551" w:type="dxa"/>
          </w:tcPr>
          <w:p w14:paraId="1FE0744B" w14:textId="77777777" w:rsidR="00702025" w:rsidRPr="008F1335" w:rsidRDefault="00702025" w:rsidP="008731D3">
            <w:pPr>
              <w:jc w:val="center"/>
              <w:rPr>
                <w:b/>
                <w:sz w:val="24"/>
              </w:rPr>
            </w:pPr>
            <w:r w:rsidRPr="008F1335">
              <w:rPr>
                <w:b/>
                <w:sz w:val="24"/>
              </w:rPr>
              <w:t>Trial 1</w:t>
            </w:r>
          </w:p>
        </w:tc>
        <w:tc>
          <w:tcPr>
            <w:tcW w:w="2551" w:type="dxa"/>
          </w:tcPr>
          <w:p w14:paraId="00DA35D9" w14:textId="77777777" w:rsidR="00702025" w:rsidRPr="008F1335" w:rsidRDefault="00702025" w:rsidP="008731D3">
            <w:pPr>
              <w:jc w:val="center"/>
              <w:rPr>
                <w:b/>
                <w:sz w:val="24"/>
              </w:rPr>
            </w:pPr>
            <w:r w:rsidRPr="008F1335">
              <w:rPr>
                <w:b/>
                <w:sz w:val="24"/>
              </w:rPr>
              <w:t>Trial 2</w:t>
            </w:r>
          </w:p>
        </w:tc>
      </w:tr>
      <w:tr w:rsidR="00702025" w14:paraId="44457C71" w14:textId="77777777" w:rsidTr="008731D3">
        <w:trPr>
          <w:jc w:val="center"/>
        </w:trPr>
        <w:tc>
          <w:tcPr>
            <w:tcW w:w="4248" w:type="dxa"/>
          </w:tcPr>
          <w:p w14:paraId="7E67B318" w14:textId="77777777" w:rsidR="00702025" w:rsidRDefault="00702025" w:rsidP="00100600">
            <w:pPr>
              <w:jc w:val="both"/>
              <w:rPr>
                <w:sz w:val="24"/>
              </w:rPr>
            </w:pPr>
            <w:r>
              <w:rPr>
                <w:sz w:val="24"/>
              </w:rPr>
              <w:t>Sample Juice Number</w:t>
            </w:r>
          </w:p>
        </w:tc>
        <w:tc>
          <w:tcPr>
            <w:tcW w:w="5102" w:type="dxa"/>
            <w:gridSpan w:val="2"/>
          </w:tcPr>
          <w:p w14:paraId="6B4EACBB" w14:textId="77777777" w:rsidR="00702025" w:rsidRPr="008F1335" w:rsidRDefault="00702025" w:rsidP="00702025">
            <w:pPr>
              <w:jc w:val="center"/>
              <w:rPr>
                <w:b/>
                <w:sz w:val="24"/>
              </w:rPr>
            </w:pPr>
            <w:r w:rsidRPr="008F1335">
              <w:rPr>
                <w:b/>
                <w:sz w:val="24"/>
              </w:rPr>
              <w:t>Sample #5</w:t>
            </w:r>
          </w:p>
        </w:tc>
      </w:tr>
      <w:tr w:rsidR="00702025" w14:paraId="53ABB8C3" w14:textId="77777777" w:rsidTr="008731D3">
        <w:trPr>
          <w:jc w:val="center"/>
        </w:trPr>
        <w:tc>
          <w:tcPr>
            <w:tcW w:w="4248" w:type="dxa"/>
          </w:tcPr>
          <w:p w14:paraId="38C3D44B" w14:textId="77777777" w:rsidR="00702025" w:rsidRDefault="00702025" w:rsidP="00100600">
            <w:pPr>
              <w:jc w:val="both"/>
              <w:rPr>
                <w:sz w:val="24"/>
              </w:rPr>
            </w:pPr>
            <w:r>
              <w:rPr>
                <w:sz w:val="24"/>
              </w:rPr>
              <w:t xml:space="preserve">Density of Juice </w:t>
            </w:r>
          </w:p>
        </w:tc>
        <w:tc>
          <w:tcPr>
            <w:tcW w:w="5102" w:type="dxa"/>
            <w:gridSpan w:val="2"/>
          </w:tcPr>
          <w:p w14:paraId="4BB40189" w14:textId="77777777" w:rsidR="00702025" w:rsidRDefault="00702025" w:rsidP="00702025">
            <w:pPr>
              <w:jc w:val="center"/>
              <w:rPr>
                <w:sz w:val="24"/>
              </w:rPr>
            </w:pPr>
            <w:r>
              <w:rPr>
                <w:sz w:val="24"/>
              </w:rPr>
              <w:t>1.0004 g/mL</w:t>
            </w:r>
          </w:p>
        </w:tc>
      </w:tr>
      <w:tr w:rsidR="00702025" w14:paraId="45BCF139" w14:textId="77777777" w:rsidTr="009B1362">
        <w:trPr>
          <w:jc w:val="center"/>
        </w:trPr>
        <w:tc>
          <w:tcPr>
            <w:tcW w:w="4248" w:type="dxa"/>
          </w:tcPr>
          <w:p w14:paraId="7DDC026D" w14:textId="77777777" w:rsidR="00702025" w:rsidRDefault="00702025" w:rsidP="00100600">
            <w:pPr>
              <w:jc w:val="both"/>
              <w:rPr>
                <w:sz w:val="24"/>
              </w:rPr>
            </w:pPr>
            <w:r>
              <w:rPr>
                <w:sz w:val="24"/>
              </w:rPr>
              <w:t>Volume of Juice</w:t>
            </w:r>
          </w:p>
        </w:tc>
        <w:tc>
          <w:tcPr>
            <w:tcW w:w="2551" w:type="dxa"/>
          </w:tcPr>
          <w:p w14:paraId="7C561DE2" w14:textId="77777777" w:rsidR="00702025" w:rsidRDefault="00702025" w:rsidP="008731D3">
            <w:pPr>
              <w:jc w:val="center"/>
              <w:rPr>
                <w:sz w:val="24"/>
              </w:rPr>
            </w:pPr>
            <w:r>
              <w:rPr>
                <w:sz w:val="24"/>
              </w:rPr>
              <w:t>10.21 mL</w:t>
            </w:r>
          </w:p>
        </w:tc>
        <w:tc>
          <w:tcPr>
            <w:tcW w:w="2551" w:type="dxa"/>
          </w:tcPr>
          <w:p w14:paraId="0EC564E9" w14:textId="77777777" w:rsidR="00702025" w:rsidRDefault="00702025" w:rsidP="008731D3">
            <w:pPr>
              <w:jc w:val="center"/>
              <w:rPr>
                <w:sz w:val="24"/>
              </w:rPr>
            </w:pPr>
            <w:r>
              <w:rPr>
                <w:sz w:val="24"/>
              </w:rPr>
              <w:t>10.16 mL</w:t>
            </w:r>
          </w:p>
        </w:tc>
      </w:tr>
      <w:tr w:rsidR="00D9610B" w14:paraId="2BFF6BD9" w14:textId="77777777" w:rsidTr="008731D3">
        <w:trPr>
          <w:jc w:val="center"/>
        </w:trPr>
        <w:tc>
          <w:tcPr>
            <w:tcW w:w="4248" w:type="dxa"/>
          </w:tcPr>
          <w:p w14:paraId="7C7EE27B" w14:textId="77777777" w:rsidR="00D9610B" w:rsidRDefault="00D9610B" w:rsidP="00100600">
            <w:pPr>
              <w:jc w:val="both"/>
              <w:rPr>
                <w:sz w:val="24"/>
              </w:rPr>
            </w:pPr>
            <w:r>
              <w:rPr>
                <w:sz w:val="24"/>
              </w:rPr>
              <w:t>Average Concentration of Stock Solution of NaOH</w:t>
            </w:r>
          </w:p>
        </w:tc>
        <w:tc>
          <w:tcPr>
            <w:tcW w:w="5102" w:type="dxa"/>
            <w:gridSpan w:val="2"/>
          </w:tcPr>
          <w:p w14:paraId="2AC39387" w14:textId="77777777" w:rsidR="00D9610B" w:rsidRDefault="00D9610B" w:rsidP="00D9610B">
            <w:pPr>
              <w:jc w:val="center"/>
              <w:rPr>
                <w:sz w:val="24"/>
              </w:rPr>
            </w:pPr>
            <w:r>
              <w:rPr>
                <w:sz w:val="24"/>
              </w:rPr>
              <w:t>0.1176 mol/L</w:t>
            </w:r>
          </w:p>
        </w:tc>
      </w:tr>
      <w:tr w:rsidR="00702025" w14:paraId="698C62BD" w14:textId="77777777" w:rsidTr="009B1362">
        <w:trPr>
          <w:jc w:val="center"/>
        </w:trPr>
        <w:tc>
          <w:tcPr>
            <w:tcW w:w="4248" w:type="dxa"/>
          </w:tcPr>
          <w:p w14:paraId="00D93A74" w14:textId="77777777" w:rsidR="00702025" w:rsidRDefault="00D9610B" w:rsidP="00100600">
            <w:pPr>
              <w:jc w:val="both"/>
              <w:rPr>
                <w:sz w:val="24"/>
              </w:rPr>
            </w:pPr>
            <w:r>
              <w:rPr>
                <w:sz w:val="24"/>
              </w:rPr>
              <w:t>Calculated Concentration of Acid in Juice with Exact Volume</w:t>
            </w:r>
          </w:p>
        </w:tc>
        <w:tc>
          <w:tcPr>
            <w:tcW w:w="2551" w:type="dxa"/>
          </w:tcPr>
          <w:p w14:paraId="28A426B8" w14:textId="77777777" w:rsidR="00702025" w:rsidRDefault="00953A7C" w:rsidP="008731D3">
            <w:pPr>
              <w:jc w:val="center"/>
              <w:rPr>
                <w:sz w:val="24"/>
              </w:rPr>
            </w:pPr>
            <w:r>
              <w:rPr>
                <w:sz w:val="24"/>
              </w:rPr>
              <w:t>0.02945 mol/L</w:t>
            </w:r>
          </w:p>
        </w:tc>
        <w:tc>
          <w:tcPr>
            <w:tcW w:w="2551" w:type="dxa"/>
          </w:tcPr>
          <w:p w14:paraId="3C6E2BA0" w14:textId="77777777" w:rsidR="00702025" w:rsidRDefault="00953A7C" w:rsidP="008731D3">
            <w:pPr>
              <w:jc w:val="center"/>
              <w:rPr>
                <w:sz w:val="24"/>
              </w:rPr>
            </w:pPr>
            <w:r>
              <w:rPr>
                <w:sz w:val="24"/>
              </w:rPr>
              <w:t>0.02739 mol/L</w:t>
            </w:r>
          </w:p>
        </w:tc>
      </w:tr>
      <w:tr w:rsidR="00953A7C" w14:paraId="226AD379" w14:textId="77777777" w:rsidTr="008731D3">
        <w:trPr>
          <w:jc w:val="center"/>
        </w:trPr>
        <w:tc>
          <w:tcPr>
            <w:tcW w:w="4248" w:type="dxa"/>
          </w:tcPr>
          <w:p w14:paraId="49B4EB70" w14:textId="77777777" w:rsidR="00953A7C" w:rsidRDefault="00953A7C" w:rsidP="00953A7C">
            <w:pPr>
              <w:tabs>
                <w:tab w:val="left" w:pos="1908"/>
              </w:tabs>
              <w:jc w:val="both"/>
              <w:rPr>
                <w:sz w:val="24"/>
              </w:rPr>
            </w:pPr>
            <w:r>
              <w:rPr>
                <w:sz w:val="24"/>
              </w:rPr>
              <w:t>Average Calculated Concentration of Acid in Juice with Exact Volume</w:t>
            </w:r>
          </w:p>
        </w:tc>
        <w:tc>
          <w:tcPr>
            <w:tcW w:w="5102" w:type="dxa"/>
            <w:gridSpan w:val="2"/>
          </w:tcPr>
          <w:p w14:paraId="3CB90E6A" w14:textId="77777777" w:rsidR="00953A7C" w:rsidRDefault="00953A7C" w:rsidP="00953A7C">
            <w:pPr>
              <w:jc w:val="center"/>
              <w:rPr>
                <w:sz w:val="24"/>
              </w:rPr>
            </w:pPr>
            <w:r>
              <w:rPr>
                <w:sz w:val="24"/>
              </w:rPr>
              <w:t>0.02842 mol/L</w:t>
            </w:r>
          </w:p>
        </w:tc>
      </w:tr>
      <w:tr w:rsidR="00702025" w14:paraId="673876E4" w14:textId="77777777" w:rsidTr="009B1362">
        <w:trPr>
          <w:jc w:val="center"/>
        </w:trPr>
        <w:tc>
          <w:tcPr>
            <w:tcW w:w="4248" w:type="dxa"/>
          </w:tcPr>
          <w:p w14:paraId="773F9010" w14:textId="77777777" w:rsidR="00702025" w:rsidRDefault="00953A7C" w:rsidP="00100600">
            <w:pPr>
              <w:jc w:val="both"/>
              <w:rPr>
                <w:sz w:val="24"/>
              </w:rPr>
            </w:pPr>
            <w:r>
              <w:rPr>
                <w:sz w:val="24"/>
              </w:rPr>
              <w:t>Volume of Stock Solution of NaOH with Visual point</w:t>
            </w:r>
          </w:p>
        </w:tc>
        <w:tc>
          <w:tcPr>
            <w:tcW w:w="2551" w:type="dxa"/>
          </w:tcPr>
          <w:p w14:paraId="5C869E1C" w14:textId="77777777" w:rsidR="00702025" w:rsidRDefault="008731D3" w:rsidP="008731D3">
            <w:pPr>
              <w:jc w:val="center"/>
              <w:rPr>
                <w:sz w:val="24"/>
              </w:rPr>
            </w:pPr>
            <w:r>
              <w:rPr>
                <w:sz w:val="24"/>
              </w:rPr>
              <w:t>7.4 mL</w:t>
            </w:r>
          </w:p>
        </w:tc>
        <w:tc>
          <w:tcPr>
            <w:tcW w:w="2551" w:type="dxa"/>
          </w:tcPr>
          <w:p w14:paraId="336C9262" w14:textId="77777777" w:rsidR="00702025" w:rsidRDefault="00953A7C" w:rsidP="008731D3">
            <w:pPr>
              <w:jc w:val="center"/>
              <w:rPr>
                <w:sz w:val="24"/>
              </w:rPr>
            </w:pPr>
            <w:r>
              <w:rPr>
                <w:sz w:val="24"/>
              </w:rPr>
              <w:t>7.1 mL</w:t>
            </w:r>
          </w:p>
        </w:tc>
      </w:tr>
    </w:tbl>
    <w:p w14:paraId="7C35F8FE" w14:textId="77777777" w:rsidR="00702025" w:rsidRDefault="00702025" w:rsidP="00100600">
      <w:pPr>
        <w:jc w:val="both"/>
        <w:rPr>
          <w:sz w:val="24"/>
        </w:rPr>
      </w:pPr>
    </w:p>
    <w:p w14:paraId="3D9E2541" w14:textId="77777777" w:rsidR="008731D3" w:rsidRPr="008F1335" w:rsidRDefault="009B1362" w:rsidP="00100600">
      <w:pPr>
        <w:jc w:val="both"/>
        <w:rPr>
          <w:b/>
          <w:sz w:val="36"/>
        </w:rPr>
      </w:pPr>
      <w:r w:rsidRPr="008F1335">
        <w:rPr>
          <w:b/>
          <w:sz w:val="36"/>
        </w:rPr>
        <w:t>Observations</w:t>
      </w:r>
    </w:p>
    <w:p w14:paraId="7708078D" w14:textId="77777777" w:rsidR="009B1362" w:rsidRDefault="009B1362" w:rsidP="009B1362">
      <w:pPr>
        <w:pStyle w:val="ListParagraph"/>
        <w:numPr>
          <w:ilvl w:val="0"/>
          <w:numId w:val="1"/>
        </w:numPr>
        <w:jc w:val="both"/>
        <w:rPr>
          <w:sz w:val="24"/>
        </w:rPr>
      </w:pPr>
      <w:r>
        <w:rPr>
          <w:sz w:val="24"/>
        </w:rPr>
        <w:t xml:space="preserve">All substances were clear and </w:t>
      </w:r>
      <w:r w:rsidRPr="006C1A64">
        <w:rPr>
          <w:noProof/>
          <w:sz w:val="24"/>
        </w:rPr>
        <w:t>colourless</w:t>
      </w:r>
      <w:r>
        <w:rPr>
          <w:sz w:val="24"/>
        </w:rPr>
        <w:t xml:space="preserve"> liquids</w:t>
      </w:r>
    </w:p>
    <w:p w14:paraId="0A169D5E" w14:textId="77777777" w:rsidR="009B1362" w:rsidRDefault="009B1362" w:rsidP="009B1362">
      <w:pPr>
        <w:pStyle w:val="ListParagraph"/>
        <w:numPr>
          <w:ilvl w:val="0"/>
          <w:numId w:val="1"/>
        </w:numPr>
        <w:jc w:val="both"/>
        <w:rPr>
          <w:sz w:val="24"/>
        </w:rPr>
      </w:pPr>
      <w:r>
        <w:rPr>
          <w:sz w:val="24"/>
        </w:rPr>
        <w:t>Colour Observation</w:t>
      </w:r>
    </w:p>
    <w:p w14:paraId="209FDD6B" w14:textId="77777777" w:rsidR="009B1362" w:rsidRDefault="009B1362" w:rsidP="009B1362">
      <w:pPr>
        <w:pStyle w:val="ListParagraph"/>
        <w:numPr>
          <w:ilvl w:val="1"/>
          <w:numId w:val="1"/>
        </w:numPr>
        <w:jc w:val="both"/>
        <w:rPr>
          <w:sz w:val="24"/>
        </w:rPr>
      </w:pPr>
      <w:r>
        <w:rPr>
          <w:sz w:val="24"/>
        </w:rPr>
        <w:t xml:space="preserve">Part 2: At equilibrium solution turned a light pink </w:t>
      </w:r>
      <w:r w:rsidRPr="006C1A64">
        <w:rPr>
          <w:noProof/>
          <w:sz w:val="24"/>
        </w:rPr>
        <w:t>colour</w:t>
      </w:r>
    </w:p>
    <w:p w14:paraId="2FFE032D" w14:textId="32A27089" w:rsidR="009B1362" w:rsidRDefault="009B1362" w:rsidP="009B1362">
      <w:pPr>
        <w:pStyle w:val="ListParagraph"/>
        <w:numPr>
          <w:ilvl w:val="1"/>
          <w:numId w:val="1"/>
        </w:numPr>
        <w:jc w:val="both"/>
        <w:rPr>
          <w:sz w:val="24"/>
        </w:rPr>
      </w:pPr>
      <w:r>
        <w:rPr>
          <w:sz w:val="24"/>
        </w:rPr>
        <w:t xml:space="preserve">Part 3: At </w:t>
      </w:r>
      <w:r w:rsidRPr="007D45AF">
        <w:rPr>
          <w:noProof/>
          <w:sz w:val="24"/>
        </w:rPr>
        <w:t>equilibrium</w:t>
      </w:r>
      <w:r w:rsidR="007D45AF">
        <w:rPr>
          <w:noProof/>
          <w:sz w:val="24"/>
        </w:rPr>
        <w:t>,</w:t>
      </w:r>
      <w:r>
        <w:rPr>
          <w:sz w:val="24"/>
        </w:rPr>
        <w:t xml:space="preserve"> the solution turned a light pink </w:t>
      </w:r>
      <w:r w:rsidRPr="006C1A64">
        <w:rPr>
          <w:noProof/>
          <w:sz w:val="24"/>
        </w:rPr>
        <w:t>colour</w:t>
      </w:r>
    </w:p>
    <w:p w14:paraId="3ECC9CC1" w14:textId="77777777" w:rsidR="009B1362" w:rsidRDefault="009B1362" w:rsidP="009B1362">
      <w:pPr>
        <w:pStyle w:val="ListParagraph"/>
        <w:numPr>
          <w:ilvl w:val="1"/>
          <w:numId w:val="1"/>
        </w:numPr>
        <w:jc w:val="both"/>
        <w:rPr>
          <w:sz w:val="24"/>
        </w:rPr>
      </w:pPr>
      <w:r>
        <w:rPr>
          <w:sz w:val="24"/>
        </w:rPr>
        <w:t xml:space="preserve">Part 4: At equilibrium for trial 1 solution turned a light pink, but for trial 2 turned a pale pink </w:t>
      </w:r>
      <w:r w:rsidRPr="006C1A64">
        <w:rPr>
          <w:noProof/>
          <w:sz w:val="24"/>
        </w:rPr>
        <w:t>colour</w:t>
      </w:r>
    </w:p>
    <w:p w14:paraId="4AA675EC" w14:textId="77777777" w:rsidR="00D61407" w:rsidRDefault="009B1362" w:rsidP="00D61407">
      <w:pPr>
        <w:pStyle w:val="ListParagraph"/>
        <w:numPr>
          <w:ilvl w:val="1"/>
          <w:numId w:val="1"/>
        </w:numPr>
        <w:jc w:val="both"/>
        <w:rPr>
          <w:sz w:val="24"/>
        </w:rPr>
      </w:pPr>
      <w:r>
        <w:rPr>
          <w:sz w:val="24"/>
        </w:rPr>
        <w:t xml:space="preserve">After more NaOH solution was added to the system, the </w:t>
      </w:r>
      <w:r w:rsidRPr="006C1A64">
        <w:rPr>
          <w:noProof/>
          <w:sz w:val="24"/>
        </w:rPr>
        <w:t>colour</w:t>
      </w:r>
      <w:r>
        <w:rPr>
          <w:sz w:val="24"/>
        </w:rPr>
        <w:t xml:space="preserve"> became a dark pink or magenta </w:t>
      </w:r>
      <w:r w:rsidRPr="006C1A64">
        <w:rPr>
          <w:noProof/>
          <w:sz w:val="24"/>
        </w:rPr>
        <w:t>colour</w:t>
      </w:r>
    </w:p>
    <w:p w14:paraId="6F06C875" w14:textId="77777777" w:rsidR="008F1335" w:rsidRDefault="008F1335" w:rsidP="00D61407">
      <w:pPr>
        <w:jc w:val="both"/>
        <w:rPr>
          <w:sz w:val="24"/>
        </w:rPr>
      </w:pPr>
    </w:p>
    <w:p w14:paraId="724515A8" w14:textId="77777777" w:rsidR="00D61407" w:rsidRPr="008F1335" w:rsidRDefault="00D61407" w:rsidP="008F1335">
      <w:pPr>
        <w:jc w:val="center"/>
        <w:rPr>
          <w:b/>
          <w:sz w:val="36"/>
        </w:rPr>
      </w:pPr>
      <w:r w:rsidRPr="008F1335">
        <w:rPr>
          <w:b/>
          <w:sz w:val="36"/>
        </w:rPr>
        <w:lastRenderedPageBreak/>
        <w:t>Calculations</w:t>
      </w:r>
    </w:p>
    <w:p w14:paraId="5F5CB043" w14:textId="77777777" w:rsidR="00D61407" w:rsidRDefault="00D61407" w:rsidP="00D61407">
      <w:pPr>
        <w:jc w:val="both"/>
        <w:rPr>
          <w:sz w:val="24"/>
        </w:rPr>
      </w:pPr>
      <w:r>
        <w:rPr>
          <w:noProof/>
        </w:rPr>
        <w:drawing>
          <wp:inline distT="0" distB="0" distL="0" distR="0" wp14:anchorId="35C94109" wp14:editId="04D0BA15">
            <wp:extent cx="5943600" cy="445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01E2D947" w14:textId="77777777" w:rsidR="00D61407" w:rsidRDefault="00D61407" w:rsidP="00D61407">
      <w:pPr>
        <w:jc w:val="both"/>
        <w:rPr>
          <w:sz w:val="24"/>
        </w:rPr>
      </w:pPr>
      <w:r>
        <w:rPr>
          <w:noProof/>
        </w:rPr>
        <w:lastRenderedPageBreak/>
        <w:drawing>
          <wp:inline distT="0" distB="0" distL="0" distR="0" wp14:anchorId="567F79DD" wp14:editId="73730300">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76B63196" w14:textId="77777777" w:rsidR="00D61407" w:rsidRDefault="00D61407" w:rsidP="00D61407">
      <w:pPr>
        <w:jc w:val="both"/>
        <w:rPr>
          <w:sz w:val="24"/>
        </w:rPr>
      </w:pPr>
    </w:p>
    <w:p w14:paraId="46993B8F" w14:textId="2DD569FE" w:rsidR="00D61407" w:rsidRDefault="00E9725B" w:rsidP="00D61407">
      <w:pPr>
        <w:jc w:val="both"/>
        <w:rPr>
          <w:sz w:val="24"/>
        </w:rPr>
      </w:pPr>
      <w:r>
        <w:rPr>
          <w:sz w:val="24"/>
        </w:rPr>
        <w:t xml:space="preserve">5.)  </w:t>
      </w:r>
      <w:r>
        <w:rPr>
          <w:sz w:val="24"/>
        </w:rPr>
        <w:tab/>
        <w:t>Mass Percent of Juice</w:t>
      </w:r>
    </w:p>
    <w:p w14:paraId="7F8EB549" w14:textId="2453F6F1" w:rsidR="00D61407" w:rsidRDefault="00E9725B" w:rsidP="00D61407">
      <w:pPr>
        <w:jc w:val="both"/>
      </w:pPr>
      <w:r>
        <w:rPr>
          <w:sz w:val="24"/>
        </w:rPr>
        <w:t>MM</w:t>
      </w:r>
      <w:r>
        <w:rPr>
          <w:vertAlign w:val="subscript"/>
        </w:rPr>
        <w:t>H3C6H5O7</w:t>
      </w:r>
      <w:r>
        <w:t xml:space="preserve"> = 8(1.01 amu) + 6(12.01 amu) + 7(16.00 amu)</w:t>
      </w:r>
    </w:p>
    <w:p w14:paraId="44353B8A" w14:textId="53F0C66A" w:rsidR="00E9725B" w:rsidRDefault="00E9725B" w:rsidP="00D61407">
      <w:pPr>
        <w:jc w:val="both"/>
        <w:rPr>
          <w:sz w:val="24"/>
        </w:rPr>
      </w:pPr>
      <w:r>
        <w:rPr>
          <w:sz w:val="24"/>
        </w:rPr>
        <w:tab/>
        <w:t xml:space="preserve">       = 192.12 g/mol</w:t>
      </w:r>
    </w:p>
    <w:p w14:paraId="56F8B5CF" w14:textId="235CB317" w:rsidR="00E9725B" w:rsidRDefault="00E9725B" w:rsidP="00D61407">
      <w:pPr>
        <w:jc w:val="both"/>
      </w:pPr>
      <w:r>
        <w:rPr>
          <w:sz w:val="24"/>
        </w:rPr>
        <w:t>Mass Percentage =</w:t>
      </w:r>
      <w:r w:rsidR="000C577D">
        <w:rPr>
          <w:sz w:val="24"/>
        </w:rPr>
        <w:t xml:space="preserve"> (C</w:t>
      </w:r>
      <w:r w:rsidR="000C577D">
        <w:rPr>
          <w:vertAlign w:val="subscript"/>
        </w:rPr>
        <w:t xml:space="preserve">H3C6H5O7  </w:t>
      </w:r>
      <w:r w:rsidR="000C577D">
        <w:rPr>
          <w:sz w:val="24"/>
        </w:rPr>
        <w:t>* MM</w:t>
      </w:r>
      <w:r w:rsidR="000C577D">
        <w:rPr>
          <w:vertAlign w:val="subscript"/>
        </w:rPr>
        <w:t>H3C6H5O7</w:t>
      </w:r>
      <w:r w:rsidR="000C577D">
        <w:t>) / (Density of Juice x 1000ml/L) x 100%</w:t>
      </w:r>
    </w:p>
    <w:p w14:paraId="364F30BA" w14:textId="55C33D69" w:rsidR="000C577D" w:rsidRDefault="000C577D" w:rsidP="00D61407">
      <w:pPr>
        <w:jc w:val="both"/>
        <w:rPr>
          <w:sz w:val="24"/>
        </w:rPr>
      </w:pPr>
      <w:r>
        <w:rPr>
          <w:sz w:val="24"/>
        </w:rPr>
        <w:tab/>
      </w:r>
      <w:r>
        <w:rPr>
          <w:sz w:val="24"/>
        </w:rPr>
        <w:tab/>
        <w:t xml:space="preserve">     = (0.02842mol/L*192.12g/mol)/(1.0004g/ml * 1000ml/L) x 100%</w:t>
      </w:r>
    </w:p>
    <w:p w14:paraId="2A07F447" w14:textId="4297DF49" w:rsidR="000C577D" w:rsidRDefault="000C577D" w:rsidP="000C577D">
      <w:pPr>
        <w:jc w:val="both"/>
        <w:rPr>
          <w:sz w:val="24"/>
        </w:rPr>
      </w:pPr>
      <w:r>
        <w:rPr>
          <w:sz w:val="24"/>
        </w:rPr>
        <w:tab/>
      </w:r>
      <w:r>
        <w:rPr>
          <w:sz w:val="24"/>
        </w:rPr>
        <w:tab/>
        <w:t xml:space="preserve">     = 0.5</w:t>
      </w:r>
      <w:r w:rsidR="00644398">
        <w:rPr>
          <w:sz w:val="24"/>
        </w:rPr>
        <w:t>458</w:t>
      </w:r>
      <w:r>
        <w:rPr>
          <w:sz w:val="24"/>
        </w:rPr>
        <w:t>%</w:t>
      </w:r>
    </w:p>
    <w:p w14:paraId="289EEC4A" w14:textId="2CD2B21E" w:rsidR="00D61407" w:rsidRPr="000C577D" w:rsidRDefault="00D61407" w:rsidP="000C577D">
      <w:pPr>
        <w:jc w:val="center"/>
        <w:rPr>
          <w:sz w:val="24"/>
        </w:rPr>
      </w:pPr>
      <w:r w:rsidRPr="008F1335">
        <w:rPr>
          <w:b/>
          <w:sz w:val="36"/>
        </w:rPr>
        <w:lastRenderedPageBreak/>
        <w:t>Graph</w:t>
      </w:r>
      <w:r w:rsidR="008F1335">
        <w:rPr>
          <w:b/>
          <w:sz w:val="36"/>
        </w:rPr>
        <w:t>s</w:t>
      </w:r>
    </w:p>
    <w:p w14:paraId="73DBAD9E" w14:textId="77777777" w:rsidR="00D61407" w:rsidRPr="008F1335" w:rsidRDefault="00D61407" w:rsidP="00D61407">
      <w:pPr>
        <w:jc w:val="both"/>
        <w:rPr>
          <w:b/>
          <w:sz w:val="28"/>
        </w:rPr>
      </w:pPr>
      <w:r w:rsidRPr="008F1335">
        <w:rPr>
          <w:b/>
          <w:sz w:val="28"/>
        </w:rPr>
        <w:t xml:space="preserve">Part </w:t>
      </w:r>
      <w:r w:rsidR="008F1335" w:rsidRPr="008F1335">
        <w:rPr>
          <w:b/>
          <w:sz w:val="28"/>
        </w:rPr>
        <w:t>2</w:t>
      </w:r>
      <w:r w:rsidRPr="008F1335">
        <w:rPr>
          <w:b/>
          <w:sz w:val="28"/>
        </w:rPr>
        <w:t>: Trial 1</w:t>
      </w:r>
    </w:p>
    <w:p w14:paraId="4DA08554" w14:textId="2FC5EA41" w:rsidR="00D61407" w:rsidRDefault="00E71416" w:rsidP="00D61407">
      <w:pPr>
        <w:jc w:val="both"/>
        <w:rPr>
          <w:sz w:val="24"/>
        </w:rPr>
      </w:pPr>
      <w:r>
        <w:rPr>
          <w:noProof/>
        </w:rPr>
        <w:drawing>
          <wp:inline distT="0" distB="0" distL="0" distR="0" wp14:anchorId="56B87CAE" wp14:editId="0A071495">
            <wp:extent cx="5943600" cy="3526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526155"/>
                    </a:xfrm>
                    <a:prstGeom prst="rect">
                      <a:avLst/>
                    </a:prstGeom>
                  </pic:spPr>
                </pic:pic>
              </a:graphicData>
            </a:graphic>
          </wp:inline>
        </w:drawing>
      </w:r>
    </w:p>
    <w:p w14:paraId="2227B5F8" w14:textId="77777777" w:rsidR="00D61407" w:rsidRDefault="00D61407" w:rsidP="00D61407">
      <w:pPr>
        <w:jc w:val="both"/>
        <w:rPr>
          <w:sz w:val="24"/>
        </w:rPr>
      </w:pPr>
    </w:p>
    <w:p w14:paraId="687CA563" w14:textId="77777777" w:rsidR="00D61407" w:rsidRDefault="00D61407" w:rsidP="00D61407">
      <w:pPr>
        <w:jc w:val="both"/>
        <w:rPr>
          <w:sz w:val="24"/>
        </w:rPr>
      </w:pPr>
    </w:p>
    <w:p w14:paraId="10E1ACF2" w14:textId="77777777" w:rsidR="00D61407" w:rsidRDefault="00D61407" w:rsidP="00D61407">
      <w:pPr>
        <w:jc w:val="both"/>
        <w:rPr>
          <w:sz w:val="24"/>
        </w:rPr>
      </w:pPr>
    </w:p>
    <w:p w14:paraId="3CB47B8F" w14:textId="77777777" w:rsidR="00D61407" w:rsidRDefault="00D61407" w:rsidP="00D61407">
      <w:pPr>
        <w:jc w:val="both"/>
        <w:rPr>
          <w:sz w:val="24"/>
        </w:rPr>
      </w:pPr>
    </w:p>
    <w:p w14:paraId="72F4E6E7" w14:textId="77777777" w:rsidR="00D61407" w:rsidRDefault="00D61407" w:rsidP="00D61407">
      <w:pPr>
        <w:jc w:val="both"/>
        <w:rPr>
          <w:sz w:val="24"/>
        </w:rPr>
      </w:pPr>
    </w:p>
    <w:p w14:paraId="384B1079" w14:textId="77777777" w:rsidR="00D61407" w:rsidRDefault="00D61407" w:rsidP="00D61407">
      <w:pPr>
        <w:jc w:val="both"/>
        <w:rPr>
          <w:sz w:val="24"/>
        </w:rPr>
      </w:pPr>
    </w:p>
    <w:p w14:paraId="32C3C2CE" w14:textId="77777777" w:rsidR="00D61407" w:rsidRDefault="00D61407" w:rsidP="00D61407">
      <w:pPr>
        <w:jc w:val="both"/>
        <w:rPr>
          <w:sz w:val="24"/>
        </w:rPr>
      </w:pPr>
    </w:p>
    <w:p w14:paraId="1B15324E" w14:textId="77777777" w:rsidR="00D61407" w:rsidRDefault="00D61407" w:rsidP="00D61407">
      <w:pPr>
        <w:jc w:val="both"/>
        <w:rPr>
          <w:sz w:val="24"/>
        </w:rPr>
      </w:pPr>
    </w:p>
    <w:p w14:paraId="1737892B" w14:textId="77777777" w:rsidR="00D61407" w:rsidRDefault="00D61407" w:rsidP="00D61407">
      <w:pPr>
        <w:jc w:val="both"/>
        <w:rPr>
          <w:sz w:val="24"/>
        </w:rPr>
      </w:pPr>
    </w:p>
    <w:p w14:paraId="4895FE41" w14:textId="77777777" w:rsidR="00D61407" w:rsidRDefault="00D61407" w:rsidP="00D61407">
      <w:pPr>
        <w:jc w:val="both"/>
        <w:rPr>
          <w:sz w:val="24"/>
        </w:rPr>
      </w:pPr>
    </w:p>
    <w:p w14:paraId="3D47CFF7" w14:textId="77777777" w:rsidR="00D61407" w:rsidRDefault="00D61407" w:rsidP="00D61407">
      <w:pPr>
        <w:jc w:val="both"/>
        <w:rPr>
          <w:sz w:val="24"/>
        </w:rPr>
      </w:pPr>
    </w:p>
    <w:p w14:paraId="07021418" w14:textId="77777777" w:rsidR="00D61407" w:rsidRDefault="00D61407" w:rsidP="00D61407">
      <w:pPr>
        <w:jc w:val="both"/>
        <w:rPr>
          <w:sz w:val="24"/>
        </w:rPr>
      </w:pPr>
    </w:p>
    <w:p w14:paraId="2DF85977" w14:textId="77777777" w:rsidR="00E71416" w:rsidRDefault="00E71416" w:rsidP="00D61407">
      <w:pPr>
        <w:jc w:val="both"/>
        <w:rPr>
          <w:b/>
          <w:sz w:val="28"/>
        </w:rPr>
      </w:pPr>
    </w:p>
    <w:p w14:paraId="75C99CA1" w14:textId="4CAD4336" w:rsidR="00D61407" w:rsidRPr="008F1335" w:rsidRDefault="00D61407" w:rsidP="00D61407">
      <w:pPr>
        <w:jc w:val="both"/>
        <w:rPr>
          <w:b/>
          <w:sz w:val="28"/>
        </w:rPr>
      </w:pPr>
      <w:r w:rsidRPr="008F1335">
        <w:rPr>
          <w:b/>
          <w:sz w:val="28"/>
        </w:rPr>
        <w:lastRenderedPageBreak/>
        <w:t>Trial 2</w:t>
      </w:r>
    </w:p>
    <w:p w14:paraId="528ACA5E" w14:textId="590C7DB9" w:rsidR="00D61407" w:rsidRDefault="00E71416" w:rsidP="00D61407">
      <w:pPr>
        <w:jc w:val="both"/>
        <w:rPr>
          <w:sz w:val="24"/>
        </w:rPr>
      </w:pPr>
      <w:r>
        <w:rPr>
          <w:noProof/>
        </w:rPr>
        <w:drawing>
          <wp:inline distT="0" distB="0" distL="0" distR="0" wp14:anchorId="4F3FFE38" wp14:editId="79B24E31">
            <wp:extent cx="5943600" cy="35261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526155"/>
                    </a:xfrm>
                    <a:prstGeom prst="rect">
                      <a:avLst/>
                    </a:prstGeom>
                  </pic:spPr>
                </pic:pic>
              </a:graphicData>
            </a:graphic>
          </wp:inline>
        </w:drawing>
      </w:r>
    </w:p>
    <w:p w14:paraId="318257FC" w14:textId="77777777" w:rsidR="00D61407" w:rsidRDefault="00D61407" w:rsidP="00D61407">
      <w:pPr>
        <w:jc w:val="both"/>
        <w:rPr>
          <w:sz w:val="24"/>
        </w:rPr>
      </w:pPr>
    </w:p>
    <w:p w14:paraId="70761E3C" w14:textId="77777777" w:rsidR="00D61407" w:rsidRDefault="00D61407" w:rsidP="00D61407">
      <w:pPr>
        <w:jc w:val="both"/>
        <w:rPr>
          <w:sz w:val="24"/>
        </w:rPr>
      </w:pPr>
    </w:p>
    <w:p w14:paraId="7E72CCC5" w14:textId="77777777" w:rsidR="00D61407" w:rsidRDefault="00D61407" w:rsidP="00D61407">
      <w:pPr>
        <w:jc w:val="both"/>
        <w:rPr>
          <w:sz w:val="24"/>
        </w:rPr>
      </w:pPr>
    </w:p>
    <w:p w14:paraId="15268DD7" w14:textId="77777777" w:rsidR="00D61407" w:rsidRDefault="00D61407" w:rsidP="00D61407">
      <w:pPr>
        <w:jc w:val="both"/>
        <w:rPr>
          <w:sz w:val="24"/>
        </w:rPr>
      </w:pPr>
    </w:p>
    <w:p w14:paraId="031C36B8" w14:textId="77777777" w:rsidR="00D61407" w:rsidRDefault="00D61407" w:rsidP="00D61407">
      <w:pPr>
        <w:jc w:val="both"/>
        <w:rPr>
          <w:sz w:val="24"/>
        </w:rPr>
      </w:pPr>
    </w:p>
    <w:p w14:paraId="6C6BDA80" w14:textId="77777777" w:rsidR="00D61407" w:rsidRDefault="00D61407" w:rsidP="00D61407">
      <w:pPr>
        <w:jc w:val="both"/>
        <w:rPr>
          <w:sz w:val="24"/>
        </w:rPr>
      </w:pPr>
    </w:p>
    <w:p w14:paraId="00AA6069" w14:textId="77777777" w:rsidR="00D61407" w:rsidRDefault="00D61407" w:rsidP="00D61407">
      <w:pPr>
        <w:jc w:val="both"/>
        <w:rPr>
          <w:sz w:val="24"/>
        </w:rPr>
      </w:pPr>
    </w:p>
    <w:p w14:paraId="23414296" w14:textId="77777777" w:rsidR="00D61407" w:rsidRDefault="00D61407" w:rsidP="00D61407">
      <w:pPr>
        <w:jc w:val="both"/>
        <w:rPr>
          <w:sz w:val="24"/>
        </w:rPr>
      </w:pPr>
    </w:p>
    <w:p w14:paraId="19A42EF1" w14:textId="77777777" w:rsidR="00D61407" w:rsidRDefault="00D61407" w:rsidP="00D61407">
      <w:pPr>
        <w:jc w:val="both"/>
        <w:rPr>
          <w:sz w:val="24"/>
        </w:rPr>
      </w:pPr>
    </w:p>
    <w:p w14:paraId="4AA9863D" w14:textId="77777777" w:rsidR="00D61407" w:rsidRDefault="00D61407" w:rsidP="00D61407">
      <w:pPr>
        <w:jc w:val="both"/>
        <w:rPr>
          <w:sz w:val="24"/>
        </w:rPr>
      </w:pPr>
    </w:p>
    <w:p w14:paraId="648FBA92" w14:textId="77777777" w:rsidR="00D61407" w:rsidRDefault="00D61407" w:rsidP="00D61407">
      <w:pPr>
        <w:jc w:val="both"/>
        <w:rPr>
          <w:sz w:val="24"/>
        </w:rPr>
      </w:pPr>
    </w:p>
    <w:p w14:paraId="78F5647A" w14:textId="77777777" w:rsidR="00D61407" w:rsidRDefault="00D61407" w:rsidP="00D61407">
      <w:pPr>
        <w:jc w:val="both"/>
        <w:rPr>
          <w:sz w:val="24"/>
        </w:rPr>
      </w:pPr>
    </w:p>
    <w:p w14:paraId="791C9CAB" w14:textId="77777777" w:rsidR="008F1335" w:rsidRDefault="008F1335" w:rsidP="00D61407">
      <w:pPr>
        <w:jc w:val="both"/>
        <w:rPr>
          <w:b/>
          <w:sz w:val="28"/>
        </w:rPr>
      </w:pPr>
    </w:p>
    <w:p w14:paraId="2233E28F" w14:textId="77777777" w:rsidR="0051688C" w:rsidRDefault="0051688C" w:rsidP="00D61407">
      <w:pPr>
        <w:jc w:val="both"/>
        <w:rPr>
          <w:b/>
          <w:sz w:val="28"/>
        </w:rPr>
      </w:pPr>
    </w:p>
    <w:p w14:paraId="59B3522B" w14:textId="5E0C8AC0" w:rsidR="00D61407" w:rsidRPr="008F1335" w:rsidRDefault="00D61407" w:rsidP="00D61407">
      <w:pPr>
        <w:jc w:val="both"/>
        <w:rPr>
          <w:b/>
          <w:sz w:val="28"/>
        </w:rPr>
      </w:pPr>
      <w:r w:rsidRPr="008F1335">
        <w:rPr>
          <w:b/>
          <w:sz w:val="28"/>
        </w:rPr>
        <w:lastRenderedPageBreak/>
        <w:t>Part 3: Trial 1</w:t>
      </w:r>
    </w:p>
    <w:p w14:paraId="4F6413D0" w14:textId="39B64029" w:rsidR="00D61407" w:rsidRDefault="00E71416" w:rsidP="00D61407">
      <w:pPr>
        <w:jc w:val="both"/>
        <w:rPr>
          <w:sz w:val="24"/>
        </w:rPr>
      </w:pPr>
      <w:r>
        <w:rPr>
          <w:noProof/>
        </w:rPr>
        <w:drawing>
          <wp:inline distT="0" distB="0" distL="0" distR="0" wp14:anchorId="1FC82C74" wp14:editId="283FE426">
            <wp:extent cx="5943600" cy="35261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526155"/>
                    </a:xfrm>
                    <a:prstGeom prst="rect">
                      <a:avLst/>
                    </a:prstGeom>
                  </pic:spPr>
                </pic:pic>
              </a:graphicData>
            </a:graphic>
          </wp:inline>
        </w:drawing>
      </w:r>
    </w:p>
    <w:p w14:paraId="4D58E462" w14:textId="77777777" w:rsidR="008F1335" w:rsidRDefault="008F1335" w:rsidP="00D61407">
      <w:pPr>
        <w:jc w:val="both"/>
        <w:rPr>
          <w:sz w:val="24"/>
        </w:rPr>
      </w:pPr>
    </w:p>
    <w:p w14:paraId="663E6AED" w14:textId="77777777" w:rsidR="008F1335" w:rsidRDefault="008F1335" w:rsidP="00D61407">
      <w:pPr>
        <w:jc w:val="both"/>
        <w:rPr>
          <w:sz w:val="24"/>
        </w:rPr>
      </w:pPr>
    </w:p>
    <w:p w14:paraId="0398F273" w14:textId="77777777" w:rsidR="008F1335" w:rsidRDefault="008F1335" w:rsidP="00D61407">
      <w:pPr>
        <w:jc w:val="both"/>
        <w:rPr>
          <w:sz w:val="24"/>
        </w:rPr>
      </w:pPr>
    </w:p>
    <w:p w14:paraId="1D99CBEB" w14:textId="77777777" w:rsidR="008F1335" w:rsidRDefault="008F1335" w:rsidP="00D61407">
      <w:pPr>
        <w:jc w:val="both"/>
        <w:rPr>
          <w:sz w:val="24"/>
        </w:rPr>
      </w:pPr>
    </w:p>
    <w:p w14:paraId="3030BB4E" w14:textId="77777777" w:rsidR="008F1335" w:rsidRDefault="008F1335" w:rsidP="00D61407">
      <w:pPr>
        <w:jc w:val="both"/>
        <w:rPr>
          <w:sz w:val="24"/>
        </w:rPr>
      </w:pPr>
    </w:p>
    <w:p w14:paraId="588E7D5F" w14:textId="77777777" w:rsidR="008F1335" w:rsidRDefault="008F1335" w:rsidP="00D61407">
      <w:pPr>
        <w:jc w:val="both"/>
        <w:rPr>
          <w:sz w:val="24"/>
        </w:rPr>
      </w:pPr>
    </w:p>
    <w:p w14:paraId="6D6C7DC6" w14:textId="77777777" w:rsidR="008F1335" w:rsidRDefault="008F1335" w:rsidP="00D61407">
      <w:pPr>
        <w:jc w:val="both"/>
        <w:rPr>
          <w:sz w:val="24"/>
        </w:rPr>
      </w:pPr>
    </w:p>
    <w:p w14:paraId="76221414" w14:textId="77777777" w:rsidR="008F1335" w:rsidRDefault="008F1335" w:rsidP="00D61407">
      <w:pPr>
        <w:jc w:val="both"/>
        <w:rPr>
          <w:sz w:val="24"/>
        </w:rPr>
      </w:pPr>
    </w:p>
    <w:p w14:paraId="14694CE9" w14:textId="77777777" w:rsidR="008F1335" w:rsidRDefault="008F1335" w:rsidP="00D61407">
      <w:pPr>
        <w:jc w:val="both"/>
        <w:rPr>
          <w:sz w:val="24"/>
        </w:rPr>
      </w:pPr>
    </w:p>
    <w:p w14:paraId="26B8540C" w14:textId="77777777" w:rsidR="008F1335" w:rsidRDefault="008F1335" w:rsidP="00D61407">
      <w:pPr>
        <w:jc w:val="both"/>
        <w:rPr>
          <w:sz w:val="24"/>
        </w:rPr>
      </w:pPr>
    </w:p>
    <w:p w14:paraId="087D1C31" w14:textId="77777777" w:rsidR="008F1335" w:rsidRDefault="008F1335" w:rsidP="00D61407">
      <w:pPr>
        <w:jc w:val="both"/>
        <w:rPr>
          <w:sz w:val="24"/>
        </w:rPr>
      </w:pPr>
    </w:p>
    <w:p w14:paraId="42AF3062" w14:textId="77777777" w:rsidR="008F1335" w:rsidRDefault="008F1335" w:rsidP="00D61407">
      <w:pPr>
        <w:jc w:val="both"/>
        <w:rPr>
          <w:sz w:val="24"/>
        </w:rPr>
      </w:pPr>
    </w:p>
    <w:p w14:paraId="55DFFC5D" w14:textId="77777777" w:rsidR="008F1335" w:rsidRDefault="008F1335" w:rsidP="00D61407">
      <w:pPr>
        <w:jc w:val="both"/>
        <w:rPr>
          <w:sz w:val="24"/>
        </w:rPr>
      </w:pPr>
    </w:p>
    <w:p w14:paraId="52130753" w14:textId="77777777" w:rsidR="0051688C" w:rsidRDefault="0051688C" w:rsidP="00D61407">
      <w:pPr>
        <w:jc w:val="both"/>
        <w:rPr>
          <w:b/>
          <w:sz w:val="28"/>
        </w:rPr>
      </w:pPr>
    </w:p>
    <w:p w14:paraId="0CE150AF" w14:textId="3B8756A0" w:rsidR="008F1335" w:rsidRPr="008F1335" w:rsidRDefault="008F1335" w:rsidP="00D61407">
      <w:pPr>
        <w:jc w:val="both"/>
        <w:rPr>
          <w:b/>
          <w:sz w:val="28"/>
        </w:rPr>
      </w:pPr>
      <w:r w:rsidRPr="008F1335">
        <w:rPr>
          <w:b/>
          <w:sz w:val="28"/>
        </w:rPr>
        <w:lastRenderedPageBreak/>
        <w:t>Trial 2</w:t>
      </w:r>
    </w:p>
    <w:p w14:paraId="3AE0F555" w14:textId="2C7B5335" w:rsidR="008F1335" w:rsidRDefault="0051688C" w:rsidP="00D61407">
      <w:pPr>
        <w:jc w:val="both"/>
        <w:rPr>
          <w:sz w:val="24"/>
        </w:rPr>
      </w:pPr>
      <w:r>
        <w:rPr>
          <w:noProof/>
        </w:rPr>
        <w:drawing>
          <wp:inline distT="0" distB="0" distL="0" distR="0" wp14:anchorId="1233ED87" wp14:editId="5DD14AC8">
            <wp:extent cx="5943600" cy="35261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526155"/>
                    </a:xfrm>
                    <a:prstGeom prst="rect">
                      <a:avLst/>
                    </a:prstGeom>
                  </pic:spPr>
                </pic:pic>
              </a:graphicData>
            </a:graphic>
          </wp:inline>
        </w:drawing>
      </w:r>
    </w:p>
    <w:p w14:paraId="63309AB7" w14:textId="77777777" w:rsidR="008F1335" w:rsidRDefault="008F1335" w:rsidP="00D61407">
      <w:pPr>
        <w:jc w:val="both"/>
        <w:rPr>
          <w:sz w:val="24"/>
        </w:rPr>
      </w:pPr>
    </w:p>
    <w:p w14:paraId="5AAC3A57" w14:textId="77777777" w:rsidR="008F1335" w:rsidRDefault="008F1335" w:rsidP="00D61407">
      <w:pPr>
        <w:jc w:val="both"/>
        <w:rPr>
          <w:sz w:val="24"/>
        </w:rPr>
      </w:pPr>
    </w:p>
    <w:p w14:paraId="1C470FF9" w14:textId="77777777" w:rsidR="008F1335" w:rsidRDefault="008F1335" w:rsidP="00D61407">
      <w:pPr>
        <w:jc w:val="both"/>
        <w:rPr>
          <w:sz w:val="24"/>
        </w:rPr>
      </w:pPr>
    </w:p>
    <w:p w14:paraId="6D3C7A4D" w14:textId="77777777" w:rsidR="008F1335" w:rsidRDefault="008F1335" w:rsidP="00D61407">
      <w:pPr>
        <w:jc w:val="both"/>
        <w:rPr>
          <w:sz w:val="24"/>
        </w:rPr>
      </w:pPr>
    </w:p>
    <w:p w14:paraId="442CDAAD" w14:textId="77777777" w:rsidR="008F1335" w:rsidRDefault="008F1335" w:rsidP="00D61407">
      <w:pPr>
        <w:jc w:val="both"/>
        <w:rPr>
          <w:sz w:val="24"/>
        </w:rPr>
      </w:pPr>
    </w:p>
    <w:p w14:paraId="07CDFEAF" w14:textId="77777777" w:rsidR="008F1335" w:rsidRDefault="008F1335" w:rsidP="00D61407">
      <w:pPr>
        <w:jc w:val="both"/>
        <w:rPr>
          <w:sz w:val="24"/>
        </w:rPr>
      </w:pPr>
    </w:p>
    <w:p w14:paraId="04B03F44" w14:textId="77777777" w:rsidR="008F1335" w:rsidRDefault="008F1335" w:rsidP="00D61407">
      <w:pPr>
        <w:jc w:val="both"/>
        <w:rPr>
          <w:sz w:val="24"/>
        </w:rPr>
      </w:pPr>
    </w:p>
    <w:p w14:paraId="7877D650" w14:textId="77777777" w:rsidR="008F1335" w:rsidRDefault="008F1335" w:rsidP="00D61407">
      <w:pPr>
        <w:jc w:val="both"/>
        <w:rPr>
          <w:sz w:val="24"/>
        </w:rPr>
      </w:pPr>
    </w:p>
    <w:p w14:paraId="2865A743" w14:textId="77777777" w:rsidR="008F1335" w:rsidRDefault="008F1335" w:rsidP="00D61407">
      <w:pPr>
        <w:jc w:val="both"/>
        <w:rPr>
          <w:sz w:val="24"/>
        </w:rPr>
      </w:pPr>
    </w:p>
    <w:p w14:paraId="5ECE73E7" w14:textId="77777777" w:rsidR="008F1335" w:rsidRDefault="008F1335" w:rsidP="00D61407">
      <w:pPr>
        <w:jc w:val="both"/>
        <w:rPr>
          <w:sz w:val="24"/>
        </w:rPr>
      </w:pPr>
    </w:p>
    <w:p w14:paraId="31415875" w14:textId="77777777" w:rsidR="008F1335" w:rsidRDefault="008F1335" w:rsidP="00D61407">
      <w:pPr>
        <w:jc w:val="both"/>
        <w:rPr>
          <w:sz w:val="24"/>
        </w:rPr>
      </w:pPr>
    </w:p>
    <w:p w14:paraId="32EB5DCA" w14:textId="77777777" w:rsidR="008F1335" w:rsidRDefault="008F1335" w:rsidP="00D61407">
      <w:pPr>
        <w:jc w:val="both"/>
        <w:rPr>
          <w:sz w:val="24"/>
        </w:rPr>
      </w:pPr>
    </w:p>
    <w:p w14:paraId="0A79EDB2" w14:textId="77777777" w:rsidR="008F1335" w:rsidRDefault="008F1335" w:rsidP="00D61407">
      <w:pPr>
        <w:jc w:val="both"/>
        <w:rPr>
          <w:sz w:val="24"/>
        </w:rPr>
      </w:pPr>
    </w:p>
    <w:p w14:paraId="3A1F632B" w14:textId="77777777" w:rsidR="0051688C" w:rsidRDefault="0051688C" w:rsidP="00D61407">
      <w:pPr>
        <w:jc w:val="both"/>
        <w:rPr>
          <w:b/>
          <w:sz w:val="28"/>
        </w:rPr>
      </w:pPr>
    </w:p>
    <w:p w14:paraId="02A07AF1" w14:textId="412EC3EE" w:rsidR="008F1335" w:rsidRPr="008F1335" w:rsidRDefault="008F1335" w:rsidP="00D61407">
      <w:pPr>
        <w:jc w:val="both"/>
        <w:rPr>
          <w:b/>
          <w:sz w:val="28"/>
        </w:rPr>
      </w:pPr>
      <w:r w:rsidRPr="008F1335">
        <w:rPr>
          <w:b/>
          <w:sz w:val="28"/>
        </w:rPr>
        <w:lastRenderedPageBreak/>
        <w:t>Part 4: Trial 1</w:t>
      </w:r>
    </w:p>
    <w:p w14:paraId="619928A5" w14:textId="37F8FE3F" w:rsidR="008F1335" w:rsidRDefault="0051688C" w:rsidP="00D61407">
      <w:pPr>
        <w:jc w:val="both"/>
        <w:rPr>
          <w:sz w:val="24"/>
        </w:rPr>
      </w:pPr>
      <w:r>
        <w:rPr>
          <w:noProof/>
        </w:rPr>
        <w:drawing>
          <wp:inline distT="0" distB="0" distL="0" distR="0" wp14:anchorId="663E946F" wp14:editId="33A3196B">
            <wp:extent cx="5943600" cy="35261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526155"/>
                    </a:xfrm>
                    <a:prstGeom prst="rect">
                      <a:avLst/>
                    </a:prstGeom>
                  </pic:spPr>
                </pic:pic>
              </a:graphicData>
            </a:graphic>
          </wp:inline>
        </w:drawing>
      </w:r>
    </w:p>
    <w:p w14:paraId="4BB92B84" w14:textId="77777777" w:rsidR="008F1335" w:rsidRDefault="008F1335" w:rsidP="00D61407">
      <w:pPr>
        <w:jc w:val="both"/>
        <w:rPr>
          <w:sz w:val="24"/>
        </w:rPr>
      </w:pPr>
    </w:p>
    <w:p w14:paraId="19C7552D" w14:textId="77777777" w:rsidR="008F1335" w:rsidRDefault="008F1335" w:rsidP="00D61407">
      <w:pPr>
        <w:jc w:val="both"/>
        <w:rPr>
          <w:sz w:val="24"/>
        </w:rPr>
      </w:pPr>
    </w:p>
    <w:p w14:paraId="0F1B5A3F" w14:textId="77777777" w:rsidR="008F1335" w:rsidRDefault="008F1335" w:rsidP="00D61407">
      <w:pPr>
        <w:jc w:val="both"/>
        <w:rPr>
          <w:sz w:val="24"/>
        </w:rPr>
      </w:pPr>
    </w:p>
    <w:p w14:paraId="2761CD86" w14:textId="77777777" w:rsidR="008F1335" w:rsidRDefault="008F1335" w:rsidP="00D61407">
      <w:pPr>
        <w:jc w:val="both"/>
        <w:rPr>
          <w:sz w:val="24"/>
        </w:rPr>
      </w:pPr>
    </w:p>
    <w:p w14:paraId="6E164EB7" w14:textId="77777777" w:rsidR="008F1335" w:rsidRDefault="008F1335" w:rsidP="00D61407">
      <w:pPr>
        <w:jc w:val="both"/>
        <w:rPr>
          <w:sz w:val="24"/>
        </w:rPr>
      </w:pPr>
    </w:p>
    <w:p w14:paraId="68D6B5CB" w14:textId="77777777" w:rsidR="008F1335" w:rsidRDefault="008F1335" w:rsidP="00D61407">
      <w:pPr>
        <w:jc w:val="both"/>
        <w:rPr>
          <w:sz w:val="24"/>
        </w:rPr>
      </w:pPr>
    </w:p>
    <w:p w14:paraId="10091B91" w14:textId="77777777" w:rsidR="008F1335" w:rsidRDefault="008F1335" w:rsidP="00D61407">
      <w:pPr>
        <w:jc w:val="both"/>
        <w:rPr>
          <w:sz w:val="24"/>
        </w:rPr>
      </w:pPr>
    </w:p>
    <w:p w14:paraId="487355F4" w14:textId="77777777" w:rsidR="008F1335" w:rsidRDefault="008F1335" w:rsidP="00D61407">
      <w:pPr>
        <w:jc w:val="both"/>
        <w:rPr>
          <w:sz w:val="24"/>
        </w:rPr>
      </w:pPr>
    </w:p>
    <w:p w14:paraId="0BB54809" w14:textId="77777777" w:rsidR="008F1335" w:rsidRDefault="008F1335" w:rsidP="00D61407">
      <w:pPr>
        <w:jc w:val="both"/>
        <w:rPr>
          <w:sz w:val="24"/>
        </w:rPr>
      </w:pPr>
    </w:p>
    <w:p w14:paraId="4499454E" w14:textId="77777777" w:rsidR="008F1335" w:rsidRDefault="008F1335" w:rsidP="00D61407">
      <w:pPr>
        <w:jc w:val="both"/>
        <w:rPr>
          <w:sz w:val="24"/>
        </w:rPr>
      </w:pPr>
    </w:p>
    <w:p w14:paraId="4704987A" w14:textId="77777777" w:rsidR="008F1335" w:rsidRDefault="008F1335" w:rsidP="00D61407">
      <w:pPr>
        <w:jc w:val="both"/>
        <w:rPr>
          <w:sz w:val="24"/>
        </w:rPr>
      </w:pPr>
    </w:p>
    <w:p w14:paraId="165A63AE" w14:textId="77777777" w:rsidR="008F1335" w:rsidRDefault="008F1335" w:rsidP="00D61407">
      <w:pPr>
        <w:jc w:val="both"/>
        <w:rPr>
          <w:sz w:val="24"/>
        </w:rPr>
      </w:pPr>
    </w:p>
    <w:p w14:paraId="24AEB825" w14:textId="77777777" w:rsidR="008F1335" w:rsidRPr="008F1335" w:rsidRDefault="008F1335" w:rsidP="00D61407">
      <w:pPr>
        <w:jc w:val="both"/>
        <w:rPr>
          <w:b/>
          <w:sz w:val="28"/>
        </w:rPr>
      </w:pPr>
    </w:p>
    <w:p w14:paraId="7A78D150" w14:textId="77777777" w:rsidR="0051688C" w:rsidRDefault="0051688C" w:rsidP="00D61407">
      <w:pPr>
        <w:jc w:val="both"/>
        <w:rPr>
          <w:b/>
          <w:sz w:val="28"/>
        </w:rPr>
      </w:pPr>
    </w:p>
    <w:p w14:paraId="5DDB242E" w14:textId="2945EBEE" w:rsidR="008F1335" w:rsidRPr="008F1335" w:rsidRDefault="008F1335" w:rsidP="00D61407">
      <w:pPr>
        <w:jc w:val="both"/>
        <w:rPr>
          <w:b/>
          <w:sz w:val="28"/>
        </w:rPr>
      </w:pPr>
      <w:r w:rsidRPr="008F1335">
        <w:rPr>
          <w:b/>
          <w:sz w:val="28"/>
        </w:rPr>
        <w:lastRenderedPageBreak/>
        <w:t>Trial 2</w:t>
      </w:r>
    </w:p>
    <w:p w14:paraId="3B07D027" w14:textId="0802F1B0" w:rsidR="008F1335" w:rsidRDefault="00E71416" w:rsidP="00D61407">
      <w:pPr>
        <w:jc w:val="both"/>
        <w:rPr>
          <w:sz w:val="24"/>
        </w:rPr>
      </w:pPr>
      <w:r>
        <w:rPr>
          <w:noProof/>
        </w:rPr>
        <w:drawing>
          <wp:inline distT="0" distB="0" distL="0" distR="0" wp14:anchorId="50620103" wp14:editId="33A210AE">
            <wp:extent cx="5943600" cy="35261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526155"/>
                    </a:xfrm>
                    <a:prstGeom prst="rect">
                      <a:avLst/>
                    </a:prstGeom>
                  </pic:spPr>
                </pic:pic>
              </a:graphicData>
            </a:graphic>
          </wp:inline>
        </w:drawing>
      </w:r>
    </w:p>
    <w:p w14:paraId="73FE97B8" w14:textId="090F632F" w:rsidR="0051688C" w:rsidRDefault="0051688C" w:rsidP="00D61407">
      <w:pPr>
        <w:jc w:val="both"/>
        <w:rPr>
          <w:sz w:val="24"/>
        </w:rPr>
      </w:pPr>
    </w:p>
    <w:p w14:paraId="53AB2837" w14:textId="583C3EA1" w:rsidR="0051688C" w:rsidRPr="00A4289B" w:rsidRDefault="0051688C" w:rsidP="00D61407">
      <w:pPr>
        <w:jc w:val="both"/>
        <w:rPr>
          <w:b/>
          <w:sz w:val="28"/>
        </w:rPr>
      </w:pPr>
      <w:r w:rsidRPr="00A4289B">
        <w:rPr>
          <w:b/>
          <w:sz w:val="28"/>
        </w:rPr>
        <w:t>Discussions</w:t>
      </w:r>
    </w:p>
    <w:p w14:paraId="1A3B8593" w14:textId="34002D41" w:rsidR="0051688C" w:rsidRDefault="0051688C" w:rsidP="00D61407">
      <w:pPr>
        <w:jc w:val="both"/>
        <w:rPr>
          <w:sz w:val="24"/>
        </w:rPr>
      </w:pPr>
      <w:r>
        <w:rPr>
          <w:sz w:val="24"/>
        </w:rPr>
        <w:tab/>
      </w:r>
      <w:r w:rsidR="000F1705">
        <w:rPr>
          <w:sz w:val="24"/>
        </w:rPr>
        <w:t>T</w:t>
      </w:r>
      <w:r w:rsidR="00BC6CAA">
        <w:rPr>
          <w:sz w:val="24"/>
        </w:rPr>
        <w:t>here were several source</w:t>
      </w:r>
      <w:r w:rsidR="00B8045D">
        <w:rPr>
          <w:sz w:val="24"/>
        </w:rPr>
        <w:t>s</w:t>
      </w:r>
      <w:r w:rsidR="00BC6CAA">
        <w:rPr>
          <w:sz w:val="24"/>
        </w:rPr>
        <w:t xml:space="preserve"> of error in this experiment, which may or may not have affected the outcome of this experiment. Firstly, as the pipette was turned off and on the valve that controlled the </w:t>
      </w:r>
      <w:r w:rsidR="00B8045D">
        <w:rPr>
          <w:sz w:val="24"/>
        </w:rPr>
        <w:t xml:space="preserve">rate of the pipette shifted slightly slowing the drop rate, this was incorrectly corrected by adjusting it </w:t>
      </w:r>
      <w:r w:rsidR="00B8045D" w:rsidRPr="007D45AF">
        <w:rPr>
          <w:noProof/>
          <w:sz w:val="24"/>
        </w:rPr>
        <w:t>mid</w:t>
      </w:r>
      <w:r w:rsidR="007D45AF">
        <w:rPr>
          <w:noProof/>
          <w:sz w:val="24"/>
        </w:rPr>
        <w:t>-</w:t>
      </w:r>
      <w:r w:rsidR="00B8045D" w:rsidRPr="007D45AF">
        <w:rPr>
          <w:noProof/>
          <w:sz w:val="24"/>
        </w:rPr>
        <w:t>experiment</w:t>
      </w:r>
      <w:r w:rsidR="00B8045D">
        <w:rPr>
          <w:sz w:val="24"/>
        </w:rPr>
        <w:t xml:space="preserve"> which is </w:t>
      </w:r>
      <w:r w:rsidR="00B8045D" w:rsidRPr="007D45AF">
        <w:rPr>
          <w:noProof/>
          <w:sz w:val="24"/>
        </w:rPr>
        <w:t>show</w:t>
      </w:r>
      <w:r w:rsidR="007D45AF">
        <w:rPr>
          <w:noProof/>
          <w:sz w:val="24"/>
        </w:rPr>
        <w:t>n</w:t>
      </w:r>
      <w:r w:rsidR="00B8045D">
        <w:rPr>
          <w:sz w:val="24"/>
        </w:rPr>
        <w:t xml:space="preserve"> by graph 5. Additionally, two results were obtained for part 4 resulting in two different </w:t>
      </w:r>
      <w:r w:rsidR="00B8045D" w:rsidRPr="007D45AF">
        <w:rPr>
          <w:noProof/>
          <w:sz w:val="24"/>
        </w:rPr>
        <w:t>colours</w:t>
      </w:r>
      <w:r w:rsidR="00B8045D">
        <w:rPr>
          <w:sz w:val="24"/>
        </w:rPr>
        <w:t xml:space="preserve"> for each trial of the same juice sample, this may have occurred due to improper cleaning of tools and glassware. Both of these would affect the equivalence point by having drops miss counted and contaminants present in the reaction.</w:t>
      </w:r>
    </w:p>
    <w:p w14:paraId="5E080D56" w14:textId="31D09256" w:rsidR="00B8045D" w:rsidRDefault="00B8045D" w:rsidP="00D61407">
      <w:pPr>
        <w:jc w:val="both"/>
        <w:rPr>
          <w:sz w:val="24"/>
        </w:rPr>
      </w:pPr>
      <w:r>
        <w:rPr>
          <w:sz w:val="24"/>
        </w:rPr>
        <w:tab/>
        <w:t xml:space="preserve">During all three cases, when the </w:t>
      </w:r>
      <w:r w:rsidR="000553FD">
        <w:rPr>
          <w:sz w:val="24"/>
        </w:rPr>
        <w:t>equivalence</w:t>
      </w:r>
      <w:r>
        <w:rPr>
          <w:sz w:val="24"/>
        </w:rPr>
        <w:t xml:space="preserve"> point </w:t>
      </w:r>
      <w:r w:rsidRPr="007D45AF">
        <w:rPr>
          <w:noProof/>
          <w:sz w:val="24"/>
        </w:rPr>
        <w:t>was reach</w:t>
      </w:r>
      <w:r w:rsidR="007D45AF">
        <w:rPr>
          <w:noProof/>
          <w:sz w:val="24"/>
        </w:rPr>
        <w:t>ed</w:t>
      </w:r>
      <w:r>
        <w:rPr>
          <w:sz w:val="24"/>
        </w:rPr>
        <w:t xml:space="preserve"> in th</w:t>
      </w:r>
      <w:r w:rsidR="000553FD">
        <w:rPr>
          <w:sz w:val="24"/>
        </w:rPr>
        <w:t>e</w:t>
      </w:r>
      <w:r>
        <w:rPr>
          <w:sz w:val="24"/>
        </w:rPr>
        <w:t xml:space="preserve"> solution, it turned a shade of pink and as more NaOH was added the solution rapidly became darker and darker giving it a magenta </w:t>
      </w:r>
      <w:r w:rsidRPr="007D45AF">
        <w:rPr>
          <w:noProof/>
          <w:sz w:val="24"/>
        </w:rPr>
        <w:t>re</w:t>
      </w:r>
      <w:r w:rsidR="007D45AF">
        <w:rPr>
          <w:noProof/>
          <w:sz w:val="24"/>
        </w:rPr>
        <w:t>d</w:t>
      </w:r>
      <w:r w:rsidRPr="007D45AF">
        <w:rPr>
          <w:noProof/>
          <w:sz w:val="24"/>
        </w:rPr>
        <w:t>dish</w:t>
      </w:r>
      <w:r>
        <w:rPr>
          <w:sz w:val="24"/>
        </w:rPr>
        <w:t xml:space="preserve"> </w:t>
      </w:r>
      <w:r w:rsidRPr="007D45AF">
        <w:rPr>
          <w:noProof/>
          <w:sz w:val="24"/>
        </w:rPr>
        <w:t>colour</w:t>
      </w:r>
      <w:r>
        <w:rPr>
          <w:sz w:val="24"/>
        </w:rPr>
        <w:t>.</w:t>
      </w:r>
      <w:r w:rsidR="000553FD">
        <w:rPr>
          <w:sz w:val="24"/>
        </w:rPr>
        <w:t xml:space="preserve"> Additionally, the </w:t>
      </w:r>
      <w:r w:rsidR="000553FD" w:rsidRPr="007D45AF">
        <w:rPr>
          <w:noProof/>
          <w:sz w:val="24"/>
        </w:rPr>
        <w:t>colour</w:t>
      </w:r>
      <w:r w:rsidR="000553FD">
        <w:rPr>
          <w:sz w:val="24"/>
        </w:rPr>
        <w:t xml:space="preserve"> change in the solution purpose is to indicate when the moles of the acid </w:t>
      </w:r>
      <w:r w:rsidR="007D45AF">
        <w:rPr>
          <w:noProof/>
          <w:sz w:val="24"/>
        </w:rPr>
        <w:t>is</w:t>
      </w:r>
      <w:r w:rsidR="000553FD">
        <w:rPr>
          <w:sz w:val="24"/>
        </w:rPr>
        <w:t xml:space="preserve"> equal to that of the base, which allowed the calculations C1V1=C2V2 to be applied. Furthermore, for each trial, the difference between the exact equivalence point, which was determined through the use of logger pro and its first derivative, and the observed point was very small</w:t>
      </w:r>
      <w:r w:rsidR="00644398">
        <w:rPr>
          <w:sz w:val="24"/>
        </w:rPr>
        <w:t xml:space="preserve"> averaging about + or – 0.1 mL.</w:t>
      </w:r>
      <w:r w:rsidR="000553FD">
        <w:rPr>
          <w:sz w:val="24"/>
        </w:rPr>
        <w:t xml:space="preserve"> </w:t>
      </w:r>
    </w:p>
    <w:p w14:paraId="6F31FCD2" w14:textId="020AD288" w:rsidR="000553FD" w:rsidRDefault="000553FD" w:rsidP="00D61407">
      <w:pPr>
        <w:jc w:val="both"/>
        <w:rPr>
          <w:sz w:val="24"/>
        </w:rPr>
      </w:pPr>
      <w:r>
        <w:rPr>
          <w:sz w:val="24"/>
        </w:rPr>
        <w:tab/>
      </w:r>
      <w:r w:rsidR="007D45AF" w:rsidRPr="007D45AF">
        <w:rPr>
          <w:noProof/>
          <w:sz w:val="24"/>
        </w:rPr>
        <w:t>Certain</w:t>
      </w:r>
      <w:r>
        <w:rPr>
          <w:sz w:val="24"/>
        </w:rPr>
        <w:t xml:space="preserve"> value</w:t>
      </w:r>
      <w:r w:rsidR="007D45AF">
        <w:rPr>
          <w:sz w:val="24"/>
        </w:rPr>
        <w:t>s</w:t>
      </w:r>
      <w:r>
        <w:rPr>
          <w:sz w:val="24"/>
        </w:rPr>
        <w:t xml:space="preserve"> such as the concentration of the NaOH and the volume of concentrated NaOH were noted during this experiment. What makes these numbers importa</w:t>
      </w:r>
      <w:r w:rsidR="00200F05">
        <w:rPr>
          <w:sz w:val="24"/>
        </w:rPr>
        <w:t xml:space="preserve">nt is their use in </w:t>
      </w:r>
      <w:r w:rsidR="00200F05">
        <w:rPr>
          <w:sz w:val="24"/>
        </w:rPr>
        <w:lastRenderedPageBreak/>
        <w:t xml:space="preserve">the equation which aids in finding the mass percentage of the juice sample. Taking note of the concentration of NaOH was used to calculate the concentration of NaOH in the solution as the volume changed. The concentration and volume used in the titration were used to determine the mole of NaOH used to reach equivalence, making it possible to determine the moles which is a necessary value to determine the concentration of the unknown acid. </w:t>
      </w:r>
    </w:p>
    <w:p w14:paraId="40C8C05B" w14:textId="67310B0D" w:rsidR="00200F05" w:rsidRDefault="00200F05" w:rsidP="00D61407">
      <w:pPr>
        <w:jc w:val="both"/>
      </w:pPr>
      <w:r>
        <w:rPr>
          <w:sz w:val="24"/>
        </w:rPr>
        <w:tab/>
      </w:r>
      <w:r w:rsidRPr="009F6832">
        <w:rPr>
          <w:sz w:val="24"/>
        </w:rPr>
        <w:t>Using the following equation:</w:t>
      </w:r>
    </w:p>
    <w:p w14:paraId="5F81D4B4" w14:textId="15412CAE" w:rsidR="00200F05" w:rsidRDefault="00200F05" w:rsidP="00D61407">
      <w:pPr>
        <w:jc w:val="both"/>
        <w:rPr>
          <w:rFonts w:eastAsiaTheme="minorEastAsia"/>
          <w:sz w:val="24"/>
        </w:rPr>
      </w:pPr>
      <w:r>
        <w:rPr>
          <w:rFonts w:eastAsiaTheme="minorEastAsia"/>
          <w:sz w:val="24"/>
        </w:rPr>
        <w:t xml:space="preserve">Mass % of Acid in Juice </w:t>
      </w:r>
      <m:oMath>
        <m:f>
          <m:fPr>
            <m:ctrlPr>
              <w:rPr>
                <w:rFonts w:ascii="Cambria Math" w:hAnsi="Cambria Math"/>
                <w:i/>
                <w:sz w:val="24"/>
                <w:szCs w:val="24"/>
              </w:rPr>
            </m:ctrlPr>
          </m:fPr>
          <m:num>
            <m:r>
              <w:rPr>
                <w:rFonts w:ascii="Cambria Math" w:hAnsi="Cambria Math"/>
                <w:sz w:val="24"/>
                <w:szCs w:val="24"/>
              </w:rPr>
              <m:t>(C of acid</m:t>
            </m:r>
            <m:f>
              <m:fPr>
                <m:ctrlPr>
                  <w:rPr>
                    <w:rFonts w:ascii="Cambria Math" w:hAnsi="Cambria Math"/>
                    <w:i/>
                    <w:sz w:val="24"/>
                    <w:szCs w:val="24"/>
                  </w:rPr>
                </m:ctrlPr>
              </m:fPr>
              <m:num>
                <m:r>
                  <w:rPr>
                    <w:rFonts w:ascii="Cambria Math" w:hAnsi="Cambria Math"/>
                    <w:sz w:val="24"/>
                    <w:szCs w:val="24"/>
                  </w:rPr>
                  <m:t>mol</m:t>
                </m:r>
              </m:num>
              <m:den>
                <m:r>
                  <w:rPr>
                    <w:rFonts w:ascii="Cambria Math" w:hAnsi="Cambria Math"/>
                    <w:sz w:val="24"/>
                    <w:szCs w:val="24"/>
                  </w:rPr>
                  <m:t>L</m:t>
                </m:r>
              </m:den>
            </m:f>
            <m:r>
              <w:rPr>
                <w:rFonts w:ascii="Cambria Math" w:hAnsi="Cambria Math"/>
                <w:sz w:val="24"/>
                <w:szCs w:val="24"/>
              </w:rPr>
              <m:t>)(Molar Mass of Acid</m:t>
            </m:r>
            <m:f>
              <m:fPr>
                <m:ctrlPr>
                  <w:rPr>
                    <w:rFonts w:ascii="Cambria Math" w:hAnsi="Cambria Math"/>
                    <w:i/>
                    <w:sz w:val="24"/>
                    <w:szCs w:val="24"/>
                  </w:rPr>
                </m:ctrlPr>
              </m:fPr>
              <m:num>
                <m:r>
                  <w:rPr>
                    <w:rFonts w:ascii="Cambria Math" w:hAnsi="Cambria Math"/>
                    <w:sz w:val="24"/>
                    <w:szCs w:val="24"/>
                  </w:rPr>
                  <m:t>g</m:t>
                </m:r>
              </m:num>
              <m:den>
                <m:r>
                  <w:rPr>
                    <w:rFonts w:ascii="Cambria Math" w:hAnsi="Cambria Math"/>
                    <w:sz w:val="24"/>
                    <w:szCs w:val="24"/>
                  </w:rPr>
                  <m:t>mol</m:t>
                </m:r>
              </m:den>
            </m:f>
            <m:r>
              <w:rPr>
                <w:rFonts w:ascii="Cambria Math" w:hAnsi="Cambria Math"/>
                <w:sz w:val="24"/>
                <w:szCs w:val="24"/>
              </w:rPr>
              <m:t>)</m:t>
            </m:r>
          </m:num>
          <m:den>
            <m:r>
              <w:rPr>
                <w:rFonts w:ascii="Cambria Math" w:hAnsi="Cambria Math"/>
                <w:sz w:val="24"/>
                <w:szCs w:val="24"/>
              </w:rPr>
              <m:t>(Density of Juice</m:t>
            </m:r>
            <m:f>
              <m:fPr>
                <m:ctrlPr>
                  <w:rPr>
                    <w:rFonts w:ascii="Cambria Math" w:hAnsi="Cambria Math"/>
                    <w:i/>
                    <w:sz w:val="24"/>
                    <w:szCs w:val="24"/>
                  </w:rPr>
                </m:ctrlPr>
              </m:fPr>
              <m:num>
                <m:r>
                  <w:rPr>
                    <w:rFonts w:ascii="Cambria Math" w:hAnsi="Cambria Math"/>
                    <w:sz w:val="24"/>
                    <w:szCs w:val="24"/>
                  </w:rPr>
                  <m:t>g</m:t>
                </m:r>
              </m:num>
              <m:den>
                <m:r>
                  <w:rPr>
                    <w:rFonts w:ascii="Cambria Math" w:hAnsi="Cambria Math"/>
                    <w:sz w:val="24"/>
                    <w:szCs w:val="24"/>
                  </w:rPr>
                  <m:t>ml</m:t>
                </m:r>
              </m:den>
            </m:f>
            <m:r>
              <w:rPr>
                <w:rFonts w:ascii="Cambria Math" w:hAnsi="Cambria Math"/>
                <w:sz w:val="24"/>
                <w:szCs w:val="24"/>
              </w:rPr>
              <m:t>)(1000)</m:t>
            </m:r>
          </m:den>
        </m:f>
      </m:oMath>
      <w:r w:rsidRPr="00A859D9">
        <w:rPr>
          <w:rFonts w:eastAsiaTheme="minorEastAsia"/>
          <w:sz w:val="24"/>
          <w:szCs w:val="24"/>
        </w:rPr>
        <w:t xml:space="preserve">  x 100%</w:t>
      </w:r>
    </w:p>
    <w:p w14:paraId="005BD92B" w14:textId="4C1F11D2" w:rsidR="00200F05" w:rsidRDefault="00200F05" w:rsidP="0014455D">
      <w:pPr>
        <w:ind w:firstLine="720"/>
        <w:jc w:val="both"/>
        <w:rPr>
          <w:sz w:val="24"/>
        </w:rPr>
      </w:pPr>
      <w:r>
        <w:rPr>
          <w:sz w:val="24"/>
        </w:rPr>
        <w:t xml:space="preserve">It was determined that the mass percent of the acid in the juice was 0.55%. </w:t>
      </w:r>
      <w:r w:rsidR="009F6832">
        <w:rPr>
          <w:sz w:val="24"/>
        </w:rPr>
        <w:t xml:space="preserve"> The factor of 100 was added to convert the units of the juice from g/ml to g/L.</w:t>
      </w:r>
    </w:p>
    <w:p w14:paraId="5EFB76F6" w14:textId="31A65814" w:rsidR="0014455D" w:rsidRDefault="0014455D" w:rsidP="0014455D">
      <w:pPr>
        <w:ind w:firstLine="720"/>
        <w:jc w:val="both"/>
        <w:rPr>
          <w:sz w:val="24"/>
        </w:rPr>
      </w:pPr>
      <w:r>
        <w:rPr>
          <w:sz w:val="24"/>
        </w:rPr>
        <w:t xml:space="preserve">The titration of the juice sample, three </w:t>
      </w:r>
      <w:r w:rsidR="006A0A1B">
        <w:rPr>
          <w:sz w:val="24"/>
        </w:rPr>
        <w:t>equivalence</w:t>
      </w:r>
      <w:r>
        <w:rPr>
          <w:sz w:val="24"/>
        </w:rPr>
        <w:t xml:space="preserve"> points are present. At each </w:t>
      </w:r>
      <w:r w:rsidRPr="007D45AF">
        <w:rPr>
          <w:noProof/>
          <w:sz w:val="24"/>
        </w:rPr>
        <w:t>point</w:t>
      </w:r>
      <w:r w:rsidR="007D45AF">
        <w:rPr>
          <w:noProof/>
          <w:sz w:val="24"/>
        </w:rPr>
        <w:t>,</w:t>
      </w:r>
      <w:r>
        <w:rPr>
          <w:sz w:val="24"/>
        </w:rPr>
        <w:t xml:space="preserve"> the species present vary. An example of this would be at 0 mL of base: H</w:t>
      </w:r>
      <w:r>
        <w:rPr>
          <w:sz w:val="24"/>
          <w:vertAlign w:val="subscript"/>
        </w:rPr>
        <w:t>3</w:t>
      </w:r>
      <w:r>
        <w:rPr>
          <w:sz w:val="24"/>
        </w:rPr>
        <w:t>C</w:t>
      </w:r>
      <w:r>
        <w:rPr>
          <w:sz w:val="24"/>
          <w:vertAlign w:val="subscript"/>
        </w:rPr>
        <w:t>6</w:t>
      </w:r>
      <w:r>
        <w:rPr>
          <w:sz w:val="24"/>
        </w:rPr>
        <w:t>H</w:t>
      </w:r>
      <w:r>
        <w:rPr>
          <w:sz w:val="24"/>
          <w:vertAlign w:val="subscript"/>
        </w:rPr>
        <w:t>5</w:t>
      </w:r>
      <w:r>
        <w:rPr>
          <w:sz w:val="24"/>
        </w:rPr>
        <w:t>O</w:t>
      </w:r>
      <w:r>
        <w:rPr>
          <w:sz w:val="24"/>
          <w:vertAlign w:val="subscript"/>
        </w:rPr>
        <w:t>7</w:t>
      </w:r>
      <w:r>
        <w:rPr>
          <w:sz w:val="24"/>
        </w:rPr>
        <w:t xml:space="preserve"> </w:t>
      </w:r>
      <w:r>
        <w:t xml:space="preserve">↔ </w:t>
      </w:r>
      <w:r>
        <w:rPr>
          <w:sz w:val="24"/>
        </w:rPr>
        <w:t>H</w:t>
      </w:r>
      <w:r>
        <w:rPr>
          <w:sz w:val="24"/>
          <w:vertAlign w:val="subscript"/>
        </w:rPr>
        <w:t>3</w:t>
      </w:r>
      <w:r>
        <w:rPr>
          <w:sz w:val="24"/>
        </w:rPr>
        <w:t>C</w:t>
      </w:r>
      <w:r>
        <w:rPr>
          <w:sz w:val="24"/>
          <w:vertAlign w:val="subscript"/>
        </w:rPr>
        <w:t>6</w:t>
      </w:r>
      <w:r>
        <w:rPr>
          <w:sz w:val="24"/>
        </w:rPr>
        <w:t>H</w:t>
      </w:r>
      <w:r>
        <w:rPr>
          <w:sz w:val="24"/>
          <w:vertAlign w:val="subscript"/>
        </w:rPr>
        <w:t>5</w:t>
      </w:r>
      <w:r>
        <w:rPr>
          <w:sz w:val="24"/>
        </w:rPr>
        <w:t>O</w:t>
      </w:r>
      <w:r>
        <w:rPr>
          <w:sz w:val="24"/>
          <w:vertAlign w:val="subscript"/>
        </w:rPr>
        <w:t xml:space="preserve">7. </w:t>
      </w:r>
      <w:r>
        <w:rPr>
          <w:sz w:val="24"/>
        </w:rPr>
        <w:t>These species are expected to present since nothing has changed in the juice solution.</w:t>
      </w:r>
    </w:p>
    <w:p w14:paraId="3D5F6E3D" w14:textId="1AB6F11D" w:rsidR="0014455D" w:rsidRDefault="0014455D" w:rsidP="0014455D">
      <w:pPr>
        <w:jc w:val="both"/>
        <w:rPr>
          <w:sz w:val="24"/>
          <w:szCs w:val="24"/>
        </w:rPr>
      </w:pPr>
      <w:r>
        <w:rPr>
          <w:sz w:val="24"/>
        </w:rPr>
        <w:t xml:space="preserve">At midway to the first </w:t>
      </w:r>
      <w:r w:rsidR="006A0A1B">
        <w:rPr>
          <w:sz w:val="24"/>
        </w:rPr>
        <w:t>equivalence</w:t>
      </w:r>
      <w:r>
        <w:rPr>
          <w:sz w:val="24"/>
        </w:rPr>
        <w:t xml:space="preserve"> </w:t>
      </w:r>
      <w:r w:rsidRPr="006A0A1B">
        <w:rPr>
          <w:sz w:val="24"/>
          <w:szCs w:val="24"/>
        </w:rPr>
        <w:t>point: the species that are present are H</w:t>
      </w:r>
      <w:r w:rsidRPr="006A0A1B">
        <w:rPr>
          <w:sz w:val="24"/>
          <w:szCs w:val="24"/>
          <w:vertAlign w:val="subscript"/>
        </w:rPr>
        <w:t>3</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sidRPr="006A0A1B">
        <w:rPr>
          <w:sz w:val="24"/>
          <w:szCs w:val="24"/>
        </w:rPr>
        <w:t xml:space="preserve">, </w:t>
      </w:r>
      <w:r w:rsidRPr="007D45AF">
        <w:rPr>
          <w:noProof/>
          <w:sz w:val="24"/>
          <w:szCs w:val="24"/>
        </w:rPr>
        <w:t>H</w:t>
      </w:r>
      <w:r w:rsidRPr="007D45AF">
        <w:rPr>
          <w:noProof/>
          <w:sz w:val="24"/>
          <w:szCs w:val="24"/>
          <w:vertAlign w:val="subscript"/>
        </w:rPr>
        <w:t>2</w:t>
      </w:r>
      <w:r w:rsidRPr="007D45AF">
        <w:rPr>
          <w:noProof/>
          <w:sz w:val="24"/>
          <w:szCs w:val="24"/>
        </w:rPr>
        <w:t>C</w:t>
      </w:r>
      <w:r w:rsidRPr="007D45AF">
        <w:rPr>
          <w:noProof/>
          <w:sz w:val="24"/>
          <w:szCs w:val="24"/>
          <w:vertAlign w:val="subscript"/>
        </w:rPr>
        <w:t>6</w:t>
      </w:r>
      <w:r w:rsidRPr="007D45AF">
        <w:rPr>
          <w:noProof/>
          <w:sz w:val="24"/>
          <w:szCs w:val="24"/>
        </w:rPr>
        <w:t>H</w:t>
      </w:r>
      <w:r w:rsidRPr="007D45AF">
        <w:rPr>
          <w:noProof/>
          <w:sz w:val="24"/>
          <w:szCs w:val="24"/>
          <w:vertAlign w:val="subscript"/>
        </w:rPr>
        <w:t>5</w:t>
      </w:r>
      <w:r w:rsidRPr="007D45AF">
        <w:rPr>
          <w:noProof/>
          <w:sz w:val="24"/>
          <w:szCs w:val="24"/>
        </w:rPr>
        <w:t>O</w:t>
      </w:r>
      <w:r w:rsidRPr="007D45AF">
        <w:rPr>
          <w:noProof/>
          <w:sz w:val="24"/>
          <w:szCs w:val="24"/>
          <w:vertAlign w:val="subscript"/>
        </w:rPr>
        <w:t>7</w:t>
      </w:r>
      <w:r w:rsidRPr="007D45AF">
        <w:rPr>
          <w:noProof/>
          <w:sz w:val="24"/>
          <w:szCs w:val="24"/>
          <w:vertAlign w:val="superscript"/>
        </w:rPr>
        <w:t>-</w:t>
      </w:r>
      <w:r w:rsidRPr="007D45AF">
        <w:rPr>
          <w:noProof/>
          <w:sz w:val="24"/>
          <w:szCs w:val="24"/>
        </w:rPr>
        <w:t>,</w:t>
      </w:r>
      <w:r w:rsidRPr="006A0A1B">
        <w:rPr>
          <w:sz w:val="24"/>
          <w:szCs w:val="24"/>
        </w:rPr>
        <w:t xml:space="preserve"> H</w:t>
      </w:r>
      <w:r w:rsidRPr="006A0A1B">
        <w:rPr>
          <w:sz w:val="24"/>
          <w:szCs w:val="24"/>
          <w:vertAlign w:val="subscript"/>
        </w:rPr>
        <w:t>2</w:t>
      </w:r>
      <w:r w:rsidRPr="006A0A1B">
        <w:rPr>
          <w:sz w:val="24"/>
          <w:szCs w:val="24"/>
        </w:rPr>
        <w:t>O, H</w:t>
      </w:r>
      <w:r w:rsidRPr="006A0A1B">
        <w:rPr>
          <w:sz w:val="24"/>
          <w:szCs w:val="24"/>
          <w:vertAlign w:val="subscript"/>
        </w:rPr>
        <w:t>3</w:t>
      </w:r>
      <w:r w:rsidRPr="006A0A1B">
        <w:rPr>
          <w:sz w:val="24"/>
          <w:szCs w:val="24"/>
        </w:rPr>
        <w:t>O</w:t>
      </w:r>
      <w:r w:rsidR="006A0A1B" w:rsidRPr="006A0A1B">
        <w:rPr>
          <w:sz w:val="24"/>
          <w:szCs w:val="24"/>
          <w:vertAlign w:val="superscript"/>
        </w:rPr>
        <w:t>+.</w:t>
      </w:r>
      <w:r w:rsidR="006A0A1B" w:rsidRPr="006A0A1B">
        <w:rPr>
          <w:sz w:val="24"/>
          <w:szCs w:val="24"/>
        </w:rPr>
        <w:t xml:space="preserve"> These are expected to </w:t>
      </w:r>
      <w:r w:rsidR="00101BAA" w:rsidRPr="006A0A1B">
        <w:rPr>
          <w:sz w:val="24"/>
          <w:szCs w:val="24"/>
        </w:rPr>
        <w:t>be</w:t>
      </w:r>
      <w:r w:rsidR="00101BAA">
        <w:rPr>
          <w:sz w:val="24"/>
          <w:szCs w:val="24"/>
        </w:rPr>
        <w:t xml:space="preserve"> seen as</w:t>
      </w:r>
      <w:r w:rsidR="006A0A1B" w:rsidRPr="006A0A1B">
        <w:rPr>
          <w:sz w:val="24"/>
          <w:szCs w:val="24"/>
        </w:rPr>
        <w:t xml:space="preserve"> it</w:t>
      </w:r>
      <w:r w:rsidR="00A859D9">
        <w:rPr>
          <w:sz w:val="24"/>
          <w:szCs w:val="24"/>
        </w:rPr>
        <w:t xml:space="preserve"> i</w:t>
      </w:r>
      <w:r w:rsidR="00101BAA">
        <w:rPr>
          <w:sz w:val="24"/>
          <w:szCs w:val="24"/>
        </w:rPr>
        <w:t>s</w:t>
      </w:r>
      <w:r w:rsidR="006A0A1B" w:rsidRPr="006A0A1B">
        <w:rPr>
          <w:sz w:val="24"/>
          <w:szCs w:val="24"/>
        </w:rPr>
        <w:t xml:space="preserve"> midway</w:t>
      </w:r>
      <w:r w:rsidR="00A859D9">
        <w:rPr>
          <w:sz w:val="24"/>
          <w:szCs w:val="24"/>
        </w:rPr>
        <w:t xml:space="preserve"> through the </w:t>
      </w:r>
      <w:r w:rsidR="00A859D9" w:rsidRPr="007D45AF">
        <w:rPr>
          <w:noProof/>
          <w:sz w:val="24"/>
          <w:szCs w:val="24"/>
        </w:rPr>
        <w:t>fi</w:t>
      </w:r>
      <w:r w:rsidR="007D45AF">
        <w:rPr>
          <w:noProof/>
          <w:sz w:val="24"/>
          <w:szCs w:val="24"/>
        </w:rPr>
        <w:t>r</w:t>
      </w:r>
      <w:r w:rsidR="00A859D9" w:rsidRPr="007D45AF">
        <w:rPr>
          <w:noProof/>
          <w:sz w:val="24"/>
          <w:szCs w:val="24"/>
        </w:rPr>
        <w:t>st</w:t>
      </w:r>
      <w:r w:rsidR="00A859D9">
        <w:rPr>
          <w:sz w:val="24"/>
          <w:szCs w:val="24"/>
        </w:rPr>
        <w:t xml:space="preserve"> equivalence point. The citric acid can is present as well as it has it not fully reached the equivalence </w:t>
      </w:r>
      <w:r w:rsidR="00101BAA">
        <w:rPr>
          <w:sz w:val="24"/>
          <w:szCs w:val="24"/>
        </w:rPr>
        <w:t>point,</w:t>
      </w:r>
      <w:r w:rsidR="00A859D9">
        <w:rPr>
          <w:sz w:val="24"/>
          <w:szCs w:val="24"/>
        </w:rPr>
        <w:t xml:space="preserve"> water is also present at this time as it is reacting with the citric acid to create </w:t>
      </w:r>
      <w:r w:rsidR="00A859D9">
        <w:t>H</w:t>
      </w:r>
      <w:r w:rsidR="00A859D9" w:rsidRPr="0014455D">
        <w:rPr>
          <w:vertAlign w:val="subscript"/>
        </w:rPr>
        <w:t>2</w:t>
      </w:r>
      <w:r w:rsidR="00A859D9">
        <w:t>C</w:t>
      </w:r>
      <w:r w:rsidR="00A859D9" w:rsidRPr="0014455D">
        <w:rPr>
          <w:vertAlign w:val="subscript"/>
        </w:rPr>
        <w:t>6</w:t>
      </w:r>
      <w:r w:rsidR="00A859D9">
        <w:t>H</w:t>
      </w:r>
      <w:r w:rsidR="00A859D9" w:rsidRPr="0014455D">
        <w:rPr>
          <w:vertAlign w:val="subscript"/>
        </w:rPr>
        <w:t>5</w:t>
      </w:r>
      <w:r w:rsidR="00A859D9">
        <w:t>O</w:t>
      </w:r>
      <w:r w:rsidR="00A859D9" w:rsidRPr="0014455D">
        <w:rPr>
          <w:vertAlign w:val="subscript"/>
        </w:rPr>
        <w:t>7</w:t>
      </w:r>
      <w:r w:rsidR="00A859D9" w:rsidRPr="006A0A1B">
        <w:rPr>
          <w:vertAlign w:val="superscript"/>
        </w:rPr>
        <w:t xml:space="preserve">- </w:t>
      </w:r>
      <w:r w:rsidR="00A859D9">
        <w:t xml:space="preserve"> and </w:t>
      </w:r>
      <w:r w:rsidR="00A859D9" w:rsidRPr="006A0A1B">
        <w:rPr>
          <w:sz w:val="24"/>
          <w:szCs w:val="24"/>
        </w:rPr>
        <w:t>H</w:t>
      </w:r>
      <w:r w:rsidR="00A859D9" w:rsidRPr="006A0A1B">
        <w:rPr>
          <w:sz w:val="24"/>
          <w:szCs w:val="24"/>
          <w:vertAlign w:val="subscript"/>
        </w:rPr>
        <w:t>3</w:t>
      </w:r>
      <w:r w:rsidR="00A859D9" w:rsidRPr="006A0A1B">
        <w:rPr>
          <w:sz w:val="24"/>
          <w:szCs w:val="24"/>
        </w:rPr>
        <w:t>O</w:t>
      </w:r>
      <w:r w:rsidR="00A859D9" w:rsidRPr="006A0A1B">
        <w:rPr>
          <w:sz w:val="24"/>
          <w:szCs w:val="24"/>
          <w:vertAlign w:val="superscript"/>
        </w:rPr>
        <w:t>+</w:t>
      </w:r>
      <w:r w:rsidR="00A859D9">
        <w:rPr>
          <w:sz w:val="24"/>
          <w:szCs w:val="24"/>
        </w:rPr>
        <w:t>.</w:t>
      </w:r>
    </w:p>
    <w:p w14:paraId="1EB92EFE" w14:textId="349132CF" w:rsidR="00A859D9" w:rsidRDefault="00A859D9" w:rsidP="0014455D">
      <w:pPr>
        <w:jc w:val="both"/>
        <w:rPr>
          <w:sz w:val="24"/>
          <w:szCs w:val="24"/>
        </w:rPr>
      </w:pPr>
      <w:r w:rsidRPr="00027314">
        <w:rPr>
          <w:sz w:val="24"/>
          <w:szCs w:val="24"/>
        </w:rPr>
        <w:t>At the first</w:t>
      </w:r>
      <w:r w:rsidR="00101BAA" w:rsidRPr="00027314">
        <w:rPr>
          <w:sz w:val="24"/>
          <w:szCs w:val="24"/>
        </w:rPr>
        <w:t xml:space="preserve"> equivalence point: H</w:t>
      </w:r>
      <w:r w:rsidR="00101BAA" w:rsidRPr="00027314">
        <w:rPr>
          <w:sz w:val="24"/>
          <w:szCs w:val="24"/>
          <w:vertAlign w:val="subscript"/>
        </w:rPr>
        <w:t>3</w:t>
      </w:r>
      <w:r w:rsidR="00101BAA" w:rsidRPr="00027314">
        <w:rPr>
          <w:sz w:val="24"/>
          <w:szCs w:val="24"/>
        </w:rPr>
        <w:t>O</w:t>
      </w:r>
      <w:r w:rsidR="00101BAA" w:rsidRPr="00027314">
        <w:rPr>
          <w:sz w:val="24"/>
          <w:szCs w:val="24"/>
          <w:vertAlign w:val="superscript"/>
        </w:rPr>
        <w:t xml:space="preserve">+ </w:t>
      </w:r>
      <w:r w:rsidR="00101BAA" w:rsidRPr="00027314">
        <w:rPr>
          <w:sz w:val="24"/>
          <w:szCs w:val="24"/>
        </w:rPr>
        <w:t>+ H</w:t>
      </w:r>
      <w:r w:rsidR="00101BAA" w:rsidRPr="00027314">
        <w:rPr>
          <w:sz w:val="24"/>
          <w:szCs w:val="24"/>
          <w:vertAlign w:val="subscript"/>
        </w:rPr>
        <w:t>2</w:t>
      </w:r>
      <w:r w:rsidR="00101BAA" w:rsidRPr="00027314">
        <w:rPr>
          <w:sz w:val="24"/>
          <w:szCs w:val="24"/>
        </w:rPr>
        <w:t>C</w:t>
      </w:r>
      <w:r w:rsidR="00101BAA" w:rsidRPr="00027314">
        <w:rPr>
          <w:sz w:val="24"/>
          <w:szCs w:val="24"/>
          <w:vertAlign w:val="subscript"/>
        </w:rPr>
        <w:t>6</w:t>
      </w:r>
      <w:r w:rsidR="00101BAA" w:rsidRPr="00027314">
        <w:rPr>
          <w:sz w:val="24"/>
          <w:szCs w:val="24"/>
        </w:rPr>
        <w:t>H</w:t>
      </w:r>
      <w:r w:rsidR="00101BAA" w:rsidRPr="00027314">
        <w:rPr>
          <w:sz w:val="24"/>
          <w:szCs w:val="24"/>
          <w:vertAlign w:val="subscript"/>
        </w:rPr>
        <w:t>5</w:t>
      </w:r>
      <w:r w:rsidR="00101BAA" w:rsidRPr="00027314">
        <w:rPr>
          <w:sz w:val="24"/>
          <w:szCs w:val="24"/>
        </w:rPr>
        <w:t>O</w:t>
      </w:r>
      <w:r w:rsidR="00101BAA" w:rsidRPr="00027314">
        <w:rPr>
          <w:sz w:val="24"/>
          <w:szCs w:val="24"/>
          <w:vertAlign w:val="subscript"/>
        </w:rPr>
        <w:t>7</w:t>
      </w:r>
      <w:r w:rsidR="00101BAA" w:rsidRPr="00027314">
        <w:rPr>
          <w:sz w:val="24"/>
          <w:szCs w:val="24"/>
          <w:vertAlign w:val="superscript"/>
        </w:rPr>
        <w:t xml:space="preserve">- </w:t>
      </w:r>
      <w:r w:rsidR="00101BAA" w:rsidRPr="00027314">
        <w:rPr>
          <w:sz w:val="24"/>
          <w:szCs w:val="24"/>
        </w:rPr>
        <w:t>↔ H</w:t>
      </w:r>
      <w:r w:rsidR="00101BAA" w:rsidRPr="00027314">
        <w:rPr>
          <w:sz w:val="24"/>
          <w:szCs w:val="24"/>
          <w:vertAlign w:val="subscript"/>
        </w:rPr>
        <w:t>3</w:t>
      </w:r>
      <w:r w:rsidR="00101BAA" w:rsidRPr="00027314">
        <w:rPr>
          <w:sz w:val="24"/>
          <w:szCs w:val="24"/>
        </w:rPr>
        <w:t>C</w:t>
      </w:r>
      <w:r w:rsidR="00101BAA" w:rsidRPr="00027314">
        <w:rPr>
          <w:sz w:val="24"/>
          <w:szCs w:val="24"/>
          <w:vertAlign w:val="subscript"/>
        </w:rPr>
        <w:t>6</w:t>
      </w:r>
      <w:r w:rsidR="00101BAA" w:rsidRPr="00027314">
        <w:rPr>
          <w:sz w:val="24"/>
          <w:szCs w:val="24"/>
        </w:rPr>
        <w:t>H</w:t>
      </w:r>
      <w:r w:rsidR="00101BAA" w:rsidRPr="00027314">
        <w:rPr>
          <w:sz w:val="24"/>
          <w:szCs w:val="24"/>
          <w:vertAlign w:val="subscript"/>
        </w:rPr>
        <w:t>5</w:t>
      </w:r>
      <w:r w:rsidR="00101BAA" w:rsidRPr="00027314">
        <w:rPr>
          <w:sz w:val="24"/>
          <w:szCs w:val="24"/>
        </w:rPr>
        <w:t>O</w:t>
      </w:r>
      <w:r w:rsidR="00101BAA" w:rsidRPr="00027314">
        <w:rPr>
          <w:sz w:val="24"/>
          <w:szCs w:val="24"/>
          <w:vertAlign w:val="subscript"/>
        </w:rPr>
        <w:t xml:space="preserve">7 </w:t>
      </w:r>
      <w:r w:rsidR="00101BAA" w:rsidRPr="00027314">
        <w:rPr>
          <w:sz w:val="24"/>
          <w:szCs w:val="24"/>
        </w:rPr>
        <w:t xml:space="preserve">+ </w:t>
      </w:r>
      <w:r w:rsidR="00C86BA8" w:rsidRPr="00027314">
        <w:rPr>
          <w:sz w:val="24"/>
          <w:szCs w:val="24"/>
        </w:rPr>
        <w:t>H</w:t>
      </w:r>
      <w:r w:rsidR="00C86BA8" w:rsidRPr="00027314">
        <w:rPr>
          <w:sz w:val="24"/>
          <w:szCs w:val="24"/>
          <w:vertAlign w:val="subscript"/>
        </w:rPr>
        <w:t>2</w:t>
      </w:r>
      <w:r w:rsidR="00C86BA8" w:rsidRPr="00027314">
        <w:rPr>
          <w:sz w:val="24"/>
          <w:szCs w:val="24"/>
        </w:rPr>
        <w:t>O. These</w:t>
      </w:r>
      <w:r w:rsidR="00101BAA" w:rsidRPr="00027314">
        <w:rPr>
          <w:sz w:val="24"/>
          <w:szCs w:val="24"/>
        </w:rPr>
        <w:t xml:space="preserve"> species are expected to be present </w:t>
      </w:r>
      <w:bookmarkStart w:id="0" w:name="_GoBack"/>
      <w:bookmarkEnd w:id="0"/>
      <w:r w:rsidR="00101BAA" w:rsidRPr="007D45AF">
        <w:rPr>
          <w:noProof/>
          <w:sz w:val="24"/>
          <w:szCs w:val="24"/>
        </w:rPr>
        <w:t>as</w:t>
      </w:r>
      <w:r w:rsidR="00101BAA" w:rsidRPr="00027314">
        <w:rPr>
          <w:sz w:val="24"/>
          <w:szCs w:val="24"/>
        </w:rPr>
        <w:t xml:space="preserve"> the first proton (H</w:t>
      </w:r>
      <w:r w:rsidR="00101BAA" w:rsidRPr="00027314">
        <w:rPr>
          <w:sz w:val="24"/>
          <w:szCs w:val="24"/>
          <w:vertAlign w:val="superscript"/>
        </w:rPr>
        <w:t>+</w:t>
      </w:r>
      <w:r w:rsidR="00101BAA" w:rsidRPr="00027314">
        <w:rPr>
          <w:sz w:val="24"/>
          <w:szCs w:val="24"/>
        </w:rPr>
        <w:t>) from citric acid</w:t>
      </w:r>
      <w:r w:rsidR="00027314" w:rsidRPr="00027314">
        <w:rPr>
          <w:sz w:val="24"/>
          <w:szCs w:val="24"/>
        </w:rPr>
        <w:t xml:space="preserve"> is donated to water to form both H</w:t>
      </w:r>
      <w:r w:rsidR="00027314" w:rsidRPr="00027314">
        <w:rPr>
          <w:sz w:val="24"/>
          <w:szCs w:val="24"/>
          <w:vertAlign w:val="subscript"/>
        </w:rPr>
        <w:t>3</w:t>
      </w:r>
      <w:r w:rsidR="00027314" w:rsidRPr="00027314">
        <w:rPr>
          <w:sz w:val="24"/>
          <w:szCs w:val="24"/>
        </w:rPr>
        <w:t>O</w:t>
      </w:r>
      <w:r w:rsidR="00027314" w:rsidRPr="00027314">
        <w:rPr>
          <w:sz w:val="24"/>
          <w:szCs w:val="24"/>
          <w:vertAlign w:val="superscript"/>
        </w:rPr>
        <w:t xml:space="preserve">+ </w:t>
      </w:r>
      <w:r w:rsidR="00027314" w:rsidRPr="00027314">
        <w:rPr>
          <w:sz w:val="24"/>
          <w:szCs w:val="24"/>
        </w:rPr>
        <w:t>and H</w:t>
      </w:r>
      <w:r w:rsidR="00027314" w:rsidRPr="00027314">
        <w:rPr>
          <w:sz w:val="24"/>
          <w:szCs w:val="24"/>
          <w:vertAlign w:val="subscript"/>
        </w:rPr>
        <w:t>2</w:t>
      </w:r>
      <w:r w:rsidR="00027314" w:rsidRPr="00027314">
        <w:rPr>
          <w:sz w:val="24"/>
          <w:szCs w:val="24"/>
        </w:rPr>
        <w:t>C</w:t>
      </w:r>
      <w:r w:rsidR="00027314" w:rsidRPr="00027314">
        <w:rPr>
          <w:sz w:val="24"/>
          <w:szCs w:val="24"/>
          <w:vertAlign w:val="subscript"/>
        </w:rPr>
        <w:t>6</w:t>
      </w:r>
      <w:r w:rsidR="00027314" w:rsidRPr="00027314">
        <w:rPr>
          <w:sz w:val="24"/>
          <w:szCs w:val="24"/>
        </w:rPr>
        <w:t>H</w:t>
      </w:r>
      <w:r w:rsidR="00027314" w:rsidRPr="00027314">
        <w:rPr>
          <w:sz w:val="24"/>
          <w:szCs w:val="24"/>
          <w:vertAlign w:val="subscript"/>
        </w:rPr>
        <w:t>5</w:t>
      </w:r>
      <w:r w:rsidR="00027314" w:rsidRPr="00027314">
        <w:rPr>
          <w:sz w:val="24"/>
          <w:szCs w:val="24"/>
        </w:rPr>
        <w:t>O</w:t>
      </w:r>
      <w:r w:rsidR="00027314" w:rsidRPr="00027314">
        <w:rPr>
          <w:sz w:val="24"/>
          <w:szCs w:val="24"/>
          <w:vertAlign w:val="subscript"/>
        </w:rPr>
        <w:t>7</w:t>
      </w:r>
      <w:r w:rsidR="00027314" w:rsidRPr="00027314">
        <w:rPr>
          <w:sz w:val="24"/>
          <w:szCs w:val="24"/>
          <w:vertAlign w:val="superscript"/>
        </w:rPr>
        <w:t>-</w:t>
      </w:r>
      <w:r w:rsidR="00027314" w:rsidRPr="00027314">
        <w:rPr>
          <w:sz w:val="24"/>
          <w:szCs w:val="24"/>
        </w:rPr>
        <w:t>.</w:t>
      </w:r>
    </w:p>
    <w:p w14:paraId="0500909A" w14:textId="23DF8AFC" w:rsidR="00027314" w:rsidRDefault="00027314" w:rsidP="0014455D">
      <w:pPr>
        <w:jc w:val="both"/>
        <w:rPr>
          <w:sz w:val="24"/>
          <w:szCs w:val="24"/>
        </w:rPr>
      </w:pPr>
      <w:r>
        <w:rPr>
          <w:sz w:val="24"/>
          <w:szCs w:val="24"/>
        </w:rPr>
        <w:t xml:space="preserve">At midway to the second equivalence point: </w:t>
      </w:r>
      <w:r w:rsidRPr="006A0A1B">
        <w:rPr>
          <w:sz w:val="24"/>
          <w:szCs w:val="24"/>
        </w:rPr>
        <w:t>H</w:t>
      </w:r>
      <w:r w:rsidRPr="006A0A1B">
        <w:rPr>
          <w:sz w:val="24"/>
          <w:szCs w:val="24"/>
          <w:vertAlign w:val="subscript"/>
        </w:rPr>
        <w:t>3</w:t>
      </w:r>
      <w:r w:rsidRPr="006A0A1B">
        <w:rPr>
          <w:sz w:val="24"/>
          <w:szCs w:val="24"/>
        </w:rPr>
        <w:t>O</w:t>
      </w:r>
      <w:r w:rsidR="00C86BA8" w:rsidRPr="006A0A1B">
        <w:rPr>
          <w:sz w:val="24"/>
          <w:szCs w:val="24"/>
          <w:vertAlign w:val="superscript"/>
        </w:rPr>
        <w:t>+</w:t>
      </w:r>
      <w:r w:rsidR="00C86BA8">
        <w:rPr>
          <w:sz w:val="24"/>
          <w:szCs w:val="24"/>
        </w:rPr>
        <w:t>,</w:t>
      </w:r>
      <w:r>
        <w:rPr>
          <w:sz w:val="24"/>
          <w:szCs w:val="24"/>
        </w:rPr>
        <w:t xml:space="preserve"> </w:t>
      </w:r>
      <w:r w:rsidRPr="006A0A1B">
        <w:rPr>
          <w:sz w:val="24"/>
          <w:szCs w:val="24"/>
        </w:rPr>
        <w:t>H</w:t>
      </w:r>
      <w:r w:rsidRPr="006A0A1B">
        <w:rPr>
          <w:sz w:val="24"/>
          <w:szCs w:val="24"/>
          <w:vertAlign w:val="subscript"/>
        </w:rPr>
        <w:t>2</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sidRPr="006A0A1B">
        <w:rPr>
          <w:sz w:val="24"/>
          <w:szCs w:val="24"/>
          <w:vertAlign w:val="superscript"/>
        </w:rPr>
        <w:t>-</w:t>
      </w:r>
      <w:r>
        <w:rPr>
          <w:sz w:val="24"/>
          <w:szCs w:val="24"/>
        </w:rPr>
        <w:t>, H</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Pr>
          <w:sz w:val="24"/>
          <w:szCs w:val="24"/>
          <w:vertAlign w:val="superscript"/>
        </w:rPr>
        <w:t>2-</w:t>
      </w:r>
      <w:r>
        <w:rPr>
          <w:sz w:val="24"/>
          <w:szCs w:val="24"/>
          <w:vertAlign w:val="subscript"/>
        </w:rPr>
        <w:t xml:space="preserve"> </w:t>
      </w:r>
      <w:r>
        <w:rPr>
          <w:sz w:val="24"/>
          <w:szCs w:val="24"/>
        </w:rPr>
        <w:t>and H</w:t>
      </w:r>
      <w:r>
        <w:rPr>
          <w:sz w:val="24"/>
          <w:szCs w:val="24"/>
          <w:vertAlign w:val="subscript"/>
        </w:rPr>
        <w:t>2</w:t>
      </w:r>
      <w:r>
        <w:rPr>
          <w:sz w:val="24"/>
          <w:szCs w:val="24"/>
        </w:rPr>
        <w:t xml:space="preserve">O. These species are present because it is the midway through the second equivalence point. The </w:t>
      </w:r>
      <w:r w:rsidRPr="006A0A1B">
        <w:rPr>
          <w:sz w:val="24"/>
          <w:szCs w:val="24"/>
        </w:rPr>
        <w:t>H</w:t>
      </w:r>
      <w:r w:rsidRPr="006A0A1B">
        <w:rPr>
          <w:sz w:val="24"/>
          <w:szCs w:val="24"/>
          <w:vertAlign w:val="subscript"/>
        </w:rPr>
        <w:t>2</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sidRPr="006A0A1B">
        <w:rPr>
          <w:sz w:val="24"/>
          <w:szCs w:val="24"/>
          <w:vertAlign w:val="superscript"/>
        </w:rPr>
        <w:t>-</w:t>
      </w:r>
      <w:r>
        <w:rPr>
          <w:sz w:val="24"/>
          <w:szCs w:val="24"/>
        </w:rPr>
        <w:t xml:space="preserve"> </w:t>
      </w:r>
      <w:r w:rsidR="00C86BA8">
        <w:rPr>
          <w:sz w:val="24"/>
          <w:szCs w:val="24"/>
        </w:rPr>
        <w:t xml:space="preserve">is present as it has not fully reach equivalence point when reacting with water. When </w:t>
      </w:r>
      <w:r w:rsidR="00C86BA8" w:rsidRPr="006A0A1B">
        <w:rPr>
          <w:sz w:val="24"/>
          <w:szCs w:val="24"/>
        </w:rPr>
        <w:t>H</w:t>
      </w:r>
      <w:r w:rsidR="00C86BA8" w:rsidRPr="006A0A1B">
        <w:rPr>
          <w:sz w:val="24"/>
          <w:szCs w:val="24"/>
          <w:vertAlign w:val="subscript"/>
        </w:rPr>
        <w:t>2</w:t>
      </w:r>
      <w:r w:rsidR="00C86BA8" w:rsidRPr="006A0A1B">
        <w:rPr>
          <w:sz w:val="24"/>
          <w:szCs w:val="24"/>
        </w:rPr>
        <w:t>C</w:t>
      </w:r>
      <w:r w:rsidR="00C86BA8" w:rsidRPr="006A0A1B">
        <w:rPr>
          <w:sz w:val="24"/>
          <w:szCs w:val="24"/>
          <w:vertAlign w:val="subscript"/>
        </w:rPr>
        <w:t>6</w:t>
      </w:r>
      <w:r w:rsidR="00C86BA8" w:rsidRPr="006A0A1B">
        <w:rPr>
          <w:sz w:val="24"/>
          <w:szCs w:val="24"/>
        </w:rPr>
        <w:t>H</w:t>
      </w:r>
      <w:r w:rsidR="00C86BA8" w:rsidRPr="006A0A1B">
        <w:rPr>
          <w:sz w:val="24"/>
          <w:szCs w:val="24"/>
          <w:vertAlign w:val="subscript"/>
        </w:rPr>
        <w:t>5</w:t>
      </w:r>
      <w:r w:rsidR="00C86BA8" w:rsidRPr="006A0A1B">
        <w:rPr>
          <w:sz w:val="24"/>
          <w:szCs w:val="24"/>
        </w:rPr>
        <w:t>O</w:t>
      </w:r>
      <w:r w:rsidR="00C86BA8" w:rsidRPr="006A0A1B">
        <w:rPr>
          <w:sz w:val="24"/>
          <w:szCs w:val="24"/>
          <w:vertAlign w:val="subscript"/>
        </w:rPr>
        <w:t>7</w:t>
      </w:r>
      <w:r w:rsidR="00C86BA8" w:rsidRPr="006A0A1B">
        <w:rPr>
          <w:sz w:val="24"/>
          <w:szCs w:val="24"/>
          <w:vertAlign w:val="superscript"/>
        </w:rPr>
        <w:t>-</w:t>
      </w:r>
      <w:r w:rsidR="00C86BA8">
        <w:rPr>
          <w:sz w:val="24"/>
          <w:szCs w:val="24"/>
        </w:rPr>
        <w:t xml:space="preserve"> and water react, they produce H</w:t>
      </w:r>
      <w:r w:rsidR="00C86BA8" w:rsidRPr="006A0A1B">
        <w:rPr>
          <w:sz w:val="24"/>
          <w:szCs w:val="24"/>
        </w:rPr>
        <w:t>C</w:t>
      </w:r>
      <w:r w:rsidR="00C86BA8" w:rsidRPr="006A0A1B">
        <w:rPr>
          <w:sz w:val="24"/>
          <w:szCs w:val="24"/>
          <w:vertAlign w:val="subscript"/>
        </w:rPr>
        <w:t>6</w:t>
      </w:r>
      <w:r w:rsidR="00C86BA8" w:rsidRPr="006A0A1B">
        <w:rPr>
          <w:sz w:val="24"/>
          <w:szCs w:val="24"/>
        </w:rPr>
        <w:t>H</w:t>
      </w:r>
      <w:r w:rsidR="00C86BA8" w:rsidRPr="006A0A1B">
        <w:rPr>
          <w:sz w:val="24"/>
          <w:szCs w:val="24"/>
          <w:vertAlign w:val="subscript"/>
        </w:rPr>
        <w:t>5</w:t>
      </w:r>
      <w:r w:rsidR="00C86BA8" w:rsidRPr="006A0A1B">
        <w:rPr>
          <w:sz w:val="24"/>
          <w:szCs w:val="24"/>
        </w:rPr>
        <w:t>O</w:t>
      </w:r>
      <w:r w:rsidR="00C86BA8" w:rsidRPr="006A0A1B">
        <w:rPr>
          <w:sz w:val="24"/>
          <w:szCs w:val="24"/>
          <w:vertAlign w:val="subscript"/>
        </w:rPr>
        <w:t>7</w:t>
      </w:r>
      <w:r w:rsidR="00C86BA8">
        <w:rPr>
          <w:sz w:val="24"/>
          <w:szCs w:val="24"/>
          <w:vertAlign w:val="superscript"/>
        </w:rPr>
        <w:t>2-</w:t>
      </w:r>
      <w:r w:rsidR="00C86BA8">
        <w:rPr>
          <w:sz w:val="24"/>
          <w:szCs w:val="24"/>
        </w:rPr>
        <w:t xml:space="preserve"> and </w:t>
      </w:r>
      <w:r w:rsidR="00C86BA8" w:rsidRPr="006A0A1B">
        <w:rPr>
          <w:sz w:val="24"/>
          <w:szCs w:val="24"/>
        </w:rPr>
        <w:t>H</w:t>
      </w:r>
      <w:r w:rsidR="00C86BA8" w:rsidRPr="006A0A1B">
        <w:rPr>
          <w:sz w:val="24"/>
          <w:szCs w:val="24"/>
          <w:vertAlign w:val="subscript"/>
        </w:rPr>
        <w:t>3</w:t>
      </w:r>
      <w:r w:rsidR="00C86BA8" w:rsidRPr="006A0A1B">
        <w:rPr>
          <w:sz w:val="24"/>
          <w:szCs w:val="24"/>
        </w:rPr>
        <w:t>O</w:t>
      </w:r>
      <w:r w:rsidR="00C86BA8" w:rsidRPr="006A0A1B">
        <w:rPr>
          <w:sz w:val="24"/>
          <w:szCs w:val="24"/>
          <w:vertAlign w:val="superscript"/>
        </w:rPr>
        <w:t>+</w:t>
      </w:r>
      <w:r w:rsidR="00C86BA8">
        <w:rPr>
          <w:sz w:val="24"/>
          <w:szCs w:val="24"/>
        </w:rPr>
        <w:t>.</w:t>
      </w:r>
    </w:p>
    <w:p w14:paraId="51E3987F" w14:textId="653D91F4" w:rsidR="00C86BA8" w:rsidRDefault="00C86BA8" w:rsidP="0014455D">
      <w:pPr>
        <w:jc w:val="both"/>
        <w:rPr>
          <w:sz w:val="24"/>
          <w:szCs w:val="24"/>
        </w:rPr>
      </w:pPr>
      <w:r>
        <w:rPr>
          <w:sz w:val="24"/>
          <w:szCs w:val="24"/>
        </w:rPr>
        <w:t xml:space="preserve">At the second equivalence point: </w:t>
      </w:r>
      <w:r w:rsidRPr="006A0A1B">
        <w:rPr>
          <w:sz w:val="24"/>
          <w:szCs w:val="24"/>
        </w:rPr>
        <w:t>H</w:t>
      </w:r>
      <w:r w:rsidRPr="006A0A1B">
        <w:rPr>
          <w:sz w:val="24"/>
          <w:szCs w:val="24"/>
          <w:vertAlign w:val="subscript"/>
        </w:rPr>
        <w:t>2</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sidRPr="006A0A1B">
        <w:rPr>
          <w:sz w:val="24"/>
          <w:szCs w:val="24"/>
          <w:vertAlign w:val="superscript"/>
        </w:rPr>
        <w:t>-</w:t>
      </w:r>
      <w:r>
        <w:rPr>
          <w:sz w:val="24"/>
          <w:szCs w:val="24"/>
        </w:rPr>
        <w:t xml:space="preserve"> + H</w:t>
      </w:r>
      <w:r>
        <w:rPr>
          <w:sz w:val="24"/>
          <w:szCs w:val="24"/>
          <w:vertAlign w:val="subscript"/>
        </w:rPr>
        <w:t>2</w:t>
      </w:r>
      <w:r>
        <w:rPr>
          <w:sz w:val="24"/>
          <w:szCs w:val="24"/>
        </w:rPr>
        <w:t xml:space="preserve">O </w:t>
      </w:r>
      <w:r>
        <w:t xml:space="preserve">↔ </w:t>
      </w:r>
      <w:r>
        <w:rPr>
          <w:sz w:val="24"/>
          <w:szCs w:val="24"/>
        </w:rPr>
        <w:t>H</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Pr>
          <w:sz w:val="24"/>
          <w:szCs w:val="24"/>
          <w:vertAlign w:val="superscript"/>
        </w:rPr>
        <w:t>2-</w:t>
      </w:r>
      <w:r>
        <w:rPr>
          <w:sz w:val="24"/>
          <w:szCs w:val="24"/>
        </w:rPr>
        <w:t xml:space="preserve"> + </w:t>
      </w:r>
      <w:r w:rsidRPr="006A0A1B">
        <w:rPr>
          <w:sz w:val="24"/>
          <w:szCs w:val="24"/>
        </w:rPr>
        <w:t>H</w:t>
      </w:r>
      <w:r w:rsidRPr="006A0A1B">
        <w:rPr>
          <w:sz w:val="24"/>
          <w:szCs w:val="24"/>
          <w:vertAlign w:val="subscript"/>
        </w:rPr>
        <w:t>3</w:t>
      </w:r>
      <w:r w:rsidRPr="006A0A1B">
        <w:rPr>
          <w:sz w:val="24"/>
          <w:szCs w:val="24"/>
        </w:rPr>
        <w:t>O</w:t>
      </w:r>
      <w:r w:rsidRPr="006A0A1B">
        <w:rPr>
          <w:sz w:val="24"/>
          <w:szCs w:val="24"/>
          <w:vertAlign w:val="superscript"/>
        </w:rPr>
        <w:t>+</w:t>
      </w:r>
      <w:r>
        <w:rPr>
          <w:sz w:val="24"/>
          <w:szCs w:val="24"/>
        </w:rPr>
        <w:t xml:space="preserve">. These species are expected to be seen as the second proton from </w:t>
      </w:r>
      <w:r w:rsidRPr="006A0A1B">
        <w:rPr>
          <w:sz w:val="24"/>
          <w:szCs w:val="24"/>
        </w:rPr>
        <w:t>H</w:t>
      </w:r>
      <w:r w:rsidRPr="006A0A1B">
        <w:rPr>
          <w:sz w:val="24"/>
          <w:szCs w:val="24"/>
          <w:vertAlign w:val="subscript"/>
        </w:rPr>
        <w:t>2</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sidRPr="006A0A1B">
        <w:rPr>
          <w:sz w:val="24"/>
          <w:szCs w:val="24"/>
          <w:vertAlign w:val="superscript"/>
        </w:rPr>
        <w:t>-</w:t>
      </w:r>
      <w:r>
        <w:rPr>
          <w:sz w:val="24"/>
          <w:szCs w:val="24"/>
        </w:rPr>
        <w:t xml:space="preserve"> is donated to water to form H</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Pr>
          <w:sz w:val="24"/>
          <w:szCs w:val="24"/>
          <w:vertAlign w:val="superscript"/>
        </w:rPr>
        <w:t>2-</w:t>
      </w:r>
      <w:r>
        <w:rPr>
          <w:sz w:val="24"/>
          <w:szCs w:val="24"/>
        </w:rPr>
        <w:t xml:space="preserve"> and </w:t>
      </w:r>
      <w:r w:rsidRPr="006A0A1B">
        <w:rPr>
          <w:sz w:val="24"/>
          <w:szCs w:val="24"/>
        </w:rPr>
        <w:t>H</w:t>
      </w:r>
      <w:r w:rsidRPr="006A0A1B">
        <w:rPr>
          <w:sz w:val="24"/>
          <w:szCs w:val="24"/>
          <w:vertAlign w:val="subscript"/>
        </w:rPr>
        <w:t>3</w:t>
      </w:r>
      <w:r w:rsidRPr="006A0A1B">
        <w:rPr>
          <w:sz w:val="24"/>
          <w:szCs w:val="24"/>
        </w:rPr>
        <w:t>O</w:t>
      </w:r>
      <w:r w:rsidRPr="006A0A1B">
        <w:rPr>
          <w:sz w:val="24"/>
          <w:szCs w:val="24"/>
          <w:vertAlign w:val="superscript"/>
        </w:rPr>
        <w:t>+</w:t>
      </w:r>
      <w:r>
        <w:rPr>
          <w:sz w:val="24"/>
          <w:szCs w:val="24"/>
        </w:rPr>
        <w:t>.</w:t>
      </w:r>
    </w:p>
    <w:p w14:paraId="06153C46" w14:textId="521F1082" w:rsidR="00C86BA8" w:rsidRDefault="00C86BA8" w:rsidP="0014455D">
      <w:pPr>
        <w:jc w:val="both"/>
        <w:rPr>
          <w:sz w:val="24"/>
          <w:szCs w:val="24"/>
        </w:rPr>
      </w:pPr>
      <w:r>
        <w:rPr>
          <w:sz w:val="24"/>
          <w:szCs w:val="24"/>
        </w:rPr>
        <w:t>At midway to the third equivalence point:</w:t>
      </w:r>
      <w:r w:rsidR="00A4289B">
        <w:rPr>
          <w:sz w:val="24"/>
          <w:szCs w:val="24"/>
        </w:rPr>
        <w:t xml:space="preserve"> H</w:t>
      </w:r>
      <w:r w:rsidR="00A4289B">
        <w:rPr>
          <w:sz w:val="24"/>
          <w:szCs w:val="24"/>
          <w:vertAlign w:val="subscript"/>
        </w:rPr>
        <w:t>2</w:t>
      </w:r>
      <w:r w:rsidR="00A4289B">
        <w:rPr>
          <w:sz w:val="24"/>
          <w:szCs w:val="24"/>
        </w:rPr>
        <w:t>O,</w:t>
      </w:r>
      <w:r w:rsidR="00A4289B">
        <w:t xml:space="preserve"> </w:t>
      </w:r>
      <w:r w:rsidR="00A4289B" w:rsidRPr="007D45AF">
        <w:rPr>
          <w:noProof/>
          <w:sz w:val="24"/>
          <w:szCs w:val="24"/>
        </w:rPr>
        <w:t>HC</w:t>
      </w:r>
      <w:r w:rsidR="00A4289B" w:rsidRPr="007D45AF">
        <w:rPr>
          <w:noProof/>
          <w:sz w:val="24"/>
          <w:szCs w:val="24"/>
          <w:vertAlign w:val="subscript"/>
        </w:rPr>
        <w:t>6</w:t>
      </w:r>
      <w:r w:rsidR="00A4289B" w:rsidRPr="007D45AF">
        <w:rPr>
          <w:noProof/>
          <w:sz w:val="24"/>
          <w:szCs w:val="24"/>
        </w:rPr>
        <w:t>H</w:t>
      </w:r>
      <w:r w:rsidR="00A4289B" w:rsidRPr="007D45AF">
        <w:rPr>
          <w:noProof/>
          <w:sz w:val="24"/>
          <w:szCs w:val="24"/>
          <w:vertAlign w:val="subscript"/>
        </w:rPr>
        <w:t>5</w:t>
      </w:r>
      <w:r w:rsidR="00A4289B" w:rsidRPr="007D45AF">
        <w:rPr>
          <w:noProof/>
          <w:sz w:val="24"/>
          <w:szCs w:val="24"/>
        </w:rPr>
        <w:t>O</w:t>
      </w:r>
      <w:r w:rsidR="00A4289B" w:rsidRPr="007D45AF">
        <w:rPr>
          <w:noProof/>
          <w:sz w:val="24"/>
          <w:szCs w:val="24"/>
          <w:vertAlign w:val="subscript"/>
        </w:rPr>
        <w:t>7</w:t>
      </w:r>
      <w:r w:rsidR="00A4289B" w:rsidRPr="007D45AF">
        <w:rPr>
          <w:noProof/>
          <w:sz w:val="24"/>
          <w:szCs w:val="24"/>
          <w:vertAlign w:val="superscript"/>
        </w:rPr>
        <w:t>2-</w:t>
      </w:r>
      <w:r w:rsidR="00A4289B" w:rsidRPr="007D45AF">
        <w:rPr>
          <w:noProof/>
          <w:sz w:val="24"/>
          <w:szCs w:val="24"/>
        </w:rPr>
        <w:t>,</w:t>
      </w:r>
      <w:r w:rsidR="00A4289B">
        <w:rPr>
          <w:sz w:val="24"/>
          <w:szCs w:val="24"/>
        </w:rPr>
        <w:t xml:space="preserve"> </w:t>
      </w:r>
      <w:r w:rsidR="00A4289B" w:rsidRPr="006A0A1B">
        <w:rPr>
          <w:sz w:val="24"/>
          <w:szCs w:val="24"/>
        </w:rPr>
        <w:t>H</w:t>
      </w:r>
      <w:r w:rsidR="00A4289B" w:rsidRPr="006A0A1B">
        <w:rPr>
          <w:sz w:val="24"/>
          <w:szCs w:val="24"/>
          <w:vertAlign w:val="subscript"/>
        </w:rPr>
        <w:t>3</w:t>
      </w:r>
      <w:r w:rsidR="00A4289B" w:rsidRPr="006A0A1B">
        <w:rPr>
          <w:sz w:val="24"/>
          <w:szCs w:val="24"/>
        </w:rPr>
        <w:t>O</w:t>
      </w:r>
      <w:r w:rsidR="00A4289B" w:rsidRPr="006A0A1B">
        <w:rPr>
          <w:sz w:val="24"/>
          <w:szCs w:val="24"/>
          <w:vertAlign w:val="superscript"/>
        </w:rPr>
        <w:t>+</w:t>
      </w:r>
      <w:r w:rsidR="00A4289B">
        <w:rPr>
          <w:sz w:val="24"/>
          <w:szCs w:val="24"/>
        </w:rPr>
        <w:t xml:space="preserve">, </w:t>
      </w:r>
      <w:r w:rsidR="00A4289B" w:rsidRPr="007D45AF">
        <w:rPr>
          <w:noProof/>
          <w:sz w:val="24"/>
          <w:szCs w:val="24"/>
        </w:rPr>
        <w:t>C</w:t>
      </w:r>
      <w:r w:rsidR="00A4289B" w:rsidRPr="007D45AF">
        <w:rPr>
          <w:noProof/>
          <w:sz w:val="24"/>
          <w:szCs w:val="24"/>
          <w:vertAlign w:val="subscript"/>
        </w:rPr>
        <w:t>6</w:t>
      </w:r>
      <w:r w:rsidR="00A4289B" w:rsidRPr="007D45AF">
        <w:rPr>
          <w:noProof/>
          <w:sz w:val="24"/>
          <w:szCs w:val="24"/>
        </w:rPr>
        <w:t>H</w:t>
      </w:r>
      <w:r w:rsidR="00A4289B" w:rsidRPr="007D45AF">
        <w:rPr>
          <w:noProof/>
          <w:sz w:val="24"/>
          <w:szCs w:val="24"/>
          <w:vertAlign w:val="subscript"/>
        </w:rPr>
        <w:t>5</w:t>
      </w:r>
      <w:r w:rsidR="00A4289B" w:rsidRPr="007D45AF">
        <w:rPr>
          <w:noProof/>
          <w:sz w:val="24"/>
          <w:szCs w:val="24"/>
        </w:rPr>
        <w:t>O</w:t>
      </w:r>
      <w:r w:rsidR="00A4289B" w:rsidRPr="007D45AF">
        <w:rPr>
          <w:noProof/>
          <w:sz w:val="24"/>
          <w:szCs w:val="24"/>
          <w:vertAlign w:val="subscript"/>
        </w:rPr>
        <w:t>7</w:t>
      </w:r>
      <w:r w:rsidR="00A4289B" w:rsidRPr="007D45AF">
        <w:rPr>
          <w:noProof/>
          <w:sz w:val="24"/>
          <w:szCs w:val="24"/>
          <w:vertAlign w:val="superscript"/>
        </w:rPr>
        <w:t>3-</w:t>
      </w:r>
      <w:r w:rsidR="00A4289B" w:rsidRPr="007D45AF">
        <w:rPr>
          <w:noProof/>
          <w:sz w:val="24"/>
          <w:szCs w:val="24"/>
        </w:rPr>
        <w:t>.</w:t>
      </w:r>
      <w:r w:rsidR="00A4289B">
        <w:rPr>
          <w:sz w:val="24"/>
          <w:szCs w:val="24"/>
        </w:rPr>
        <w:t xml:space="preserve"> These are expected to be present in the solution as its midway through the third equivalence point. H</w:t>
      </w:r>
      <w:r w:rsidR="00A4289B" w:rsidRPr="006A0A1B">
        <w:rPr>
          <w:sz w:val="24"/>
          <w:szCs w:val="24"/>
        </w:rPr>
        <w:t>C</w:t>
      </w:r>
      <w:r w:rsidR="00A4289B" w:rsidRPr="006A0A1B">
        <w:rPr>
          <w:sz w:val="24"/>
          <w:szCs w:val="24"/>
          <w:vertAlign w:val="subscript"/>
        </w:rPr>
        <w:t>6</w:t>
      </w:r>
      <w:r w:rsidR="00A4289B" w:rsidRPr="006A0A1B">
        <w:rPr>
          <w:sz w:val="24"/>
          <w:szCs w:val="24"/>
        </w:rPr>
        <w:t>H</w:t>
      </w:r>
      <w:r w:rsidR="00A4289B" w:rsidRPr="006A0A1B">
        <w:rPr>
          <w:sz w:val="24"/>
          <w:szCs w:val="24"/>
          <w:vertAlign w:val="subscript"/>
        </w:rPr>
        <w:t>5</w:t>
      </w:r>
      <w:r w:rsidR="00A4289B" w:rsidRPr="006A0A1B">
        <w:rPr>
          <w:sz w:val="24"/>
          <w:szCs w:val="24"/>
        </w:rPr>
        <w:t>O</w:t>
      </w:r>
      <w:r w:rsidR="00A4289B" w:rsidRPr="006A0A1B">
        <w:rPr>
          <w:sz w:val="24"/>
          <w:szCs w:val="24"/>
          <w:vertAlign w:val="subscript"/>
        </w:rPr>
        <w:t>7</w:t>
      </w:r>
      <w:r w:rsidR="00A4289B">
        <w:rPr>
          <w:sz w:val="24"/>
          <w:szCs w:val="24"/>
          <w:vertAlign w:val="superscript"/>
        </w:rPr>
        <w:t xml:space="preserve">2- </w:t>
      </w:r>
      <w:r w:rsidR="00A4289B">
        <w:rPr>
          <w:sz w:val="24"/>
          <w:szCs w:val="24"/>
        </w:rPr>
        <w:t>can be observed as it is not fully at the equivalence point when reacting with water. When H</w:t>
      </w:r>
      <w:r w:rsidR="00A4289B" w:rsidRPr="006A0A1B">
        <w:rPr>
          <w:sz w:val="24"/>
          <w:szCs w:val="24"/>
        </w:rPr>
        <w:t>C</w:t>
      </w:r>
      <w:r w:rsidR="00A4289B" w:rsidRPr="006A0A1B">
        <w:rPr>
          <w:sz w:val="24"/>
          <w:szCs w:val="24"/>
          <w:vertAlign w:val="subscript"/>
        </w:rPr>
        <w:t>6</w:t>
      </w:r>
      <w:r w:rsidR="00A4289B" w:rsidRPr="006A0A1B">
        <w:rPr>
          <w:sz w:val="24"/>
          <w:szCs w:val="24"/>
        </w:rPr>
        <w:t>H</w:t>
      </w:r>
      <w:r w:rsidR="00A4289B" w:rsidRPr="006A0A1B">
        <w:rPr>
          <w:sz w:val="24"/>
          <w:szCs w:val="24"/>
          <w:vertAlign w:val="subscript"/>
        </w:rPr>
        <w:t>5</w:t>
      </w:r>
      <w:r w:rsidR="00A4289B" w:rsidRPr="006A0A1B">
        <w:rPr>
          <w:sz w:val="24"/>
          <w:szCs w:val="24"/>
        </w:rPr>
        <w:t>O</w:t>
      </w:r>
      <w:r w:rsidR="00A4289B" w:rsidRPr="006A0A1B">
        <w:rPr>
          <w:sz w:val="24"/>
          <w:szCs w:val="24"/>
          <w:vertAlign w:val="subscript"/>
        </w:rPr>
        <w:t>7</w:t>
      </w:r>
      <w:r w:rsidR="00A4289B">
        <w:rPr>
          <w:sz w:val="24"/>
          <w:szCs w:val="24"/>
          <w:vertAlign w:val="superscript"/>
        </w:rPr>
        <w:t xml:space="preserve">2- </w:t>
      </w:r>
      <w:r w:rsidR="00A4289B">
        <w:rPr>
          <w:sz w:val="24"/>
          <w:szCs w:val="24"/>
        </w:rPr>
        <w:t xml:space="preserve">reacts with water it produces </w:t>
      </w:r>
      <w:r w:rsidR="00A4289B" w:rsidRPr="006A0A1B">
        <w:rPr>
          <w:sz w:val="24"/>
          <w:szCs w:val="24"/>
        </w:rPr>
        <w:t>H</w:t>
      </w:r>
      <w:r w:rsidR="00A4289B" w:rsidRPr="006A0A1B">
        <w:rPr>
          <w:sz w:val="24"/>
          <w:szCs w:val="24"/>
          <w:vertAlign w:val="subscript"/>
        </w:rPr>
        <w:t>3</w:t>
      </w:r>
      <w:r w:rsidR="00A4289B" w:rsidRPr="006A0A1B">
        <w:rPr>
          <w:sz w:val="24"/>
          <w:szCs w:val="24"/>
        </w:rPr>
        <w:t>O</w:t>
      </w:r>
      <w:r w:rsidR="00A4289B" w:rsidRPr="006A0A1B">
        <w:rPr>
          <w:sz w:val="24"/>
          <w:szCs w:val="24"/>
          <w:vertAlign w:val="superscript"/>
        </w:rPr>
        <w:t>+</w:t>
      </w:r>
      <w:r w:rsidR="00A4289B">
        <w:rPr>
          <w:sz w:val="24"/>
          <w:szCs w:val="24"/>
        </w:rPr>
        <w:t xml:space="preserve"> and </w:t>
      </w:r>
      <w:r w:rsidR="00A4289B" w:rsidRPr="006A0A1B">
        <w:rPr>
          <w:sz w:val="24"/>
          <w:szCs w:val="24"/>
        </w:rPr>
        <w:t>C</w:t>
      </w:r>
      <w:r w:rsidR="00A4289B" w:rsidRPr="006A0A1B">
        <w:rPr>
          <w:sz w:val="24"/>
          <w:szCs w:val="24"/>
          <w:vertAlign w:val="subscript"/>
        </w:rPr>
        <w:t>6</w:t>
      </w:r>
      <w:r w:rsidR="00A4289B" w:rsidRPr="006A0A1B">
        <w:rPr>
          <w:sz w:val="24"/>
          <w:szCs w:val="24"/>
        </w:rPr>
        <w:t>H</w:t>
      </w:r>
      <w:r w:rsidR="00A4289B" w:rsidRPr="006A0A1B">
        <w:rPr>
          <w:sz w:val="24"/>
          <w:szCs w:val="24"/>
          <w:vertAlign w:val="subscript"/>
        </w:rPr>
        <w:t>5</w:t>
      </w:r>
      <w:r w:rsidR="00A4289B" w:rsidRPr="006A0A1B">
        <w:rPr>
          <w:sz w:val="24"/>
          <w:szCs w:val="24"/>
        </w:rPr>
        <w:t>O</w:t>
      </w:r>
      <w:r w:rsidR="00A4289B" w:rsidRPr="006A0A1B">
        <w:rPr>
          <w:sz w:val="24"/>
          <w:szCs w:val="24"/>
          <w:vertAlign w:val="subscript"/>
        </w:rPr>
        <w:t>7</w:t>
      </w:r>
      <w:r w:rsidR="00A4289B">
        <w:rPr>
          <w:sz w:val="24"/>
          <w:szCs w:val="24"/>
          <w:vertAlign w:val="superscript"/>
        </w:rPr>
        <w:t>3-</w:t>
      </w:r>
      <w:r w:rsidR="00A4289B">
        <w:rPr>
          <w:sz w:val="24"/>
          <w:szCs w:val="24"/>
        </w:rPr>
        <w:t xml:space="preserve"> present in the system.</w:t>
      </w:r>
    </w:p>
    <w:p w14:paraId="19EB2EB7" w14:textId="790F3027" w:rsidR="00A4289B" w:rsidRPr="00A4289B" w:rsidRDefault="00A4289B" w:rsidP="0014455D">
      <w:pPr>
        <w:jc w:val="both"/>
        <w:rPr>
          <w:sz w:val="24"/>
          <w:szCs w:val="24"/>
        </w:rPr>
      </w:pPr>
      <w:r>
        <w:rPr>
          <w:sz w:val="24"/>
          <w:szCs w:val="24"/>
        </w:rPr>
        <w:t>At the third equivalence point: H</w:t>
      </w:r>
      <w:r>
        <w:rPr>
          <w:sz w:val="24"/>
          <w:szCs w:val="24"/>
          <w:vertAlign w:val="subscript"/>
        </w:rPr>
        <w:t>2</w:t>
      </w:r>
      <w:r>
        <w:rPr>
          <w:sz w:val="24"/>
          <w:szCs w:val="24"/>
        </w:rPr>
        <w:t>O + H</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Pr>
          <w:sz w:val="24"/>
          <w:szCs w:val="24"/>
          <w:vertAlign w:val="superscript"/>
        </w:rPr>
        <w:t>2-</w:t>
      </w:r>
      <w:r>
        <w:rPr>
          <w:sz w:val="24"/>
          <w:szCs w:val="24"/>
        </w:rPr>
        <w:t xml:space="preserve"> </w:t>
      </w:r>
      <w:r>
        <w:t xml:space="preserve">↔ </w:t>
      </w:r>
      <w:r w:rsidRPr="006A0A1B">
        <w:rPr>
          <w:sz w:val="24"/>
          <w:szCs w:val="24"/>
        </w:rPr>
        <w:t>H</w:t>
      </w:r>
      <w:r w:rsidRPr="006A0A1B">
        <w:rPr>
          <w:sz w:val="24"/>
          <w:szCs w:val="24"/>
          <w:vertAlign w:val="subscript"/>
        </w:rPr>
        <w:t>3</w:t>
      </w:r>
      <w:r w:rsidRPr="006A0A1B">
        <w:rPr>
          <w:sz w:val="24"/>
          <w:szCs w:val="24"/>
        </w:rPr>
        <w:t>O</w:t>
      </w:r>
      <w:r w:rsidRPr="006A0A1B">
        <w:rPr>
          <w:sz w:val="24"/>
          <w:szCs w:val="24"/>
          <w:vertAlign w:val="superscript"/>
        </w:rPr>
        <w:t>+</w:t>
      </w:r>
      <w:r>
        <w:rPr>
          <w:sz w:val="24"/>
          <w:szCs w:val="24"/>
        </w:rPr>
        <w:t xml:space="preserve">+ </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Pr>
          <w:sz w:val="24"/>
          <w:szCs w:val="24"/>
          <w:vertAlign w:val="superscript"/>
        </w:rPr>
        <w:t>3-</w:t>
      </w:r>
      <w:r>
        <w:rPr>
          <w:sz w:val="24"/>
          <w:szCs w:val="24"/>
        </w:rPr>
        <w:t>. These species are present at because the third proton from H</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Pr>
          <w:sz w:val="24"/>
          <w:szCs w:val="24"/>
          <w:vertAlign w:val="superscript"/>
        </w:rPr>
        <w:t>2-</w:t>
      </w:r>
      <w:r>
        <w:rPr>
          <w:sz w:val="24"/>
          <w:szCs w:val="24"/>
        </w:rPr>
        <w:t xml:space="preserve"> was donated to water to form </w:t>
      </w:r>
      <w:r w:rsidRPr="006A0A1B">
        <w:rPr>
          <w:sz w:val="24"/>
          <w:szCs w:val="24"/>
        </w:rPr>
        <w:t>H</w:t>
      </w:r>
      <w:r w:rsidRPr="006A0A1B">
        <w:rPr>
          <w:sz w:val="24"/>
          <w:szCs w:val="24"/>
          <w:vertAlign w:val="subscript"/>
        </w:rPr>
        <w:t>3</w:t>
      </w:r>
      <w:r w:rsidRPr="006A0A1B">
        <w:rPr>
          <w:sz w:val="24"/>
          <w:szCs w:val="24"/>
        </w:rPr>
        <w:t>O</w:t>
      </w:r>
      <w:r w:rsidRPr="006A0A1B">
        <w:rPr>
          <w:sz w:val="24"/>
          <w:szCs w:val="24"/>
          <w:vertAlign w:val="superscript"/>
        </w:rPr>
        <w:t>+</w:t>
      </w:r>
      <w:r>
        <w:rPr>
          <w:sz w:val="24"/>
          <w:szCs w:val="24"/>
        </w:rPr>
        <w:t xml:space="preserve">and </w:t>
      </w:r>
      <w:r w:rsidRPr="006A0A1B">
        <w:rPr>
          <w:sz w:val="24"/>
          <w:szCs w:val="24"/>
        </w:rPr>
        <w:t>C</w:t>
      </w:r>
      <w:r w:rsidRPr="006A0A1B">
        <w:rPr>
          <w:sz w:val="24"/>
          <w:szCs w:val="24"/>
          <w:vertAlign w:val="subscript"/>
        </w:rPr>
        <w:t>6</w:t>
      </w:r>
      <w:r w:rsidRPr="006A0A1B">
        <w:rPr>
          <w:sz w:val="24"/>
          <w:szCs w:val="24"/>
        </w:rPr>
        <w:t>H</w:t>
      </w:r>
      <w:r w:rsidRPr="006A0A1B">
        <w:rPr>
          <w:sz w:val="24"/>
          <w:szCs w:val="24"/>
          <w:vertAlign w:val="subscript"/>
        </w:rPr>
        <w:t>5</w:t>
      </w:r>
      <w:r w:rsidRPr="006A0A1B">
        <w:rPr>
          <w:sz w:val="24"/>
          <w:szCs w:val="24"/>
        </w:rPr>
        <w:t>O</w:t>
      </w:r>
      <w:r w:rsidRPr="006A0A1B">
        <w:rPr>
          <w:sz w:val="24"/>
          <w:szCs w:val="24"/>
          <w:vertAlign w:val="subscript"/>
        </w:rPr>
        <w:t>7</w:t>
      </w:r>
      <w:r>
        <w:rPr>
          <w:sz w:val="24"/>
          <w:szCs w:val="24"/>
          <w:vertAlign w:val="superscript"/>
        </w:rPr>
        <w:t>3-</w:t>
      </w:r>
      <w:r>
        <w:rPr>
          <w:sz w:val="24"/>
          <w:szCs w:val="24"/>
        </w:rPr>
        <w:t>.</w:t>
      </w:r>
    </w:p>
    <w:p w14:paraId="39201935" w14:textId="77777777" w:rsidR="00A4289B" w:rsidRDefault="00A4289B" w:rsidP="00D61407">
      <w:pPr>
        <w:jc w:val="both"/>
        <w:rPr>
          <w:sz w:val="24"/>
        </w:rPr>
      </w:pPr>
    </w:p>
    <w:p w14:paraId="20125925" w14:textId="540ACBA3" w:rsidR="009F6832" w:rsidRPr="00A4289B" w:rsidRDefault="00A4289B" w:rsidP="00D61407">
      <w:pPr>
        <w:jc w:val="both"/>
        <w:rPr>
          <w:b/>
          <w:sz w:val="28"/>
        </w:rPr>
      </w:pPr>
      <w:r w:rsidRPr="00A4289B">
        <w:rPr>
          <w:b/>
          <w:sz w:val="28"/>
        </w:rPr>
        <w:lastRenderedPageBreak/>
        <w:t>Conclusion</w:t>
      </w:r>
    </w:p>
    <w:p w14:paraId="3D520757" w14:textId="6921E2E8" w:rsidR="00A4289B" w:rsidRDefault="00A4289B" w:rsidP="00D61407">
      <w:pPr>
        <w:jc w:val="both"/>
        <w:rPr>
          <w:sz w:val="24"/>
        </w:rPr>
      </w:pPr>
      <w:r>
        <w:rPr>
          <w:sz w:val="24"/>
        </w:rPr>
        <w:t>The concentration of Unknown acid 2 was 0.02624 mol/L and the mass percent of acid in juice sample 5 was 0.5458%</w:t>
      </w:r>
    </w:p>
    <w:p w14:paraId="593CED59" w14:textId="77777777" w:rsidR="00644398" w:rsidRDefault="00644398" w:rsidP="00D61407">
      <w:pPr>
        <w:jc w:val="both"/>
        <w:rPr>
          <w:b/>
          <w:sz w:val="28"/>
        </w:rPr>
      </w:pPr>
    </w:p>
    <w:p w14:paraId="366BE450" w14:textId="77777777" w:rsidR="00644398" w:rsidRDefault="00644398" w:rsidP="00D61407">
      <w:pPr>
        <w:jc w:val="both"/>
        <w:rPr>
          <w:b/>
          <w:sz w:val="28"/>
        </w:rPr>
      </w:pPr>
    </w:p>
    <w:p w14:paraId="1D8819AF" w14:textId="77777777" w:rsidR="00644398" w:rsidRDefault="00644398" w:rsidP="00D61407">
      <w:pPr>
        <w:jc w:val="both"/>
        <w:rPr>
          <w:b/>
          <w:sz w:val="28"/>
        </w:rPr>
      </w:pPr>
    </w:p>
    <w:p w14:paraId="125AEB42" w14:textId="77777777" w:rsidR="00644398" w:rsidRDefault="00644398" w:rsidP="00D61407">
      <w:pPr>
        <w:jc w:val="both"/>
        <w:rPr>
          <w:b/>
          <w:sz w:val="28"/>
        </w:rPr>
      </w:pPr>
    </w:p>
    <w:p w14:paraId="2B22CBDD" w14:textId="77777777" w:rsidR="00644398" w:rsidRDefault="00644398" w:rsidP="00D61407">
      <w:pPr>
        <w:jc w:val="both"/>
        <w:rPr>
          <w:b/>
          <w:sz w:val="28"/>
        </w:rPr>
      </w:pPr>
    </w:p>
    <w:p w14:paraId="510A1531" w14:textId="77777777" w:rsidR="00644398" w:rsidRDefault="00644398" w:rsidP="00D61407">
      <w:pPr>
        <w:jc w:val="both"/>
        <w:rPr>
          <w:b/>
          <w:sz w:val="28"/>
        </w:rPr>
      </w:pPr>
    </w:p>
    <w:p w14:paraId="308E13D6" w14:textId="77777777" w:rsidR="00644398" w:rsidRDefault="00644398" w:rsidP="00D61407">
      <w:pPr>
        <w:jc w:val="both"/>
        <w:rPr>
          <w:b/>
          <w:sz w:val="28"/>
        </w:rPr>
      </w:pPr>
    </w:p>
    <w:p w14:paraId="5166E3CA" w14:textId="77777777" w:rsidR="00644398" w:rsidRDefault="00644398" w:rsidP="00D61407">
      <w:pPr>
        <w:jc w:val="both"/>
        <w:rPr>
          <w:b/>
          <w:sz w:val="28"/>
        </w:rPr>
      </w:pPr>
    </w:p>
    <w:p w14:paraId="1DB5CF00" w14:textId="77777777" w:rsidR="00644398" w:rsidRDefault="00644398" w:rsidP="00D61407">
      <w:pPr>
        <w:jc w:val="both"/>
        <w:rPr>
          <w:b/>
          <w:sz w:val="28"/>
        </w:rPr>
      </w:pPr>
    </w:p>
    <w:p w14:paraId="52FA044C" w14:textId="77777777" w:rsidR="00644398" w:rsidRDefault="00644398" w:rsidP="00D61407">
      <w:pPr>
        <w:jc w:val="both"/>
        <w:rPr>
          <w:b/>
          <w:sz w:val="28"/>
        </w:rPr>
      </w:pPr>
    </w:p>
    <w:p w14:paraId="452F83F2" w14:textId="77777777" w:rsidR="00644398" w:rsidRDefault="00644398" w:rsidP="00D61407">
      <w:pPr>
        <w:jc w:val="both"/>
        <w:rPr>
          <w:b/>
          <w:sz w:val="28"/>
        </w:rPr>
      </w:pPr>
    </w:p>
    <w:p w14:paraId="6B090E20" w14:textId="77777777" w:rsidR="00644398" w:rsidRDefault="00644398" w:rsidP="00D61407">
      <w:pPr>
        <w:jc w:val="both"/>
        <w:rPr>
          <w:b/>
          <w:sz w:val="28"/>
        </w:rPr>
      </w:pPr>
    </w:p>
    <w:p w14:paraId="3E432A44" w14:textId="77777777" w:rsidR="00644398" w:rsidRDefault="00644398" w:rsidP="00D61407">
      <w:pPr>
        <w:jc w:val="both"/>
        <w:rPr>
          <w:b/>
          <w:sz w:val="28"/>
        </w:rPr>
      </w:pPr>
    </w:p>
    <w:p w14:paraId="2BEE2B5A" w14:textId="77777777" w:rsidR="00644398" w:rsidRDefault="00644398" w:rsidP="00D61407">
      <w:pPr>
        <w:jc w:val="both"/>
        <w:rPr>
          <w:b/>
          <w:sz w:val="28"/>
        </w:rPr>
      </w:pPr>
    </w:p>
    <w:p w14:paraId="42FF13EB" w14:textId="77777777" w:rsidR="00644398" w:rsidRDefault="00644398" w:rsidP="00D61407">
      <w:pPr>
        <w:jc w:val="both"/>
        <w:rPr>
          <w:b/>
          <w:sz w:val="28"/>
        </w:rPr>
      </w:pPr>
    </w:p>
    <w:p w14:paraId="373E3734" w14:textId="77777777" w:rsidR="00644398" w:rsidRDefault="00644398" w:rsidP="00D61407">
      <w:pPr>
        <w:jc w:val="both"/>
        <w:rPr>
          <w:b/>
          <w:sz w:val="28"/>
        </w:rPr>
      </w:pPr>
    </w:p>
    <w:p w14:paraId="5735B478" w14:textId="77777777" w:rsidR="00644398" w:rsidRDefault="00644398" w:rsidP="00D61407">
      <w:pPr>
        <w:jc w:val="both"/>
        <w:rPr>
          <w:b/>
          <w:sz w:val="28"/>
        </w:rPr>
      </w:pPr>
    </w:p>
    <w:p w14:paraId="76B4C9B2" w14:textId="77777777" w:rsidR="00644398" w:rsidRDefault="00644398" w:rsidP="00D61407">
      <w:pPr>
        <w:jc w:val="both"/>
        <w:rPr>
          <w:b/>
          <w:sz w:val="28"/>
        </w:rPr>
      </w:pPr>
    </w:p>
    <w:p w14:paraId="7F6AE3E9" w14:textId="77777777" w:rsidR="00644398" w:rsidRDefault="00644398" w:rsidP="00D61407">
      <w:pPr>
        <w:jc w:val="both"/>
        <w:rPr>
          <w:b/>
          <w:sz w:val="28"/>
        </w:rPr>
      </w:pPr>
    </w:p>
    <w:p w14:paraId="67874E2A" w14:textId="77777777" w:rsidR="00644398" w:rsidRDefault="00644398" w:rsidP="00D61407">
      <w:pPr>
        <w:jc w:val="both"/>
        <w:rPr>
          <w:b/>
          <w:sz w:val="28"/>
        </w:rPr>
      </w:pPr>
    </w:p>
    <w:p w14:paraId="2A7A470E" w14:textId="77777777" w:rsidR="00644398" w:rsidRDefault="00644398" w:rsidP="00D61407">
      <w:pPr>
        <w:jc w:val="both"/>
        <w:rPr>
          <w:b/>
          <w:sz w:val="28"/>
        </w:rPr>
      </w:pPr>
    </w:p>
    <w:p w14:paraId="3DEC01D1" w14:textId="77777777" w:rsidR="00644398" w:rsidRDefault="00644398" w:rsidP="00D61407">
      <w:pPr>
        <w:jc w:val="both"/>
        <w:rPr>
          <w:b/>
          <w:sz w:val="28"/>
        </w:rPr>
      </w:pPr>
    </w:p>
    <w:p w14:paraId="13F200BB" w14:textId="3004A99F" w:rsidR="00644398" w:rsidRPr="00644398" w:rsidRDefault="00644398" w:rsidP="00D61407">
      <w:pPr>
        <w:jc w:val="both"/>
        <w:rPr>
          <w:b/>
          <w:sz w:val="28"/>
        </w:rPr>
      </w:pPr>
      <w:r w:rsidRPr="00644398">
        <w:rPr>
          <w:b/>
          <w:sz w:val="28"/>
        </w:rPr>
        <w:lastRenderedPageBreak/>
        <w:t>References</w:t>
      </w:r>
    </w:p>
    <w:p w14:paraId="69897813" w14:textId="2546F853" w:rsidR="00644398" w:rsidRDefault="00644398" w:rsidP="00D61407">
      <w:pPr>
        <w:jc w:val="both"/>
      </w:pPr>
      <w:r w:rsidRPr="00644398">
        <w:t xml:space="preserve">The Editors of Encyclopædia Britannica. (2016, June 12). Arrhenius theory. Retrieved November 17, 2017, from </w:t>
      </w:r>
      <w:hyperlink r:id="rId15" w:history="1">
        <w:r w:rsidRPr="00D07D84">
          <w:rPr>
            <w:rStyle w:val="Hyperlink"/>
          </w:rPr>
          <w:t>https://www.britannica.com/science/Arrhenius-theory</w:t>
        </w:r>
      </w:hyperlink>
      <w:r>
        <w:t xml:space="preserve"> </w:t>
      </w:r>
    </w:p>
    <w:p w14:paraId="2EB14F43" w14:textId="60B902E6" w:rsidR="00644398" w:rsidRDefault="00644398" w:rsidP="00D61407">
      <w:pPr>
        <w:jc w:val="both"/>
      </w:pPr>
      <w:r w:rsidRPr="00644398">
        <w:t xml:space="preserve">Introduction to Acids and Bases. (n.d.). Retrieved November 17, 2017, from </w:t>
      </w:r>
      <w:hyperlink r:id="rId16" w:history="1">
        <w:r w:rsidRPr="00D07D84">
          <w:rPr>
            <w:rStyle w:val="Hyperlink"/>
          </w:rPr>
          <w:t>http://www.sparknotes.com/chemistry/acidsbases/intro/summary.html</w:t>
        </w:r>
      </w:hyperlink>
      <w:r>
        <w:t xml:space="preserve"> </w:t>
      </w:r>
    </w:p>
    <w:p w14:paraId="65931716" w14:textId="34B116C9" w:rsidR="00644398" w:rsidRDefault="00644398" w:rsidP="00D61407">
      <w:pPr>
        <w:jc w:val="both"/>
        <w:rPr>
          <w:sz w:val="24"/>
        </w:rPr>
      </w:pPr>
    </w:p>
    <w:p w14:paraId="50D95830" w14:textId="77777777" w:rsidR="00644398" w:rsidRDefault="00644398" w:rsidP="00D61407">
      <w:pPr>
        <w:jc w:val="both"/>
        <w:rPr>
          <w:b/>
          <w:sz w:val="28"/>
        </w:rPr>
      </w:pPr>
    </w:p>
    <w:p w14:paraId="06CD07DF" w14:textId="77777777" w:rsidR="00644398" w:rsidRDefault="00644398" w:rsidP="00D61407">
      <w:pPr>
        <w:jc w:val="both"/>
        <w:rPr>
          <w:b/>
          <w:sz w:val="28"/>
        </w:rPr>
      </w:pPr>
    </w:p>
    <w:p w14:paraId="3F1B6D5F" w14:textId="77777777" w:rsidR="00644398" w:rsidRDefault="00644398" w:rsidP="00D61407">
      <w:pPr>
        <w:jc w:val="both"/>
        <w:rPr>
          <w:b/>
          <w:sz w:val="28"/>
        </w:rPr>
      </w:pPr>
    </w:p>
    <w:p w14:paraId="163A2F44" w14:textId="77777777" w:rsidR="00644398" w:rsidRDefault="00644398" w:rsidP="00D61407">
      <w:pPr>
        <w:jc w:val="both"/>
        <w:rPr>
          <w:b/>
          <w:sz w:val="28"/>
        </w:rPr>
      </w:pPr>
    </w:p>
    <w:p w14:paraId="504580E7" w14:textId="77777777" w:rsidR="00644398" w:rsidRDefault="00644398" w:rsidP="00D61407">
      <w:pPr>
        <w:jc w:val="both"/>
        <w:rPr>
          <w:b/>
          <w:sz w:val="28"/>
        </w:rPr>
      </w:pPr>
    </w:p>
    <w:p w14:paraId="5C71672A" w14:textId="77777777" w:rsidR="00644398" w:rsidRDefault="00644398" w:rsidP="00D61407">
      <w:pPr>
        <w:jc w:val="both"/>
        <w:rPr>
          <w:b/>
          <w:sz w:val="28"/>
        </w:rPr>
      </w:pPr>
    </w:p>
    <w:p w14:paraId="735235D1" w14:textId="77777777" w:rsidR="00644398" w:rsidRDefault="00644398" w:rsidP="00D61407">
      <w:pPr>
        <w:jc w:val="both"/>
        <w:rPr>
          <w:b/>
          <w:sz w:val="28"/>
        </w:rPr>
      </w:pPr>
    </w:p>
    <w:p w14:paraId="5221977B" w14:textId="77777777" w:rsidR="00644398" w:rsidRDefault="00644398" w:rsidP="00D61407">
      <w:pPr>
        <w:jc w:val="both"/>
        <w:rPr>
          <w:b/>
          <w:sz w:val="28"/>
        </w:rPr>
      </w:pPr>
    </w:p>
    <w:p w14:paraId="0DF9E6FB" w14:textId="77777777" w:rsidR="00644398" w:rsidRDefault="00644398" w:rsidP="00D61407">
      <w:pPr>
        <w:jc w:val="both"/>
        <w:rPr>
          <w:b/>
          <w:sz w:val="28"/>
        </w:rPr>
      </w:pPr>
    </w:p>
    <w:p w14:paraId="08A6B02C" w14:textId="77777777" w:rsidR="00644398" w:rsidRDefault="00644398" w:rsidP="00D61407">
      <w:pPr>
        <w:jc w:val="both"/>
        <w:rPr>
          <w:b/>
          <w:sz w:val="28"/>
        </w:rPr>
      </w:pPr>
    </w:p>
    <w:p w14:paraId="7707C713" w14:textId="77777777" w:rsidR="00644398" w:rsidRDefault="00644398" w:rsidP="00D61407">
      <w:pPr>
        <w:jc w:val="both"/>
        <w:rPr>
          <w:b/>
          <w:sz w:val="28"/>
        </w:rPr>
      </w:pPr>
    </w:p>
    <w:p w14:paraId="73689013" w14:textId="77777777" w:rsidR="00644398" w:rsidRDefault="00644398" w:rsidP="00D61407">
      <w:pPr>
        <w:jc w:val="both"/>
        <w:rPr>
          <w:b/>
          <w:sz w:val="28"/>
        </w:rPr>
      </w:pPr>
    </w:p>
    <w:p w14:paraId="06B18DB5" w14:textId="77777777" w:rsidR="00644398" w:rsidRDefault="00644398" w:rsidP="00D61407">
      <w:pPr>
        <w:jc w:val="both"/>
        <w:rPr>
          <w:b/>
          <w:sz w:val="28"/>
        </w:rPr>
      </w:pPr>
    </w:p>
    <w:p w14:paraId="6CFB129C" w14:textId="77777777" w:rsidR="00644398" w:rsidRDefault="00644398" w:rsidP="00D61407">
      <w:pPr>
        <w:jc w:val="both"/>
        <w:rPr>
          <w:b/>
          <w:sz w:val="28"/>
        </w:rPr>
      </w:pPr>
    </w:p>
    <w:p w14:paraId="36EB5DC0" w14:textId="77777777" w:rsidR="00644398" w:rsidRDefault="00644398" w:rsidP="00D61407">
      <w:pPr>
        <w:jc w:val="both"/>
        <w:rPr>
          <w:b/>
          <w:sz w:val="28"/>
        </w:rPr>
      </w:pPr>
    </w:p>
    <w:p w14:paraId="697CDB1E" w14:textId="77777777" w:rsidR="00644398" w:rsidRDefault="00644398" w:rsidP="00D61407">
      <w:pPr>
        <w:jc w:val="both"/>
        <w:rPr>
          <w:b/>
          <w:sz w:val="28"/>
        </w:rPr>
      </w:pPr>
    </w:p>
    <w:p w14:paraId="69990B31" w14:textId="77777777" w:rsidR="00644398" w:rsidRDefault="00644398" w:rsidP="00D61407">
      <w:pPr>
        <w:jc w:val="both"/>
        <w:rPr>
          <w:b/>
          <w:sz w:val="28"/>
        </w:rPr>
      </w:pPr>
    </w:p>
    <w:p w14:paraId="0F3A3086" w14:textId="77777777" w:rsidR="00644398" w:rsidRDefault="00644398" w:rsidP="00D61407">
      <w:pPr>
        <w:jc w:val="both"/>
        <w:rPr>
          <w:b/>
          <w:sz w:val="28"/>
        </w:rPr>
      </w:pPr>
    </w:p>
    <w:p w14:paraId="108E4864" w14:textId="77777777" w:rsidR="00644398" w:rsidRDefault="00644398" w:rsidP="00D61407">
      <w:pPr>
        <w:jc w:val="both"/>
        <w:rPr>
          <w:b/>
          <w:sz w:val="28"/>
        </w:rPr>
      </w:pPr>
    </w:p>
    <w:p w14:paraId="2A8D4BC6" w14:textId="77777777" w:rsidR="00644398" w:rsidRDefault="00644398" w:rsidP="00D61407">
      <w:pPr>
        <w:jc w:val="both"/>
        <w:rPr>
          <w:b/>
          <w:sz w:val="28"/>
        </w:rPr>
      </w:pPr>
    </w:p>
    <w:p w14:paraId="08C3DFB6" w14:textId="09A0A7DA" w:rsidR="00644398" w:rsidRDefault="00644398" w:rsidP="00D61407">
      <w:pPr>
        <w:jc w:val="both"/>
        <w:rPr>
          <w:b/>
          <w:sz w:val="28"/>
        </w:rPr>
      </w:pPr>
      <w:r w:rsidRPr="00644398">
        <w:rPr>
          <w:b/>
          <w:sz w:val="28"/>
        </w:rPr>
        <w:lastRenderedPageBreak/>
        <w:t>Raw Data</w:t>
      </w:r>
    </w:p>
    <w:p w14:paraId="7353FD28" w14:textId="692A0A42" w:rsidR="00644398" w:rsidRDefault="00644398" w:rsidP="00D61407">
      <w:pPr>
        <w:jc w:val="both"/>
        <w:rPr>
          <w:b/>
          <w:sz w:val="28"/>
        </w:rPr>
      </w:pPr>
      <w:r>
        <w:rPr>
          <w:noProof/>
        </w:rPr>
        <w:drawing>
          <wp:inline distT="0" distB="0" distL="0" distR="0" wp14:anchorId="420B2646" wp14:editId="27EDCEFA">
            <wp:extent cx="5943600" cy="445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0CD88416" w14:textId="64CAC2DA" w:rsidR="00644398" w:rsidRDefault="00644398" w:rsidP="00D61407">
      <w:pPr>
        <w:jc w:val="both"/>
        <w:rPr>
          <w:b/>
          <w:sz w:val="28"/>
        </w:rPr>
      </w:pPr>
      <w:r>
        <w:rPr>
          <w:noProof/>
        </w:rPr>
        <w:lastRenderedPageBreak/>
        <w:drawing>
          <wp:inline distT="0" distB="0" distL="0" distR="0" wp14:anchorId="78647754" wp14:editId="3405FD14">
            <wp:extent cx="5943600" cy="4457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51A21630" w14:textId="30F61911" w:rsidR="00644398" w:rsidRDefault="00644398" w:rsidP="00D61407">
      <w:pPr>
        <w:jc w:val="both"/>
        <w:rPr>
          <w:b/>
          <w:sz w:val="28"/>
        </w:rPr>
      </w:pPr>
    </w:p>
    <w:p w14:paraId="6C2C6E6D" w14:textId="7F952FD9" w:rsidR="00644398" w:rsidRDefault="00644398" w:rsidP="00D61407">
      <w:pPr>
        <w:jc w:val="both"/>
        <w:rPr>
          <w:b/>
          <w:sz w:val="28"/>
        </w:rPr>
      </w:pPr>
    </w:p>
    <w:p w14:paraId="19599989" w14:textId="1D63E06F" w:rsidR="00644398" w:rsidRDefault="00644398" w:rsidP="00D61407">
      <w:pPr>
        <w:jc w:val="both"/>
        <w:rPr>
          <w:b/>
          <w:sz w:val="28"/>
        </w:rPr>
      </w:pPr>
    </w:p>
    <w:p w14:paraId="1BA5B6A0" w14:textId="3F5BE9B9" w:rsidR="00644398" w:rsidRDefault="00644398" w:rsidP="00D61407">
      <w:pPr>
        <w:jc w:val="both"/>
        <w:rPr>
          <w:b/>
          <w:sz w:val="28"/>
        </w:rPr>
      </w:pPr>
    </w:p>
    <w:p w14:paraId="442230A1" w14:textId="6EB062D5" w:rsidR="00644398" w:rsidRDefault="00644398" w:rsidP="00D61407">
      <w:pPr>
        <w:jc w:val="both"/>
        <w:rPr>
          <w:b/>
          <w:sz w:val="28"/>
        </w:rPr>
      </w:pPr>
    </w:p>
    <w:p w14:paraId="2AC8FC6D" w14:textId="7FCDC115" w:rsidR="00644398" w:rsidRDefault="00644398" w:rsidP="00D61407">
      <w:pPr>
        <w:jc w:val="both"/>
        <w:rPr>
          <w:b/>
          <w:sz w:val="28"/>
        </w:rPr>
      </w:pPr>
    </w:p>
    <w:p w14:paraId="137538B8" w14:textId="4F50AE62" w:rsidR="00644398" w:rsidRDefault="00644398" w:rsidP="00D61407">
      <w:pPr>
        <w:jc w:val="both"/>
        <w:rPr>
          <w:b/>
          <w:sz w:val="28"/>
        </w:rPr>
      </w:pPr>
      <w:r>
        <w:rPr>
          <w:noProof/>
        </w:rPr>
        <w:lastRenderedPageBreak/>
        <w:drawing>
          <wp:inline distT="0" distB="0" distL="0" distR="0" wp14:anchorId="0FF3079F" wp14:editId="00E428BF">
            <wp:extent cx="6612255" cy="33741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0028" r="6539" b="5185"/>
                    <a:stretch/>
                  </pic:blipFill>
                  <pic:spPr bwMode="auto">
                    <a:xfrm>
                      <a:off x="0" y="0"/>
                      <a:ext cx="6631257" cy="3383852"/>
                    </a:xfrm>
                    <a:prstGeom prst="rect">
                      <a:avLst/>
                    </a:prstGeom>
                    <a:ln>
                      <a:noFill/>
                    </a:ln>
                    <a:extLst>
                      <a:ext uri="{53640926-AAD7-44D8-BBD7-CCE9431645EC}">
                        <a14:shadowObscured xmlns:a14="http://schemas.microsoft.com/office/drawing/2010/main"/>
                      </a:ext>
                    </a:extLst>
                  </pic:spPr>
                </pic:pic>
              </a:graphicData>
            </a:graphic>
          </wp:inline>
        </w:drawing>
      </w:r>
    </w:p>
    <w:p w14:paraId="653ED77E" w14:textId="396AC4D5" w:rsidR="00644398" w:rsidRDefault="00644398" w:rsidP="00D61407">
      <w:pPr>
        <w:jc w:val="both"/>
        <w:rPr>
          <w:b/>
          <w:sz w:val="28"/>
        </w:rPr>
      </w:pPr>
      <w:r>
        <w:rPr>
          <w:noProof/>
        </w:rPr>
        <w:drawing>
          <wp:inline distT="0" distB="0" distL="0" distR="0" wp14:anchorId="73DB0297" wp14:editId="11D22BF6">
            <wp:extent cx="6612362" cy="33832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9801" r="6539" b="5185"/>
                    <a:stretch/>
                  </pic:blipFill>
                  <pic:spPr bwMode="auto">
                    <a:xfrm>
                      <a:off x="0" y="0"/>
                      <a:ext cx="6619836" cy="3387104"/>
                    </a:xfrm>
                    <a:prstGeom prst="rect">
                      <a:avLst/>
                    </a:prstGeom>
                    <a:ln>
                      <a:noFill/>
                    </a:ln>
                    <a:extLst>
                      <a:ext uri="{53640926-AAD7-44D8-BBD7-CCE9431645EC}">
                        <a14:shadowObscured xmlns:a14="http://schemas.microsoft.com/office/drawing/2010/main"/>
                      </a:ext>
                    </a:extLst>
                  </pic:spPr>
                </pic:pic>
              </a:graphicData>
            </a:graphic>
          </wp:inline>
        </w:drawing>
      </w:r>
    </w:p>
    <w:p w14:paraId="500DFB51" w14:textId="4D817CCF" w:rsidR="00644398" w:rsidRDefault="008A131F" w:rsidP="00D61407">
      <w:pPr>
        <w:jc w:val="both"/>
        <w:rPr>
          <w:b/>
          <w:sz w:val="28"/>
        </w:rPr>
      </w:pPr>
      <w:r>
        <w:rPr>
          <w:noProof/>
        </w:rPr>
        <w:lastRenderedPageBreak/>
        <w:drawing>
          <wp:inline distT="0" distB="0" distL="0" distR="0" wp14:anchorId="4BCABD86" wp14:editId="48DABADA">
            <wp:extent cx="6103620" cy="3119068"/>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0028" r="6923" b="5413"/>
                    <a:stretch/>
                  </pic:blipFill>
                  <pic:spPr bwMode="auto">
                    <a:xfrm>
                      <a:off x="0" y="0"/>
                      <a:ext cx="6122492" cy="3128712"/>
                    </a:xfrm>
                    <a:prstGeom prst="rect">
                      <a:avLst/>
                    </a:prstGeom>
                    <a:ln>
                      <a:noFill/>
                    </a:ln>
                    <a:extLst>
                      <a:ext uri="{53640926-AAD7-44D8-BBD7-CCE9431645EC}">
                        <a14:shadowObscured xmlns:a14="http://schemas.microsoft.com/office/drawing/2010/main"/>
                      </a:ext>
                    </a:extLst>
                  </pic:spPr>
                </pic:pic>
              </a:graphicData>
            </a:graphic>
          </wp:inline>
        </w:drawing>
      </w:r>
    </w:p>
    <w:p w14:paraId="7B9DE75D" w14:textId="201BB384" w:rsidR="008A131F" w:rsidRDefault="008A131F" w:rsidP="00D61407">
      <w:pPr>
        <w:jc w:val="both"/>
        <w:rPr>
          <w:b/>
          <w:sz w:val="28"/>
        </w:rPr>
      </w:pPr>
      <w:r>
        <w:rPr>
          <w:noProof/>
        </w:rPr>
        <w:drawing>
          <wp:inline distT="0" distB="0" distL="0" distR="0" wp14:anchorId="6B338FCB" wp14:editId="6AC8B8D3">
            <wp:extent cx="6103620" cy="3114777"/>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0028" r="6795" b="5413"/>
                    <a:stretch/>
                  </pic:blipFill>
                  <pic:spPr bwMode="auto">
                    <a:xfrm>
                      <a:off x="0" y="0"/>
                      <a:ext cx="6115319" cy="3120747"/>
                    </a:xfrm>
                    <a:prstGeom prst="rect">
                      <a:avLst/>
                    </a:prstGeom>
                    <a:ln>
                      <a:noFill/>
                    </a:ln>
                    <a:extLst>
                      <a:ext uri="{53640926-AAD7-44D8-BBD7-CCE9431645EC}">
                        <a14:shadowObscured xmlns:a14="http://schemas.microsoft.com/office/drawing/2010/main"/>
                      </a:ext>
                    </a:extLst>
                  </pic:spPr>
                </pic:pic>
              </a:graphicData>
            </a:graphic>
          </wp:inline>
        </w:drawing>
      </w:r>
    </w:p>
    <w:p w14:paraId="61C29F33" w14:textId="43E023AA" w:rsidR="008A131F" w:rsidRDefault="008A131F" w:rsidP="00D61407">
      <w:pPr>
        <w:jc w:val="both"/>
        <w:rPr>
          <w:b/>
          <w:sz w:val="28"/>
        </w:rPr>
      </w:pPr>
      <w:r>
        <w:rPr>
          <w:noProof/>
        </w:rPr>
        <w:lastRenderedPageBreak/>
        <w:drawing>
          <wp:inline distT="0" distB="0" distL="0" distR="0" wp14:anchorId="64359596" wp14:editId="6691A86F">
            <wp:extent cx="6522598" cy="33375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9801" r="6795" b="5413"/>
                    <a:stretch/>
                  </pic:blipFill>
                  <pic:spPr bwMode="auto">
                    <a:xfrm>
                      <a:off x="0" y="0"/>
                      <a:ext cx="6550131" cy="3351648"/>
                    </a:xfrm>
                    <a:prstGeom prst="rect">
                      <a:avLst/>
                    </a:prstGeom>
                    <a:ln>
                      <a:noFill/>
                    </a:ln>
                    <a:extLst>
                      <a:ext uri="{53640926-AAD7-44D8-BBD7-CCE9431645EC}">
                        <a14:shadowObscured xmlns:a14="http://schemas.microsoft.com/office/drawing/2010/main"/>
                      </a:ext>
                    </a:extLst>
                  </pic:spPr>
                </pic:pic>
              </a:graphicData>
            </a:graphic>
          </wp:inline>
        </w:drawing>
      </w:r>
    </w:p>
    <w:p w14:paraId="08C4F6BF" w14:textId="7252AA47" w:rsidR="008A131F" w:rsidRDefault="008A131F" w:rsidP="00D61407">
      <w:pPr>
        <w:jc w:val="both"/>
        <w:rPr>
          <w:b/>
          <w:sz w:val="28"/>
        </w:rPr>
      </w:pPr>
      <w:r>
        <w:rPr>
          <w:noProof/>
        </w:rPr>
        <w:drawing>
          <wp:inline distT="0" distB="0" distL="0" distR="0" wp14:anchorId="586CC3C5" wp14:editId="4CD91171">
            <wp:extent cx="6499860" cy="33168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0028" r="6539" b="5185"/>
                    <a:stretch/>
                  </pic:blipFill>
                  <pic:spPr bwMode="auto">
                    <a:xfrm>
                      <a:off x="0" y="0"/>
                      <a:ext cx="6520767" cy="3327470"/>
                    </a:xfrm>
                    <a:prstGeom prst="rect">
                      <a:avLst/>
                    </a:prstGeom>
                    <a:ln>
                      <a:noFill/>
                    </a:ln>
                    <a:extLst>
                      <a:ext uri="{53640926-AAD7-44D8-BBD7-CCE9431645EC}">
                        <a14:shadowObscured xmlns:a14="http://schemas.microsoft.com/office/drawing/2010/main"/>
                      </a:ext>
                    </a:extLst>
                  </pic:spPr>
                </pic:pic>
              </a:graphicData>
            </a:graphic>
          </wp:inline>
        </w:drawing>
      </w:r>
    </w:p>
    <w:p w14:paraId="685B4D44" w14:textId="1064A4C2" w:rsidR="008A131F" w:rsidRDefault="008A131F" w:rsidP="00D61407">
      <w:pPr>
        <w:jc w:val="both"/>
        <w:rPr>
          <w:b/>
          <w:sz w:val="28"/>
        </w:rPr>
      </w:pPr>
      <w:r>
        <w:rPr>
          <w:noProof/>
        </w:rPr>
        <w:lastRenderedPageBreak/>
        <w:drawing>
          <wp:inline distT="0" distB="0" distL="0" distR="0" wp14:anchorId="1AB4A704" wp14:editId="0AE1EB53">
            <wp:extent cx="6385560" cy="324555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10712" r="6923" b="5185"/>
                    <a:stretch/>
                  </pic:blipFill>
                  <pic:spPr bwMode="auto">
                    <a:xfrm>
                      <a:off x="0" y="0"/>
                      <a:ext cx="6405912" cy="3255897"/>
                    </a:xfrm>
                    <a:prstGeom prst="rect">
                      <a:avLst/>
                    </a:prstGeom>
                    <a:ln>
                      <a:noFill/>
                    </a:ln>
                    <a:extLst>
                      <a:ext uri="{53640926-AAD7-44D8-BBD7-CCE9431645EC}">
                        <a14:shadowObscured xmlns:a14="http://schemas.microsoft.com/office/drawing/2010/main"/>
                      </a:ext>
                    </a:extLst>
                  </pic:spPr>
                </pic:pic>
              </a:graphicData>
            </a:graphic>
          </wp:inline>
        </w:drawing>
      </w:r>
    </w:p>
    <w:p w14:paraId="0011700F" w14:textId="35D7A92C" w:rsidR="008A131F" w:rsidRPr="00644398" w:rsidRDefault="008A131F" w:rsidP="00D61407">
      <w:pPr>
        <w:jc w:val="both"/>
        <w:rPr>
          <w:b/>
          <w:sz w:val="28"/>
        </w:rPr>
      </w:pPr>
      <w:r>
        <w:rPr>
          <w:noProof/>
        </w:rPr>
        <w:drawing>
          <wp:inline distT="0" distB="0" distL="0" distR="0" wp14:anchorId="2D81D447" wp14:editId="4104663E">
            <wp:extent cx="6400800" cy="327974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0256" r="6923" b="4957"/>
                    <a:stretch/>
                  </pic:blipFill>
                  <pic:spPr bwMode="auto">
                    <a:xfrm>
                      <a:off x="0" y="0"/>
                      <a:ext cx="6415619" cy="3287342"/>
                    </a:xfrm>
                    <a:prstGeom prst="rect">
                      <a:avLst/>
                    </a:prstGeom>
                    <a:ln>
                      <a:noFill/>
                    </a:ln>
                    <a:extLst>
                      <a:ext uri="{53640926-AAD7-44D8-BBD7-CCE9431645EC}">
                        <a14:shadowObscured xmlns:a14="http://schemas.microsoft.com/office/drawing/2010/main"/>
                      </a:ext>
                    </a:extLst>
                  </pic:spPr>
                </pic:pic>
              </a:graphicData>
            </a:graphic>
          </wp:inline>
        </w:drawing>
      </w:r>
    </w:p>
    <w:sectPr w:rsidR="008A131F" w:rsidRPr="0064439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7B0CB" w14:textId="77777777" w:rsidR="008A74E3" w:rsidRDefault="008A74E3" w:rsidP="00525562">
      <w:pPr>
        <w:spacing w:after="0" w:line="240" w:lineRule="auto"/>
      </w:pPr>
      <w:r>
        <w:separator/>
      </w:r>
    </w:p>
  </w:endnote>
  <w:endnote w:type="continuationSeparator" w:id="0">
    <w:p w14:paraId="37A40CB4" w14:textId="77777777" w:rsidR="008A74E3" w:rsidRDefault="008A74E3" w:rsidP="00525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431BC" w14:textId="77777777" w:rsidR="008A74E3" w:rsidRDefault="008A74E3" w:rsidP="00525562">
      <w:pPr>
        <w:spacing w:after="0" w:line="240" w:lineRule="auto"/>
      </w:pPr>
      <w:r>
        <w:separator/>
      </w:r>
    </w:p>
  </w:footnote>
  <w:footnote w:type="continuationSeparator" w:id="0">
    <w:p w14:paraId="57C8F796" w14:textId="77777777" w:rsidR="008A74E3" w:rsidRDefault="008A74E3" w:rsidP="00525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9151D"/>
    <w:multiLevelType w:val="hybridMultilevel"/>
    <w:tmpl w:val="7066525E"/>
    <w:lvl w:ilvl="0" w:tplc="0C0C971A">
      <w:start w:val="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U2MTE2NzY1MzM3MDVV0lEKTi0uzszPAykwrgUAIgSFgCwAAAA="/>
  </w:docVars>
  <w:rsids>
    <w:rsidRoot w:val="00534318"/>
    <w:rsid w:val="00027314"/>
    <w:rsid w:val="000553FD"/>
    <w:rsid w:val="000C577D"/>
    <w:rsid w:val="000F1705"/>
    <w:rsid w:val="00100600"/>
    <w:rsid w:val="00101BAA"/>
    <w:rsid w:val="0014455D"/>
    <w:rsid w:val="00200F05"/>
    <w:rsid w:val="00277D50"/>
    <w:rsid w:val="002C1A93"/>
    <w:rsid w:val="002D7978"/>
    <w:rsid w:val="00364894"/>
    <w:rsid w:val="003724FA"/>
    <w:rsid w:val="004730E5"/>
    <w:rsid w:val="0051688C"/>
    <w:rsid w:val="00525562"/>
    <w:rsid w:val="00534318"/>
    <w:rsid w:val="00597EF5"/>
    <w:rsid w:val="005B1350"/>
    <w:rsid w:val="005F6054"/>
    <w:rsid w:val="00644398"/>
    <w:rsid w:val="006948B4"/>
    <w:rsid w:val="00694B4C"/>
    <w:rsid w:val="006A0A1B"/>
    <w:rsid w:val="006C1A64"/>
    <w:rsid w:val="00702025"/>
    <w:rsid w:val="007D45AF"/>
    <w:rsid w:val="007E424C"/>
    <w:rsid w:val="007E4F99"/>
    <w:rsid w:val="008731D3"/>
    <w:rsid w:val="008A131F"/>
    <w:rsid w:val="008A74E3"/>
    <w:rsid w:val="008D6B48"/>
    <w:rsid w:val="008F1335"/>
    <w:rsid w:val="00953A7C"/>
    <w:rsid w:val="009B1362"/>
    <w:rsid w:val="009F6832"/>
    <w:rsid w:val="00A4289B"/>
    <w:rsid w:val="00A702B4"/>
    <w:rsid w:val="00A859D9"/>
    <w:rsid w:val="00AB314A"/>
    <w:rsid w:val="00B8045D"/>
    <w:rsid w:val="00BC6CAA"/>
    <w:rsid w:val="00C3591B"/>
    <w:rsid w:val="00C554C1"/>
    <w:rsid w:val="00C86BA8"/>
    <w:rsid w:val="00D61407"/>
    <w:rsid w:val="00D9610B"/>
    <w:rsid w:val="00D9738F"/>
    <w:rsid w:val="00DD45A4"/>
    <w:rsid w:val="00E16768"/>
    <w:rsid w:val="00E71416"/>
    <w:rsid w:val="00E9725B"/>
    <w:rsid w:val="00EA4556"/>
    <w:rsid w:val="00FA24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29BA9"/>
  <w15:chartTrackingRefBased/>
  <w15:docId w15:val="{8772A0DA-CD85-4546-85E5-304F82D0A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5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562"/>
  </w:style>
  <w:style w:type="paragraph" w:styleId="Footer">
    <w:name w:val="footer"/>
    <w:basedOn w:val="Normal"/>
    <w:link w:val="FooterChar"/>
    <w:uiPriority w:val="99"/>
    <w:unhideWhenUsed/>
    <w:rsid w:val="00525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562"/>
  </w:style>
  <w:style w:type="character" w:styleId="PlaceholderText">
    <w:name w:val="Placeholder Text"/>
    <w:basedOn w:val="DefaultParagraphFont"/>
    <w:uiPriority w:val="99"/>
    <w:semiHidden/>
    <w:rsid w:val="003724FA"/>
    <w:rPr>
      <w:color w:val="808080"/>
    </w:rPr>
  </w:style>
  <w:style w:type="table" w:styleId="TableGrid">
    <w:name w:val="Table Grid"/>
    <w:basedOn w:val="TableNormal"/>
    <w:uiPriority w:val="39"/>
    <w:rsid w:val="00473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1362"/>
    <w:pPr>
      <w:ind w:left="720"/>
      <w:contextualSpacing/>
    </w:pPr>
  </w:style>
  <w:style w:type="character" w:styleId="Hyperlink">
    <w:name w:val="Hyperlink"/>
    <w:basedOn w:val="DefaultParagraphFont"/>
    <w:uiPriority w:val="99"/>
    <w:unhideWhenUsed/>
    <w:rsid w:val="00644398"/>
    <w:rPr>
      <w:color w:val="0563C1" w:themeColor="hyperlink"/>
      <w:u w:val="single"/>
    </w:rPr>
  </w:style>
  <w:style w:type="character" w:styleId="UnresolvedMention">
    <w:name w:val="Unresolved Mention"/>
    <w:basedOn w:val="DefaultParagraphFont"/>
    <w:uiPriority w:val="99"/>
    <w:semiHidden/>
    <w:unhideWhenUsed/>
    <w:rsid w:val="0064439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hyperlink" Target="http://www.sparknotes.com/chemistry/acidsbases/intro/summary.html" TargetMode="External"/><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hyperlink" Target="https://www.britannica.com/science/Arrhenius-theory" TargetMode="External"/><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21</Pages>
  <Words>1658</Words>
  <Characters>9454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Price</dc:creator>
  <cp:keywords/>
  <dc:description/>
  <cp:lastModifiedBy>Matthew Price</cp:lastModifiedBy>
  <cp:revision>5</cp:revision>
  <dcterms:created xsi:type="dcterms:W3CDTF">2017-11-16T22:19:00Z</dcterms:created>
  <dcterms:modified xsi:type="dcterms:W3CDTF">2017-11-17T18:07:00Z</dcterms:modified>
</cp:coreProperties>
</file>