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CD0" w:rsidRDefault="00AF7CD0" w:rsidP="00AF7CD0">
      <w:pPr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SCWB Assignment 2 - 1</w:t>
      </w: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6W_FIN2300_353 Introduction to Personal Finance</w:t>
      </w:r>
    </w:p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1</w:t>
      </w:r>
      <w:bookmarkStart w:id="0" w:name="_GoBack"/>
      <w:bookmarkEnd w:id="0"/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0 out of 0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</w:rPr>
            </w:pPr>
            <w:r w:rsidRPr="00AF7CD0">
              <w:rPr>
                <w:rFonts w:ascii="inherit" w:eastAsia="Times New Roman" w:hAnsi="inherit" w:cs="Times New Roman"/>
              </w:rPr>
              <w:t>I am aware that the mark on this test will contribute to my final grade.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75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1" name="Picture 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True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2" name="Picture 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True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2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2 out of 2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</w:rPr>
            </w:pPr>
            <w:r w:rsidRPr="00AF7CD0">
              <w:rPr>
                <w:rFonts w:ascii="inherit" w:eastAsia="Times New Roman" w:hAnsi="inherit" w:cs="Times New Roman"/>
              </w:rPr>
              <w:t>"In Canada, interest on a personal home mortgage is tax-</w:t>
            </w:r>
            <w:proofErr w:type="spellStart"/>
            <w:r w:rsidRPr="00AF7CD0">
              <w:rPr>
                <w:rFonts w:ascii="inherit" w:eastAsia="Times New Roman" w:hAnsi="inherit" w:cs="Times New Roman"/>
              </w:rPr>
              <w:t>deductable</w:t>
            </w:r>
            <w:proofErr w:type="spellEnd"/>
            <w:r w:rsidRPr="00AF7CD0">
              <w:rPr>
                <w:rFonts w:ascii="inherit" w:eastAsia="Times New Roman" w:hAnsi="inherit" w:cs="Times New Roman"/>
              </w:rPr>
              <w:t>."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817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3" name="Picture 3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False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4" name="Picture 4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False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3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0 out of 2 points</w:t>
      </w:r>
    </w:p>
    <w:tbl>
      <w:tblPr>
        <w:tblW w:w="5008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7994"/>
        <w:gridCol w:w="141"/>
        <w:gridCol w:w="86"/>
        <w:gridCol w:w="43"/>
        <w:gridCol w:w="43"/>
      </w:tblGrid>
      <w:tr w:rsidR="00AF7CD0" w:rsidRPr="00AF7CD0" w:rsidTr="00AF7CD0">
        <w:trPr>
          <w:gridAfter w:val="1"/>
        </w:trPr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4940" w:type="pct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4787" w:type="pct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</w:rPr>
            </w:pPr>
            <w:r w:rsidRPr="00AF7CD0">
              <w:rPr>
                <w:rFonts w:ascii="inherit" w:eastAsia="Times New Roman" w:hAnsi="inherit" w:cs="Times New Roman"/>
              </w:rPr>
              <w:t>The S&amp;P/TSX Index tracks the market-value movement of the TSX Venture Exchange.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pct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817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5FB56DD7" wp14:editId="4E43AD1E">
                        <wp:extent cx="182880" cy="182880"/>
                        <wp:effectExtent l="0" t="0" r="0" b="0"/>
                        <wp:docPr id="5" name="Picture 5" descr="nc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nc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True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 wp14:anchorId="155533D7" wp14:editId="00B26DB7">
                        <wp:extent cx="182880" cy="182880"/>
                        <wp:effectExtent l="0" t="0" r="0" b="0"/>
                        <wp:docPr id="6" name="Picture 6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False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60" w:type="pct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4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2 out of 2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</w:rPr>
            </w:pPr>
            <w:r w:rsidRPr="00AF7CD0">
              <w:rPr>
                <w:rFonts w:ascii="inherit" w:eastAsia="Times New Roman" w:hAnsi="inherit" w:cs="Times New Roman"/>
              </w:rPr>
              <w:t>"Historically, a variable-rate mortgage has resulted in less interest paid than fixed-rate mortgages."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775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7" name="Picture 7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True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8" name="Picture 8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True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5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2 out of 2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AF7CD0">
              <w:rPr>
                <w:rFonts w:ascii="inherit" w:hAnsi="inherit" w:cs="Times New Roman"/>
                <w:sz w:val="20"/>
                <w:szCs w:val="20"/>
              </w:rPr>
              <w:t>A second mortgage ranks in priority ahead of a first mortgage when default on the mortgages occurs.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817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9" name="Picture 9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False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10" name="Picture 10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0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False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6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2 out of 2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</w:rPr>
            </w:pPr>
            <w:r w:rsidRPr="00AF7CD0">
              <w:rPr>
                <w:rFonts w:ascii="inherit" w:eastAsia="Times New Roman" w:hAnsi="inherit" w:cs="Times New Roman"/>
              </w:rPr>
              <w:t>Credit is a useful tool that should be used in a manner that maximizes interest rates and the duration of the debt incurred.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415"/>
              <w:gridCol w:w="817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11" name="Picture 11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1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False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>
                    <w:rPr>
                      <w:rFonts w:ascii="inherit" w:eastAsia="Times New Roman" w:hAnsi="inherit" w:cs="Times New Roman"/>
                      <w:noProof/>
                      <w:sz w:val="19"/>
                      <w:szCs w:val="19"/>
                      <w:bdr w:val="none" w:sz="0" w:space="0" w:color="auto" w:frame="1"/>
                    </w:rPr>
                    <w:drawing>
                      <wp:inline distT="0" distB="0" distL="0" distR="0">
                        <wp:extent cx="182880" cy="182880"/>
                        <wp:effectExtent l="0" t="0" r="0" b="0"/>
                        <wp:docPr id="12" name="Picture 12" descr="orrect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orrect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2880" cy="182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 False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7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10 out of 10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AF7CD0">
              <w:rPr>
                <w:rFonts w:ascii="inherit" w:hAnsi="inherit" w:cs="Times New Roman"/>
                <w:sz w:val="20"/>
                <w:szCs w:val="20"/>
              </w:rPr>
              <w:t>1.Define the term open mortgage</w:t>
            </w:r>
          </w:p>
          <w:p w:rsidR="00AF7CD0" w:rsidRPr="00AF7CD0" w:rsidRDefault="00AF7CD0" w:rsidP="00AF7CD0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AF7CD0">
              <w:rPr>
                <w:rFonts w:ascii="inherit" w:hAnsi="inherit" w:cs="Times New Roman"/>
                <w:sz w:val="20"/>
                <w:szCs w:val="20"/>
              </w:rPr>
              <w:lastRenderedPageBreak/>
              <w:t xml:space="preserve">2. Explain when an open mortgage may be useful to a </w:t>
            </w:r>
            <w:proofErr w:type="gramStart"/>
            <w:r w:rsidRPr="00AF7CD0">
              <w:rPr>
                <w:rFonts w:ascii="inherit" w:hAnsi="inherit" w:cs="Times New Roman"/>
                <w:sz w:val="20"/>
                <w:szCs w:val="20"/>
              </w:rPr>
              <w:t>home buyer</w:t>
            </w:r>
            <w:proofErr w:type="gramEnd"/>
            <w:r w:rsidRPr="00AF7CD0">
              <w:rPr>
                <w:rFonts w:ascii="inherit" w:hAnsi="inherit" w:cs="Times New Roman"/>
                <w:sz w:val="20"/>
                <w:szCs w:val="20"/>
              </w:rPr>
              <w:t>. 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171"/>
              <w:gridCol w:w="6785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Open mortgages are month-to month mortgages, which can be paid off in part or in total, without penalty, at the borrower's discretion, at any time of his choosing.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Open mortgage can be useful if within a few months, the borrower expects to come into an inheritance or otherwise acquire a large sum of money, and plans to pay off his mortgage at that time.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[None]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Response Feedback: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 Given]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8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10 out of 10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AF7CD0">
              <w:rPr>
                <w:rFonts w:ascii="inherit" w:hAnsi="inherit" w:cs="Times New Roman"/>
                <w:sz w:val="20"/>
                <w:szCs w:val="20"/>
              </w:rPr>
              <w:t>List five (5) reasons that homeownership is desirable over renting.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319"/>
              <w:gridCol w:w="6637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1) Decision-making freedom over your property;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2) Increased ownership, or equity value, as you pay down your mortgage;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3) Tax-free equity growth as home value increases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4) Ease of future upgrade to a higher value home-increased equity will often generate the larger down payment required;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 xml:space="preserve">5) Disciplined net-worth </w:t>
                  </w:r>
                  <w:proofErr w:type="gramStart"/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growth-paying</w:t>
                  </w:r>
                  <w:proofErr w:type="gramEnd"/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 xml:space="preserve"> off a mortgage is similar to a forced saving plan. You monthly payment is automatic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[None]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Response Feedback: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 Given]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9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10 out of 10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AF7CD0">
              <w:rPr>
                <w:rFonts w:ascii="inherit" w:hAnsi="inherit" w:cs="Times New Roman"/>
                <w:sz w:val="20"/>
                <w:szCs w:val="20"/>
              </w:rPr>
              <w:t xml:space="preserve">List three other charges (costs) a home buyer may likely still have to </w:t>
            </w:r>
            <w:proofErr w:type="spellStart"/>
            <w:r w:rsidRPr="00AF7CD0">
              <w:rPr>
                <w:rFonts w:ascii="inherit" w:hAnsi="inherit" w:cs="Times New Roman"/>
                <w:sz w:val="20"/>
                <w:szCs w:val="20"/>
              </w:rPr>
              <w:t>pay</w:t>
            </w:r>
            <w:proofErr w:type="gramStart"/>
            <w:r w:rsidRPr="00AF7CD0">
              <w:rPr>
                <w:rFonts w:ascii="inherit" w:hAnsi="inherit" w:cs="Times New Roman"/>
                <w:sz w:val="20"/>
                <w:szCs w:val="20"/>
              </w:rPr>
              <w:t>,besides</w:t>
            </w:r>
            <w:proofErr w:type="spellEnd"/>
            <w:proofErr w:type="gramEnd"/>
            <w:r w:rsidRPr="00AF7CD0">
              <w:rPr>
                <w:rFonts w:ascii="inherit" w:hAnsi="inherit" w:cs="Times New Roman"/>
                <w:sz w:val="20"/>
                <w:szCs w:val="20"/>
              </w:rPr>
              <w:t xml:space="preserve"> the down payment on the mortgage loan, before moving into a newly purchased home.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637"/>
              <w:gridCol w:w="5334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Pay your lawyer or notary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Pay the cost of a property-value appraisal required by your lender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Pay the cost of hiring a home inspector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[None]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Response Feedback: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 Given]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F7CD0" w:rsidRPr="00AF7CD0" w:rsidRDefault="00AF7CD0" w:rsidP="00AF7CD0">
      <w:pPr>
        <w:numPr>
          <w:ilvl w:val="0"/>
          <w:numId w:val="1"/>
        </w:numPr>
        <w:shd w:val="clear" w:color="auto" w:fill="FFFFFF"/>
        <w:ind w:left="-465" w:right="-420"/>
        <w:outlineLvl w:val="2"/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</w:pPr>
      <w:r w:rsidRPr="00AF7CD0">
        <w:rPr>
          <w:rFonts w:ascii="inherit" w:eastAsia="Times New Roman" w:hAnsi="inherit" w:cs="Times New Roman"/>
          <w:b/>
          <w:bCs/>
          <w:color w:val="111111"/>
          <w:sz w:val="23"/>
          <w:szCs w:val="23"/>
        </w:rPr>
        <w:t>Question 10</w:t>
      </w:r>
    </w:p>
    <w:p w:rsidR="00AF7CD0" w:rsidRPr="00AF7CD0" w:rsidRDefault="00AF7CD0" w:rsidP="00AF7CD0">
      <w:pPr>
        <w:shd w:val="clear" w:color="auto" w:fill="FFFFFF"/>
        <w:ind w:left="-465" w:right="-465"/>
        <w:jc w:val="right"/>
        <w:rPr>
          <w:rFonts w:ascii="inherit" w:hAnsi="inherit" w:cs="Times New Roman"/>
          <w:color w:val="111111"/>
          <w:sz w:val="19"/>
          <w:szCs w:val="19"/>
        </w:rPr>
      </w:pPr>
      <w:r w:rsidRPr="00AF7CD0">
        <w:rPr>
          <w:rFonts w:ascii="inherit" w:hAnsi="inherit" w:cs="Times New Roman"/>
          <w:color w:val="111111"/>
          <w:sz w:val="19"/>
          <w:szCs w:val="19"/>
        </w:rPr>
        <w:t>10 out of 10 points</w:t>
      </w:r>
    </w:p>
    <w:tbl>
      <w:tblPr>
        <w:tblW w:w="5000" w:type="pct"/>
        <w:tblInd w:w="-465" w:type="dxa"/>
        <w:tblCellMar>
          <w:top w:w="40" w:type="dxa"/>
          <w:left w:w="40" w:type="dxa"/>
          <w:bottom w:w="40" w:type="dxa"/>
          <w:right w:w="40" w:type="dxa"/>
        </w:tblCellMar>
        <w:tblLook w:val="04A0" w:firstRow="1" w:lastRow="0" w:firstColumn="1" w:lastColumn="0" w:noHBand="0" w:noVBand="1"/>
      </w:tblPr>
      <w:tblGrid>
        <w:gridCol w:w="86"/>
        <w:gridCol w:w="8036"/>
        <w:gridCol w:w="86"/>
        <w:gridCol w:w="86"/>
        <w:gridCol w:w="86"/>
      </w:tblGrid>
      <w:tr w:rsidR="00AF7CD0" w:rsidRPr="00AF7CD0" w:rsidTr="00AF7CD0">
        <w:tc>
          <w:tcPr>
            <w:tcW w:w="0" w:type="auto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gridSpan w:val="4"/>
            <w:noWrap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</w:tr>
      <w:tr w:rsidR="00AF7CD0" w:rsidRPr="00AF7CD0" w:rsidTr="00AF7CD0">
        <w:tc>
          <w:tcPr>
            <w:tcW w:w="0" w:type="auto"/>
            <w:vMerge w:val="restart"/>
            <w:hideMark/>
          </w:tcPr>
          <w:p w:rsidR="00AF7CD0" w:rsidRPr="00AF7CD0" w:rsidRDefault="00AF7CD0" w:rsidP="00AF7CD0">
            <w:pPr>
              <w:jc w:val="center"/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5000" w:type="pct"/>
            <w:hideMark/>
          </w:tcPr>
          <w:p w:rsidR="00AF7CD0" w:rsidRPr="00AF7CD0" w:rsidRDefault="00AF7CD0" w:rsidP="00AF7CD0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AF7CD0">
              <w:rPr>
                <w:rFonts w:ascii="inherit" w:hAnsi="inherit" w:cs="Times New Roman"/>
                <w:sz w:val="20"/>
                <w:szCs w:val="20"/>
              </w:rPr>
              <w:t>1.Define the term fixed-rate mortgage.</w:t>
            </w:r>
          </w:p>
          <w:p w:rsidR="00AF7CD0" w:rsidRPr="00AF7CD0" w:rsidRDefault="00AF7CD0" w:rsidP="00AF7CD0">
            <w:pPr>
              <w:spacing w:after="240"/>
              <w:rPr>
                <w:rFonts w:ascii="inherit" w:hAnsi="inherit" w:cs="Times New Roman"/>
                <w:sz w:val="20"/>
                <w:szCs w:val="20"/>
              </w:rPr>
            </w:pPr>
            <w:r w:rsidRPr="00AF7CD0">
              <w:rPr>
                <w:rFonts w:ascii="inherit" w:hAnsi="inherit" w:cs="Times New Roman"/>
                <w:sz w:val="20"/>
                <w:szCs w:val="20"/>
              </w:rPr>
              <w:t>2.Define the term variable-rate mortgage.</w:t>
            </w: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F7CD0" w:rsidRPr="00AF7CD0" w:rsidTr="00AF7CD0">
        <w:tc>
          <w:tcPr>
            <w:tcW w:w="0" w:type="auto"/>
            <w:vMerge/>
            <w:vAlign w:val="center"/>
            <w:hideMark/>
          </w:tcPr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hideMark/>
          </w:tcPr>
          <w:tbl>
            <w:tblPr>
              <w:tblW w:w="0" w:type="auto"/>
              <w:tblCellMar>
                <w:top w:w="40" w:type="dxa"/>
                <w:left w:w="40" w:type="dxa"/>
                <w:bottom w:w="40" w:type="dxa"/>
                <w:right w:w="40" w:type="dxa"/>
              </w:tblCellMar>
              <w:tblLook w:val="04A0" w:firstRow="1" w:lastRow="0" w:firstColumn="1" w:lastColumn="0" w:noHBand="0" w:noVBand="1"/>
            </w:tblPr>
            <w:tblGrid>
              <w:gridCol w:w="1417"/>
              <w:gridCol w:w="6539"/>
            </w:tblGrid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Selected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1) Fixed-rate mortgage-a mortgage for which the interest rate is fixed for a specified period of time</w:t>
                  </w:r>
                </w:p>
                <w:p w:rsidR="00AF7CD0" w:rsidRPr="00AF7CD0" w:rsidRDefault="00AF7CD0" w:rsidP="00AF7CD0">
                  <w:pPr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</w:pPr>
                  <w:r w:rsidRPr="00AF7CD0">
                    <w:rPr>
                      <w:rFonts w:ascii="inherit" w:hAnsi="inherit" w:cs="Times New Roman"/>
                      <w:sz w:val="20"/>
                      <w:szCs w:val="20"/>
                      <w:bdr w:val="none" w:sz="0" w:space="0" w:color="auto" w:frame="1"/>
                    </w:rPr>
                    <w:t>2) Variable-Rate mortgage-a mortgage on which the interest rate floats up or down, relative to the prime rate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Correct Answer: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[None]</w:t>
                  </w:r>
                </w:p>
              </w:tc>
            </w:tr>
            <w:tr w:rsidR="00AF7CD0" w:rsidRPr="00AF7CD0"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Response Feedback:</w:t>
                  </w:r>
                </w:p>
              </w:tc>
              <w:tc>
                <w:tcPr>
                  <w:tcW w:w="0" w:type="auto"/>
                  <w:hideMark/>
                </w:tcPr>
                <w:p w:rsidR="00AF7CD0" w:rsidRPr="00AF7CD0" w:rsidRDefault="00AF7CD0" w:rsidP="00AF7CD0">
                  <w:pPr>
                    <w:rPr>
                      <w:rFonts w:ascii="inherit" w:eastAsia="Times New Roman" w:hAnsi="inherit" w:cs="Times New Roman"/>
                      <w:sz w:val="19"/>
                      <w:szCs w:val="19"/>
                    </w:rPr>
                  </w:pPr>
                  <w:r w:rsidRPr="00AF7CD0">
                    <w:rPr>
                      <w:rFonts w:ascii="inherit" w:eastAsia="Times New Roman" w:hAnsi="inherit" w:cs="Times New Roman"/>
                      <w:sz w:val="19"/>
                      <w:szCs w:val="19"/>
                      <w:bdr w:val="none" w:sz="0" w:space="0" w:color="auto" w:frame="1"/>
                    </w:rPr>
                    <w:t>[None Given]</w:t>
                  </w:r>
                </w:p>
              </w:tc>
            </w:tr>
          </w:tbl>
          <w:p w:rsidR="00AF7CD0" w:rsidRPr="00AF7CD0" w:rsidRDefault="00AF7CD0" w:rsidP="00AF7CD0">
            <w:pPr>
              <w:rPr>
                <w:rFonts w:ascii="inherit" w:eastAsia="Times New Roman" w:hAnsi="inherit" w:cs="Times New Roman"/>
                <w:sz w:val="19"/>
                <w:szCs w:val="19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F7CD0" w:rsidRPr="00AF7CD0" w:rsidRDefault="00AF7CD0" w:rsidP="00AF7CD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4378" w:rsidRDefault="00C24378"/>
    <w:sectPr w:rsidR="00C24378" w:rsidSect="00C24378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07DC7"/>
    <w:multiLevelType w:val="multilevel"/>
    <w:tmpl w:val="19E6D4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7CD0"/>
    <w:rsid w:val="00AF7CD0"/>
    <w:rsid w:val="00C2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ACBC5F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F7CD0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F7CD0"/>
    <w:rPr>
      <w:rFonts w:ascii="Times New Roman" w:hAnsi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AF7CD0"/>
    <w:pPr>
      <w:spacing w:before="100" w:beforeAutospacing="1" w:after="100" w:afterAutospacing="1"/>
    </w:pPr>
    <w:rPr>
      <w:rFonts w:ascii="Times New Roman" w:hAnsi="Times New Roman"/>
      <w:sz w:val="20"/>
      <w:szCs w:val="20"/>
    </w:rPr>
  </w:style>
  <w:style w:type="character" w:customStyle="1" w:styleId="label">
    <w:name w:val="label"/>
    <w:basedOn w:val="DefaultParagraphFont"/>
    <w:rsid w:val="00AF7CD0"/>
  </w:style>
  <w:style w:type="character" w:customStyle="1" w:styleId="answertextspan">
    <w:name w:val="answertextspan"/>
    <w:basedOn w:val="DefaultParagraphFont"/>
    <w:rsid w:val="00AF7CD0"/>
  </w:style>
  <w:style w:type="paragraph" w:styleId="NormalWeb">
    <w:name w:val="Normal (Web)"/>
    <w:basedOn w:val="Normal"/>
    <w:uiPriority w:val="99"/>
    <w:unhideWhenUsed/>
    <w:rsid w:val="00AF7CD0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C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CD0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F7CD0"/>
    <w:pPr>
      <w:spacing w:before="100" w:beforeAutospacing="1" w:after="100" w:afterAutospacing="1"/>
      <w:outlineLvl w:val="2"/>
    </w:pPr>
    <w:rPr>
      <w:rFonts w:ascii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AF7CD0"/>
    <w:rPr>
      <w:rFonts w:ascii="Times New Roman" w:hAnsi="Times New Roman"/>
      <w:b/>
      <w:bCs/>
      <w:sz w:val="27"/>
      <w:szCs w:val="27"/>
    </w:rPr>
  </w:style>
  <w:style w:type="paragraph" w:customStyle="1" w:styleId="taskbuttondiv">
    <w:name w:val="taskbuttondiv"/>
    <w:basedOn w:val="Normal"/>
    <w:rsid w:val="00AF7CD0"/>
    <w:pPr>
      <w:spacing w:before="100" w:beforeAutospacing="1" w:after="100" w:afterAutospacing="1"/>
    </w:pPr>
    <w:rPr>
      <w:rFonts w:ascii="Times New Roman" w:hAnsi="Times New Roman"/>
      <w:sz w:val="20"/>
      <w:szCs w:val="20"/>
    </w:rPr>
  </w:style>
  <w:style w:type="character" w:customStyle="1" w:styleId="label">
    <w:name w:val="label"/>
    <w:basedOn w:val="DefaultParagraphFont"/>
    <w:rsid w:val="00AF7CD0"/>
  </w:style>
  <w:style w:type="character" w:customStyle="1" w:styleId="answertextspan">
    <w:name w:val="answertextspan"/>
    <w:basedOn w:val="DefaultParagraphFont"/>
    <w:rsid w:val="00AF7CD0"/>
  </w:style>
  <w:style w:type="paragraph" w:styleId="NormalWeb">
    <w:name w:val="Normal (Web)"/>
    <w:basedOn w:val="Normal"/>
    <w:uiPriority w:val="99"/>
    <w:unhideWhenUsed/>
    <w:rsid w:val="00AF7CD0"/>
    <w:pPr>
      <w:spacing w:before="100" w:beforeAutospacing="1" w:after="100" w:afterAutospacing="1"/>
    </w:pPr>
    <w:rPr>
      <w:rFonts w:ascii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F7C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7CD0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32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8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50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60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555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336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3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569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73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44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1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81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13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02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865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71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122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97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063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7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21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91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7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6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3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2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839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3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62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70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10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61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63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76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729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999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44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0422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5502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5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36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2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35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6701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65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6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717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5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6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gif"/><Relationship Id="rId7" Type="http://schemas.openxmlformats.org/officeDocument/2006/relationships/image" Target="media/image2.gif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475</Words>
  <Characters>2709</Characters>
  <Application>Microsoft Macintosh Word</Application>
  <DocSecurity>0</DocSecurity>
  <Lines>22</Lines>
  <Paragraphs>6</Paragraphs>
  <ScaleCrop>false</ScaleCrop>
  <Company/>
  <LinksUpToDate>false</LinksUpToDate>
  <CharactersWithSpaces>3178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Тимур Аслаев</dc:creator>
  <cp:keywords/>
  <dc:description/>
  <cp:lastModifiedBy>Тимур Аслаев</cp:lastModifiedBy>
  <cp:revision>1</cp:revision>
  <dcterms:created xsi:type="dcterms:W3CDTF">2018-09-13T21:09:00Z</dcterms:created>
  <dcterms:modified xsi:type="dcterms:W3CDTF">2018-09-13T21:13:00Z</dcterms:modified>
</cp:coreProperties>
</file>