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Chapter.8 Phylogenetics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Introduction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Systematics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a scientific discipline focused on classifying organisms and determining their evolutionary relationships</w:t>
      </w:r>
    </w:p>
    <w:p w:rsidR="00000000" w:rsidDel="00000000" w:rsidP="00000000" w:rsidRDefault="00000000" w:rsidRPr="00000000" w14:paraId="00000004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Phylogeny: evolutionary history of a species or a group of species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Taxonomy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a scientific discipline concerned w/ naming and classifying the diversity of life</w:t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Taxon (pl. taxa): a named taxonomic unit at any level of the phylogenetic hierarchy or classification</w:t>
      </w:r>
    </w:p>
    <w:p w:rsidR="00000000" w:rsidDel="00000000" w:rsidP="00000000" w:rsidRDefault="00000000" w:rsidRPr="00000000" w14:paraId="00000007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contextualSpacing w:val="0"/>
        <w:rPr>
          <w:rFonts w:ascii="Georgia" w:cs="Georgia" w:eastAsia="Georgia" w:hAnsi="Georgia"/>
          <w:b w:val="1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u w:val="single"/>
          <w:rtl w:val="0"/>
        </w:rPr>
        <w:t xml:space="preserve">Graphical Representation of Life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3,5000 since LUCA 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human species is only one terminal twig in the bush of life</w:t>
      </w:r>
    </w:p>
    <w:p w:rsidR="00000000" w:rsidDel="00000000" w:rsidP="00000000" w:rsidRDefault="00000000" w:rsidRPr="00000000" w14:paraId="0000000B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contextualSpacing w:val="0"/>
        <w:rPr>
          <w:rFonts w:ascii="Georgia" w:cs="Georgia" w:eastAsia="Georgia" w:hAnsi="Georgia"/>
          <w:b w:val="1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u w:val="single"/>
          <w:rtl w:val="0"/>
        </w:rPr>
        <w:t xml:space="preserve">Homology and Homoplasy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Homologous structure: indicative of a common ancestor and the data that is used to reconstruct phylogenies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Homoplasy: </w:t>
      </w:r>
    </w:p>
    <w:p w:rsidR="00000000" w:rsidDel="00000000" w:rsidP="00000000" w:rsidRDefault="00000000" w:rsidRPr="00000000" w14:paraId="0000000F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convergent evolution: ex. ability to hover in sugar gliders vs. flying squirrels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Evolutionary reversion: ex. Absence of fur in whales</w:t>
      </w:r>
    </w:p>
    <w:p w:rsidR="00000000" w:rsidDel="00000000" w:rsidP="00000000" w:rsidRDefault="00000000" w:rsidRPr="00000000" w14:paraId="00000011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contextualSpacing w:val="0"/>
        <w:rPr>
          <w:rFonts w:ascii="Georgia" w:cs="Georgia" w:eastAsia="Georgia" w:hAnsi="Georgia"/>
          <w:b w:val="1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u w:val="single"/>
          <w:rtl w:val="0"/>
        </w:rPr>
        <w:t xml:space="preserve">Taxonomy and Classification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Biologists use the binomial system to identify living organisms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Homo = name of the genus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Signifies “man”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Sapiens = name of species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Signifies: intelligent, wise and reasonable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Classification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system of words used to group species into increasingly generalized categories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Hierarchical system (i.e. a sequential and orderly arrangement of categories) 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Taxonomic rank: taxon 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classification needs to reflect the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phylogeny</w:t>
      </w:r>
    </w:p>
    <w:p w:rsidR="00000000" w:rsidDel="00000000" w:rsidP="00000000" w:rsidRDefault="00000000" w:rsidRPr="00000000" w14:paraId="0000001C">
      <w:pPr>
        <w:contextualSpacing w:val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contextualSpacing w:val="0"/>
        <w:rPr>
          <w:rFonts w:ascii="Georgia" w:cs="Georgia" w:eastAsia="Georgia" w:hAnsi="Georgia"/>
          <w:b w:val="1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u w:val="single"/>
          <w:rtl w:val="0"/>
        </w:rPr>
        <w:t xml:space="preserve">Phylogenetics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Phylogenetic tree w/ dichotomous branches (cladogram)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Bifurcation point (or branching point): common ancestor; denotes related groups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Cladogram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indicates the sequence of appearance of taxa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No time frame incorporated in cladogram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Classification reflects ramifications of the cladogram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Branching point, related groups, and polytomy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Cladistics: taxa should be based on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shared derived characters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(synapomorphy, homology)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Not shared ancestral characters (symplesiomorphy)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Only valid group: monophyletic group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Monophyletic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group: contains all and only the descendant from a common ancestor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Non-monophyletic groups:</w:t>
      </w:r>
    </w:p>
    <w:p w:rsidR="00000000" w:rsidDel="00000000" w:rsidP="00000000" w:rsidRDefault="00000000" w:rsidRPr="00000000" w14:paraId="00000029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Paraphyletic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group: doesn’t contain all the descendants from a common ancestor</w:t>
      </w:r>
    </w:p>
    <w:p w:rsidR="00000000" w:rsidDel="00000000" w:rsidP="00000000" w:rsidRDefault="00000000" w:rsidRPr="00000000" w14:paraId="0000002A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Polyphyletic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group: contains descendants from several ancestors</w:t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Class of reptiles is a paraphyletic group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Fishes = paraphyletic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Cladistic:</w:t>
      </w:r>
    </w:p>
    <w:p w:rsidR="00000000" w:rsidDel="00000000" w:rsidP="00000000" w:rsidRDefault="00000000" w:rsidRPr="00000000" w14:paraId="0000002E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Reference group (outgroup, fundamental group): used to distinguish the derived character traits from ancestral character traits</w:t>
      </w:r>
    </w:p>
    <w:p w:rsidR="00000000" w:rsidDel="00000000" w:rsidP="00000000" w:rsidRDefault="00000000" w:rsidRPr="00000000" w14:paraId="0000002F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E.g. vertebral column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</w:t>
      </w:r>
    </w:p>
    <w:p w:rsidR="00000000" w:rsidDel="00000000" w:rsidP="00000000" w:rsidRDefault="00000000" w:rsidRPr="00000000" w14:paraId="00000030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Shared derived characters that define Vertebrates as monophyletic or common ancestral traits that don’t define mammals as monophyletic</w:t>
      </w:r>
    </w:p>
    <w:p w:rsidR="00000000" w:rsidDel="00000000" w:rsidP="00000000" w:rsidRDefault="00000000" w:rsidRPr="00000000" w14:paraId="00000031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 case of conflicts in the distribution of traits in the cladograms: principle of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parsimony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is invoked (the phylogeny must offer the simplest explanation w/ respect to the facts</w:t>
      </w:r>
    </w:p>
    <w:p w:rsidR="00000000" w:rsidDel="00000000" w:rsidP="00000000" w:rsidRDefault="00000000" w:rsidRPr="00000000" w14:paraId="00000032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Hypothesis w/ fewest evolutionary steps is considered the most parsimonious and the hypothesis closest to the truth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Length of branches can indicate time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Branching point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age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fossils or by an estimation of the rate of change from a molecular clock</w:t>
      </w:r>
    </w:p>
    <w:p w:rsidR="00000000" w:rsidDel="00000000" w:rsidP="00000000" w:rsidRDefault="00000000" w:rsidRPr="00000000" w14:paraId="00000035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Usefulness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did dinosaurs take care of their offspring?</w:t>
      </w:r>
    </w:p>
    <w:p w:rsidR="00000000" w:rsidDel="00000000" w:rsidP="00000000" w:rsidRDefault="00000000" w:rsidRPr="00000000" w14:paraId="00000036">
      <w:pPr>
        <w:contextualSpacing w:val="0"/>
        <w:rPr>
          <w:rFonts w:ascii="Georgia" w:cs="Georgia" w:eastAsia="Georgia" w:hAnsi="Georgi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