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center"/>
        <w:rPr>
          <w:rFonts w:ascii="Georgia" w:cs="Georgia" w:eastAsia="Georgia" w:hAnsi="Georgia"/>
          <w:b w:val="1"/>
          <w:sz w:val="24"/>
          <w:szCs w:val="24"/>
          <w:u w:val="single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Chapter.6 Adaptation</w:t>
      </w:r>
    </w:p>
    <w:p w:rsidR="00000000" w:rsidDel="00000000" w:rsidP="00000000" w:rsidRDefault="00000000" w:rsidRPr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Monday</w:t>
      </w:r>
      <w:r w:rsidDel="00000000" w:rsidR="00000000" w:rsidRPr="00000000">
        <w:rPr>
          <w:rFonts w:ascii="Georgia" w:cs="Georgia" w:eastAsia="Georgia" w:hAnsi="Georgia"/>
          <w:sz w:val="24"/>
          <w:szCs w:val="24"/>
          <w:rtl w:val="0"/>
        </w:rPr>
        <w:t xml:space="preserve">, October 16, 2017</w:t>
      </w:r>
    </w:p>
    <w:p w:rsidR="00000000" w:rsidDel="00000000" w:rsidP="00000000" w:rsidRDefault="00000000" w:rsidRPr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Adaptation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Adaptations are the result of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natural selection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They are sometimes complex, have complex functions and a complex history (ex. evolutionary compromises; symbiosis)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Why is our species they only Primates choking on food? An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evolutionary compromise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Evolution of speech: unique to humans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ultraviolet portion of the light spectrum attracts nocturnal insects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Burying beetles (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Nicrophorus sp.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 transport mites (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Poecilochirus sp.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 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Symbiosis: mutualism, commensalism, parasitism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Parasitism in humans</w:t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Studying Adaptations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All traits of a living being are not necessarily adaptations to the current environment: concept of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exaptation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Methods aimed at corroborating or refuting an adaptive hypothesis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Direct study of natural selection (e.g. peppered moth, medium ground finch, human adaptation to altitude)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Comparative approach +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knowledge of phylogenies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indicator that traits have evolved independently or are the result of a common ancestor (e.g. carnivorous jaws vs. herbivores jaws)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Morpho-functional study of a trait (e.g. evolution of fur or feathers)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the Tyrannosauroidea the smallest species tend to be the oldest species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Species bear characteristics that have evolved in ancestral species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initial function of fins was to stabilize the fish body in its environment; it’s an adaptation 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terrestrial animals (tetrapods), the limbs (that have evolved from fins) are used to support the body in an aerial environment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limbs of the tetrapods are thus an exaptation for terrestrial mobility (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locomotion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Feathers: adaptation or exaptation for flight?</w:t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0" w:firstLine="0"/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Studying Adaptations: Comparative Method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Carnivores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articulation connecting the lower jaw to the skull is at the same level as the row of teeth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Hinged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articulation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Herbivores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Articulation connecting the lower jaw to the skull is higher than the row of teeth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Weak and flat articulation</w:t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Humans: The Naked Truth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Hair evolution: evolution or exaptation to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conserve heat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?</w:t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Evolution and Developmental Genes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Heterochrony: changes in the speed or synchronization of the developmental phases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Sometimes heterochrony alters the development speed of the reproductive organs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Paedomorphosis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faster development of reproductive organs than the somatic organs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 the case of the axolotl, the salamander is sexually mature even though it still possesses larval characteristics (gills)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Morphological form changes may arise from changes in the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nucleotide sequence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of developmental genes (homeobox)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Morphological form changes may arise from changes in the </w:t>
      </w: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regulation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of developmental genes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Pitx1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developmental gene that is expressed in spine and mouth tissue formation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Pel enhancer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a noncoding DNA region affects the expression of </w:t>
      </w:r>
      <w:r w:rsidDel="00000000" w:rsidR="00000000" w:rsidRPr="00000000">
        <w:rPr>
          <w:rFonts w:ascii="Georgia" w:cs="Georgia" w:eastAsia="Georgia" w:hAnsi="Georgia"/>
          <w:i w:val="1"/>
          <w:rtl w:val="0"/>
        </w:rPr>
        <w:t xml:space="preserve">Pitx1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_GB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