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  <w:t xml:space="preserve">Violence Against Women Lecture</w:t>
      </w:r>
    </w:p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b w:val="1"/>
          <w:i w:val="1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i w:val="1"/>
          <w:rtl w:val="0"/>
        </w:rPr>
        <w:t xml:space="preserve">lecture 11 will not be covered on final exam → only 7, 8, 9, and 10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  <w:t xml:space="preserve">Jane Doe: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“I don’t really know how to be a raped women. I didn’t in 1986 and I don’t today.”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 raped woman is framed socially and within the law as something broken</w:t>
      </w:r>
    </w:p>
    <w:p w:rsidR="00000000" w:rsidDel="00000000" w:rsidP="00000000" w:rsidRDefault="00000000" w:rsidRPr="00000000" w14:paraId="0000000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Grudging acknowledgement that it’s not her fault BUT… </w:t>
      </w:r>
    </w:p>
    <w:p w:rsidR="00000000" w:rsidDel="00000000" w:rsidP="00000000" w:rsidRDefault="00000000" w:rsidRPr="00000000" w14:paraId="0000000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Raped women make people feel uncomfortable</w:t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Raped women are fallen women</w:t>
      </w:r>
    </w:p>
    <w:p w:rsidR="00000000" w:rsidDel="00000000" w:rsidP="00000000" w:rsidRDefault="00000000" w:rsidRPr="00000000" w14:paraId="0000000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we use gender-neutral language to avoid making men feel guilt → “ungendering of sexual assault”</w:t>
      </w:r>
    </w:p>
    <w:p w:rsidR="00000000" w:rsidDel="00000000" w:rsidP="00000000" w:rsidRDefault="00000000" w:rsidRPr="00000000" w14:paraId="0000000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this depoliticized violence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Statistical reality is significantly different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Men benefit from from sexist society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  <w:t xml:space="preserve">Myths about men and rape</w:t>
      </w:r>
    </w:p>
    <w:p w:rsidR="00000000" w:rsidDel="00000000" w:rsidP="00000000" w:rsidRDefault="00000000" w:rsidRPr="00000000" w14:paraId="00000011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men are biologically predisposed</w:t>
      </w:r>
    </w:p>
    <w:p w:rsidR="00000000" w:rsidDel="00000000" w:rsidP="00000000" w:rsidRDefault="00000000" w:rsidRPr="00000000" w14:paraId="00000012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Good men don’t do it. Our men don’t to it</w:t>
      </w:r>
    </w:p>
    <w:p w:rsidR="00000000" w:rsidDel="00000000" w:rsidP="00000000" w:rsidRDefault="00000000" w:rsidRPr="00000000" w14:paraId="0000001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Stranger danger is the real issue</w:t>
      </w:r>
    </w:p>
    <w:p w:rsidR="00000000" w:rsidDel="00000000" w:rsidP="00000000" w:rsidRDefault="00000000" w:rsidRPr="00000000" w14:paraId="0000001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Women can prevent rape from following a list of “dont’s”</w:t>
      </w:r>
    </w:p>
    <w:p w:rsidR="00000000" w:rsidDel="00000000" w:rsidP="00000000" w:rsidRDefault="00000000" w:rsidRPr="00000000" w14:paraId="0000001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Consent is not always clear 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  <w:t xml:space="preserve">Dara Culhane “Their Spirits Live Within Us”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Canada characterized by an invisibility of Aboriginal peoples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City of Vancouver was built on land owned and occupied by Coast Salish peoples for 10, 000 years before being moved off the land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Inner-city Vancouver (the Downtown Eastside) represents a stark contrast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DTE = one of the poorest neighbourhoods in Canada; high proportion of native residents, drug users, sex workers, people suffering from mental illness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2000 study estimated that 70% of street prostitutes in the most dangerous and lowest paying areas (“tracks”) in the DTE are native women under the age of 26, most are mothers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“Relative poverty”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“Tears for April’ → documentary 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Men who seek out sex workers in the “low tracks” are looking for women they can be violent towards, considered disposable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missing/murdered women issue started here in the 1980s with so many native women disappearing, a serial killer was suspected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Robert Pickton arrested, charged with 15 accounts of first degree murder (largest serial killer investigation in Canadian History)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Despite poverty, racism, social problems of drug abuse and violent experiences of sex work, DTE remains an activist community, residents struggle to create community against overwhelming odds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Valentine’s day march organized by DTE women to demonstrate their difference from feminist and other anti VAW groups because of intersection of racism, gender, poverty, and colonial history 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Jackson Katz → 10 Things Men Can Do To Prevent Gender Violence</w:t>
      </w:r>
    </w:p>
    <w:p w:rsidR="00000000" w:rsidDel="00000000" w:rsidP="00000000" w:rsidRDefault="00000000" w:rsidRPr="00000000" w14:paraId="00000026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Approach gender violence as a men’s issue</w:t>
      </w:r>
    </w:p>
    <w:p w:rsidR="00000000" w:rsidDel="00000000" w:rsidP="00000000" w:rsidRDefault="00000000" w:rsidRPr="00000000" w14:paraId="00000027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If a brother, friend, classmate, or teammate is abusing his female partner or is disrespectful or abusive to girls and women in general, don’t look the other way</w:t>
      </w:r>
    </w:p>
    <w:p w:rsidR="00000000" w:rsidDel="00000000" w:rsidP="00000000" w:rsidRDefault="00000000" w:rsidRPr="00000000" w14:paraId="00000028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Have the courage to look inward</w:t>
      </w:r>
    </w:p>
    <w:p w:rsidR="00000000" w:rsidDel="00000000" w:rsidP="00000000" w:rsidRDefault="00000000" w:rsidRPr="00000000" w14:paraId="0000002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If you suspect a woman close to you is being abused or has been assaulted, gently ask if you can help</w:t>
      </w:r>
    </w:p>
    <w:p w:rsidR="00000000" w:rsidDel="00000000" w:rsidP="00000000" w:rsidRDefault="00000000" w:rsidRPr="00000000" w14:paraId="0000002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If you are or have been emotionally, psychologically, physically, or sexually abusive to women, get professional help</w:t>
      </w:r>
    </w:p>
    <w:p w:rsidR="00000000" w:rsidDel="00000000" w:rsidP="00000000" w:rsidRDefault="00000000" w:rsidRPr="00000000" w14:paraId="0000002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Be an ally to women who are working to end all forms of gender violence</w:t>
      </w:r>
    </w:p>
    <w:p w:rsidR="00000000" w:rsidDel="00000000" w:rsidP="00000000" w:rsidRDefault="00000000" w:rsidRPr="00000000" w14:paraId="0000002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Recognize and speak out about homophobia and gay-bashing</w:t>
      </w:r>
    </w:p>
    <w:p w:rsidR="00000000" w:rsidDel="00000000" w:rsidP="00000000" w:rsidRDefault="00000000" w:rsidRPr="00000000" w14:paraId="0000002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Attend programs, take courses, watch films read articles and books about gender violence</w:t>
      </w:r>
    </w:p>
    <w:p w:rsidR="00000000" w:rsidDel="00000000" w:rsidP="00000000" w:rsidRDefault="00000000" w:rsidRPr="00000000" w14:paraId="0000002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Don’t fund sexism</w:t>
      </w:r>
    </w:p>
    <w:p w:rsidR="00000000" w:rsidDel="00000000" w:rsidP="00000000" w:rsidRDefault="00000000" w:rsidRPr="00000000" w14:paraId="0000002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Mentor and teach young boys about how to be a man in ways that don’t involve degrading or abusing girls and women 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  <w:t xml:space="preserve">The Hunting Ground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