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85B" w:rsidRPr="00D74F81" w:rsidRDefault="00A12197" w:rsidP="00A12197">
      <w:pPr>
        <w:spacing w:after="0"/>
        <w:rPr>
          <w:rFonts w:ascii="Times New Roman" w:hAnsi="Times New Roman" w:cs="Times New Roman"/>
          <w:sz w:val="24"/>
          <w:szCs w:val="24"/>
        </w:rPr>
      </w:pPr>
      <w:r w:rsidRPr="00D74F81">
        <w:rPr>
          <w:rFonts w:ascii="Times New Roman" w:hAnsi="Times New Roman" w:cs="Times New Roman"/>
          <w:sz w:val="24"/>
          <w:szCs w:val="24"/>
        </w:rPr>
        <w:t>STRUCTURAL ORGANIZATION OF THE HUMAN BODY:</w:t>
      </w:r>
    </w:p>
    <w:p w:rsidR="00A12197" w:rsidRDefault="00A12197" w:rsidP="00A12197">
      <w:pPr>
        <w:spacing w:after="0"/>
        <w:rPr>
          <w:rFonts w:ascii="Times New Roman" w:hAnsi="Times New Roman" w:cs="Times New Roman"/>
          <w:sz w:val="24"/>
          <w:szCs w:val="24"/>
        </w:rPr>
      </w:pPr>
    </w:p>
    <w:p w:rsidR="00A12197" w:rsidRPr="00D74F81" w:rsidRDefault="00E461C8" w:rsidP="00A12197">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C</w:t>
      </w:r>
      <w:r w:rsidR="00A12197" w:rsidRPr="00D74F81">
        <w:rPr>
          <w:rFonts w:ascii="Times New Roman" w:hAnsi="Times New Roman" w:cs="Times New Roman"/>
          <w:sz w:val="24"/>
          <w:szCs w:val="24"/>
        </w:rPr>
        <w:t>ytology is the study of cells.</w:t>
      </w:r>
    </w:p>
    <w:tbl>
      <w:tblPr>
        <w:tblStyle w:val="TableGrid"/>
        <w:tblW w:w="11341" w:type="dxa"/>
        <w:tblInd w:w="-34" w:type="dxa"/>
        <w:tblLook w:val="04A0" w:firstRow="1" w:lastRow="0" w:firstColumn="1" w:lastColumn="0" w:noHBand="0" w:noVBand="1"/>
      </w:tblPr>
      <w:tblGrid>
        <w:gridCol w:w="3119"/>
        <w:gridCol w:w="8222"/>
      </w:tblGrid>
      <w:tr w:rsidR="00D74F81" w:rsidRPr="00DE3CAB" w:rsidTr="00E461C8">
        <w:tc>
          <w:tcPr>
            <w:tcW w:w="3119" w:type="dxa"/>
            <w:tcBorders>
              <w:right w:val="nil"/>
            </w:tcBorders>
          </w:tcPr>
          <w:p w:rsidR="00D74F81" w:rsidRPr="00DE3CAB" w:rsidRDefault="00D74F81" w:rsidP="00E461C8">
            <w:pPr>
              <w:rPr>
                <w:rFonts w:ascii="Times New Roman" w:hAnsi="Times New Roman" w:cs="Times New Roman"/>
                <w:sz w:val="24"/>
                <w:szCs w:val="24"/>
              </w:rPr>
            </w:pPr>
          </w:p>
        </w:tc>
        <w:tc>
          <w:tcPr>
            <w:tcW w:w="8222" w:type="dxa"/>
            <w:tcBorders>
              <w:left w:val="nil"/>
            </w:tcBorders>
          </w:tcPr>
          <w:p w:rsidR="00D74F81" w:rsidRPr="00DE3CAB" w:rsidRDefault="00E461C8" w:rsidP="00E461C8">
            <w:pPr>
              <w:pStyle w:val="ListParagraph"/>
              <w:rPr>
                <w:rFonts w:ascii="Times New Roman" w:hAnsi="Times New Roman" w:cs="Times New Roman"/>
                <w:sz w:val="24"/>
                <w:szCs w:val="24"/>
              </w:rPr>
            </w:pPr>
            <w:r w:rsidRPr="00DE3CAB">
              <w:rPr>
                <w:rFonts w:ascii="Times New Roman" w:hAnsi="Times New Roman" w:cs="Times New Roman"/>
                <w:sz w:val="24"/>
                <w:szCs w:val="24"/>
              </w:rPr>
              <w:t>CYTOPLASMIC ORGANELLES</w:t>
            </w:r>
          </w:p>
        </w:tc>
      </w:tr>
      <w:tr w:rsidR="00A12197" w:rsidRPr="00DE3CAB" w:rsidTr="00E461C8">
        <w:tc>
          <w:tcPr>
            <w:tcW w:w="3119" w:type="dxa"/>
          </w:tcPr>
          <w:p w:rsidR="00A12197" w:rsidRPr="00DE3CAB" w:rsidRDefault="00A12197" w:rsidP="00E461C8">
            <w:pPr>
              <w:rPr>
                <w:rFonts w:ascii="Times New Roman" w:hAnsi="Times New Roman" w:cs="Times New Roman"/>
                <w:sz w:val="24"/>
                <w:szCs w:val="24"/>
              </w:rPr>
            </w:pPr>
            <w:r w:rsidRPr="00DE3CAB">
              <w:rPr>
                <w:rFonts w:ascii="Times New Roman" w:hAnsi="Times New Roman" w:cs="Times New Roman"/>
                <w:sz w:val="24"/>
                <w:szCs w:val="24"/>
              </w:rPr>
              <w:t>Mitochondria</w:t>
            </w:r>
          </w:p>
        </w:tc>
        <w:tc>
          <w:tcPr>
            <w:tcW w:w="8222" w:type="dxa"/>
          </w:tcPr>
          <w:p w:rsidR="00A12197" w:rsidRPr="00DE3CAB" w:rsidRDefault="00A12197"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Site of ATP synthesis</w:t>
            </w:r>
          </w:p>
          <w:p w:rsidR="00A12197" w:rsidRPr="00DE3CAB" w:rsidRDefault="00A12197"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Powerhouse of the cell</w:t>
            </w:r>
          </w:p>
          <w:p w:rsidR="00A12197"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Composed of double membrane</w:t>
            </w:r>
          </w:p>
        </w:tc>
      </w:tr>
      <w:tr w:rsidR="00A12197" w:rsidRPr="00DE3CAB" w:rsidTr="00E461C8">
        <w:tc>
          <w:tcPr>
            <w:tcW w:w="3119" w:type="dxa"/>
          </w:tcPr>
          <w:p w:rsidR="00A12197" w:rsidRPr="00DE3CAB" w:rsidRDefault="00A12197" w:rsidP="00E461C8">
            <w:pPr>
              <w:rPr>
                <w:rFonts w:ascii="Times New Roman" w:hAnsi="Times New Roman" w:cs="Times New Roman"/>
                <w:sz w:val="24"/>
                <w:szCs w:val="24"/>
              </w:rPr>
            </w:pPr>
            <w:r w:rsidRPr="00DE3CAB">
              <w:rPr>
                <w:rFonts w:ascii="Times New Roman" w:hAnsi="Times New Roman" w:cs="Times New Roman"/>
                <w:sz w:val="24"/>
                <w:szCs w:val="24"/>
              </w:rPr>
              <w:t>Rough Endoplasmic Reticulum</w:t>
            </w:r>
          </w:p>
        </w:tc>
        <w:tc>
          <w:tcPr>
            <w:tcW w:w="8222" w:type="dxa"/>
          </w:tcPr>
          <w:p w:rsidR="00A12197" w:rsidRPr="00DE3CAB" w:rsidRDefault="00A12197"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Membrane factory</w:t>
            </w:r>
          </w:p>
          <w:p w:rsidR="00A12197" w:rsidRPr="00DE3CAB" w:rsidRDefault="00A12197"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Houses ribosomes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Membranous system enclosing a cavity/cistern</w:t>
            </w:r>
          </w:p>
        </w:tc>
      </w:tr>
      <w:tr w:rsidR="00A12197" w:rsidRPr="00DE3CAB" w:rsidTr="00E461C8">
        <w:tc>
          <w:tcPr>
            <w:tcW w:w="3119" w:type="dxa"/>
          </w:tcPr>
          <w:p w:rsidR="00A12197"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Ribosomes</w:t>
            </w:r>
          </w:p>
        </w:tc>
        <w:tc>
          <w:tcPr>
            <w:tcW w:w="8222" w:type="dxa"/>
          </w:tcPr>
          <w:p w:rsidR="00A12197"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Protein synthesis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Float freely in cytoplasm</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Membrane-bound ribosomes are attached to the rough endoplasmic reticulum</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Composed of 2 globular subunits</w:t>
            </w:r>
          </w:p>
        </w:tc>
      </w:tr>
      <w:tr w:rsidR="00A12197" w:rsidRPr="00DE3CAB" w:rsidTr="00E461C8">
        <w:tc>
          <w:tcPr>
            <w:tcW w:w="3119" w:type="dxa"/>
          </w:tcPr>
          <w:p w:rsidR="00A12197"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Smooth Endoplasmic Reticulum</w:t>
            </w:r>
          </w:p>
        </w:tc>
        <w:tc>
          <w:tcPr>
            <w:tcW w:w="8222" w:type="dxa"/>
          </w:tcPr>
          <w:p w:rsidR="00A12197"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Site of lipid and steroid synthesis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Lipid metabolism</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Drug detoxification</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Membranous system of sacs and tubules</w:t>
            </w:r>
          </w:p>
        </w:tc>
      </w:tr>
      <w:tr w:rsidR="00A12197" w:rsidRPr="00DE3CAB" w:rsidTr="00E461C8">
        <w:tc>
          <w:tcPr>
            <w:tcW w:w="3119" w:type="dxa"/>
          </w:tcPr>
          <w:p w:rsidR="00A12197"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Golgi Apparatus</w:t>
            </w:r>
          </w:p>
        </w:tc>
        <w:tc>
          <w:tcPr>
            <w:tcW w:w="8222" w:type="dxa"/>
          </w:tcPr>
          <w:p w:rsidR="00A12197"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Packages, modifies, and segregates proteins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 xml:space="preserve">Vesicles pinch off from the </w:t>
            </w:r>
            <w:proofErr w:type="spellStart"/>
            <w:r w:rsidRPr="00DE3CAB">
              <w:rPr>
                <w:rFonts w:ascii="Times New Roman" w:hAnsi="Times New Roman" w:cs="Times New Roman"/>
                <w:sz w:val="24"/>
                <w:szCs w:val="24"/>
              </w:rPr>
              <w:t>golgi</w:t>
            </w:r>
            <w:proofErr w:type="spellEnd"/>
            <w:r w:rsidRPr="00DE3CAB">
              <w:rPr>
                <w:rFonts w:ascii="Times New Roman" w:hAnsi="Times New Roman" w:cs="Times New Roman"/>
                <w:sz w:val="24"/>
                <w:szCs w:val="24"/>
              </w:rPr>
              <w:t xml:space="preserve"> apparatus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Flattened membranes and associated vesicles close to nucleus</w:t>
            </w:r>
          </w:p>
        </w:tc>
      </w:tr>
      <w:tr w:rsidR="00A12197" w:rsidRPr="00DE3CAB" w:rsidTr="00E461C8">
        <w:tc>
          <w:tcPr>
            <w:tcW w:w="3119" w:type="dxa"/>
          </w:tcPr>
          <w:p w:rsidR="00A12197"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Peroxisomes</w:t>
            </w:r>
          </w:p>
        </w:tc>
        <w:tc>
          <w:tcPr>
            <w:tcW w:w="8222" w:type="dxa"/>
          </w:tcPr>
          <w:p w:rsidR="00A12197"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Detoxify substances like free radicals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Catalase breaks down hydrogen peroxide</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Membranous sacs of powerful enzymes containing catalase and oxidase</w:t>
            </w:r>
          </w:p>
        </w:tc>
      </w:tr>
      <w:tr w:rsidR="00A12197" w:rsidRPr="00DE3CAB" w:rsidTr="00E461C8">
        <w:tc>
          <w:tcPr>
            <w:tcW w:w="3119" w:type="dxa"/>
          </w:tcPr>
          <w:p w:rsidR="00A12197"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Cytoskeleton</w:t>
            </w:r>
          </w:p>
        </w:tc>
        <w:tc>
          <w:tcPr>
            <w:tcW w:w="8222" w:type="dxa"/>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Support cell</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Generate movement</w:t>
            </w:r>
          </w:p>
          <w:p w:rsidR="00A12197"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Microfilaments: fine filaments made of actin</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Intermediate filaments: protein fibers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Microtubules: cylindrical structures of tubulin proteins</w:t>
            </w:r>
          </w:p>
        </w:tc>
      </w:tr>
      <w:tr w:rsidR="00A12197" w:rsidRPr="00DE3CAB" w:rsidTr="00E461C8">
        <w:tc>
          <w:tcPr>
            <w:tcW w:w="3119" w:type="dxa"/>
          </w:tcPr>
          <w:p w:rsidR="00A12197"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Centrioles</w:t>
            </w:r>
          </w:p>
        </w:tc>
        <w:tc>
          <w:tcPr>
            <w:tcW w:w="8222" w:type="dxa"/>
          </w:tcPr>
          <w:p w:rsidR="00A12197"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Form bases for cilia and flagella</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Organize mitotic spindle in cell division</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Composed of 9 triplets of microtubules</w:t>
            </w:r>
          </w:p>
        </w:tc>
      </w:tr>
      <w:tr w:rsidR="00D74F81" w:rsidRPr="009C6A8F" w:rsidTr="00E461C8">
        <w:tc>
          <w:tcPr>
            <w:tcW w:w="3119" w:type="dxa"/>
          </w:tcPr>
          <w:p w:rsidR="00D74F81"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Other Cellular Inclusions</w:t>
            </w:r>
          </w:p>
        </w:tc>
        <w:tc>
          <w:tcPr>
            <w:tcW w:w="8222" w:type="dxa"/>
            <w:tcBorders>
              <w:bottom w:val="single" w:sz="4" w:space="0" w:color="000000" w:themeColor="text1"/>
            </w:tcBorders>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Storage of nutrients, wastes, cell products</w:t>
            </w:r>
          </w:p>
          <w:p w:rsidR="00D74F81" w:rsidRPr="009C6A8F" w:rsidRDefault="00D74F81" w:rsidP="00E461C8">
            <w:pPr>
              <w:pStyle w:val="ListParagraph"/>
              <w:numPr>
                <w:ilvl w:val="0"/>
                <w:numId w:val="2"/>
              </w:numPr>
              <w:rPr>
                <w:rFonts w:ascii="Times New Roman" w:hAnsi="Times New Roman" w:cs="Times New Roman"/>
                <w:sz w:val="24"/>
                <w:szCs w:val="24"/>
                <w:lang w:val="fr-CA"/>
              </w:rPr>
            </w:pPr>
            <w:proofErr w:type="spellStart"/>
            <w:r w:rsidRPr="009C6A8F">
              <w:rPr>
                <w:rFonts w:ascii="Times New Roman" w:hAnsi="Times New Roman" w:cs="Times New Roman"/>
                <w:sz w:val="24"/>
                <w:szCs w:val="24"/>
                <w:lang w:val="fr-CA"/>
              </w:rPr>
              <w:t>Lipid</w:t>
            </w:r>
            <w:proofErr w:type="spellEnd"/>
            <w:r w:rsidRPr="009C6A8F">
              <w:rPr>
                <w:rFonts w:ascii="Times New Roman" w:hAnsi="Times New Roman" w:cs="Times New Roman"/>
                <w:sz w:val="24"/>
                <w:szCs w:val="24"/>
                <w:lang w:val="fr-CA"/>
              </w:rPr>
              <w:t xml:space="preserve"> </w:t>
            </w:r>
            <w:proofErr w:type="spellStart"/>
            <w:r w:rsidRPr="009C6A8F">
              <w:rPr>
                <w:rFonts w:ascii="Times New Roman" w:hAnsi="Times New Roman" w:cs="Times New Roman"/>
                <w:sz w:val="24"/>
                <w:szCs w:val="24"/>
                <w:lang w:val="fr-CA"/>
              </w:rPr>
              <w:t>droplets</w:t>
            </w:r>
            <w:proofErr w:type="spellEnd"/>
            <w:r w:rsidRPr="009C6A8F">
              <w:rPr>
                <w:rFonts w:ascii="Times New Roman" w:hAnsi="Times New Roman" w:cs="Times New Roman"/>
                <w:sz w:val="24"/>
                <w:szCs w:val="24"/>
                <w:lang w:val="fr-CA"/>
              </w:rPr>
              <w:t xml:space="preserve">, </w:t>
            </w:r>
            <w:proofErr w:type="spellStart"/>
            <w:r w:rsidRPr="009C6A8F">
              <w:rPr>
                <w:rFonts w:ascii="Times New Roman" w:hAnsi="Times New Roman" w:cs="Times New Roman"/>
                <w:sz w:val="24"/>
                <w:szCs w:val="24"/>
                <w:lang w:val="fr-CA"/>
              </w:rPr>
              <w:t>glycogen</w:t>
            </w:r>
            <w:proofErr w:type="spellEnd"/>
            <w:r w:rsidRPr="009C6A8F">
              <w:rPr>
                <w:rFonts w:ascii="Times New Roman" w:hAnsi="Times New Roman" w:cs="Times New Roman"/>
                <w:sz w:val="24"/>
                <w:szCs w:val="24"/>
                <w:lang w:val="fr-CA"/>
              </w:rPr>
              <w:t xml:space="preserve"> granules, </w:t>
            </w:r>
            <w:proofErr w:type="spellStart"/>
            <w:r w:rsidRPr="009C6A8F">
              <w:rPr>
                <w:rFonts w:ascii="Times New Roman" w:hAnsi="Times New Roman" w:cs="Times New Roman"/>
                <w:sz w:val="24"/>
                <w:szCs w:val="24"/>
                <w:lang w:val="fr-CA"/>
              </w:rPr>
              <w:t>protein</w:t>
            </w:r>
            <w:proofErr w:type="spellEnd"/>
            <w:r w:rsidRPr="009C6A8F">
              <w:rPr>
                <w:rFonts w:ascii="Times New Roman" w:hAnsi="Times New Roman" w:cs="Times New Roman"/>
                <w:sz w:val="24"/>
                <w:szCs w:val="24"/>
                <w:lang w:val="fr-CA"/>
              </w:rPr>
              <w:t xml:space="preserve"> </w:t>
            </w:r>
            <w:proofErr w:type="spellStart"/>
            <w:r w:rsidRPr="009C6A8F">
              <w:rPr>
                <w:rFonts w:ascii="Times New Roman" w:hAnsi="Times New Roman" w:cs="Times New Roman"/>
                <w:sz w:val="24"/>
                <w:szCs w:val="24"/>
                <w:lang w:val="fr-CA"/>
              </w:rPr>
              <w:t>crystals</w:t>
            </w:r>
            <w:proofErr w:type="spellEnd"/>
            <w:r w:rsidRPr="009C6A8F">
              <w:rPr>
                <w:rFonts w:ascii="Times New Roman" w:hAnsi="Times New Roman" w:cs="Times New Roman"/>
                <w:sz w:val="24"/>
                <w:szCs w:val="24"/>
                <w:lang w:val="fr-CA"/>
              </w:rPr>
              <w:t>, etc.</w:t>
            </w:r>
          </w:p>
        </w:tc>
      </w:tr>
      <w:tr w:rsidR="00D74F81" w:rsidRPr="00DE3CAB" w:rsidTr="00E461C8">
        <w:tc>
          <w:tcPr>
            <w:tcW w:w="3119" w:type="dxa"/>
            <w:tcBorders>
              <w:right w:val="nil"/>
            </w:tcBorders>
          </w:tcPr>
          <w:p w:rsidR="00D74F81" w:rsidRPr="009C6A8F" w:rsidRDefault="00D74F81" w:rsidP="00E461C8">
            <w:pPr>
              <w:rPr>
                <w:rFonts w:ascii="Times New Roman" w:hAnsi="Times New Roman" w:cs="Times New Roman"/>
                <w:sz w:val="24"/>
                <w:szCs w:val="24"/>
                <w:lang w:val="fr-CA"/>
              </w:rPr>
            </w:pPr>
          </w:p>
        </w:tc>
        <w:tc>
          <w:tcPr>
            <w:tcW w:w="8222" w:type="dxa"/>
            <w:tcBorders>
              <w:left w:val="nil"/>
            </w:tcBorders>
          </w:tcPr>
          <w:p w:rsidR="00D74F81" w:rsidRPr="00DE3CAB" w:rsidRDefault="00E461C8" w:rsidP="00E461C8">
            <w:pPr>
              <w:pStyle w:val="ListParagraph"/>
              <w:rPr>
                <w:rFonts w:ascii="Times New Roman" w:hAnsi="Times New Roman" w:cs="Times New Roman"/>
                <w:sz w:val="24"/>
                <w:szCs w:val="24"/>
              </w:rPr>
            </w:pPr>
            <w:r w:rsidRPr="00DE3CAB">
              <w:rPr>
                <w:rFonts w:ascii="Times New Roman" w:hAnsi="Times New Roman" w:cs="Times New Roman"/>
                <w:sz w:val="24"/>
                <w:szCs w:val="24"/>
              </w:rPr>
              <w:t>CELLULAR EXTENSIONS</w:t>
            </w:r>
          </w:p>
        </w:tc>
      </w:tr>
      <w:tr w:rsidR="00D74F81" w:rsidRPr="00DE3CAB" w:rsidTr="00E461C8">
        <w:tc>
          <w:tcPr>
            <w:tcW w:w="3119" w:type="dxa"/>
          </w:tcPr>
          <w:p w:rsidR="00D74F81"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Cilia</w:t>
            </w:r>
          </w:p>
        </w:tc>
        <w:tc>
          <w:tcPr>
            <w:tcW w:w="8222" w:type="dxa"/>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Propels substances across cell surfaces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Composed of 9 pairs of microtubules surrounding a central pair</w:t>
            </w:r>
          </w:p>
        </w:tc>
      </w:tr>
      <w:tr w:rsidR="00D74F81" w:rsidRPr="00DE3CAB" w:rsidTr="00E461C8">
        <w:tc>
          <w:tcPr>
            <w:tcW w:w="3119" w:type="dxa"/>
          </w:tcPr>
          <w:p w:rsidR="00D74F81"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 xml:space="preserve">Flagellum </w:t>
            </w:r>
            <w:r w:rsidR="00E461C8" w:rsidRPr="00DE3CAB">
              <w:rPr>
                <w:rFonts w:ascii="Times New Roman" w:hAnsi="Times New Roman" w:cs="Times New Roman"/>
                <w:sz w:val="24"/>
                <w:szCs w:val="24"/>
              </w:rPr>
              <w:t>(Sperm Tail)</w:t>
            </w:r>
          </w:p>
        </w:tc>
        <w:tc>
          <w:tcPr>
            <w:tcW w:w="8222" w:type="dxa"/>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Propels the cell</w:t>
            </w:r>
          </w:p>
        </w:tc>
      </w:tr>
      <w:tr w:rsidR="00D74F81" w:rsidRPr="00DE3CAB" w:rsidTr="00E461C8">
        <w:tc>
          <w:tcPr>
            <w:tcW w:w="3119" w:type="dxa"/>
          </w:tcPr>
          <w:p w:rsidR="00D74F81"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Microvilli</w:t>
            </w:r>
          </w:p>
        </w:tc>
        <w:tc>
          <w:tcPr>
            <w:tcW w:w="8222" w:type="dxa"/>
            <w:tcBorders>
              <w:bottom w:val="single" w:sz="4" w:space="0" w:color="000000" w:themeColor="text1"/>
            </w:tcBorders>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Increase surface area for absorption</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Extensions of plasma membrane</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Contain bundle of actin filaments</w:t>
            </w:r>
          </w:p>
        </w:tc>
      </w:tr>
      <w:tr w:rsidR="00D74F81" w:rsidRPr="00DE3CAB" w:rsidTr="00E461C8">
        <w:tc>
          <w:tcPr>
            <w:tcW w:w="3119" w:type="dxa"/>
            <w:tcBorders>
              <w:right w:val="nil"/>
            </w:tcBorders>
          </w:tcPr>
          <w:p w:rsidR="00D74F81" w:rsidRPr="00DE3CAB" w:rsidRDefault="00D74F81" w:rsidP="00E461C8">
            <w:pPr>
              <w:rPr>
                <w:rFonts w:ascii="Times New Roman" w:hAnsi="Times New Roman" w:cs="Times New Roman"/>
                <w:sz w:val="24"/>
                <w:szCs w:val="24"/>
              </w:rPr>
            </w:pPr>
          </w:p>
        </w:tc>
        <w:tc>
          <w:tcPr>
            <w:tcW w:w="8222" w:type="dxa"/>
            <w:tcBorders>
              <w:left w:val="nil"/>
            </w:tcBorders>
          </w:tcPr>
          <w:p w:rsidR="00D74F81" w:rsidRPr="00DE3CAB" w:rsidRDefault="00E461C8" w:rsidP="00E461C8">
            <w:pPr>
              <w:pStyle w:val="ListParagraph"/>
              <w:rPr>
                <w:rFonts w:ascii="Times New Roman" w:hAnsi="Times New Roman" w:cs="Times New Roman"/>
                <w:sz w:val="24"/>
                <w:szCs w:val="24"/>
              </w:rPr>
            </w:pPr>
            <w:r w:rsidRPr="00DE3CAB">
              <w:rPr>
                <w:rFonts w:ascii="Times New Roman" w:hAnsi="Times New Roman" w:cs="Times New Roman"/>
                <w:sz w:val="24"/>
                <w:szCs w:val="24"/>
              </w:rPr>
              <w:t>NUCLEUS</w:t>
            </w:r>
          </w:p>
        </w:tc>
      </w:tr>
      <w:tr w:rsidR="00D74F81" w:rsidRPr="00DE3CAB" w:rsidTr="00E461C8">
        <w:tc>
          <w:tcPr>
            <w:tcW w:w="3119" w:type="dxa"/>
          </w:tcPr>
          <w:p w:rsidR="00D74F81"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Nuclear Envelope</w:t>
            </w:r>
          </w:p>
        </w:tc>
        <w:tc>
          <w:tcPr>
            <w:tcW w:w="8222" w:type="dxa"/>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Separates cytoplasm and nucleoplasm</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Regulates substance transport in and out of nucleus</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Composed of double membrane</w:t>
            </w:r>
          </w:p>
        </w:tc>
      </w:tr>
      <w:tr w:rsidR="00D74F81" w:rsidRPr="00DE3CAB" w:rsidTr="00E461C8">
        <w:tc>
          <w:tcPr>
            <w:tcW w:w="3119" w:type="dxa"/>
          </w:tcPr>
          <w:p w:rsidR="00D74F81"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Nucleolus</w:t>
            </w:r>
          </w:p>
        </w:tc>
        <w:tc>
          <w:tcPr>
            <w:tcW w:w="8222" w:type="dxa"/>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Site of ribosome subunit manufacture</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Dense, spherical</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Composed of ribosomal DNA and proteins</w:t>
            </w:r>
          </w:p>
        </w:tc>
      </w:tr>
      <w:tr w:rsidR="00D74F81" w:rsidRPr="00DE3CAB" w:rsidTr="00E461C8">
        <w:tc>
          <w:tcPr>
            <w:tcW w:w="3119" w:type="dxa"/>
          </w:tcPr>
          <w:p w:rsidR="00D74F81" w:rsidRPr="00DE3CAB" w:rsidRDefault="00D74F81" w:rsidP="00E461C8">
            <w:pPr>
              <w:rPr>
                <w:rFonts w:ascii="Times New Roman" w:hAnsi="Times New Roman" w:cs="Times New Roman"/>
                <w:sz w:val="24"/>
                <w:szCs w:val="24"/>
              </w:rPr>
            </w:pPr>
            <w:r w:rsidRPr="00DE3CAB">
              <w:rPr>
                <w:rFonts w:ascii="Times New Roman" w:hAnsi="Times New Roman" w:cs="Times New Roman"/>
                <w:sz w:val="24"/>
                <w:szCs w:val="24"/>
              </w:rPr>
              <w:t>Chromatin</w:t>
            </w:r>
          </w:p>
        </w:tc>
        <w:tc>
          <w:tcPr>
            <w:tcW w:w="8222" w:type="dxa"/>
          </w:tcPr>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Uncondensed genetic material</w:t>
            </w:r>
          </w:p>
          <w:p w:rsidR="00D74F81" w:rsidRPr="00DE3CAB" w:rsidRDefault="00D74F81" w:rsidP="00E461C8">
            <w:pPr>
              <w:pStyle w:val="ListParagraph"/>
              <w:numPr>
                <w:ilvl w:val="0"/>
                <w:numId w:val="2"/>
              </w:numPr>
              <w:rPr>
                <w:rFonts w:ascii="Times New Roman" w:hAnsi="Times New Roman" w:cs="Times New Roman"/>
                <w:sz w:val="24"/>
                <w:szCs w:val="24"/>
              </w:rPr>
            </w:pPr>
            <w:r w:rsidRPr="00DE3CAB">
              <w:rPr>
                <w:rFonts w:ascii="Times New Roman" w:hAnsi="Times New Roman" w:cs="Times New Roman"/>
                <w:sz w:val="24"/>
                <w:szCs w:val="24"/>
              </w:rPr>
              <w:t>30% DNA</w:t>
            </w:r>
            <w:r w:rsidR="00E461C8" w:rsidRPr="00DE3CAB">
              <w:rPr>
                <w:rFonts w:ascii="Times New Roman" w:hAnsi="Times New Roman" w:cs="Times New Roman"/>
                <w:sz w:val="24"/>
                <w:szCs w:val="24"/>
              </w:rPr>
              <w:t xml:space="preserve">, </w:t>
            </w:r>
            <w:r w:rsidRPr="00DE3CAB">
              <w:rPr>
                <w:rFonts w:ascii="Times New Roman" w:hAnsi="Times New Roman" w:cs="Times New Roman"/>
                <w:sz w:val="24"/>
                <w:szCs w:val="24"/>
              </w:rPr>
              <w:t>60% histone proteins</w:t>
            </w:r>
            <w:r w:rsidR="00E461C8" w:rsidRPr="00DE3CAB">
              <w:rPr>
                <w:rFonts w:ascii="Times New Roman" w:hAnsi="Times New Roman" w:cs="Times New Roman"/>
                <w:sz w:val="24"/>
                <w:szCs w:val="24"/>
              </w:rPr>
              <w:t xml:space="preserve">, </w:t>
            </w:r>
            <w:r w:rsidRPr="00DE3CAB">
              <w:rPr>
                <w:rFonts w:ascii="Times New Roman" w:hAnsi="Times New Roman" w:cs="Times New Roman"/>
                <w:sz w:val="24"/>
                <w:szCs w:val="24"/>
              </w:rPr>
              <w:t>10% RNA</w:t>
            </w:r>
          </w:p>
        </w:tc>
      </w:tr>
    </w:tbl>
    <w:p w:rsidR="00E461C8" w:rsidRPr="00D74F81" w:rsidRDefault="00E461C8" w:rsidP="00E461C8">
      <w:pPr>
        <w:pStyle w:val="ListParagraph"/>
        <w:numPr>
          <w:ilvl w:val="0"/>
          <w:numId w:val="2"/>
        </w:numPr>
        <w:spacing w:after="0"/>
        <w:rPr>
          <w:rFonts w:ascii="Times New Roman" w:hAnsi="Times New Roman" w:cs="Times New Roman"/>
          <w:sz w:val="24"/>
          <w:szCs w:val="24"/>
        </w:rPr>
      </w:pPr>
      <w:r w:rsidRPr="00D74F81">
        <w:rPr>
          <w:rFonts w:ascii="Times New Roman" w:hAnsi="Times New Roman" w:cs="Times New Roman"/>
          <w:sz w:val="24"/>
          <w:szCs w:val="24"/>
        </w:rPr>
        <w:lastRenderedPageBreak/>
        <w:t>The human body is composed of different levels of structural organization that range from the atomic level to the organismal level.</w:t>
      </w:r>
    </w:p>
    <w:p w:rsidR="00E461C8" w:rsidRPr="00D74F81" w:rsidRDefault="00E461C8" w:rsidP="00E461C8">
      <w:pPr>
        <w:pStyle w:val="ListParagraph"/>
        <w:numPr>
          <w:ilvl w:val="1"/>
          <w:numId w:val="2"/>
        </w:numPr>
        <w:spacing w:after="0"/>
        <w:rPr>
          <w:rFonts w:ascii="Times New Roman" w:hAnsi="Times New Roman" w:cs="Times New Roman"/>
          <w:sz w:val="24"/>
          <w:szCs w:val="24"/>
        </w:rPr>
      </w:pPr>
      <w:r w:rsidRPr="00D74F81">
        <w:rPr>
          <w:rFonts w:ascii="Times New Roman" w:hAnsi="Times New Roman" w:cs="Times New Roman"/>
          <w:sz w:val="24"/>
          <w:szCs w:val="24"/>
        </w:rPr>
        <w:t>Atoms are the smallest particle of an element with all of the properties of that element. Atoms are composed of protons, neutrons, and electrons.</w:t>
      </w:r>
    </w:p>
    <w:p w:rsidR="00E461C8" w:rsidRPr="00D74F81" w:rsidRDefault="00E461C8" w:rsidP="00E461C8">
      <w:pPr>
        <w:pStyle w:val="ListParagraph"/>
        <w:numPr>
          <w:ilvl w:val="1"/>
          <w:numId w:val="2"/>
        </w:numPr>
        <w:spacing w:after="0"/>
        <w:rPr>
          <w:rFonts w:ascii="Times New Roman" w:hAnsi="Times New Roman" w:cs="Times New Roman"/>
          <w:sz w:val="24"/>
          <w:szCs w:val="24"/>
        </w:rPr>
      </w:pPr>
      <w:r w:rsidRPr="00D74F81">
        <w:rPr>
          <w:rFonts w:ascii="Times New Roman" w:hAnsi="Times New Roman" w:cs="Times New Roman"/>
          <w:sz w:val="24"/>
          <w:szCs w:val="24"/>
        </w:rPr>
        <w:t>Molecules are a combination of atoms, and are the smallest amount of a substance that can exist alone.</w:t>
      </w:r>
    </w:p>
    <w:p w:rsidR="00E461C8" w:rsidRPr="00D74F81" w:rsidRDefault="00E461C8" w:rsidP="00E461C8">
      <w:pPr>
        <w:pStyle w:val="ListParagraph"/>
        <w:numPr>
          <w:ilvl w:val="1"/>
          <w:numId w:val="2"/>
        </w:numPr>
        <w:spacing w:after="0"/>
        <w:rPr>
          <w:rFonts w:ascii="Times New Roman" w:hAnsi="Times New Roman" w:cs="Times New Roman"/>
          <w:sz w:val="24"/>
          <w:szCs w:val="24"/>
        </w:rPr>
      </w:pPr>
      <w:r w:rsidRPr="00D74F81">
        <w:rPr>
          <w:rFonts w:ascii="Times New Roman" w:hAnsi="Times New Roman" w:cs="Times New Roman"/>
          <w:sz w:val="24"/>
          <w:szCs w:val="24"/>
        </w:rPr>
        <w:t>Organelles are a combination of molecules that associate in specific ways. Organelles are the basic components of living cells. Examples of organelles include mitochondrion, lysosomes, ribosomes, smooth endoplasmic reticulum, and rough endoplasmic reticulum.</w:t>
      </w:r>
    </w:p>
    <w:p w:rsidR="00E461C8" w:rsidRPr="00D74F81" w:rsidRDefault="00E461C8" w:rsidP="00E461C8">
      <w:pPr>
        <w:pStyle w:val="ListParagraph"/>
        <w:numPr>
          <w:ilvl w:val="1"/>
          <w:numId w:val="2"/>
        </w:numPr>
        <w:spacing w:after="0"/>
        <w:rPr>
          <w:rFonts w:ascii="Times New Roman" w:hAnsi="Times New Roman" w:cs="Times New Roman"/>
          <w:sz w:val="24"/>
          <w:szCs w:val="24"/>
        </w:rPr>
      </w:pPr>
      <w:r w:rsidRPr="00D74F81">
        <w:rPr>
          <w:rFonts w:ascii="Times New Roman" w:hAnsi="Times New Roman" w:cs="Times New Roman"/>
          <w:sz w:val="24"/>
          <w:szCs w:val="24"/>
        </w:rPr>
        <w:t>Cells are the fundamental structural and functional unit of a living thing. Cells vary widely in size and shape, and they reflect unique functions in the body.</w:t>
      </w:r>
    </w:p>
    <w:p w:rsidR="00E461C8" w:rsidRPr="00D74F81" w:rsidRDefault="00E461C8" w:rsidP="00E461C8">
      <w:pPr>
        <w:pStyle w:val="ListParagraph"/>
        <w:numPr>
          <w:ilvl w:val="1"/>
          <w:numId w:val="2"/>
        </w:numPr>
        <w:spacing w:after="0"/>
        <w:rPr>
          <w:rFonts w:ascii="Times New Roman" w:hAnsi="Times New Roman" w:cs="Times New Roman"/>
          <w:sz w:val="24"/>
          <w:szCs w:val="24"/>
        </w:rPr>
      </w:pPr>
      <w:r w:rsidRPr="00D74F81">
        <w:rPr>
          <w:rFonts w:ascii="Times New Roman" w:hAnsi="Times New Roman" w:cs="Times New Roman"/>
          <w:sz w:val="24"/>
          <w:szCs w:val="24"/>
        </w:rPr>
        <w:t>Tissues are composed of groups of similar cells that have a common function. The four types of tissues are epithelial, connective, muscular, and nervous.</w:t>
      </w:r>
    </w:p>
    <w:p w:rsidR="00E461C8" w:rsidRPr="00D74F81" w:rsidRDefault="00E461C8" w:rsidP="00E461C8">
      <w:pPr>
        <w:pStyle w:val="ListParagraph"/>
        <w:numPr>
          <w:ilvl w:val="1"/>
          <w:numId w:val="2"/>
        </w:numPr>
        <w:spacing w:after="0"/>
        <w:rPr>
          <w:rFonts w:ascii="Times New Roman" w:hAnsi="Times New Roman" w:cs="Times New Roman"/>
          <w:sz w:val="24"/>
          <w:szCs w:val="24"/>
        </w:rPr>
      </w:pPr>
      <w:r w:rsidRPr="00D74F81">
        <w:rPr>
          <w:rFonts w:ascii="Times New Roman" w:hAnsi="Times New Roman" w:cs="Times New Roman"/>
          <w:sz w:val="24"/>
          <w:szCs w:val="24"/>
        </w:rPr>
        <w:t>Organs are structures that are composed of at least four, but usually two, tissue types that perform a specific function for the body.</w:t>
      </w:r>
    </w:p>
    <w:p w:rsidR="00E461C8" w:rsidRPr="00D74F81" w:rsidRDefault="00E461C8" w:rsidP="00E461C8">
      <w:pPr>
        <w:pStyle w:val="ListParagraph"/>
        <w:numPr>
          <w:ilvl w:val="1"/>
          <w:numId w:val="2"/>
        </w:numPr>
        <w:spacing w:after="0"/>
        <w:rPr>
          <w:rFonts w:ascii="Times New Roman" w:hAnsi="Times New Roman" w:cs="Times New Roman"/>
          <w:sz w:val="24"/>
          <w:szCs w:val="24"/>
        </w:rPr>
      </w:pPr>
      <w:r w:rsidRPr="00D74F81">
        <w:rPr>
          <w:rFonts w:ascii="Times New Roman" w:hAnsi="Times New Roman" w:cs="Times New Roman"/>
          <w:sz w:val="24"/>
          <w:szCs w:val="24"/>
        </w:rPr>
        <w:t>Organ systems are composed of organs that work closely with one another to accomplish a common purpose. The circulatory system is an example of an organ system.</w:t>
      </w:r>
    </w:p>
    <w:p w:rsidR="00E461C8" w:rsidRDefault="00E461C8" w:rsidP="00E461C8">
      <w:pPr>
        <w:spacing w:after="0"/>
        <w:rPr>
          <w:rFonts w:ascii="Times New Roman" w:hAnsi="Times New Roman" w:cs="Times New Roman"/>
          <w:sz w:val="24"/>
          <w:szCs w:val="24"/>
        </w:rPr>
      </w:pPr>
    </w:p>
    <w:p w:rsidR="00C92491" w:rsidRDefault="00C92491" w:rsidP="00C92491">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The Plasma Membrane:</w:t>
      </w:r>
    </w:p>
    <w:p w:rsidR="00C92491" w:rsidRDefault="00C92491" w:rsidP="00C92491">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The plasma membrane consists of a fluid mosaic model, in which proteins float in a fluid lipid bilayer, forming a constantly changing mosaic pattern.</w:t>
      </w:r>
      <w:r w:rsidR="00345896">
        <w:rPr>
          <w:rFonts w:ascii="Times New Roman" w:hAnsi="Times New Roman" w:cs="Times New Roman"/>
          <w:sz w:val="24"/>
          <w:szCs w:val="24"/>
        </w:rPr>
        <w:t xml:space="preserve"> </w:t>
      </w:r>
      <w:r w:rsidR="00DE3CAB">
        <w:rPr>
          <w:rFonts w:ascii="Times New Roman" w:hAnsi="Times New Roman" w:cs="Times New Roman"/>
          <w:sz w:val="24"/>
          <w:szCs w:val="24"/>
        </w:rPr>
        <w:t xml:space="preserve">Any </w:t>
      </w:r>
      <w:r w:rsidR="0062236B">
        <w:rPr>
          <w:rFonts w:ascii="Times New Roman" w:hAnsi="Times New Roman" w:cs="Times New Roman"/>
          <w:sz w:val="24"/>
          <w:szCs w:val="24"/>
        </w:rPr>
        <w:t xml:space="preserve">minor </w:t>
      </w:r>
      <w:r w:rsidR="00DE3CAB">
        <w:rPr>
          <w:rFonts w:ascii="Times New Roman" w:hAnsi="Times New Roman" w:cs="Times New Roman"/>
          <w:sz w:val="24"/>
          <w:szCs w:val="24"/>
        </w:rPr>
        <w:t xml:space="preserve">damage to the plasma membrane is generally not a problem due to the adaptability of the fluid mosaic model. The plasma membrane is surrounded by interstitial fluid, which contains amino acids, sugars, fatty acids, vitamins, hormones, salts, etc. The membrane extracts any required substances from the interstitial fluid. </w:t>
      </w:r>
    </w:p>
    <w:p w:rsidR="00345896" w:rsidRPr="00345896" w:rsidRDefault="00345896" w:rsidP="00345896">
      <w:pPr>
        <w:pStyle w:val="ListParagraph"/>
        <w:numPr>
          <w:ilvl w:val="2"/>
          <w:numId w:val="2"/>
        </w:numPr>
        <w:spacing w:after="0"/>
        <w:rPr>
          <w:rFonts w:ascii="Times New Roman" w:hAnsi="Times New Roman" w:cs="Times New Roman"/>
          <w:sz w:val="24"/>
          <w:szCs w:val="24"/>
        </w:rPr>
      </w:pPr>
      <w:r w:rsidRPr="00345896">
        <w:rPr>
          <w:rFonts w:ascii="Times New Roman" w:hAnsi="Times New Roman" w:cs="Times New Roman"/>
          <w:sz w:val="24"/>
          <w:szCs w:val="24"/>
        </w:rPr>
        <w:t>Membrane Lipids: The membrane lipids are constructed largely of phospholipids, but also consist of glycolipids, cholesterol, and lipid rafts.</w:t>
      </w:r>
    </w:p>
    <w:p w:rsidR="00345896" w:rsidRDefault="00345896" w:rsidP="0034589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Phospholipids consist of a charged, hydrophilic phosphate-grouped head and an uncharged, hydrophobic tail, composed of two fatty-acid chains.</w:t>
      </w:r>
    </w:p>
    <w:p w:rsidR="00345896" w:rsidRDefault="00345896" w:rsidP="0034589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Glycolipids consist of a polar sugar-grouped head and an </w:t>
      </w:r>
      <w:proofErr w:type="spellStart"/>
      <w:r>
        <w:rPr>
          <w:rFonts w:ascii="Times New Roman" w:hAnsi="Times New Roman" w:cs="Times New Roman"/>
          <w:sz w:val="24"/>
          <w:szCs w:val="24"/>
        </w:rPr>
        <w:t>unpolar</w:t>
      </w:r>
      <w:proofErr w:type="spellEnd"/>
      <w:r>
        <w:rPr>
          <w:rFonts w:ascii="Times New Roman" w:hAnsi="Times New Roman" w:cs="Times New Roman"/>
          <w:sz w:val="24"/>
          <w:szCs w:val="24"/>
        </w:rPr>
        <w:t xml:space="preserve"> tail, composed of two fatty acid chains.</w:t>
      </w:r>
    </w:p>
    <w:p w:rsidR="00345896" w:rsidRDefault="00345896" w:rsidP="0034589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Cholesterol composes 20% of the lipids of the plasma membrane. It consists of a polar hydroxyl group and a nonpolar fused ring system. It stabilizes the membrane and decreases the mobility of the phospholipids and the overall membrane.</w:t>
      </w:r>
    </w:p>
    <w:p w:rsidR="00345896" w:rsidRDefault="00345896" w:rsidP="0034589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Lipid Rafts consist of dynamic assemblies of saturated phospholipids that are used as concentration platforms for certain receptor or protein molecules.</w:t>
      </w:r>
    </w:p>
    <w:p w:rsidR="00345896" w:rsidRDefault="00345896" w:rsidP="00345896">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Membrane Proteins: The membrane proteins are embedded within the plasma membrane or float freely around the membrane.</w:t>
      </w:r>
    </w:p>
    <w:p w:rsidR="00345896" w:rsidRDefault="00345896" w:rsidP="0034589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Integral proteins are firmly embedded into the plasma membrane. Some integral proteins only protrude from one face of the membrane, but most integral proteins are transmembrane, meaning that they span the entire membrane and they protrude from both sides. All integral proteins have a hydrophilic and a hydrophobic region.</w:t>
      </w:r>
    </w:p>
    <w:p w:rsidR="00345896" w:rsidRDefault="00345896" w:rsidP="0034589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Peripheral proteins are</w:t>
      </w:r>
      <w:r w:rsidR="00D65833">
        <w:rPr>
          <w:rFonts w:ascii="Times New Roman" w:hAnsi="Times New Roman" w:cs="Times New Roman"/>
          <w:sz w:val="24"/>
          <w:szCs w:val="24"/>
        </w:rPr>
        <w:t xml:space="preserve"> loosely attached to integral proteins, and can be easily removed without disrupting the membrane. Peripheral proteins mostly occur within the cell, and they sometimes include a network of filaments that supports </w:t>
      </w:r>
      <w:r w:rsidR="00D65833">
        <w:rPr>
          <w:rFonts w:ascii="Times New Roman" w:hAnsi="Times New Roman" w:cs="Times New Roman"/>
          <w:sz w:val="24"/>
          <w:szCs w:val="24"/>
        </w:rPr>
        <w:lastRenderedPageBreak/>
        <w:t>the membrane. They can also act as enzymes or as receptors for hormones or other chemical messengers.</w:t>
      </w:r>
    </w:p>
    <w:p w:rsidR="00D65833" w:rsidRDefault="00D65833" w:rsidP="00D65833">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Glycocalyx</w:t>
      </w:r>
      <w:proofErr w:type="spellEnd"/>
      <w:r>
        <w:rPr>
          <w:rFonts w:ascii="Times New Roman" w:hAnsi="Times New Roman" w:cs="Times New Roman"/>
          <w:sz w:val="24"/>
          <w:szCs w:val="24"/>
        </w:rPr>
        <w:t xml:space="preserve"> is a unique sugar-coat on the outer surface of the plasma membrane. Many proteins are glycoproteins that also have branching sugar groups, which provides a highly specific biological marker for cell-cell </w:t>
      </w:r>
      <w:proofErr w:type="spellStart"/>
      <w:r>
        <w:rPr>
          <w:rFonts w:ascii="Times New Roman" w:hAnsi="Times New Roman" w:cs="Times New Roman"/>
          <w:sz w:val="24"/>
          <w:szCs w:val="24"/>
        </w:rPr>
        <w:t>regocnition</w:t>
      </w:r>
      <w:proofErr w:type="spellEnd"/>
      <w:r>
        <w:rPr>
          <w:rFonts w:ascii="Times New Roman" w:hAnsi="Times New Roman" w:cs="Times New Roman"/>
          <w:sz w:val="24"/>
          <w:szCs w:val="24"/>
        </w:rPr>
        <w:t>.</w:t>
      </w:r>
    </w:p>
    <w:p w:rsidR="00C92491" w:rsidRDefault="00D65833" w:rsidP="00D65833">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Functions of Membrane Proteins:</w:t>
      </w:r>
    </w:p>
    <w:p w:rsidR="00D65833" w:rsidRDefault="00D65833" w:rsidP="00D6583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Transport: </w:t>
      </w:r>
    </w:p>
    <w:p w:rsidR="00D65833" w:rsidRDefault="00D65833" w:rsidP="00D6583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 xml:space="preserve">Some proteins provide a hydrophilic channel across the membrane. </w:t>
      </w:r>
    </w:p>
    <w:p w:rsidR="00D65833" w:rsidRPr="00D65833" w:rsidRDefault="00D65833" w:rsidP="00D6583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Some proteins hydrolyze ATP to actively pump substances across the membrane.</w:t>
      </w:r>
    </w:p>
    <w:p w:rsidR="00D65833" w:rsidRDefault="00D65833" w:rsidP="00D6583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Receptors for Signal Transduction:</w:t>
      </w:r>
    </w:p>
    <w:p w:rsidR="00D65833" w:rsidRDefault="00D65833" w:rsidP="00D6583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 xml:space="preserve">Some proteins may have a binding site that fits the shape of a specific chemical messenger, such as a hormone. </w:t>
      </w:r>
    </w:p>
    <w:p w:rsidR="00D65833" w:rsidRPr="00D65833" w:rsidRDefault="00D65833" w:rsidP="00D65833">
      <w:pPr>
        <w:pStyle w:val="ListParagraph"/>
        <w:numPr>
          <w:ilvl w:val="3"/>
          <w:numId w:val="2"/>
        </w:numPr>
        <w:spacing w:after="0"/>
        <w:rPr>
          <w:rFonts w:ascii="Times New Roman" w:hAnsi="Times New Roman" w:cs="Times New Roman"/>
          <w:sz w:val="24"/>
          <w:szCs w:val="24"/>
        </w:rPr>
      </w:pPr>
      <w:r w:rsidRPr="00D65833">
        <w:rPr>
          <w:rFonts w:ascii="Times New Roman" w:hAnsi="Times New Roman" w:cs="Times New Roman"/>
          <w:sz w:val="24"/>
          <w:szCs w:val="24"/>
        </w:rPr>
        <w:t>Attachment to the Cytoskeleton and Extracellular Matrix:</w:t>
      </w:r>
    </w:p>
    <w:p w:rsidR="00D65833" w:rsidRDefault="00D65833" w:rsidP="00D6583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Some cytoskeleton elements anchor themselves to membrane proteins.</w:t>
      </w:r>
    </w:p>
    <w:p w:rsidR="00D65833" w:rsidRDefault="00D65833" w:rsidP="00D6583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Enzymatic Activity:</w:t>
      </w:r>
    </w:p>
    <w:p w:rsidR="00D65833" w:rsidRDefault="00D65833" w:rsidP="00D6583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Some proteins may act as enzymes with an active site exposed to substances in the adjacent solution.</w:t>
      </w:r>
    </w:p>
    <w:p w:rsidR="00D65833" w:rsidRDefault="00D65833" w:rsidP="00D6583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Intercellular Joining:</w:t>
      </w:r>
    </w:p>
    <w:p w:rsidR="00D65833" w:rsidRDefault="00D65833" w:rsidP="00D6583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Some proteins of adjacent cells may hook and link together in various kinds of intercellular junctions, such as desmosomes, tight junctions, and gap junctions.</w:t>
      </w:r>
    </w:p>
    <w:p w:rsidR="00D65833" w:rsidRDefault="00D65833" w:rsidP="00D6583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Cell-Cell Recognition:</w:t>
      </w:r>
    </w:p>
    <w:p w:rsidR="00D65833" w:rsidRDefault="00D65833" w:rsidP="00D6583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Some glycoproteins serve as identification tags that are recognized by other cells.</w:t>
      </w:r>
    </w:p>
    <w:p w:rsidR="00D65833" w:rsidRPr="000003DA" w:rsidRDefault="00D65833" w:rsidP="000003DA">
      <w:pPr>
        <w:pStyle w:val="ListParagraph"/>
        <w:numPr>
          <w:ilvl w:val="1"/>
          <w:numId w:val="2"/>
        </w:numPr>
        <w:spacing w:after="0"/>
        <w:rPr>
          <w:rFonts w:ascii="Times New Roman" w:hAnsi="Times New Roman" w:cs="Times New Roman"/>
          <w:sz w:val="24"/>
          <w:szCs w:val="24"/>
        </w:rPr>
      </w:pPr>
      <w:r w:rsidRPr="000003DA">
        <w:rPr>
          <w:rFonts w:ascii="Times New Roman" w:hAnsi="Times New Roman" w:cs="Times New Roman"/>
          <w:sz w:val="24"/>
          <w:szCs w:val="24"/>
        </w:rPr>
        <w:t>Cell Junctions:</w:t>
      </w:r>
    </w:p>
    <w:p w:rsidR="00D65833" w:rsidRDefault="000003DA" w:rsidP="000003DA">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Tight Junctions are impermeable junctions that prevent molecules from passing through the intercellular space. It is a fusion of adjacent plasma membranes. Tight junctions occur in membranes in the gastrointestinal tract and in the blood-brain barrier.</w:t>
      </w:r>
    </w:p>
    <w:p w:rsidR="000003DA" w:rsidRDefault="000003DA" w:rsidP="000003DA">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Desmosomes are anchoring junctions that bind adjacent cells together like Velcro, helping to form an internal tension reducing network of fibers. Desmosomes occur in the skin and in cardiac muscle.</w:t>
      </w:r>
    </w:p>
    <w:p w:rsidR="000003DA" w:rsidRPr="000003DA" w:rsidRDefault="000003DA" w:rsidP="000003DA">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Gap Junctions are communicating junctions that allow ions and other small molecules to pass through cells. Gap junctions spread signals very quickly through electrically excited tissue. Gap junctions occur in cardiac and smooth muscle.</w:t>
      </w:r>
    </w:p>
    <w:p w:rsidR="00DE3CAB" w:rsidRDefault="00DE3CAB" w:rsidP="00DE3CAB">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Membrane Transport: Membrane transport can be passive or active.</w:t>
      </w:r>
    </w:p>
    <w:p w:rsidR="00DE3CAB" w:rsidRDefault="00DE3CAB" w:rsidP="00DE3CAB">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Passive Membrane Transport:</w:t>
      </w:r>
    </w:p>
    <w:p w:rsidR="00DE3CAB" w:rsidRDefault="00DE3CAB" w:rsidP="00DE3CAB">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Diffusion is a form of passive transport. It is the tendency of molecules or ions to move along a concentration gradient, from an area of high concentration to an area of low concentration.</w:t>
      </w:r>
    </w:p>
    <w:p w:rsidR="00DE3CAB" w:rsidRDefault="00DE3CAB" w:rsidP="00DE3CAB">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Simple diffusion occurs when non-polar and lipid soluble substances diffuse directly through the lipid bilayer.</w:t>
      </w:r>
    </w:p>
    <w:p w:rsidR="00DE3CAB" w:rsidRDefault="00DE3CAB" w:rsidP="00DE3CAB">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 xml:space="preserve">Facilitated diffusion is either carrier-mediated or channel-mediated. Carrier-mediated facilitated diffusion occurs when substances bind to protein carriers in the membrane, allowing the substance to be transported </w:t>
      </w:r>
      <w:r>
        <w:rPr>
          <w:rFonts w:ascii="Times New Roman" w:hAnsi="Times New Roman" w:cs="Times New Roman"/>
          <w:sz w:val="24"/>
          <w:szCs w:val="24"/>
        </w:rPr>
        <w:lastRenderedPageBreak/>
        <w:t>through the membrane. Channel-mediated facilitated diffusion occurs when substances move through water-filled protein channels. Channels can be leakage channels, meaning that they are always open, or they can be gated channels, meaning that there is a controlled opening mechanism.</w:t>
      </w:r>
    </w:p>
    <w:p w:rsidR="00756630" w:rsidRDefault="00756630" w:rsidP="00DE3CAB">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 xml:space="preserve">Osmosis is the unassisted diffusion of water from an area of low solute concentration to an area of high solute concentration, across a semipermeable membrane. Osmotic pressure is the tendency of water to move into a cell by osmosis. </w:t>
      </w:r>
      <w:proofErr w:type="spellStart"/>
      <w:r>
        <w:rPr>
          <w:rFonts w:ascii="Times New Roman" w:hAnsi="Times New Roman" w:cs="Times New Roman"/>
          <w:sz w:val="24"/>
          <w:szCs w:val="24"/>
        </w:rPr>
        <w:t>Osmolarity</w:t>
      </w:r>
      <w:proofErr w:type="spellEnd"/>
      <w:r>
        <w:rPr>
          <w:rFonts w:ascii="Times New Roman" w:hAnsi="Times New Roman" w:cs="Times New Roman"/>
          <w:sz w:val="24"/>
          <w:szCs w:val="24"/>
        </w:rPr>
        <w:t xml:space="preserve"> is the total concentration of solute particles in a solution, measured in </w:t>
      </w:r>
      <w:proofErr w:type="spellStart"/>
      <w:r>
        <w:rPr>
          <w:rFonts w:ascii="Times New Roman" w:hAnsi="Times New Roman" w:cs="Times New Roman"/>
          <w:sz w:val="24"/>
          <w:szCs w:val="24"/>
        </w:rPr>
        <w:t>mOsmol</w:t>
      </w:r>
      <w:proofErr w:type="spellEnd"/>
      <w:r>
        <w:rPr>
          <w:rFonts w:ascii="Times New Roman" w:hAnsi="Times New Roman" w:cs="Times New Roman"/>
          <w:sz w:val="24"/>
          <w:szCs w:val="24"/>
        </w:rPr>
        <w:t>/L. Osmotic imbalances will cause animal cells to swell or shrink.</w:t>
      </w:r>
    </w:p>
    <w:p w:rsidR="00DE3CAB" w:rsidRDefault="00DE3CAB" w:rsidP="00DE3CAB">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Filtration is a form of passive transport. It involves the process of forcing water and solutes through a membrane or capillary wall by fluid or hydrostatic pressure</w:t>
      </w:r>
      <w:r w:rsidR="0062236B">
        <w:rPr>
          <w:rFonts w:ascii="Times New Roman" w:hAnsi="Times New Roman" w:cs="Times New Roman"/>
          <w:sz w:val="24"/>
          <w:szCs w:val="24"/>
        </w:rPr>
        <w:t>,</w:t>
      </w:r>
      <w:r w:rsidR="00756630">
        <w:rPr>
          <w:rFonts w:ascii="Times New Roman" w:hAnsi="Times New Roman" w:cs="Times New Roman"/>
          <w:sz w:val="24"/>
          <w:szCs w:val="24"/>
        </w:rPr>
        <w:t xml:space="preserve"> which is the pressure exerted by water against a membrane,</w:t>
      </w:r>
      <w:r w:rsidR="0062236B">
        <w:rPr>
          <w:rFonts w:ascii="Times New Roman" w:hAnsi="Times New Roman" w:cs="Times New Roman"/>
          <w:sz w:val="24"/>
          <w:szCs w:val="24"/>
        </w:rPr>
        <w:t xml:space="preserve"> along a concentration gradient</w:t>
      </w:r>
      <w:r>
        <w:rPr>
          <w:rFonts w:ascii="Times New Roman" w:hAnsi="Times New Roman" w:cs="Times New Roman"/>
          <w:sz w:val="24"/>
          <w:szCs w:val="24"/>
        </w:rPr>
        <w:t>.</w:t>
      </w:r>
      <w:r w:rsidR="0062236B">
        <w:rPr>
          <w:rFonts w:ascii="Times New Roman" w:hAnsi="Times New Roman" w:cs="Times New Roman"/>
          <w:sz w:val="24"/>
          <w:szCs w:val="24"/>
        </w:rPr>
        <w:t xml:space="preserve"> Filtration is not selective, since only large cells do not pass through the membrane. Urine is formed by the filtration of fluids flowing out of cells in tissues.</w:t>
      </w:r>
    </w:p>
    <w:p w:rsidR="0062236B" w:rsidRDefault="0062236B" w:rsidP="0062236B">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Active Membrane Transport:</w:t>
      </w:r>
      <w:r w:rsidR="00756630">
        <w:rPr>
          <w:rFonts w:ascii="Times New Roman" w:hAnsi="Times New Roman" w:cs="Times New Roman"/>
          <w:sz w:val="24"/>
          <w:szCs w:val="24"/>
        </w:rPr>
        <w:t xml:space="preserve"> </w:t>
      </w:r>
    </w:p>
    <w:p w:rsidR="00756630" w:rsidRDefault="00756630" w:rsidP="00756630">
      <w:pPr>
        <w:pStyle w:val="ListParagraph"/>
        <w:spacing w:after="0"/>
        <w:ind w:left="2160"/>
        <w:rPr>
          <w:rFonts w:ascii="Times New Roman" w:hAnsi="Times New Roman" w:cs="Times New Roman"/>
          <w:sz w:val="24"/>
          <w:szCs w:val="24"/>
        </w:rPr>
      </w:pPr>
      <w:r>
        <w:rPr>
          <w:rFonts w:ascii="Times New Roman" w:hAnsi="Times New Roman" w:cs="Times New Roman"/>
          <w:sz w:val="24"/>
          <w:szCs w:val="24"/>
        </w:rPr>
        <w:t xml:space="preserve">Active transport systems require a carrier that pumps substances across the plasma membrane, against a concentration gradient. Many active transport systems are coupled as </w:t>
      </w:r>
      <w:proofErr w:type="spellStart"/>
      <w:r>
        <w:rPr>
          <w:rFonts w:ascii="Times New Roman" w:hAnsi="Times New Roman" w:cs="Times New Roman"/>
          <w:sz w:val="24"/>
          <w:szCs w:val="24"/>
        </w:rPr>
        <w:t>symport</w:t>
      </w:r>
      <w:proofErr w:type="spellEnd"/>
      <w:r>
        <w:rPr>
          <w:rFonts w:ascii="Times New Roman" w:hAnsi="Times New Roman" w:cs="Times New Roman"/>
          <w:sz w:val="24"/>
          <w:szCs w:val="24"/>
        </w:rPr>
        <w:t xml:space="preserve"> systems, where transported substances move in the same direction, or as </w:t>
      </w:r>
      <w:proofErr w:type="spellStart"/>
      <w:r>
        <w:rPr>
          <w:rFonts w:ascii="Times New Roman" w:hAnsi="Times New Roman" w:cs="Times New Roman"/>
          <w:sz w:val="24"/>
          <w:szCs w:val="24"/>
        </w:rPr>
        <w:t>antiport</w:t>
      </w:r>
      <w:proofErr w:type="spellEnd"/>
      <w:r>
        <w:rPr>
          <w:rFonts w:ascii="Times New Roman" w:hAnsi="Times New Roman" w:cs="Times New Roman"/>
          <w:sz w:val="24"/>
          <w:szCs w:val="24"/>
        </w:rPr>
        <w:t xml:space="preserve"> systems, where transported substances move in opposite directions.</w:t>
      </w:r>
    </w:p>
    <w:p w:rsidR="0062236B" w:rsidRDefault="00756630" w:rsidP="0062236B">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Primary active transport is a system that requires energy from the hydrolysis of ATP.</w:t>
      </w:r>
    </w:p>
    <w:p w:rsidR="00756630" w:rsidRDefault="00756630" w:rsidP="0062236B">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Secondary active transport is a system that requires energy from storages in ionic gradients.</w:t>
      </w:r>
    </w:p>
    <w:p w:rsidR="00756630" w:rsidRDefault="00756630" w:rsidP="0062236B">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Mechanisms of active transport include exocytosis and endocytosis. Both of these processes still require ATP. Exocytosis is used to secrete hormones, neurotransmitters, mucus, and wastes. A vesicle encloses a substance, moves towards the plasma membrane, fuses with the plasma membrane, and releases the contents to the outside of the cell. Endocytosis is used to transport large particles into a cell. The plasma membrane will enclose a substance, form a vesicle and allow the vesicle to pinch off and enter the cytoplasm.</w:t>
      </w:r>
    </w:p>
    <w:p w:rsidR="00791554" w:rsidRPr="0062236B" w:rsidRDefault="00791554" w:rsidP="0062236B">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Channels are used to transport substances across the plasma membrane. Active/gated channels require a signal to open or close the channel, and they can be chemically-gated, based on signals from neurotransmitters and hormones, or they can be voltage-gated, based on a change in membrane potential.</w:t>
      </w:r>
    </w:p>
    <w:p w:rsidR="00DE3CAB" w:rsidRDefault="00756630" w:rsidP="00756630">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Tonicity is the ability of a solution to change the shape or tone of cells by altering the cell’s internal water volume.</w:t>
      </w:r>
    </w:p>
    <w:p w:rsidR="00BF49B5" w:rsidRDefault="00BF49B5" w:rsidP="00BF49B5">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In isotonic solutions, cells retain their normal size and shape.</w:t>
      </w:r>
    </w:p>
    <w:p w:rsidR="00BF49B5" w:rsidRPr="00BF49B5" w:rsidRDefault="00BF49B5" w:rsidP="00BF49B5">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In hypertonic solutions, cells lose water by osmosis and shrink. Hypertonic solutions are used to treat edema, by pulling water out of swollen tissues. </w:t>
      </w:r>
    </w:p>
    <w:p w:rsidR="00756630" w:rsidRDefault="00BF49B5" w:rsidP="00D65833">
      <w:pPr>
        <w:pStyle w:val="ListParagraph"/>
        <w:numPr>
          <w:ilvl w:val="2"/>
          <w:numId w:val="2"/>
        </w:numPr>
        <w:spacing w:after="0"/>
        <w:rPr>
          <w:rFonts w:ascii="Times New Roman" w:hAnsi="Times New Roman" w:cs="Times New Roman"/>
          <w:sz w:val="24"/>
          <w:szCs w:val="24"/>
        </w:rPr>
      </w:pPr>
      <w:r w:rsidRPr="00BF49B5">
        <w:rPr>
          <w:rFonts w:ascii="Times New Roman" w:hAnsi="Times New Roman" w:cs="Times New Roman"/>
          <w:sz w:val="24"/>
          <w:szCs w:val="24"/>
        </w:rPr>
        <w:t>In hypotonic solutions, cells take on water by osmosis until they become bloated and burst.</w:t>
      </w:r>
      <w:r>
        <w:rPr>
          <w:rFonts w:ascii="Times New Roman" w:hAnsi="Times New Roman" w:cs="Times New Roman"/>
          <w:sz w:val="24"/>
          <w:szCs w:val="24"/>
        </w:rPr>
        <w:t xml:space="preserve"> Hypotonic solutions are used to carefully rehydrate dehydrated patients.</w:t>
      </w:r>
    </w:p>
    <w:p w:rsidR="00BF49B5" w:rsidRDefault="00BF49B5" w:rsidP="001559A6">
      <w:pPr>
        <w:spacing w:after="0"/>
        <w:rPr>
          <w:rFonts w:ascii="Times New Roman" w:hAnsi="Times New Roman" w:cs="Times New Roman"/>
          <w:sz w:val="24"/>
          <w:szCs w:val="24"/>
        </w:rPr>
      </w:pPr>
    </w:p>
    <w:p w:rsidR="00AD395D" w:rsidRDefault="00AD395D" w:rsidP="00AD395D">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Histology is the study of tissues and their cellular organization.</w:t>
      </w:r>
    </w:p>
    <w:p w:rsidR="00E461C8" w:rsidRDefault="00E461C8" w:rsidP="00E461C8">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EPITHELIAL TISSUE:</w:t>
      </w:r>
    </w:p>
    <w:p w:rsidR="00E461C8" w:rsidRDefault="00E461C8" w:rsidP="00E461C8">
      <w:pPr>
        <w:pStyle w:val="ListParagraph"/>
        <w:numPr>
          <w:ilvl w:val="1"/>
          <w:numId w:val="2"/>
        </w:numPr>
        <w:spacing w:after="0"/>
        <w:rPr>
          <w:rFonts w:ascii="Times New Roman" w:hAnsi="Times New Roman" w:cs="Times New Roman"/>
          <w:sz w:val="24"/>
          <w:szCs w:val="24"/>
        </w:rPr>
      </w:pPr>
      <w:r w:rsidRPr="00E461C8">
        <w:rPr>
          <w:rFonts w:ascii="Times New Roman" w:hAnsi="Times New Roman" w:cs="Times New Roman"/>
          <w:sz w:val="24"/>
          <w:szCs w:val="24"/>
        </w:rPr>
        <w:lastRenderedPageBreak/>
        <w:t>Epithelial tissue is a sheet of cells that covers a body surface or lines a body cavity. Functions of epithelial tissue include protection, absorption, filtration, excretion, secretion, and sensory reception.</w:t>
      </w:r>
    </w:p>
    <w:p w:rsidR="00E461C8" w:rsidRDefault="00E461C8" w:rsidP="00E461C8">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Characteristics of Epithelial Tissue:</w:t>
      </w:r>
    </w:p>
    <w:p w:rsidR="00E461C8" w:rsidRDefault="00E461C8" w:rsidP="00E461C8">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Polarity (Apical-Basal)</w:t>
      </w:r>
    </w:p>
    <w:p w:rsidR="00E461C8" w:rsidRDefault="00E461C8"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apical surface of epithelial tissue contains specialized structures like cilia and microvilli. When microvilli are very dense, a brush border is created.</w:t>
      </w:r>
    </w:p>
    <w:p w:rsidR="00E461C8" w:rsidRDefault="00E461C8"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basal surface of epithelial tissue is the surface at the base or the interior of the structure.</w:t>
      </w:r>
    </w:p>
    <w:p w:rsidR="00E461C8" w:rsidRDefault="00E461C8"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basal lamina of epithelial tissue is a sheet of glycoproteins, not cells, that is below or adjacent to the basal surface. The basal lamina acts as a selective filter and also as scaffolding for cell migration during wound repair.</w:t>
      </w:r>
    </w:p>
    <w:p w:rsidR="00E461C8" w:rsidRDefault="00E461C8" w:rsidP="00E461C8">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Specialized Contacts:</w:t>
      </w:r>
    </w:p>
    <w:p w:rsidR="00E461C8" w:rsidRDefault="00E461C8"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Epithelial tissue is tightly packed together with lateral contacts, such as tight junctions and desmosomes.</w:t>
      </w:r>
    </w:p>
    <w:p w:rsidR="00E461C8" w:rsidRDefault="00E461C8" w:rsidP="00E461C8">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Supported by Connective Tissue:</w:t>
      </w:r>
    </w:p>
    <w:p w:rsidR="00E461C8" w:rsidRDefault="00E461C8"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reticular lamina is a layer of extracellular material of collagen protein fibers. The reticular lamina and the basal lamina combine to form the basement membrane, which supports epithelial tissues.</w:t>
      </w:r>
    </w:p>
    <w:p w:rsidR="00E461C8" w:rsidRDefault="00E461C8"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Cancerous epithelial cells fail to respect the basement membrane boundary.</w:t>
      </w:r>
    </w:p>
    <w:p w:rsidR="00E461C8" w:rsidRDefault="00E461C8" w:rsidP="00E461C8">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Avascular and Innervated:</w:t>
      </w:r>
    </w:p>
    <w:p w:rsidR="00E461C8" w:rsidRDefault="00E461C8"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Epithelial tissue does not contain blood vessels and is not supplied by nerve fibers. </w:t>
      </w:r>
    </w:p>
    <w:p w:rsidR="00CB7F23" w:rsidRDefault="00CB7F23" w:rsidP="00E461C8">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Epithelial cells are nourished by substances from blood vessels in the supporting connective tissue (reticular lamina).</w:t>
      </w:r>
    </w:p>
    <w:p w:rsidR="00CB7F23" w:rsidRDefault="00CB7F23" w:rsidP="00CB7F23">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Regeneration:</w:t>
      </w:r>
    </w:p>
    <w:p w:rsidR="00CB7F23" w:rsidRDefault="00CB7F23" w:rsidP="00CB7F2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Epithelial cells have a high regenerative capacity due to cell division when replacing damaged cells.</w:t>
      </w:r>
    </w:p>
    <w:p w:rsidR="00CB7F23" w:rsidRDefault="00CB7F23" w:rsidP="00CB7F23">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Classification:</w:t>
      </w:r>
    </w:p>
    <w:p w:rsidR="00AC0E46" w:rsidRDefault="00AC0E46" w:rsidP="00AC0E46">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Epithelial cells can be squamous, cuboidal, or columnar. The nucleus will conform to the shape of the cell.</w:t>
      </w:r>
    </w:p>
    <w:p w:rsidR="00AC0E46" w:rsidRDefault="00AC0E46" w:rsidP="00AC0E4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Squamous epithelial cells are flat and scale-like.</w:t>
      </w:r>
    </w:p>
    <w:p w:rsidR="00AC0E46" w:rsidRDefault="00AC0E46" w:rsidP="00AC0E4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Cuboidal epithelial cells are box-like.</w:t>
      </w:r>
    </w:p>
    <w:p w:rsidR="00AC0E46" w:rsidRPr="00AC0E46" w:rsidRDefault="00AC0E46" w:rsidP="00AC0E4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Columnar epithelial cells are tall and column-like.</w:t>
      </w:r>
    </w:p>
    <w:p w:rsidR="00CB7F23" w:rsidRDefault="00CB7F23" w:rsidP="00CB7F23">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Epithelial cells can be simple or stratified. </w:t>
      </w:r>
    </w:p>
    <w:p w:rsidR="00CB7F23" w:rsidRDefault="00CB7F23" w:rsidP="00CB7F2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Simple epithelial cells consist of one single cell layer. </w:t>
      </w:r>
    </w:p>
    <w:p w:rsidR="00AC0E46" w:rsidRDefault="00AC0E46" w:rsidP="00AC0E46">
      <w:pPr>
        <w:pStyle w:val="ListParagraph"/>
        <w:numPr>
          <w:ilvl w:val="4"/>
          <w:numId w:val="2"/>
        </w:numPr>
        <w:spacing w:after="0"/>
        <w:rPr>
          <w:rFonts w:ascii="Times New Roman" w:hAnsi="Times New Roman" w:cs="Times New Roman"/>
          <w:sz w:val="24"/>
          <w:szCs w:val="24"/>
        </w:rPr>
      </w:pPr>
      <w:r w:rsidRPr="00AC0E46">
        <w:rPr>
          <w:rFonts w:ascii="Times New Roman" w:hAnsi="Times New Roman" w:cs="Times New Roman"/>
          <w:sz w:val="24"/>
          <w:szCs w:val="24"/>
        </w:rPr>
        <w:t>Simple Squamous epithelia</w:t>
      </w:r>
      <w:r>
        <w:rPr>
          <w:rFonts w:ascii="Times New Roman" w:hAnsi="Times New Roman" w:cs="Times New Roman"/>
          <w:sz w:val="24"/>
          <w:szCs w:val="24"/>
        </w:rPr>
        <w:t xml:space="preserve"> are used for filtration and diffusion, are</w:t>
      </w:r>
      <w:r w:rsidRPr="00AC0E46">
        <w:rPr>
          <w:rFonts w:ascii="Times New Roman" w:hAnsi="Times New Roman" w:cs="Times New Roman"/>
          <w:sz w:val="24"/>
          <w:szCs w:val="24"/>
        </w:rPr>
        <w:t xml:space="preserve"> thin and permeable, and exist in the kidneys and the lungs.</w:t>
      </w:r>
    </w:p>
    <w:p w:rsidR="00AC0E46" w:rsidRPr="00AC0E46" w:rsidRDefault="00AC0E46" w:rsidP="00AC0E46">
      <w:pPr>
        <w:pStyle w:val="ListParagraph"/>
        <w:numPr>
          <w:ilvl w:val="4"/>
          <w:numId w:val="2"/>
        </w:numPr>
        <w:spacing w:after="0"/>
        <w:rPr>
          <w:rFonts w:ascii="Times New Roman" w:hAnsi="Times New Roman" w:cs="Times New Roman"/>
          <w:sz w:val="24"/>
          <w:szCs w:val="24"/>
        </w:rPr>
      </w:pPr>
      <w:r w:rsidRPr="00AC0E46">
        <w:rPr>
          <w:rFonts w:ascii="Times New Roman" w:hAnsi="Times New Roman" w:cs="Times New Roman"/>
          <w:sz w:val="24"/>
          <w:szCs w:val="24"/>
        </w:rPr>
        <w:t xml:space="preserve">Simple Cuboidal epithelia </w:t>
      </w:r>
      <w:r>
        <w:rPr>
          <w:rFonts w:ascii="Times New Roman" w:hAnsi="Times New Roman" w:cs="Times New Roman"/>
          <w:sz w:val="24"/>
          <w:szCs w:val="24"/>
        </w:rPr>
        <w:t xml:space="preserve">are used for secretion and absorption, and </w:t>
      </w:r>
      <w:r w:rsidRPr="00AC0E46">
        <w:rPr>
          <w:rFonts w:ascii="Times New Roman" w:hAnsi="Times New Roman" w:cs="Times New Roman"/>
          <w:sz w:val="24"/>
          <w:szCs w:val="24"/>
        </w:rPr>
        <w:t>exist in the walls of small glands and kidney tubules.</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Simple Columnar epithelia are used for digestion and secretion, and exist in the lining of the digestive tract.</w:t>
      </w:r>
    </w:p>
    <w:p w:rsidR="00AC0E46" w:rsidRPr="00AC0E46" w:rsidRDefault="00AC0E46" w:rsidP="00AC0E46">
      <w:pPr>
        <w:pStyle w:val="ListParagraph"/>
        <w:numPr>
          <w:ilvl w:val="4"/>
          <w:numId w:val="2"/>
        </w:numPr>
        <w:spacing w:after="0"/>
        <w:rPr>
          <w:rFonts w:ascii="Times New Roman" w:hAnsi="Times New Roman" w:cs="Times New Roman"/>
          <w:sz w:val="24"/>
          <w:szCs w:val="24"/>
        </w:rPr>
      </w:pPr>
      <w:proofErr w:type="spellStart"/>
      <w:r>
        <w:rPr>
          <w:rFonts w:ascii="Times New Roman" w:hAnsi="Times New Roman" w:cs="Times New Roman"/>
          <w:sz w:val="24"/>
          <w:szCs w:val="24"/>
        </w:rPr>
        <w:t>Pseudostratified</w:t>
      </w:r>
      <w:proofErr w:type="spellEnd"/>
      <w:r>
        <w:rPr>
          <w:rFonts w:ascii="Times New Roman" w:hAnsi="Times New Roman" w:cs="Times New Roman"/>
          <w:sz w:val="24"/>
          <w:szCs w:val="24"/>
        </w:rPr>
        <w:t xml:space="preserve"> Columnar epithelia exist in the trachea. </w:t>
      </w:r>
    </w:p>
    <w:p w:rsidR="00E461C8" w:rsidRDefault="00CB7F23" w:rsidP="00CB7F2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Stratified epithelial cells consist of two or more cell layers. While stratified epithelia often contain different cell shapes, they are named according to the shape of the cells in the apical layer.</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Stratified Squamous epithelia are used for protection, and exist in the lining of the esophagus, mouth, and vagina. Stratified squamous cells regenerate from below, since the basal cells divide, and then migrate to the surface.</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Stratified Cuboidal epithelia exist in the ducts of sweat glands and mammary glands.</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Stratified Columnar epithelia exist in the pharynx.</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Transitional epithelia exist in the lining of hollow urinary organs.</w:t>
      </w:r>
    </w:p>
    <w:p w:rsidR="00AC0E46" w:rsidRDefault="00AC0E46" w:rsidP="00AC0E4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Glandular Epithelia:</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A gland is a structure that is composed of 1 or more cells that make and secrete a particular product. A secretion is an aqueous fluid that usually contains proteins.</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Endocrine glands are ductless. They produce hormones that enter the bloodstream directly. Examples are ovaries, testes, and the hypothalamus.</w:t>
      </w:r>
    </w:p>
    <w:p w:rsidR="00AC0E46" w:rsidRDefault="00AC0E46" w:rsidP="00AC0E4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Exocrine glands produce secretions that enter body cavities or exit the surface of the body.</w:t>
      </w:r>
    </w:p>
    <w:p w:rsidR="00AD395D" w:rsidRDefault="00AD395D" w:rsidP="00AD395D">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Some exocrine glands are unicellular glands, such as mucous or goblet cells.</w:t>
      </w:r>
    </w:p>
    <w:p w:rsidR="00AD395D" w:rsidRDefault="00AD395D" w:rsidP="00AD395D">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Some exocrine glands are simple or compound multicellular glands.</w:t>
      </w:r>
    </w:p>
    <w:p w:rsidR="00AD395D" w:rsidRDefault="00AD395D" w:rsidP="00AD395D">
      <w:pPr>
        <w:pStyle w:val="ListParagraph"/>
        <w:numPr>
          <w:ilvl w:val="6"/>
          <w:numId w:val="2"/>
        </w:numPr>
        <w:spacing w:after="0"/>
        <w:rPr>
          <w:rFonts w:ascii="Times New Roman" w:hAnsi="Times New Roman" w:cs="Times New Roman"/>
          <w:sz w:val="24"/>
          <w:szCs w:val="24"/>
        </w:rPr>
      </w:pPr>
      <w:r>
        <w:rPr>
          <w:rFonts w:ascii="Times New Roman" w:hAnsi="Times New Roman" w:cs="Times New Roman"/>
          <w:sz w:val="24"/>
          <w:szCs w:val="24"/>
        </w:rPr>
        <w:t xml:space="preserve">Simple multicellular cells consist of unbranched ducts, and can be tubular, or alveolar. </w:t>
      </w:r>
    </w:p>
    <w:p w:rsidR="00AD395D" w:rsidRDefault="00AD395D" w:rsidP="00AD395D">
      <w:pPr>
        <w:pStyle w:val="ListParagraph"/>
        <w:numPr>
          <w:ilvl w:val="7"/>
          <w:numId w:val="2"/>
        </w:numPr>
        <w:spacing w:after="0"/>
        <w:rPr>
          <w:rFonts w:ascii="Times New Roman" w:hAnsi="Times New Roman" w:cs="Times New Roman"/>
          <w:sz w:val="24"/>
          <w:szCs w:val="24"/>
        </w:rPr>
      </w:pPr>
      <w:r>
        <w:rPr>
          <w:rFonts w:ascii="Times New Roman" w:hAnsi="Times New Roman" w:cs="Times New Roman"/>
          <w:sz w:val="24"/>
          <w:szCs w:val="24"/>
        </w:rPr>
        <w:t xml:space="preserve">The intestines consist of simple, tubular multicellular glands. </w:t>
      </w:r>
    </w:p>
    <w:p w:rsidR="00AD395D" w:rsidRDefault="00AD395D" w:rsidP="00AD395D">
      <w:pPr>
        <w:pStyle w:val="ListParagraph"/>
        <w:numPr>
          <w:ilvl w:val="7"/>
          <w:numId w:val="2"/>
        </w:numPr>
        <w:spacing w:after="0"/>
        <w:rPr>
          <w:rFonts w:ascii="Times New Roman" w:hAnsi="Times New Roman" w:cs="Times New Roman"/>
          <w:sz w:val="24"/>
          <w:szCs w:val="24"/>
        </w:rPr>
      </w:pPr>
      <w:r>
        <w:rPr>
          <w:rFonts w:ascii="Times New Roman" w:hAnsi="Times New Roman" w:cs="Times New Roman"/>
          <w:sz w:val="24"/>
          <w:szCs w:val="24"/>
        </w:rPr>
        <w:t>The body does not have any important simple, alveolar multicellular glands.</w:t>
      </w:r>
    </w:p>
    <w:p w:rsidR="00AD395D" w:rsidRDefault="00AD395D" w:rsidP="00AD395D">
      <w:pPr>
        <w:pStyle w:val="ListParagraph"/>
        <w:numPr>
          <w:ilvl w:val="6"/>
          <w:numId w:val="2"/>
        </w:numPr>
        <w:spacing w:after="0"/>
        <w:rPr>
          <w:rFonts w:ascii="Times New Roman" w:hAnsi="Times New Roman" w:cs="Times New Roman"/>
          <w:sz w:val="24"/>
          <w:szCs w:val="24"/>
        </w:rPr>
      </w:pPr>
      <w:r>
        <w:rPr>
          <w:rFonts w:ascii="Times New Roman" w:hAnsi="Times New Roman" w:cs="Times New Roman"/>
          <w:sz w:val="24"/>
          <w:szCs w:val="24"/>
        </w:rPr>
        <w:t xml:space="preserve">Compound multicellular cells consist of branched ducts, and can be tubular, alveolar, or </w:t>
      </w:r>
      <w:proofErr w:type="spellStart"/>
      <w:r>
        <w:rPr>
          <w:rFonts w:ascii="Times New Roman" w:hAnsi="Times New Roman" w:cs="Times New Roman"/>
          <w:sz w:val="24"/>
          <w:szCs w:val="24"/>
        </w:rPr>
        <w:t>tubuloalveolar</w:t>
      </w:r>
      <w:proofErr w:type="spellEnd"/>
      <w:r>
        <w:rPr>
          <w:rFonts w:ascii="Times New Roman" w:hAnsi="Times New Roman" w:cs="Times New Roman"/>
          <w:sz w:val="24"/>
          <w:szCs w:val="24"/>
        </w:rPr>
        <w:t>.</w:t>
      </w:r>
    </w:p>
    <w:p w:rsidR="00AD395D" w:rsidRDefault="00AD395D" w:rsidP="00AD395D">
      <w:pPr>
        <w:pStyle w:val="ListParagraph"/>
        <w:numPr>
          <w:ilvl w:val="7"/>
          <w:numId w:val="2"/>
        </w:numPr>
        <w:spacing w:after="0"/>
        <w:rPr>
          <w:rFonts w:ascii="Times New Roman" w:hAnsi="Times New Roman" w:cs="Times New Roman"/>
          <w:sz w:val="24"/>
          <w:szCs w:val="24"/>
        </w:rPr>
      </w:pPr>
      <w:r>
        <w:rPr>
          <w:rFonts w:ascii="Times New Roman" w:hAnsi="Times New Roman" w:cs="Times New Roman"/>
          <w:sz w:val="24"/>
          <w:szCs w:val="24"/>
        </w:rPr>
        <w:t>The duodenal gland is a compound, tubular multicellular gland.</w:t>
      </w:r>
    </w:p>
    <w:p w:rsidR="00AD395D" w:rsidRDefault="00AD395D" w:rsidP="00AD395D">
      <w:pPr>
        <w:pStyle w:val="ListParagraph"/>
        <w:numPr>
          <w:ilvl w:val="7"/>
          <w:numId w:val="2"/>
        </w:numPr>
        <w:spacing w:after="0"/>
        <w:rPr>
          <w:rFonts w:ascii="Times New Roman" w:hAnsi="Times New Roman" w:cs="Times New Roman"/>
          <w:sz w:val="24"/>
          <w:szCs w:val="24"/>
        </w:rPr>
      </w:pPr>
      <w:r>
        <w:rPr>
          <w:rFonts w:ascii="Times New Roman" w:hAnsi="Times New Roman" w:cs="Times New Roman"/>
          <w:sz w:val="24"/>
          <w:szCs w:val="24"/>
        </w:rPr>
        <w:t>Mammary glands are compound, alveolar multicellular glands.</w:t>
      </w:r>
    </w:p>
    <w:p w:rsidR="00AD395D" w:rsidRDefault="00AD395D" w:rsidP="00AD395D">
      <w:pPr>
        <w:pStyle w:val="ListParagraph"/>
        <w:numPr>
          <w:ilvl w:val="7"/>
          <w:numId w:val="2"/>
        </w:numPr>
        <w:spacing w:after="0"/>
        <w:rPr>
          <w:rFonts w:ascii="Times New Roman" w:hAnsi="Times New Roman" w:cs="Times New Roman"/>
          <w:sz w:val="24"/>
          <w:szCs w:val="24"/>
        </w:rPr>
      </w:pPr>
      <w:r>
        <w:rPr>
          <w:rFonts w:ascii="Times New Roman" w:hAnsi="Times New Roman" w:cs="Times New Roman"/>
          <w:sz w:val="24"/>
          <w:szCs w:val="24"/>
        </w:rPr>
        <w:t xml:space="preserve">Salivary glands are compound, </w:t>
      </w:r>
      <w:proofErr w:type="spellStart"/>
      <w:r>
        <w:rPr>
          <w:rFonts w:ascii="Times New Roman" w:hAnsi="Times New Roman" w:cs="Times New Roman"/>
          <w:sz w:val="24"/>
          <w:szCs w:val="24"/>
        </w:rPr>
        <w:t>tubuloalveolar</w:t>
      </w:r>
      <w:proofErr w:type="spellEnd"/>
      <w:r>
        <w:rPr>
          <w:rFonts w:ascii="Times New Roman" w:hAnsi="Times New Roman" w:cs="Times New Roman"/>
          <w:sz w:val="24"/>
          <w:szCs w:val="24"/>
        </w:rPr>
        <w:t xml:space="preserve"> multicellular glands.</w:t>
      </w:r>
    </w:p>
    <w:p w:rsidR="00AD395D" w:rsidRDefault="00AD395D" w:rsidP="00AD395D">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Glands have three secretion modes:</w:t>
      </w:r>
    </w:p>
    <w:p w:rsidR="00AD395D" w:rsidRDefault="00AD395D" w:rsidP="00AD395D">
      <w:pPr>
        <w:pStyle w:val="ListParagraph"/>
        <w:numPr>
          <w:ilvl w:val="5"/>
          <w:numId w:val="2"/>
        </w:numPr>
        <w:spacing w:after="0"/>
        <w:rPr>
          <w:rFonts w:ascii="Times New Roman" w:hAnsi="Times New Roman" w:cs="Times New Roman"/>
          <w:sz w:val="24"/>
          <w:szCs w:val="24"/>
        </w:rPr>
      </w:pPr>
      <w:proofErr w:type="spellStart"/>
      <w:r>
        <w:rPr>
          <w:rFonts w:ascii="Times New Roman" w:hAnsi="Times New Roman" w:cs="Times New Roman"/>
          <w:sz w:val="24"/>
          <w:szCs w:val="24"/>
        </w:rPr>
        <w:t>Merocrine</w:t>
      </w:r>
      <w:proofErr w:type="spellEnd"/>
      <w:r>
        <w:rPr>
          <w:rFonts w:ascii="Times New Roman" w:hAnsi="Times New Roman" w:cs="Times New Roman"/>
          <w:sz w:val="24"/>
          <w:szCs w:val="24"/>
        </w:rPr>
        <w:t>: products are secreted by exocytosis (ex: salivary glands)</w:t>
      </w:r>
    </w:p>
    <w:p w:rsidR="00AD395D" w:rsidRDefault="00AD395D" w:rsidP="00AD395D">
      <w:pPr>
        <w:pStyle w:val="ListParagraph"/>
        <w:numPr>
          <w:ilvl w:val="5"/>
          <w:numId w:val="2"/>
        </w:numPr>
        <w:spacing w:after="0"/>
        <w:rPr>
          <w:rFonts w:ascii="Times New Roman" w:hAnsi="Times New Roman" w:cs="Times New Roman"/>
          <w:sz w:val="24"/>
          <w:szCs w:val="24"/>
        </w:rPr>
      </w:pPr>
      <w:proofErr w:type="spellStart"/>
      <w:r>
        <w:rPr>
          <w:rFonts w:ascii="Times New Roman" w:hAnsi="Times New Roman" w:cs="Times New Roman"/>
          <w:sz w:val="24"/>
          <w:szCs w:val="24"/>
        </w:rPr>
        <w:t>Holocrine</w:t>
      </w:r>
      <w:proofErr w:type="spellEnd"/>
      <w:r>
        <w:rPr>
          <w:rFonts w:ascii="Times New Roman" w:hAnsi="Times New Roman" w:cs="Times New Roman"/>
          <w:sz w:val="24"/>
          <w:szCs w:val="24"/>
        </w:rPr>
        <w:t>: products accumulate and eventually rupture (ex: sebaceous glands)</w:t>
      </w:r>
    </w:p>
    <w:p w:rsidR="00AD395D" w:rsidRDefault="00AD395D" w:rsidP="00AD395D">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Apocrine: products accumulate until apex of the cell pinches off (may or may not occur in humans)</w:t>
      </w:r>
    </w:p>
    <w:p w:rsidR="00AD395D" w:rsidRDefault="00AD395D" w:rsidP="00AD395D">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CONNECTIVE TISSUE:</w:t>
      </w:r>
    </w:p>
    <w:p w:rsidR="00E62FED" w:rsidRDefault="00E62FED" w:rsidP="00E62FED">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Connective tissue consists of proper, cartilage, bone, and blood tissues. Functions of connective tissue include binding, supporting, protecting, insulating, storing, and transporting.</w:t>
      </w:r>
    </w:p>
    <w:p w:rsidR="00E62FED" w:rsidRDefault="00E62FED" w:rsidP="00E62FED">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Structural Elements:</w:t>
      </w:r>
    </w:p>
    <w:p w:rsidR="00E62FED" w:rsidRDefault="00E62FED" w:rsidP="00E62FED">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Ground substance is an unstructured material containing fibers that fills the spaces between cells. The ground substance acts as a molecular sieve for nutrients and dissolved substances, and is composed of interstitial fluid, cell adhesion proteins, and proteoglycans.</w:t>
      </w:r>
    </w:p>
    <w:p w:rsidR="00E62FED" w:rsidRDefault="00E62FED" w:rsidP="00E62FED">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Fibers provide support to connective tissue and to adjacent structures and tissues.</w:t>
      </w:r>
    </w:p>
    <w:p w:rsidR="00E62FED" w:rsidRDefault="00E62FED" w:rsidP="00E62FE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Collagen fibre is extremely tough and provides high tensile strength.</w:t>
      </w:r>
    </w:p>
    <w:p w:rsidR="00E62FED" w:rsidRDefault="00E62FED" w:rsidP="00E62FE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Elastic fibre allows for stretch and recoil. The skin, the lungs, and the walls of blood vessels contain many elastic fibres. </w:t>
      </w:r>
    </w:p>
    <w:p w:rsidR="00E62FED" w:rsidRDefault="00E62FED" w:rsidP="00E62FE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Reticular fibre surrounds and protects small blood vessels and the soft tissues of organs. The basement membrane of epithelial tissues contains reticular fibres.</w:t>
      </w:r>
    </w:p>
    <w:p w:rsidR="00E62FED" w:rsidRDefault="00E62FED" w:rsidP="00E62FED">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The cells of connective tissue exist in mature (</w:t>
      </w:r>
      <w:proofErr w:type="spellStart"/>
      <w:r>
        <w:rPr>
          <w:rFonts w:ascii="Times New Roman" w:hAnsi="Times New Roman" w:cs="Times New Roman"/>
          <w:sz w:val="24"/>
          <w:szCs w:val="24"/>
        </w:rPr>
        <w:t>cytes</w:t>
      </w:r>
      <w:proofErr w:type="spellEnd"/>
      <w:r>
        <w:rPr>
          <w:rFonts w:ascii="Times New Roman" w:hAnsi="Times New Roman" w:cs="Times New Roman"/>
          <w:sz w:val="24"/>
          <w:szCs w:val="24"/>
        </w:rPr>
        <w:t>) and immature (blasts) forms.</w:t>
      </w:r>
    </w:p>
    <w:tbl>
      <w:tblPr>
        <w:tblStyle w:val="TableGrid"/>
        <w:tblW w:w="0" w:type="auto"/>
        <w:tblInd w:w="108" w:type="dxa"/>
        <w:tblLook w:val="04A0" w:firstRow="1" w:lastRow="0" w:firstColumn="1" w:lastColumn="0" w:noHBand="0" w:noVBand="1"/>
      </w:tblPr>
      <w:tblGrid>
        <w:gridCol w:w="1276"/>
        <w:gridCol w:w="5387"/>
        <w:gridCol w:w="4325"/>
      </w:tblGrid>
      <w:tr w:rsidR="00B511D4" w:rsidTr="001559A6">
        <w:tc>
          <w:tcPr>
            <w:tcW w:w="1276" w:type="dxa"/>
          </w:tcPr>
          <w:p w:rsidR="00B511D4" w:rsidRDefault="00B511D4" w:rsidP="00B511D4">
            <w:pPr>
              <w:rPr>
                <w:rFonts w:ascii="Times New Roman" w:hAnsi="Times New Roman" w:cs="Times New Roman"/>
                <w:sz w:val="24"/>
                <w:szCs w:val="24"/>
              </w:rPr>
            </w:pPr>
            <w:r>
              <w:rPr>
                <w:rFonts w:ascii="Times New Roman" w:hAnsi="Times New Roman" w:cs="Times New Roman"/>
                <w:sz w:val="24"/>
                <w:szCs w:val="24"/>
              </w:rPr>
              <w:t>TYPE</w:t>
            </w:r>
          </w:p>
        </w:tc>
        <w:tc>
          <w:tcPr>
            <w:tcW w:w="5387" w:type="dxa"/>
          </w:tcPr>
          <w:p w:rsidR="00B511D4" w:rsidRDefault="00B511D4" w:rsidP="00B511D4">
            <w:pPr>
              <w:rPr>
                <w:rFonts w:ascii="Times New Roman" w:hAnsi="Times New Roman" w:cs="Times New Roman"/>
                <w:sz w:val="24"/>
                <w:szCs w:val="24"/>
              </w:rPr>
            </w:pPr>
            <w:r>
              <w:rPr>
                <w:rFonts w:ascii="Times New Roman" w:hAnsi="Times New Roman" w:cs="Times New Roman"/>
                <w:sz w:val="24"/>
                <w:szCs w:val="24"/>
              </w:rPr>
              <w:t>CELLS</w:t>
            </w:r>
          </w:p>
        </w:tc>
        <w:tc>
          <w:tcPr>
            <w:tcW w:w="4325" w:type="dxa"/>
          </w:tcPr>
          <w:p w:rsidR="00B511D4" w:rsidRDefault="00B511D4" w:rsidP="00B511D4">
            <w:pPr>
              <w:rPr>
                <w:rFonts w:ascii="Times New Roman" w:hAnsi="Times New Roman" w:cs="Times New Roman"/>
                <w:sz w:val="24"/>
                <w:szCs w:val="24"/>
              </w:rPr>
            </w:pPr>
            <w:r>
              <w:rPr>
                <w:rFonts w:ascii="Times New Roman" w:hAnsi="Times New Roman" w:cs="Times New Roman"/>
                <w:sz w:val="24"/>
                <w:szCs w:val="24"/>
              </w:rPr>
              <w:t>FUNCTION</w:t>
            </w:r>
          </w:p>
        </w:tc>
      </w:tr>
      <w:tr w:rsidR="00B511D4" w:rsidTr="001559A6">
        <w:tc>
          <w:tcPr>
            <w:tcW w:w="1276" w:type="dxa"/>
          </w:tcPr>
          <w:p w:rsidR="00B511D4" w:rsidRDefault="00B511D4" w:rsidP="00B511D4">
            <w:pPr>
              <w:rPr>
                <w:rFonts w:ascii="Times New Roman" w:hAnsi="Times New Roman" w:cs="Times New Roman"/>
                <w:sz w:val="24"/>
                <w:szCs w:val="24"/>
              </w:rPr>
            </w:pPr>
            <w:r>
              <w:rPr>
                <w:rFonts w:ascii="Times New Roman" w:hAnsi="Times New Roman" w:cs="Times New Roman"/>
                <w:sz w:val="24"/>
                <w:szCs w:val="24"/>
              </w:rPr>
              <w:t>Proper</w:t>
            </w:r>
          </w:p>
        </w:tc>
        <w:tc>
          <w:tcPr>
            <w:tcW w:w="5387" w:type="dxa"/>
          </w:tcPr>
          <w:p w:rsidR="00B511D4" w:rsidRPr="001559A6" w:rsidRDefault="00B511D4" w:rsidP="001559A6">
            <w:pPr>
              <w:rPr>
                <w:rFonts w:ascii="Times New Roman" w:hAnsi="Times New Roman" w:cs="Times New Roman"/>
                <w:sz w:val="24"/>
                <w:szCs w:val="24"/>
              </w:rPr>
            </w:pPr>
            <w:r w:rsidRPr="001559A6">
              <w:rPr>
                <w:rFonts w:ascii="Times New Roman" w:hAnsi="Times New Roman" w:cs="Times New Roman"/>
                <w:sz w:val="24"/>
                <w:szCs w:val="24"/>
              </w:rPr>
              <w:t>Fibroblasts</w:t>
            </w:r>
            <w:r w:rsidR="001559A6" w:rsidRPr="001559A6">
              <w:rPr>
                <w:rFonts w:ascii="Times New Roman" w:hAnsi="Times New Roman" w:cs="Times New Roman"/>
                <w:sz w:val="24"/>
                <w:szCs w:val="24"/>
              </w:rPr>
              <w:t xml:space="preserve">, </w:t>
            </w:r>
            <w:proofErr w:type="spellStart"/>
            <w:r w:rsidRPr="001559A6">
              <w:rPr>
                <w:rFonts w:ascii="Times New Roman" w:hAnsi="Times New Roman" w:cs="Times New Roman"/>
                <w:sz w:val="24"/>
                <w:szCs w:val="24"/>
              </w:rPr>
              <w:t>Fibrocytes</w:t>
            </w:r>
            <w:proofErr w:type="spellEnd"/>
            <w:r w:rsidR="001559A6" w:rsidRPr="001559A6">
              <w:rPr>
                <w:rFonts w:ascii="Times New Roman" w:hAnsi="Times New Roman" w:cs="Times New Roman"/>
                <w:sz w:val="24"/>
                <w:szCs w:val="24"/>
              </w:rPr>
              <w:t xml:space="preserve">, </w:t>
            </w:r>
            <w:r w:rsidRPr="001559A6">
              <w:rPr>
                <w:rFonts w:ascii="Times New Roman" w:hAnsi="Times New Roman" w:cs="Times New Roman"/>
                <w:sz w:val="24"/>
                <w:szCs w:val="24"/>
              </w:rPr>
              <w:t>Defense cells</w:t>
            </w:r>
            <w:r w:rsidR="001559A6" w:rsidRPr="001559A6">
              <w:rPr>
                <w:rFonts w:ascii="Times New Roman" w:hAnsi="Times New Roman" w:cs="Times New Roman"/>
                <w:sz w:val="24"/>
                <w:szCs w:val="24"/>
              </w:rPr>
              <w:t>, A</w:t>
            </w:r>
            <w:r w:rsidRPr="001559A6">
              <w:rPr>
                <w:rFonts w:ascii="Times New Roman" w:hAnsi="Times New Roman" w:cs="Times New Roman"/>
                <w:sz w:val="24"/>
                <w:szCs w:val="24"/>
              </w:rPr>
              <w:t>dipocytes</w:t>
            </w:r>
          </w:p>
        </w:tc>
        <w:tc>
          <w:tcPr>
            <w:tcW w:w="4325" w:type="dxa"/>
          </w:tcPr>
          <w:p w:rsidR="00B511D4" w:rsidRDefault="00B511D4" w:rsidP="00B511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Binds</w:t>
            </w:r>
          </w:p>
          <w:p w:rsidR="00B511D4" w:rsidRDefault="00B511D4" w:rsidP="00B511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Resists mechanical stress</w:t>
            </w:r>
          </w:p>
          <w:p w:rsidR="00B511D4" w:rsidRPr="00B511D4" w:rsidRDefault="00B511D4" w:rsidP="00B511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Stores water, salts, and fats</w:t>
            </w:r>
          </w:p>
        </w:tc>
      </w:tr>
      <w:tr w:rsidR="00B511D4" w:rsidTr="001559A6">
        <w:tc>
          <w:tcPr>
            <w:tcW w:w="1276" w:type="dxa"/>
          </w:tcPr>
          <w:p w:rsidR="00B511D4" w:rsidRDefault="00B511D4" w:rsidP="00B511D4">
            <w:pPr>
              <w:rPr>
                <w:rFonts w:ascii="Times New Roman" w:hAnsi="Times New Roman" w:cs="Times New Roman"/>
                <w:sz w:val="24"/>
                <w:szCs w:val="24"/>
              </w:rPr>
            </w:pPr>
            <w:r>
              <w:rPr>
                <w:rFonts w:ascii="Times New Roman" w:hAnsi="Times New Roman" w:cs="Times New Roman"/>
                <w:sz w:val="24"/>
                <w:szCs w:val="24"/>
              </w:rPr>
              <w:t>Cartilage</w:t>
            </w:r>
          </w:p>
        </w:tc>
        <w:tc>
          <w:tcPr>
            <w:tcW w:w="5387" w:type="dxa"/>
          </w:tcPr>
          <w:p w:rsidR="00B511D4" w:rsidRPr="00B511D4" w:rsidRDefault="00B511D4" w:rsidP="001559A6">
            <w:pPr>
              <w:rPr>
                <w:rFonts w:ascii="Times New Roman" w:hAnsi="Times New Roman" w:cs="Times New Roman"/>
                <w:sz w:val="24"/>
                <w:szCs w:val="24"/>
              </w:rPr>
            </w:pPr>
            <w:proofErr w:type="spellStart"/>
            <w:r w:rsidRPr="001559A6">
              <w:rPr>
                <w:rFonts w:ascii="Times New Roman" w:hAnsi="Times New Roman" w:cs="Times New Roman"/>
                <w:sz w:val="24"/>
                <w:szCs w:val="24"/>
              </w:rPr>
              <w:t>Chondroblasts</w:t>
            </w:r>
            <w:proofErr w:type="spellEnd"/>
            <w:r w:rsidR="001559A6">
              <w:rPr>
                <w:rFonts w:ascii="Times New Roman" w:hAnsi="Times New Roman" w:cs="Times New Roman"/>
                <w:sz w:val="24"/>
                <w:szCs w:val="24"/>
              </w:rPr>
              <w:t xml:space="preserve">, </w:t>
            </w:r>
            <w:r>
              <w:rPr>
                <w:rFonts w:ascii="Times New Roman" w:hAnsi="Times New Roman" w:cs="Times New Roman"/>
                <w:sz w:val="24"/>
                <w:szCs w:val="24"/>
              </w:rPr>
              <w:t>Chondrocytes</w:t>
            </w:r>
          </w:p>
        </w:tc>
        <w:tc>
          <w:tcPr>
            <w:tcW w:w="4325" w:type="dxa"/>
          </w:tcPr>
          <w:p w:rsidR="00B511D4" w:rsidRDefault="00B511D4" w:rsidP="00B511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Resists compression</w:t>
            </w:r>
          </w:p>
          <w:p w:rsidR="00B511D4" w:rsidRPr="00B511D4" w:rsidRDefault="00B511D4" w:rsidP="00B511D4">
            <w:pPr>
              <w:pStyle w:val="ListParagraph"/>
              <w:numPr>
                <w:ilvl w:val="0"/>
                <w:numId w:val="2"/>
              </w:numPr>
              <w:rPr>
                <w:rFonts w:ascii="Times New Roman" w:hAnsi="Times New Roman" w:cs="Times New Roman"/>
                <w:sz w:val="24"/>
                <w:szCs w:val="24"/>
              </w:rPr>
            </w:pPr>
            <w:r w:rsidRPr="00B511D4">
              <w:rPr>
                <w:rFonts w:ascii="Times New Roman" w:hAnsi="Times New Roman" w:cs="Times New Roman"/>
                <w:sz w:val="24"/>
                <w:szCs w:val="24"/>
              </w:rPr>
              <w:t>Cushions and supports</w:t>
            </w:r>
          </w:p>
        </w:tc>
      </w:tr>
      <w:tr w:rsidR="00B511D4" w:rsidTr="001559A6">
        <w:tc>
          <w:tcPr>
            <w:tcW w:w="1276" w:type="dxa"/>
          </w:tcPr>
          <w:p w:rsidR="00B511D4" w:rsidRDefault="00B511D4" w:rsidP="00B511D4">
            <w:pPr>
              <w:rPr>
                <w:rFonts w:ascii="Times New Roman" w:hAnsi="Times New Roman" w:cs="Times New Roman"/>
                <w:sz w:val="24"/>
                <w:szCs w:val="24"/>
              </w:rPr>
            </w:pPr>
            <w:r>
              <w:rPr>
                <w:rFonts w:ascii="Times New Roman" w:hAnsi="Times New Roman" w:cs="Times New Roman"/>
                <w:sz w:val="24"/>
                <w:szCs w:val="24"/>
              </w:rPr>
              <w:t>Bone</w:t>
            </w:r>
          </w:p>
        </w:tc>
        <w:tc>
          <w:tcPr>
            <w:tcW w:w="5387" w:type="dxa"/>
          </w:tcPr>
          <w:p w:rsidR="00B511D4" w:rsidRPr="00B511D4" w:rsidRDefault="00B511D4" w:rsidP="001559A6">
            <w:pPr>
              <w:rPr>
                <w:rFonts w:ascii="Times New Roman" w:hAnsi="Times New Roman" w:cs="Times New Roman"/>
                <w:sz w:val="24"/>
                <w:szCs w:val="24"/>
              </w:rPr>
            </w:pPr>
            <w:r w:rsidRPr="001559A6">
              <w:rPr>
                <w:rFonts w:ascii="Times New Roman" w:hAnsi="Times New Roman" w:cs="Times New Roman"/>
                <w:sz w:val="24"/>
                <w:szCs w:val="24"/>
              </w:rPr>
              <w:t>Osteoblasts</w:t>
            </w:r>
            <w:r w:rsidR="001559A6">
              <w:rPr>
                <w:rFonts w:ascii="Times New Roman" w:hAnsi="Times New Roman" w:cs="Times New Roman"/>
                <w:sz w:val="24"/>
                <w:szCs w:val="24"/>
              </w:rPr>
              <w:t xml:space="preserve">, </w:t>
            </w:r>
            <w:r>
              <w:rPr>
                <w:rFonts w:ascii="Times New Roman" w:hAnsi="Times New Roman" w:cs="Times New Roman"/>
                <w:sz w:val="24"/>
                <w:szCs w:val="24"/>
              </w:rPr>
              <w:t>Osteocytes</w:t>
            </w:r>
          </w:p>
        </w:tc>
        <w:tc>
          <w:tcPr>
            <w:tcW w:w="4325" w:type="dxa"/>
          </w:tcPr>
          <w:p w:rsidR="00B511D4" w:rsidRDefault="00B511D4" w:rsidP="00B511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Resists tension and compression</w:t>
            </w:r>
          </w:p>
          <w:p w:rsidR="00B511D4" w:rsidRPr="00B511D4" w:rsidRDefault="00B511D4" w:rsidP="00B511D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Supports</w:t>
            </w:r>
          </w:p>
        </w:tc>
      </w:tr>
      <w:tr w:rsidR="00B511D4" w:rsidRPr="009C6A8F" w:rsidTr="001559A6">
        <w:tc>
          <w:tcPr>
            <w:tcW w:w="1276" w:type="dxa"/>
          </w:tcPr>
          <w:p w:rsidR="00B511D4" w:rsidRDefault="00B511D4" w:rsidP="00B511D4">
            <w:pPr>
              <w:rPr>
                <w:rFonts w:ascii="Times New Roman" w:hAnsi="Times New Roman" w:cs="Times New Roman"/>
                <w:sz w:val="24"/>
                <w:szCs w:val="24"/>
              </w:rPr>
            </w:pPr>
            <w:r>
              <w:rPr>
                <w:rFonts w:ascii="Times New Roman" w:hAnsi="Times New Roman" w:cs="Times New Roman"/>
                <w:sz w:val="24"/>
                <w:szCs w:val="24"/>
              </w:rPr>
              <w:t>Blood</w:t>
            </w:r>
          </w:p>
        </w:tc>
        <w:tc>
          <w:tcPr>
            <w:tcW w:w="5387" w:type="dxa"/>
          </w:tcPr>
          <w:p w:rsidR="00B511D4" w:rsidRPr="00B511D4" w:rsidRDefault="00B511D4" w:rsidP="009937AC">
            <w:pPr>
              <w:rPr>
                <w:rFonts w:ascii="Times New Roman" w:hAnsi="Times New Roman" w:cs="Times New Roman"/>
                <w:sz w:val="24"/>
                <w:szCs w:val="24"/>
              </w:rPr>
            </w:pPr>
            <w:r w:rsidRPr="001559A6">
              <w:rPr>
                <w:rFonts w:ascii="Times New Roman" w:hAnsi="Times New Roman" w:cs="Times New Roman"/>
                <w:sz w:val="24"/>
                <w:szCs w:val="24"/>
              </w:rPr>
              <w:t>Red blood cells (erythrocytes)</w:t>
            </w:r>
            <w:r w:rsidR="001559A6">
              <w:rPr>
                <w:rFonts w:ascii="Times New Roman" w:hAnsi="Times New Roman" w:cs="Times New Roman"/>
                <w:sz w:val="24"/>
                <w:szCs w:val="24"/>
              </w:rPr>
              <w:t xml:space="preserve">, </w:t>
            </w:r>
            <w:r>
              <w:rPr>
                <w:rFonts w:ascii="Times New Roman" w:hAnsi="Times New Roman" w:cs="Times New Roman"/>
                <w:sz w:val="24"/>
                <w:szCs w:val="24"/>
              </w:rPr>
              <w:t>White blood cells (leukocytes)</w:t>
            </w:r>
            <w:r w:rsidR="001559A6">
              <w:rPr>
                <w:rFonts w:ascii="Times New Roman" w:hAnsi="Times New Roman" w:cs="Times New Roman"/>
                <w:sz w:val="24"/>
                <w:szCs w:val="24"/>
              </w:rPr>
              <w:t xml:space="preserve">, </w:t>
            </w:r>
            <w:r>
              <w:rPr>
                <w:rFonts w:ascii="Times New Roman" w:hAnsi="Times New Roman" w:cs="Times New Roman"/>
                <w:sz w:val="24"/>
                <w:szCs w:val="24"/>
              </w:rPr>
              <w:t>Platelets</w:t>
            </w:r>
          </w:p>
        </w:tc>
        <w:tc>
          <w:tcPr>
            <w:tcW w:w="4325" w:type="dxa"/>
          </w:tcPr>
          <w:p w:rsidR="00B511D4" w:rsidRPr="00B511D4" w:rsidRDefault="00B511D4" w:rsidP="00B511D4">
            <w:pPr>
              <w:pStyle w:val="ListParagraph"/>
              <w:numPr>
                <w:ilvl w:val="0"/>
                <w:numId w:val="2"/>
              </w:numPr>
              <w:rPr>
                <w:rFonts w:ascii="Times New Roman" w:hAnsi="Times New Roman" w:cs="Times New Roman"/>
                <w:sz w:val="24"/>
                <w:szCs w:val="24"/>
                <w:lang w:val="es-US"/>
              </w:rPr>
            </w:pPr>
            <w:proofErr w:type="spellStart"/>
            <w:r w:rsidRPr="00B511D4">
              <w:rPr>
                <w:rFonts w:ascii="Times New Roman" w:hAnsi="Times New Roman" w:cs="Times New Roman"/>
                <w:sz w:val="24"/>
                <w:szCs w:val="24"/>
                <w:lang w:val="es-US"/>
              </w:rPr>
              <w:t>Carries</w:t>
            </w:r>
            <w:proofErr w:type="spellEnd"/>
            <w:r w:rsidRPr="00B511D4">
              <w:rPr>
                <w:rFonts w:ascii="Times New Roman" w:hAnsi="Times New Roman" w:cs="Times New Roman"/>
                <w:sz w:val="24"/>
                <w:szCs w:val="24"/>
                <w:lang w:val="es-US"/>
              </w:rPr>
              <w:t xml:space="preserve"> O</w:t>
            </w:r>
            <w:r w:rsidRPr="00B511D4">
              <w:rPr>
                <w:rFonts w:ascii="Times New Roman" w:hAnsi="Times New Roman" w:cs="Times New Roman"/>
                <w:sz w:val="24"/>
                <w:szCs w:val="24"/>
                <w:vertAlign w:val="subscript"/>
                <w:lang w:val="es-US"/>
              </w:rPr>
              <w:t>2</w:t>
            </w:r>
            <w:r w:rsidRPr="00B511D4">
              <w:rPr>
                <w:rFonts w:ascii="Times New Roman" w:hAnsi="Times New Roman" w:cs="Times New Roman"/>
                <w:sz w:val="24"/>
                <w:szCs w:val="24"/>
                <w:lang w:val="es-US"/>
              </w:rPr>
              <w:t>, CO</w:t>
            </w:r>
            <w:r w:rsidRPr="00B511D4">
              <w:rPr>
                <w:rFonts w:ascii="Times New Roman" w:hAnsi="Times New Roman" w:cs="Times New Roman"/>
                <w:sz w:val="24"/>
                <w:szCs w:val="24"/>
                <w:vertAlign w:val="subscript"/>
                <w:lang w:val="es-US"/>
              </w:rPr>
              <w:t>2</w:t>
            </w:r>
            <w:r w:rsidRPr="00B511D4">
              <w:rPr>
                <w:rFonts w:ascii="Times New Roman" w:hAnsi="Times New Roman" w:cs="Times New Roman"/>
                <w:sz w:val="24"/>
                <w:szCs w:val="24"/>
                <w:lang w:val="es-US"/>
              </w:rPr>
              <w:t xml:space="preserve">, </w:t>
            </w:r>
            <w:proofErr w:type="spellStart"/>
            <w:r w:rsidRPr="00B511D4">
              <w:rPr>
                <w:rFonts w:ascii="Times New Roman" w:hAnsi="Times New Roman" w:cs="Times New Roman"/>
                <w:sz w:val="24"/>
                <w:szCs w:val="24"/>
                <w:lang w:val="es-US"/>
              </w:rPr>
              <w:t>nutrients</w:t>
            </w:r>
            <w:proofErr w:type="spellEnd"/>
            <w:r w:rsidRPr="00B511D4">
              <w:rPr>
                <w:rFonts w:ascii="Times New Roman" w:hAnsi="Times New Roman" w:cs="Times New Roman"/>
                <w:sz w:val="24"/>
                <w:szCs w:val="24"/>
                <w:lang w:val="es-US"/>
              </w:rPr>
              <w:t xml:space="preserve">, </w:t>
            </w:r>
            <w:proofErr w:type="spellStart"/>
            <w:r w:rsidRPr="00B511D4">
              <w:rPr>
                <w:rFonts w:ascii="Times New Roman" w:hAnsi="Times New Roman" w:cs="Times New Roman"/>
                <w:sz w:val="24"/>
                <w:szCs w:val="24"/>
                <w:lang w:val="es-US"/>
              </w:rPr>
              <w:t>wastes</w:t>
            </w:r>
            <w:proofErr w:type="spellEnd"/>
            <w:r w:rsidRPr="00B511D4">
              <w:rPr>
                <w:rFonts w:ascii="Times New Roman" w:hAnsi="Times New Roman" w:cs="Times New Roman"/>
                <w:sz w:val="24"/>
                <w:szCs w:val="24"/>
                <w:lang w:val="es-US"/>
              </w:rPr>
              <w:t>, hormones, etc.</w:t>
            </w:r>
          </w:p>
        </w:tc>
      </w:tr>
    </w:tbl>
    <w:p w:rsidR="00B511D4" w:rsidRPr="00B511D4" w:rsidRDefault="00B511D4" w:rsidP="00B511D4">
      <w:pPr>
        <w:pStyle w:val="ListParagraph"/>
        <w:numPr>
          <w:ilvl w:val="2"/>
          <w:numId w:val="2"/>
        </w:numPr>
        <w:spacing w:after="0"/>
        <w:rPr>
          <w:rFonts w:ascii="Times New Roman" w:hAnsi="Times New Roman" w:cs="Times New Roman"/>
          <w:sz w:val="24"/>
          <w:szCs w:val="24"/>
        </w:rPr>
      </w:pPr>
      <w:r w:rsidRPr="00B511D4">
        <w:rPr>
          <w:rFonts w:ascii="Times New Roman" w:hAnsi="Times New Roman" w:cs="Times New Roman"/>
          <w:sz w:val="24"/>
          <w:szCs w:val="24"/>
        </w:rPr>
        <w:t>Proper Connective Tissue can be Loose or Dense.</w:t>
      </w:r>
    </w:p>
    <w:p w:rsidR="00B511D4" w:rsidRDefault="00B511D4" w:rsidP="00B511D4">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Loose:</w:t>
      </w:r>
    </w:p>
    <w:p w:rsidR="00B511D4" w:rsidRDefault="00B511D4" w:rsidP="00B511D4">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Areolar</w:t>
      </w:r>
      <w:r w:rsidR="00DA7251">
        <w:rPr>
          <w:rFonts w:ascii="Times New Roman" w:hAnsi="Times New Roman" w:cs="Times New Roman"/>
          <w:sz w:val="24"/>
          <w:szCs w:val="24"/>
        </w:rPr>
        <w:t>:</w:t>
      </w:r>
    </w:p>
    <w:p w:rsidR="00B511D4" w:rsidRDefault="00B511D4" w:rsidP="00B511D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Loose areolar proper connective tissue supports and binds other tissues, holds body fluids, defends against infections, and stores nutrients as fat.</w:t>
      </w:r>
      <w:r w:rsidR="00DA7251">
        <w:rPr>
          <w:rFonts w:ascii="Times New Roman" w:hAnsi="Times New Roman" w:cs="Times New Roman"/>
          <w:sz w:val="24"/>
          <w:szCs w:val="24"/>
        </w:rPr>
        <w:t xml:space="preserve"> It acts as a cushion for organs, promotes immunity and inflammation, and acts as a fluid reservoir.</w:t>
      </w:r>
    </w:p>
    <w:p w:rsidR="00DA7251" w:rsidRP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consists of a gel-like ground substance filled with a loose arrangement of all three fibre types and other cells.</w:t>
      </w:r>
    </w:p>
    <w:p w:rsidR="00DA7251" w:rsidRDefault="00DA7251" w:rsidP="00B511D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is widely distributed directly under the epithelia of the body, and is the prime site of edema. Edema occurs when a tissue soaks up the excess fluid when it is inflamed, causing the tissue to swell.</w:t>
      </w:r>
    </w:p>
    <w:p w:rsidR="00DA7251" w:rsidRDefault="00DA7251" w:rsidP="00DA7251">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Adipose:</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Loose adipose proper connective tissue supports and binds, stores nutrients, and prevents heat loss from the body.</w:t>
      </w:r>
    </w:p>
    <w:p w:rsidR="00DA7251" w:rsidRPr="00DA7251" w:rsidRDefault="00DA7251" w:rsidP="00DA7251">
      <w:pPr>
        <w:pStyle w:val="ListParagraph"/>
        <w:numPr>
          <w:ilvl w:val="5"/>
          <w:numId w:val="2"/>
        </w:numPr>
        <w:spacing w:after="0"/>
        <w:rPr>
          <w:rFonts w:ascii="Times New Roman" w:hAnsi="Times New Roman" w:cs="Times New Roman"/>
          <w:sz w:val="24"/>
          <w:szCs w:val="24"/>
        </w:rPr>
      </w:pPr>
      <w:r w:rsidRPr="00DA7251">
        <w:rPr>
          <w:rFonts w:ascii="Times New Roman" w:hAnsi="Times New Roman" w:cs="Times New Roman"/>
          <w:sz w:val="24"/>
          <w:szCs w:val="24"/>
        </w:rPr>
        <w:t>Adipocytes, or fat cells, constitute 90% of this tissue’s overall mas</w:t>
      </w:r>
      <w:r>
        <w:rPr>
          <w:rFonts w:ascii="Times New Roman" w:hAnsi="Times New Roman" w:cs="Times New Roman"/>
          <w:sz w:val="24"/>
          <w:szCs w:val="24"/>
        </w:rPr>
        <w:t xml:space="preserve">s. The nuclei of adipocytes </w:t>
      </w:r>
      <w:r w:rsidRPr="00DA7251">
        <w:rPr>
          <w:rFonts w:ascii="Times New Roman" w:hAnsi="Times New Roman" w:cs="Times New Roman"/>
          <w:sz w:val="24"/>
          <w:szCs w:val="24"/>
        </w:rPr>
        <w:t>are displaced to one side.</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is located under the skin, around the kidneys and the eyes.</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constitutes 18% of an average person’s body weight (15% for males, 22% for females).</w:t>
      </w:r>
    </w:p>
    <w:p w:rsidR="00DA7251" w:rsidRDefault="00DA7251" w:rsidP="00DA7251">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Reticular:</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 xml:space="preserve">Loose reticular proper connective tissue supports free blood cells through the soft internal skeleton created by reticular fibres. </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consists of a gel-like ground substance filled with only reticular fibres.</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It is located in lymphoid organs, such as lymph nodes, bone marrow, and the spleen.</w:t>
      </w:r>
    </w:p>
    <w:p w:rsidR="00DA7251" w:rsidRDefault="00DA7251" w:rsidP="00DA7251">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Dense:</w:t>
      </w:r>
    </w:p>
    <w:p w:rsidR="00DA7251" w:rsidRDefault="00DA7251" w:rsidP="00DA7251">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Regular:</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Dense regular connective tissue strengthens and conn</w:t>
      </w:r>
      <w:r w:rsidR="009F0F7C">
        <w:rPr>
          <w:rFonts w:ascii="Times New Roman" w:hAnsi="Times New Roman" w:cs="Times New Roman"/>
          <w:sz w:val="24"/>
          <w:szCs w:val="24"/>
        </w:rPr>
        <w:t>ects bones and muscle junctions, such as tendons (muscle to bone), ligaments (bone to bone), and aponeuroses (muscle to muscle/bone).</w:t>
      </w:r>
    </w:p>
    <w:p w:rsidR="00DA7251" w:rsidRDefault="00DA7251" w:rsidP="00DA7251">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consists of bundles of collagen fibres, r</w:t>
      </w:r>
      <w:r w:rsidR="009F0F7C">
        <w:rPr>
          <w:rFonts w:ascii="Times New Roman" w:hAnsi="Times New Roman" w:cs="Times New Roman"/>
          <w:sz w:val="24"/>
          <w:szCs w:val="24"/>
        </w:rPr>
        <w:t>unning in the direction of pull, and is very resistant to tension.</w:t>
      </w:r>
    </w:p>
    <w:p w:rsidR="009F0F7C" w:rsidRDefault="009F0F7C" w:rsidP="009F0F7C">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Irregular:</w:t>
      </w:r>
    </w:p>
    <w:p w:rsidR="009F0F7C" w:rsidRDefault="009F0F7C" w:rsidP="009F0F7C">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Dense irregular connective tissue strengthens the skin and forms fibrous capsules and coverings.</w:t>
      </w:r>
    </w:p>
    <w:p w:rsidR="009F0F7C" w:rsidRDefault="009F0F7C" w:rsidP="009F0F7C">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consists of bundles of collagen fibres, running in irregular directions, causing it to be resistant to tension exerted in many directions.</w:t>
      </w:r>
    </w:p>
    <w:p w:rsidR="009F0F7C" w:rsidRDefault="009F0F7C" w:rsidP="009F0F7C">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Elastic:</w:t>
      </w:r>
    </w:p>
    <w:p w:rsidR="009F0F7C" w:rsidRDefault="009F0F7C" w:rsidP="009F0F7C">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Dense elastic connective tissue allows for stretch and recoil.</w:t>
      </w:r>
    </w:p>
    <w:p w:rsidR="009F0F7C" w:rsidRDefault="009F0F7C" w:rsidP="009F0F7C">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It is found in elastic ligaments and in the walls of some arteries.</w:t>
      </w:r>
    </w:p>
    <w:p w:rsidR="009F0F7C" w:rsidRDefault="009F0F7C" w:rsidP="009F0F7C">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Cartilage Connective Tissue:</w:t>
      </w:r>
    </w:p>
    <w:p w:rsidR="009F0F7C" w:rsidRDefault="009F0F7C" w:rsidP="009F0F7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Cartilage connective tissue stands up to tension and compression, and it is tough, yet flexible. It lacks nerve fibers and blood vessels, and injured cartilage heals very slowly as a result of this. Cartilage contains up to 80% water. The ground substance of cartilage contains lots of GAGs chondroitin sulphate and hyaluronic acid.</w:t>
      </w:r>
    </w:p>
    <w:p w:rsidR="009F0F7C" w:rsidRPr="009F0F7C" w:rsidRDefault="009F0F7C" w:rsidP="009F0F7C">
      <w:pPr>
        <w:pStyle w:val="ListParagraph"/>
        <w:numPr>
          <w:ilvl w:val="3"/>
          <w:numId w:val="2"/>
        </w:numPr>
        <w:spacing w:after="0"/>
        <w:rPr>
          <w:rFonts w:ascii="Times New Roman" w:hAnsi="Times New Roman" w:cs="Times New Roman"/>
          <w:sz w:val="24"/>
          <w:szCs w:val="24"/>
        </w:rPr>
      </w:pPr>
      <w:r w:rsidRPr="009F0F7C">
        <w:rPr>
          <w:rFonts w:ascii="Times New Roman" w:hAnsi="Times New Roman" w:cs="Times New Roman"/>
          <w:sz w:val="24"/>
          <w:szCs w:val="24"/>
        </w:rPr>
        <w:t>Hyaline: Hyaline cartilage connective tissue supports, reinforces, and resists stress. It can be found in the nose, the trachea, and the larynx.</w:t>
      </w:r>
    </w:p>
    <w:p w:rsidR="009F0F7C" w:rsidRDefault="009F0F7C" w:rsidP="009F0F7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Elastic: Elastic cartilage connective tissue maintains shape and allows for flexibility. It can be found in the external ear.</w:t>
      </w:r>
    </w:p>
    <w:p w:rsidR="009F0F7C" w:rsidRDefault="009F0F7C" w:rsidP="009F0F7C">
      <w:pPr>
        <w:pStyle w:val="ListParagraph"/>
        <w:numPr>
          <w:ilvl w:val="3"/>
          <w:numId w:val="2"/>
        </w:numPr>
        <w:spacing w:after="0"/>
        <w:rPr>
          <w:rFonts w:ascii="Times New Roman" w:hAnsi="Times New Roman" w:cs="Times New Roman"/>
          <w:sz w:val="24"/>
          <w:szCs w:val="24"/>
        </w:rPr>
      </w:pPr>
      <w:proofErr w:type="spellStart"/>
      <w:r>
        <w:rPr>
          <w:rFonts w:ascii="Times New Roman" w:hAnsi="Times New Roman" w:cs="Times New Roman"/>
          <w:sz w:val="24"/>
          <w:szCs w:val="24"/>
        </w:rPr>
        <w:t>Fibrocartigale</w:t>
      </w:r>
      <w:proofErr w:type="spellEnd"/>
      <w:r>
        <w:rPr>
          <w:rFonts w:ascii="Times New Roman" w:hAnsi="Times New Roman" w:cs="Times New Roman"/>
          <w:sz w:val="24"/>
          <w:szCs w:val="24"/>
        </w:rPr>
        <w:t>: fibrocartilage connective tissue absorbs compressive shock. It can be found in intervertebral disks and knee joint disks.</w:t>
      </w:r>
    </w:p>
    <w:p w:rsidR="00C92491" w:rsidRDefault="00C92491" w:rsidP="00C92491">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Bone Connective Tissue:</w:t>
      </w:r>
    </w:p>
    <w:p w:rsidR="00C92491" w:rsidRDefault="00C92491" w:rsidP="00C92491">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Bone connective tissue supports and protects body structures and provides cavities for storing fat and for synthesizing blood cells. </w:t>
      </w:r>
    </w:p>
    <w:p w:rsidR="00C92491" w:rsidRDefault="00C92491" w:rsidP="00C92491">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It contains inorganic calcium salts that give it the hardness and strength to protect and support softer tissues.</w:t>
      </w:r>
    </w:p>
    <w:p w:rsidR="00C92491" w:rsidRDefault="00C92491" w:rsidP="00C92491">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Bone tissue contains osteoblasts, which form bones, osteoclasts, which break down bones, and osteocytes, which are mature bone cells.</w:t>
      </w:r>
    </w:p>
    <w:p w:rsidR="00C92491" w:rsidRDefault="00C92491" w:rsidP="00C92491">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Blood Connective Tissue:</w:t>
      </w:r>
    </w:p>
    <w:p w:rsidR="00AA08E7" w:rsidRPr="00AA08E7" w:rsidRDefault="00C92491" w:rsidP="00AA08E7">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Blood connective tissue transports nutrients, </w:t>
      </w:r>
      <w:proofErr w:type="spellStart"/>
      <w:r>
        <w:rPr>
          <w:rFonts w:ascii="Times New Roman" w:hAnsi="Times New Roman" w:cs="Times New Roman"/>
          <w:sz w:val="24"/>
          <w:szCs w:val="24"/>
        </w:rPr>
        <w:t>wastses</w:t>
      </w:r>
      <w:proofErr w:type="spellEnd"/>
      <w:r>
        <w:rPr>
          <w:rFonts w:ascii="Times New Roman" w:hAnsi="Times New Roman" w:cs="Times New Roman"/>
          <w:sz w:val="24"/>
          <w:szCs w:val="24"/>
        </w:rPr>
        <w:t xml:space="preserve">, and respiratory gases throughout the body. It consists of </w:t>
      </w:r>
      <w:proofErr w:type="spellStart"/>
      <w:r>
        <w:rPr>
          <w:rFonts w:ascii="Times New Roman" w:hAnsi="Times New Roman" w:cs="Times New Roman"/>
          <w:sz w:val="24"/>
          <w:szCs w:val="24"/>
        </w:rPr>
        <w:t>eurythrocytes</w:t>
      </w:r>
      <w:proofErr w:type="spellEnd"/>
      <w:r>
        <w:rPr>
          <w:rFonts w:ascii="Times New Roman" w:hAnsi="Times New Roman" w:cs="Times New Roman"/>
          <w:sz w:val="24"/>
          <w:szCs w:val="24"/>
        </w:rPr>
        <w:t xml:space="preserve">, leukocytes, and </w:t>
      </w:r>
      <w:proofErr w:type="spellStart"/>
      <w:r>
        <w:rPr>
          <w:rFonts w:ascii="Times New Roman" w:hAnsi="Times New Roman" w:cs="Times New Roman"/>
          <w:sz w:val="24"/>
          <w:szCs w:val="24"/>
        </w:rPr>
        <w:t>platements</w:t>
      </w:r>
      <w:proofErr w:type="spellEnd"/>
      <w:r>
        <w:rPr>
          <w:rFonts w:ascii="Times New Roman" w:hAnsi="Times New Roman" w:cs="Times New Roman"/>
          <w:sz w:val="24"/>
          <w:szCs w:val="24"/>
        </w:rPr>
        <w:t>, surrounded by a fluid matrix, called blood plasma. The fibre components of blood tissue are soluble protein molecules that are only visible during clotting.</w:t>
      </w:r>
    </w:p>
    <w:p w:rsidR="00AA08E7" w:rsidRDefault="00AA08E7" w:rsidP="00AA08E7">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NERVOUS TISSUE:</w:t>
      </w:r>
    </w:p>
    <w:p w:rsidR="00AA08E7" w:rsidRDefault="00AA08E7" w:rsidP="00AA08E7">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 xml:space="preserve">Nervous tissue consists of neurons and supporting cells. Functions of nervous tissue include responding to stimuli and transmitting electrical impulses. </w:t>
      </w:r>
    </w:p>
    <w:p w:rsidR="009D1814" w:rsidRDefault="009D1814" w:rsidP="00AA08E7">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The nervous system is divided into the Central Nervous System, composed of the brain and the spinal cord, and the Peripheral Nervous System, composed of the rest of the nervous system. A bundle of nerve processes in the CNS is a tract. A bundle of nerve processes in the PNS is a nerve.</w:t>
      </w:r>
    </w:p>
    <w:p w:rsidR="00AA08E7" w:rsidRDefault="00AA08E7" w:rsidP="00AA08E7">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Characteristics of Neurons:</w:t>
      </w:r>
    </w:p>
    <w:p w:rsidR="00AA08E7" w:rsidRDefault="00AA08E7" w:rsidP="00AA08E7">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Neurons have extreme longevity and can function optimally for over 100 years. They are </w:t>
      </w:r>
    </w:p>
    <w:p w:rsidR="00AA08E7" w:rsidRDefault="00AA08E7" w:rsidP="00AA08E7">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Neurons are amitotic, meaning that most neurons cannot perform cell division.</w:t>
      </w:r>
    </w:p>
    <w:p w:rsidR="00AA08E7" w:rsidRDefault="00AA08E7" w:rsidP="00AA08E7">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Neurons have a high metabolic rate and require an abundant supply of oxygen and glucose.</w:t>
      </w:r>
    </w:p>
    <w:p w:rsidR="00AA08E7" w:rsidRDefault="00AA08E7" w:rsidP="00AA08E7">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Structure of Neurons:</w:t>
      </w:r>
    </w:p>
    <w:p w:rsidR="00AA08E7" w:rsidRDefault="00AA08E7" w:rsidP="00AA08E7">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Neurons are large, complex cells composed of </w:t>
      </w:r>
      <w:r w:rsidR="00D61614">
        <w:rPr>
          <w:rFonts w:ascii="Times New Roman" w:hAnsi="Times New Roman" w:cs="Times New Roman"/>
          <w:sz w:val="24"/>
          <w:szCs w:val="24"/>
        </w:rPr>
        <w:t>3 functional regions:</w:t>
      </w:r>
    </w:p>
    <w:p w:rsidR="00D61614" w:rsidRDefault="00D61614" w:rsidP="00D61614">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Receptive Region:</w:t>
      </w:r>
    </w:p>
    <w:p w:rsidR="00D61614" w:rsidRDefault="00D61614" w:rsidP="00D6161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The cell body is the biosynthetic centre of the neuron. It contains a large spherical nucleus, granular cytoplasm, well-developed rough endoplasmic reticulum, and clusters of free ribosomes.</w:t>
      </w:r>
    </w:p>
    <w:p w:rsidR="00D61614" w:rsidRDefault="00D61614" w:rsidP="00D61614">
      <w:pPr>
        <w:pStyle w:val="ListParagraph"/>
        <w:numPr>
          <w:ilvl w:val="5"/>
          <w:numId w:val="2"/>
        </w:numPr>
        <w:spacing w:after="0"/>
        <w:rPr>
          <w:rFonts w:ascii="Times New Roman" w:hAnsi="Times New Roman" w:cs="Times New Roman"/>
          <w:sz w:val="24"/>
          <w:szCs w:val="24"/>
        </w:rPr>
      </w:pPr>
      <w:r w:rsidRPr="00D61614">
        <w:rPr>
          <w:rFonts w:ascii="Times New Roman" w:hAnsi="Times New Roman" w:cs="Times New Roman"/>
          <w:sz w:val="24"/>
          <w:szCs w:val="24"/>
        </w:rPr>
        <w:t xml:space="preserve">The dendrites are short, tapering, diffusely branched extensions that receive inputs and signals from other neurons. </w:t>
      </w:r>
    </w:p>
    <w:p w:rsidR="00D61614" w:rsidRDefault="00D61614" w:rsidP="00D61614">
      <w:pPr>
        <w:pStyle w:val="ListParagraph"/>
        <w:numPr>
          <w:ilvl w:val="4"/>
          <w:numId w:val="2"/>
        </w:numPr>
        <w:spacing w:after="0"/>
        <w:rPr>
          <w:rFonts w:ascii="Times New Roman" w:hAnsi="Times New Roman" w:cs="Times New Roman"/>
          <w:sz w:val="24"/>
          <w:szCs w:val="24"/>
        </w:rPr>
      </w:pPr>
      <w:r w:rsidRPr="00D61614">
        <w:rPr>
          <w:rFonts w:ascii="Times New Roman" w:hAnsi="Times New Roman" w:cs="Times New Roman"/>
          <w:sz w:val="24"/>
          <w:szCs w:val="24"/>
        </w:rPr>
        <w:t>Conductive Region</w:t>
      </w:r>
      <w:r>
        <w:rPr>
          <w:rFonts w:ascii="Times New Roman" w:hAnsi="Times New Roman" w:cs="Times New Roman"/>
          <w:sz w:val="24"/>
          <w:szCs w:val="24"/>
        </w:rPr>
        <w:t>:</w:t>
      </w:r>
    </w:p>
    <w:p w:rsidR="00D61614" w:rsidRDefault="00D61614" w:rsidP="00D6161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The axon hillock is the site of summation of incoming information. It is a cone-shaped area of the cell body that acts as the site of summation of incoming information.</w:t>
      </w:r>
    </w:p>
    <w:p w:rsidR="00D61614" w:rsidRDefault="00D61614" w:rsidP="00D61614">
      <w:pPr>
        <w:pStyle w:val="ListParagraph"/>
        <w:numPr>
          <w:ilvl w:val="5"/>
          <w:numId w:val="2"/>
        </w:numPr>
        <w:spacing w:after="0"/>
        <w:rPr>
          <w:rFonts w:ascii="Times New Roman" w:hAnsi="Times New Roman" w:cs="Times New Roman"/>
          <w:sz w:val="24"/>
          <w:szCs w:val="24"/>
        </w:rPr>
      </w:pPr>
      <w:r w:rsidRPr="00D61614">
        <w:rPr>
          <w:rFonts w:ascii="Times New Roman" w:hAnsi="Times New Roman" w:cs="Times New Roman"/>
          <w:sz w:val="24"/>
          <w:szCs w:val="24"/>
        </w:rPr>
        <w:t>The axon is a slender pro</w:t>
      </w:r>
      <w:r>
        <w:rPr>
          <w:rFonts w:ascii="Times New Roman" w:hAnsi="Times New Roman" w:cs="Times New Roman"/>
          <w:sz w:val="24"/>
          <w:szCs w:val="24"/>
        </w:rPr>
        <w:t xml:space="preserve">cess along which signals travel </w:t>
      </w:r>
      <w:r w:rsidR="009D1814">
        <w:rPr>
          <w:rFonts w:ascii="Times New Roman" w:hAnsi="Times New Roman" w:cs="Times New Roman"/>
          <w:sz w:val="24"/>
          <w:szCs w:val="24"/>
        </w:rPr>
        <w:t xml:space="preserve">to and </w:t>
      </w:r>
      <w:r>
        <w:rPr>
          <w:rFonts w:ascii="Times New Roman" w:hAnsi="Times New Roman" w:cs="Times New Roman"/>
          <w:sz w:val="24"/>
          <w:szCs w:val="24"/>
        </w:rPr>
        <w:t xml:space="preserve">from the cell body. </w:t>
      </w:r>
      <w:r w:rsidR="009D1814">
        <w:rPr>
          <w:rFonts w:ascii="Times New Roman" w:hAnsi="Times New Roman" w:cs="Times New Roman"/>
          <w:sz w:val="24"/>
          <w:szCs w:val="24"/>
        </w:rPr>
        <w:t xml:space="preserve">Mitochondria, cytoskeletal elements, and enzymes move in an </w:t>
      </w:r>
      <w:proofErr w:type="spellStart"/>
      <w:r w:rsidR="009D1814">
        <w:rPr>
          <w:rFonts w:ascii="Times New Roman" w:hAnsi="Times New Roman" w:cs="Times New Roman"/>
          <w:sz w:val="24"/>
          <w:szCs w:val="24"/>
        </w:rPr>
        <w:t>anteretrograde</w:t>
      </w:r>
      <w:proofErr w:type="spellEnd"/>
      <w:r w:rsidR="009D1814">
        <w:rPr>
          <w:rFonts w:ascii="Times New Roman" w:hAnsi="Times New Roman" w:cs="Times New Roman"/>
          <w:sz w:val="24"/>
          <w:szCs w:val="24"/>
        </w:rPr>
        <w:t xml:space="preserve"> direction (away from the cell) along the axon. Organelles that need to be degraded or recycled travel in a retrograde direction (towards the cell) along the axon. </w:t>
      </w:r>
      <w:r w:rsidR="009173C6">
        <w:rPr>
          <w:rFonts w:ascii="Times New Roman" w:hAnsi="Times New Roman" w:cs="Times New Roman"/>
          <w:sz w:val="24"/>
          <w:szCs w:val="24"/>
        </w:rPr>
        <w:t xml:space="preserve">Viruses such as polio, herpes simplex, rabies, and tetanus are transported to the cell body through retrograde transport. </w:t>
      </w:r>
      <w:r>
        <w:rPr>
          <w:rFonts w:ascii="Times New Roman" w:hAnsi="Times New Roman" w:cs="Times New Roman"/>
          <w:sz w:val="24"/>
          <w:szCs w:val="24"/>
        </w:rPr>
        <w:t xml:space="preserve">The rate of conduction across an axon increases as the axon diameter increases, and axons quickly degenerate if </w:t>
      </w:r>
      <w:r w:rsidR="009D1814">
        <w:rPr>
          <w:rFonts w:ascii="Times New Roman" w:hAnsi="Times New Roman" w:cs="Times New Roman"/>
          <w:sz w:val="24"/>
          <w:szCs w:val="24"/>
        </w:rPr>
        <w:t xml:space="preserve">they are </w:t>
      </w:r>
      <w:r>
        <w:rPr>
          <w:rFonts w:ascii="Times New Roman" w:hAnsi="Times New Roman" w:cs="Times New Roman"/>
          <w:sz w:val="24"/>
          <w:szCs w:val="24"/>
        </w:rPr>
        <w:t>cut.</w:t>
      </w:r>
    </w:p>
    <w:p w:rsidR="00D61614" w:rsidRDefault="00D61614" w:rsidP="00D61614">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S</w:t>
      </w:r>
      <w:r w:rsidRPr="00D61614">
        <w:rPr>
          <w:rFonts w:ascii="Times New Roman" w:hAnsi="Times New Roman" w:cs="Times New Roman"/>
          <w:sz w:val="24"/>
          <w:szCs w:val="24"/>
        </w:rPr>
        <w:t>ecretory Region</w:t>
      </w:r>
      <w:r>
        <w:rPr>
          <w:rFonts w:ascii="Times New Roman" w:hAnsi="Times New Roman" w:cs="Times New Roman"/>
          <w:sz w:val="24"/>
          <w:szCs w:val="24"/>
        </w:rPr>
        <w:t>:</w:t>
      </w:r>
    </w:p>
    <w:p w:rsidR="00D61614" w:rsidRDefault="00D61614" w:rsidP="00D6161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The axon terminals are the bulbous endings of a terminal branch that originates from an axon.</w:t>
      </w:r>
    </w:p>
    <w:p w:rsidR="00791554" w:rsidRDefault="00791554" w:rsidP="00791554">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Changes in Membrane Potential:</w:t>
      </w:r>
    </w:p>
    <w:p w:rsidR="00791554" w:rsidRDefault="00791554" w:rsidP="00791554">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The Resting Membrane Potential is the potential difference in a resting neuron. For most neurons, at resting potential, a membrane measures -40 to -90 mV, where voltage is the measure of potential energy generated by a separated change. </w:t>
      </w:r>
    </w:p>
    <w:p w:rsidR="00791554" w:rsidRDefault="00791554" w:rsidP="00791554">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In a Na+/K+ pump, the membrane is semipermeable to K</w:t>
      </w:r>
      <w:r w:rsidRPr="009173C6">
        <w:rPr>
          <w:rFonts w:ascii="Times New Roman" w:hAnsi="Times New Roman" w:cs="Times New Roman"/>
          <w:sz w:val="24"/>
          <w:szCs w:val="24"/>
          <w:vertAlign w:val="superscript"/>
        </w:rPr>
        <w:t>+</w:t>
      </w:r>
      <w:r>
        <w:rPr>
          <w:rFonts w:ascii="Times New Roman" w:hAnsi="Times New Roman" w:cs="Times New Roman"/>
          <w:sz w:val="24"/>
          <w:szCs w:val="24"/>
        </w:rPr>
        <w:t xml:space="preserve"> and barely permeable to Na</w:t>
      </w:r>
      <w:r w:rsidRPr="009173C6">
        <w:rPr>
          <w:rFonts w:ascii="Times New Roman" w:hAnsi="Times New Roman" w:cs="Times New Roman"/>
          <w:sz w:val="24"/>
          <w:szCs w:val="24"/>
          <w:vertAlign w:val="superscript"/>
        </w:rPr>
        <w:t>+</w:t>
      </w:r>
      <w:r>
        <w:rPr>
          <w:rFonts w:ascii="Times New Roman" w:hAnsi="Times New Roman" w:cs="Times New Roman"/>
          <w:sz w:val="24"/>
          <w:szCs w:val="24"/>
        </w:rPr>
        <w:t>.</w:t>
      </w:r>
    </w:p>
    <w:p w:rsidR="00791554" w:rsidRDefault="00791554" w:rsidP="0079155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If the membrane only has K+ channels, the loss of K+ establishes a negative membrane potential, measuring around -90 mV.</w:t>
      </w:r>
    </w:p>
    <w:p w:rsidR="00791554" w:rsidRDefault="00791554" w:rsidP="0079155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If the membrane has K+ channels AND Na+ channels, then the Na+ entry will reduce the negative membrane potential to around -70 mV.</w:t>
      </w:r>
    </w:p>
    <w:p w:rsidR="00791554" w:rsidRDefault="00791554" w:rsidP="00791554">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If the membrane has K+ channels and Na+ channels AND a Na+/K+ pump, then the pump will control and maintain the concentration gradients and the membrane potential at around -70 mV.</w:t>
      </w:r>
    </w:p>
    <w:p w:rsidR="00791554" w:rsidRPr="00791554" w:rsidRDefault="00791554" w:rsidP="00791554">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Graded potentials are short lived changes in membrane potential, such as depolarization or hyperpolarization. The potential is graded because the magnitude is determined by the stimulus strength. A stimulus causes a change in membrane potential, causing a </w:t>
      </w:r>
      <w:proofErr w:type="spellStart"/>
      <w:r>
        <w:rPr>
          <w:rFonts w:ascii="Times New Roman" w:hAnsi="Times New Roman" w:cs="Times New Roman"/>
          <w:sz w:val="24"/>
          <w:szCs w:val="24"/>
        </w:rPr>
        <w:t>decremental</w:t>
      </w:r>
      <w:proofErr w:type="spellEnd"/>
      <w:r>
        <w:rPr>
          <w:rFonts w:ascii="Times New Roman" w:hAnsi="Times New Roman" w:cs="Times New Roman"/>
          <w:sz w:val="24"/>
          <w:szCs w:val="24"/>
        </w:rPr>
        <w:t xml:space="preserve"> movement of ions on either side of the membrane, propagating the signal for a short distance. The current decreases with the distance travelled, since it is lost through the leaky plasma membrane.</w:t>
      </w:r>
    </w:p>
    <w:p w:rsidR="00791554" w:rsidRDefault="00791554" w:rsidP="00791554">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Depolarization is a decrease in membrane potential. The membrane becomes less negative.</w:t>
      </w:r>
    </w:p>
    <w:p w:rsidR="00791554" w:rsidRDefault="00791554" w:rsidP="00791554">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Hyperpolarization is an increase in membrane potential. The membrane becomes more negative.</w:t>
      </w:r>
    </w:p>
    <w:p w:rsidR="00791554" w:rsidRPr="000F7907" w:rsidRDefault="00791554" w:rsidP="000F7907">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Action potentials are brief reversal</w:t>
      </w:r>
      <w:r w:rsidR="0068749E">
        <w:rPr>
          <w:rFonts w:ascii="Times New Roman" w:hAnsi="Times New Roman" w:cs="Times New Roman"/>
          <w:sz w:val="24"/>
          <w:szCs w:val="24"/>
        </w:rPr>
        <w:t>s</w:t>
      </w:r>
      <w:r>
        <w:rPr>
          <w:rFonts w:ascii="Times New Roman" w:hAnsi="Times New Roman" w:cs="Times New Roman"/>
          <w:sz w:val="24"/>
          <w:szCs w:val="24"/>
        </w:rPr>
        <w:t xml:space="preserve"> of membrane potential. The total amplitude of an action potential is approximately 100 mV, ranging from -70 mV to 30mV. </w:t>
      </w:r>
      <w:r w:rsidR="000F7907">
        <w:rPr>
          <w:rFonts w:ascii="Times New Roman" w:hAnsi="Times New Roman" w:cs="Times New Roman"/>
          <w:sz w:val="24"/>
          <w:szCs w:val="24"/>
        </w:rPr>
        <w:t>Action potentials are initiated at one end of an axon and propagate toward the axon terminals, so that signals can be transferred to other neurons. Action potentials are unidirectional, self-propagating, and do not decrease with distance. During an action potential, neurons are generally resistant to further stimulation.</w:t>
      </w:r>
    </w:p>
    <w:p w:rsidR="00791554" w:rsidRDefault="00791554" w:rsidP="00791554">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Resting State: all gated Na+ and K+ channels are closed, while normal leakage continues.</w:t>
      </w:r>
    </w:p>
    <w:p w:rsidR="00791554" w:rsidRDefault="00791554" w:rsidP="00791554">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Depolarization: Na+ channels open</w:t>
      </w:r>
    </w:p>
    <w:p w:rsidR="00791554" w:rsidRDefault="00791554" w:rsidP="00791554">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Repolarization: Na+ channels close, K+ channels open</w:t>
      </w:r>
    </w:p>
    <w:p w:rsidR="00791554" w:rsidRDefault="00791554" w:rsidP="00791554">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Hyperpolarization: some K+ channels remain open, Na+ channels reset</w:t>
      </w:r>
    </w:p>
    <w:p w:rsidR="000F7907" w:rsidRDefault="000F7907" w:rsidP="000F7907">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 xml:space="preserve">Threshold/All-or-None: The threshold of an action potential is the </w:t>
      </w:r>
      <w:bookmarkStart w:id="0" w:name="_GoBack"/>
      <w:bookmarkEnd w:id="0"/>
      <w:r>
        <w:rPr>
          <w:rFonts w:ascii="Times New Roman" w:hAnsi="Times New Roman" w:cs="Times New Roman"/>
          <w:sz w:val="24"/>
          <w:szCs w:val="24"/>
        </w:rPr>
        <w:t xml:space="preserve">membrane potential at which the outward current is equal to the inward current, and is typically reached by a stimulus resulting in a depolarization of 15-20 mV. Once generated, action potentials are independent of stimulus strength. If local </w:t>
      </w:r>
      <w:proofErr w:type="spellStart"/>
      <w:r>
        <w:rPr>
          <w:rFonts w:ascii="Times New Roman" w:hAnsi="Times New Roman" w:cs="Times New Roman"/>
          <w:sz w:val="24"/>
          <w:szCs w:val="24"/>
        </w:rPr>
        <w:t>depolarizations</w:t>
      </w:r>
      <w:proofErr w:type="spellEnd"/>
      <w:r>
        <w:rPr>
          <w:rFonts w:ascii="Times New Roman" w:hAnsi="Times New Roman" w:cs="Times New Roman"/>
          <w:sz w:val="24"/>
          <w:szCs w:val="24"/>
        </w:rPr>
        <w:t xml:space="preserve"> (graded potentials) do not sum to reach the threshold, the action potential will not occur.</w:t>
      </w:r>
    </w:p>
    <w:p w:rsidR="000F7907" w:rsidRDefault="000F7907" w:rsidP="000F7907">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Absolute Refractory Period: The absolute refractory period is a period of time during which a second depolarization is impossible. This occurs from the opening of Na+ channels until Na+ channels are reset.</w:t>
      </w:r>
    </w:p>
    <w:p w:rsidR="000F7907" w:rsidRDefault="000F7907" w:rsidP="000F7907">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Relative Refractory Period: The relative refractory period is a period of time during which a second depolarization is only possible through a VERY strong stimulation. This period occurs while some K+ channels are still open, but most Na+ channels have returned to resting state.</w:t>
      </w:r>
    </w:p>
    <w:p w:rsidR="000F7907" w:rsidRPr="00AC1C43" w:rsidRDefault="00534E60" w:rsidP="00AC1C43">
      <w:pPr>
        <w:pStyle w:val="ListParagraph"/>
        <w:numPr>
          <w:ilvl w:val="4"/>
          <w:numId w:val="2"/>
        </w:numPr>
        <w:spacing w:after="0"/>
        <w:rPr>
          <w:rFonts w:ascii="Times New Roman" w:hAnsi="Times New Roman" w:cs="Times New Roman"/>
          <w:sz w:val="24"/>
          <w:szCs w:val="24"/>
        </w:rPr>
      </w:pPr>
      <w:proofErr w:type="spellStart"/>
      <w:r>
        <w:rPr>
          <w:rFonts w:ascii="Times New Roman" w:hAnsi="Times New Roman" w:cs="Times New Roman"/>
          <w:sz w:val="24"/>
          <w:szCs w:val="24"/>
        </w:rPr>
        <w:t>Saltatory</w:t>
      </w:r>
      <w:proofErr w:type="spellEnd"/>
      <w:r>
        <w:rPr>
          <w:rFonts w:ascii="Times New Roman" w:hAnsi="Times New Roman" w:cs="Times New Roman"/>
          <w:sz w:val="24"/>
          <w:szCs w:val="24"/>
        </w:rPr>
        <w:t xml:space="preserve"> Conduction: </w:t>
      </w:r>
      <w:proofErr w:type="spellStart"/>
      <w:r>
        <w:rPr>
          <w:rFonts w:ascii="Times New Roman" w:hAnsi="Times New Roman" w:cs="Times New Roman"/>
          <w:sz w:val="24"/>
          <w:szCs w:val="24"/>
        </w:rPr>
        <w:t>sal</w:t>
      </w:r>
      <w:r w:rsidR="000F7907">
        <w:rPr>
          <w:rFonts w:ascii="Times New Roman" w:hAnsi="Times New Roman" w:cs="Times New Roman"/>
          <w:sz w:val="24"/>
          <w:szCs w:val="24"/>
        </w:rPr>
        <w:t>tatory</w:t>
      </w:r>
      <w:proofErr w:type="spellEnd"/>
      <w:r w:rsidR="000F7907">
        <w:rPr>
          <w:rFonts w:ascii="Times New Roman" w:hAnsi="Times New Roman" w:cs="Times New Roman"/>
          <w:sz w:val="24"/>
          <w:szCs w:val="24"/>
        </w:rPr>
        <w:t xml:space="preserve"> conduction is the transmission of an action potential along a myelinated fibre, in which the nerve impulse appears to leap from one node of Ranvier to another node of Ranvier. The myelin sheath is a whitish, fatty protection for many nerve fibres. It electrically insulates the fibres, and it increases the impulse propagation speed by up to 150 times. The charge cannot leak through the plasma membrane, except at the nodes of Ranvier. In the PNS, the myelin sheaths are made of Schwann </w:t>
      </w:r>
      <w:r w:rsidR="000F7907">
        <w:rPr>
          <w:rFonts w:ascii="Times New Roman" w:hAnsi="Times New Roman" w:cs="Times New Roman"/>
          <w:sz w:val="24"/>
          <w:szCs w:val="24"/>
        </w:rPr>
        <w:lastRenderedPageBreak/>
        <w:t xml:space="preserve">cells. In the CNS, the myelin sheaths are made of oligodendrocytes. </w:t>
      </w:r>
      <w:r w:rsidR="000F7907" w:rsidRPr="00AC1C43">
        <w:rPr>
          <w:rFonts w:ascii="Times New Roman" w:hAnsi="Times New Roman" w:cs="Times New Roman"/>
          <w:sz w:val="24"/>
          <w:szCs w:val="24"/>
        </w:rPr>
        <w:t xml:space="preserve">Multiple Sclerosis (MS) is a demyelinating disease that </w:t>
      </w:r>
      <w:r w:rsidR="00AC1C43" w:rsidRPr="00AC1C43">
        <w:rPr>
          <w:rFonts w:ascii="Times New Roman" w:hAnsi="Times New Roman" w:cs="Times New Roman"/>
          <w:sz w:val="24"/>
          <w:szCs w:val="24"/>
        </w:rPr>
        <w:t xml:space="preserve">destroys myelin sheaths, but does not damage axons. It </w:t>
      </w:r>
      <w:r w:rsidR="000F7907" w:rsidRPr="00AC1C43">
        <w:rPr>
          <w:rFonts w:ascii="Times New Roman" w:hAnsi="Times New Roman" w:cs="Times New Roman"/>
          <w:sz w:val="24"/>
          <w:szCs w:val="24"/>
        </w:rPr>
        <w:t>halts impulse conduction and produces blindness/visual disturbances, weakness, clumsiness, paralysis, speech disturba</w:t>
      </w:r>
      <w:r w:rsidR="00AC1C43" w:rsidRPr="00AC1C43">
        <w:rPr>
          <w:rFonts w:ascii="Times New Roman" w:hAnsi="Times New Roman" w:cs="Times New Roman"/>
          <w:sz w:val="24"/>
          <w:szCs w:val="24"/>
        </w:rPr>
        <w:t>nces, and urinary incontinence.</w:t>
      </w:r>
    </w:p>
    <w:p w:rsidR="00AC1C43" w:rsidRDefault="00AC1C43" w:rsidP="00AC1C43">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Synaptic Communication:</w:t>
      </w:r>
    </w:p>
    <w:p w:rsidR="000F7907" w:rsidRPr="00AC1C43" w:rsidRDefault="00AC1C43" w:rsidP="00AC1C43">
      <w:pPr>
        <w:pStyle w:val="ListParagraph"/>
        <w:spacing w:after="0"/>
        <w:ind w:left="2160"/>
        <w:rPr>
          <w:rFonts w:ascii="Times New Roman" w:hAnsi="Times New Roman" w:cs="Times New Roman"/>
          <w:sz w:val="24"/>
          <w:szCs w:val="24"/>
        </w:rPr>
      </w:pPr>
      <w:r w:rsidRPr="00AC1C43">
        <w:rPr>
          <w:rFonts w:ascii="Times New Roman" w:hAnsi="Times New Roman" w:cs="Times New Roman"/>
          <w:sz w:val="24"/>
          <w:szCs w:val="24"/>
        </w:rPr>
        <w:t>The synapse is a junction that mediates information transfer from one neuron to another neuron, or to an effector cell.</w:t>
      </w:r>
    </w:p>
    <w:p w:rsidR="00AC1C43" w:rsidRPr="00AC1C43" w:rsidRDefault="00AC1C43" w:rsidP="00AC1C43">
      <w:pPr>
        <w:pStyle w:val="ListParagraph"/>
        <w:numPr>
          <w:ilvl w:val="3"/>
          <w:numId w:val="2"/>
        </w:numPr>
        <w:spacing w:after="0"/>
        <w:rPr>
          <w:rFonts w:ascii="Times New Roman" w:hAnsi="Times New Roman" w:cs="Times New Roman"/>
          <w:sz w:val="24"/>
          <w:szCs w:val="24"/>
        </w:rPr>
      </w:pPr>
      <w:r w:rsidRPr="00AC1C43">
        <w:rPr>
          <w:rFonts w:ascii="Times New Roman" w:hAnsi="Times New Roman" w:cs="Times New Roman"/>
          <w:sz w:val="24"/>
          <w:szCs w:val="24"/>
        </w:rPr>
        <w:t>The presynaptic neuron conducts impulses towards the synapse.</w:t>
      </w:r>
    </w:p>
    <w:p w:rsidR="00AC1C43" w:rsidRPr="00AC1C43" w:rsidRDefault="00AC1C43" w:rsidP="00AC1C43">
      <w:pPr>
        <w:pStyle w:val="ListParagraph"/>
        <w:numPr>
          <w:ilvl w:val="3"/>
          <w:numId w:val="2"/>
        </w:numPr>
        <w:spacing w:after="0"/>
        <w:rPr>
          <w:rFonts w:ascii="Times New Roman" w:hAnsi="Times New Roman" w:cs="Times New Roman"/>
          <w:sz w:val="24"/>
          <w:szCs w:val="24"/>
        </w:rPr>
      </w:pPr>
      <w:r w:rsidRPr="00AC1C43">
        <w:rPr>
          <w:rFonts w:ascii="Times New Roman" w:hAnsi="Times New Roman" w:cs="Times New Roman"/>
          <w:sz w:val="24"/>
          <w:szCs w:val="24"/>
        </w:rPr>
        <w:t>The postsynaptic neuron conducts impulses away from the synapse.</w:t>
      </w:r>
    </w:p>
    <w:p w:rsidR="00AC1C43" w:rsidRPr="00AC1C43" w:rsidRDefault="00AC1C43" w:rsidP="00AC1C43">
      <w:pPr>
        <w:pStyle w:val="ListParagraph"/>
        <w:numPr>
          <w:ilvl w:val="3"/>
          <w:numId w:val="2"/>
        </w:numPr>
        <w:spacing w:after="0"/>
        <w:rPr>
          <w:rFonts w:ascii="Times New Roman" w:hAnsi="Times New Roman" w:cs="Times New Roman"/>
          <w:sz w:val="24"/>
          <w:szCs w:val="24"/>
        </w:rPr>
      </w:pPr>
      <w:r w:rsidRPr="00AC1C43">
        <w:rPr>
          <w:rFonts w:ascii="Times New Roman" w:hAnsi="Times New Roman" w:cs="Times New Roman"/>
          <w:sz w:val="24"/>
          <w:szCs w:val="24"/>
        </w:rPr>
        <w:t>Synapses can be electrical or chemical:</w:t>
      </w:r>
    </w:p>
    <w:p w:rsidR="00AC1C43" w:rsidRPr="00AC1C43" w:rsidRDefault="00AC1C43" w:rsidP="00AC1C43">
      <w:pPr>
        <w:pStyle w:val="ListParagraph"/>
        <w:numPr>
          <w:ilvl w:val="4"/>
          <w:numId w:val="2"/>
        </w:numPr>
        <w:spacing w:after="0"/>
        <w:rPr>
          <w:rFonts w:ascii="Times New Roman" w:hAnsi="Times New Roman" w:cs="Times New Roman"/>
          <w:sz w:val="24"/>
          <w:szCs w:val="24"/>
        </w:rPr>
      </w:pPr>
      <w:r w:rsidRPr="00AC1C43">
        <w:rPr>
          <w:rFonts w:ascii="Times New Roman" w:hAnsi="Times New Roman" w:cs="Times New Roman"/>
          <w:sz w:val="24"/>
          <w:szCs w:val="24"/>
        </w:rPr>
        <w:t>Electrical synapses, like gap junctions, contain protein channels, or connexions, that connect the cytoplasm of adjacent neurons to synchronize the activity of all interconnected neurons.</w:t>
      </w:r>
    </w:p>
    <w:p w:rsidR="00AC1C43" w:rsidRDefault="00AC1C43" w:rsidP="00AC1C43">
      <w:pPr>
        <w:pStyle w:val="ListParagraph"/>
        <w:numPr>
          <w:ilvl w:val="4"/>
          <w:numId w:val="2"/>
        </w:numPr>
        <w:spacing w:after="0"/>
        <w:rPr>
          <w:rFonts w:ascii="Times New Roman" w:hAnsi="Times New Roman" w:cs="Times New Roman"/>
          <w:sz w:val="24"/>
          <w:szCs w:val="24"/>
        </w:rPr>
      </w:pPr>
      <w:r w:rsidRPr="00AC1C43">
        <w:rPr>
          <w:rFonts w:ascii="Times New Roman" w:hAnsi="Times New Roman" w:cs="Times New Roman"/>
          <w:sz w:val="24"/>
          <w:szCs w:val="24"/>
        </w:rPr>
        <w:t>Chemical synapses allow for the release and reception of chemical neurotransmitters.</w:t>
      </w:r>
    </w:p>
    <w:p w:rsidR="00AC1C43" w:rsidRDefault="00AC1C43" w:rsidP="00AC1C4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An action potential arrives at an axon terminal.</w:t>
      </w:r>
    </w:p>
    <w:p w:rsidR="00AC1C43" w:rsidRDefault="00AC1C43" w:rsidP="00AC1C4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Voltage-gated Ca2+ channels open and Ca2+ enters the axon terminal.</w:t>
      </w:r>
    </w:p>
    <w:p w:rsidR="00AC1C43" w:rsidRDefault="00AC1C43" w:rsidP="00AC1C4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Ca2+ entry causes synaptic vesicles to release neurotransmitters by exocytosis.</w:t>
      </w:r>
    </w:p>
    <w:p w:rsidR="00AC1C43" w:rsidRDefault="00AC1C43" w:rsidP="00AC1C4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The neurotransmitters diffuse across the synaptic cleft and bind to specific receptors on the postsynaptic membrane.</w:t>
      </w:r>
    </w:p>
    <w:p w:rsidR="00AC1C43" w:rsidRDefault="00AC1C43" w:rsidP="00AC1C43">
      <w:pPr>
        <w:pStyle w:val="ListParagraph"/>
        <w:numPr>
          <w:ilvl w:val="0"/>
          <w:numId w:val="4"/>
        </w:numPr>
        <w:spacing w:after="0"/>
        <w:rPr>
          <w:rFonts w:ascii="Times New Roman" w:hAnsi="Times New Roman" w:cs="Times New Roman"/>
          <w:sz w:val="24"/>
          <w:szCs w:val="24"/>
        </w:rPr>
      </w:pPr>
      <w:r>
        <w:rPr>
          <w:rFonts w:ascii="Times New Roman" w:hAnsi="Times New Roman" w:cs="Times New Roman"/>
          <w:sz w:val="24"/>
          <w:szCs w:val="24"/>
        </w:rPr>
        <w:t>The binding of neurotransmitters opens ion channels, resulting in graded potentials.</w:t>
      </w:r>
    </w:p>
    <w:p w:rsidR="00AC1C43" w:rsidRPr="00AC1C43" w:rsidRDefault="00AC1C43" w:rsidP="00AC1C43">
      <w:pPr>
        <w:pStyle w:val="ListParagraph"/>
        <w:numPr>
          <w:ilvl w:val="3"/>
          <w:numId w:val="2"/>
        </w:numPr>
        <w:spacing w:after="0"/>
        <w:rPr>
          <w:rFonts w:ascii="Times New Roman" w:hAnsi="Times New Roman" w:cs="Times New Roman"/>
          <w:sz w:val="24"/>
          <w:szCs w:val="24"/>
        </w:rPr>
      </w:pPr>
      <w:r w:rsidRPr="00AC1C43">
        <w:rPr>
          <w:rFonts w:ascii="Times New Roman" w:hAnsi="Times New Roman" w:cs="Times New Roman"/>
          <w:sz w:val="24"/>
          <w:szCs w:val="24"/>
        </w:rPr>
        <w:t>Synaptic communication can be terminated by enzymatic degradation, reuptake, or diffusion away from the synapse.</w:t>
      </w:r>
    </w:p>
    <w:p w:rsidR="00AC1C43" w:rsidRDefault="00AC1C43" w:rsidP="00AC1C4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A synaptic delay is the time required for a signal to cross a synapse between 2 neurons. This ranges from 0.3 to 5.0 </w:t>
      </w:r>
      <w:proofErr w:type="spellStart"/>
      <w:r>
        <w:rPr>
          <w:rFonts w:ascii="Times New Roman" w:hAnsi="Times New Roman" w:cs="Times New Roman"/>
          <w:sz w:val="24"/>
          <w:szCs w:val="24"/>
        </w:rPr>
        <w:t>ms.</w:t>
      </w:r>
      <w:proofErr w:type="spellEnd"/>
    </w:p>
    <w:p w:rsidR="00AC1C43" w:rsidRDefault="00AC1C43" w:rsidP="00AC1C43">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Once a signal is successfully transmitted across the synaptic cleft, postsyn</w:t>
      </w:r>
      <w:r w:rsidR="006000F3">
        <w:rPr>
          <w:rFonts w:ascii="Times New Roman" w:hAnsi="Times New Roman" w:cs="Times New Roman"/>
          <w:sz w:val="24"/>
          <w:szCs w:val="24"/>
        </w:rPr>
        <w:t>aptic potentials can be created, and channels will respond to chemical changes.</w:t>
      </w:r>
    </w:p>
    <w:p w:rsidR="006000F3" w:rsidRDefault="006000F3" w:rsidP="006000F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Excitatory Post Synaptic Potentials (EPSPs) are local depolarization events, resulting in one channel opening, allowing Na+ and K+ to diffuse simultaneously through the membrane.</w:t>
      </w:r>
    </w:p>
    <w:p w:rsidR="006000F3" w:rsidRDefault="006000F3" w:rsidP="006000F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Inhibitory Post Synaptic Potentials (IPSPs) are local hyperpolarization events, resulting in the membrane becoming more permeable to K+ or Cl-</w:t>
      </w:r>
      <w:r w:rsidR="00667CCB">
        <w:rPr>
          <w:rFonts w:ascii="Times New Roman" w:hAnsi="Times New Roman" w:cs="Times New Roman"/>
          <w:sz w:val="24"/>
          <w:szCs w:val="24"/>
        </w:rPr>
        <w:t>. K+ either moves out, or Cl- mov</w:t>
      </w:r>
      <w:r>
        <w:rPr>
          <w:rFonts w:ascii="Times New Roman" w:hAnsi="Times New Roman" w:cs="Times New Roman"/>
          <w:sz w:val="24"/>
          <w:szCs w:val="24"/>
        </w:rPr>
        <w:t>es in, causing the inner, cytoplasmic membrane face to become more and more negative.</w:t>
      </w:r>
    </w:p>
    <w:p w:rsidR="006000F3" w:rsidRDefault="006000F3" w:rsidP="006000F3">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These potentials can be summated based on temporal (time) summation or spatial (simultaneous) summation. An action potential may be created by crossing the threshold if two EPSPs are emitted in rapid succession or simultaneously.</w:t>
      </w:r>
    </w:p>
    <w:p w:rsidR="002B1762" w:rsidRDefault="002B1762" w:rsidP="002B1762">
      <w:pPr>
        <w:pStyle w:val="ListParagraph"/>
        <w:numPr>
          <w:ilvl w:val="0"/>
          <w:numId w:val="2"/>
        </w:numPr>
        <w:spacing w:after="0"/>
        <w:rPr>
          <w:rFonts w:ascii="Times New Roman" w:hAnsi="Times New Roman" w:cs="Times New Roman"/>
          <w:sz w:val="24"/>
          <w:szCs w:val="24"/>
        </w:rPr>
      </w:pPr>
      <w:r>
        <w:rPr>
          <w:rFonts w:ascii="Times New Roman" w:hAnsi="Times New Roman" w:cs="Times New Roman"/>
          <w:sz w:val="24"/>
          <w:szCs w:val="24"/>
        </w:rPr>
        <w:t>MUSCULAR TISSUE:</w:t>
      </w:r>
    </w:p>
    <w:p w:rsidR="002B1762" w:rsidRDefault="002B1762" w:rsidP="002B1762">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Muscle tissue is divided into skeletal, smooth, and cardiac muscle. Functions of muscle tissue include producing movement, maintaining posture, stabilizing joints, and generating heat.</w:t>
      </w:r>
    </w:p>
    <w:p w:rsidR="002B1762" w:rsidRDefault="002B1762" w:rsidP="002B1762">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 xml:space="preserve">The sarcolemma is the plasma membrane of muscle cells. The sarcoplasm is the cytoplasm of muscle cells. The prefixes </w:t>
      </w:r>
      <w:proofErr w:type="spellStart"/>
      <w:r>
        <w:rPr>
          <w:rFonts w:ascii="Times New Roman" w:hAnsi="Times New Roman" w:cs="Times New Roman"/>
          <w:sz w:val="24"/>
          <w:szCs w:val="24"/>
        </w:rPr>
        <w:t>sarco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myo</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mys</w:t>
      </w:r>
      <w:proofErr w:type="spellEnd"/>
      <w:r>
        <w:rPr>
          <w:rFonts w:ascii="Times New Roman" w:hAnsi="Times New Roman" w:cs="Times New Roman"/>
          <w:sz w:val="24"/>
          <w:szCs w:val="24"/>
        </w:rPr>
        <w:t>- are used in relation to muscles.</w:t>
      </w:r>
    </w:p>
    <w:p w:rsidR="002B1762" w:rsidRDefault="002B1762" w:rsidP="002B1762">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Characteristics of Muscle Tissue:</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Excitability/Responsiveness:</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Muscle tissue has the ability to respond and to receive a stimulus. Muscle cells respond to chemical stimuli by creating an action potential and contracting.</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Contractility:</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Muscle tissue has the ability to shorten forcibly when adequately stimulated.</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Extensibility:</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Muscle tissue has the ability to extend or to stretch.</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Elasticity:</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Muscle tissue has the ability to recoil and to resume initial resting length.</w:t>
      </w:r>
    </w:p>
    <w:p w:rsidR="002B1762" w:rsidRDefault="002B1762" w:rsidP="002B1762">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Functions of Muscle Tissue:</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Producing Movement:</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Locomotion, manipulation, blood flow/pressure regulation, and respiration are all controlled by muscle tissue.</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Maintaining Posture and Body Position:</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Muscles function continuously to counteract gravity.</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Stabilizing Joints:</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Muscle tissue acts as reinforcement in shoulder joints, knee joints, and foot arches.</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Generating Heat:</w:t>
      </w:r>
    </w:p>
    <w:p w:rsidR="002B1762" w:rsidRDefault="002B1762" w:rsidP="002B1762">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Heat is generated as muscles contract. Normal body temperature is maintained by muscles.</w:t>
      </w:r>
    </w:p>
    <w:p w:rsidR="002B1762" w:rsidRDefault="002B1762" w:rsidP="002B1762">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Cardiac Muscle:</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Cardiac muscle is involuntary, meaning that it contracts without stimulation from the nervous system. Contractions of cardiac muscle are controlled by the heart’s pacemaker, but neural controls can increase the heart rate, or the rate of contractions. Cardiac muscle is striated, and only exists in the heart.</w:t>
      </w:r>
    </w:p>
    <w:p w:rsidR="002B1762" w:rsidRDefault="002B1762" w:rsidP="002B1762">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Skeletal Muscle:</w:t>
      </w:r>
    </w:p>
    <w:p w:rsidR="002B1762" w:rsidRDefault="002B1762"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Skeletal muscle is voluntary, meaning that it requires stimulation from the nervous system to contract</w:t>
      </w:r>
      <w:r w:rsidR="00255F0B">
        <w:rPr>
          <w:rFonts w:ascii="Times New Roman" w:hAnsi="Times New Roman" w:cs="Times New Roman"/>
          <w:sz w:val="24"/>
          <w:szCs w:val="24"/>
        </w:rPr>
        <w:t>, and is generally activated by reflexes</w:t>
      </w:r>
      <w:r>
        <w:rPr>
          <w:rFonts w:ascii="Times New Roman" w:hAnsi="Times New Roman" w:cs="Times New Roman"/>
          <w:sz w:val="24"/>
          <w:szCs w:val="24"/>
        </w:rPr>
        <w:t xml:space="preserve">. </w:t>
      </w:r>
      <w:r w:rsidR="00255F0B">
        <w:rPr>
          <w:rFonts w:ascii="Times New Roman" w:hAnsi="Times New Roman" w:cs="Times New Roman"/>
          <w:sz w:val="24"/>
          <w:szCs w:val="24"/>
        </w:rPr>
        <w:t>Skeletal muscle exists all over the body, and is attached to the skeleton. It is responsible for overall body mobility, and is striated. Skeletal muscle accounts for 40% of a person’s body mass, and it consists of skeletal muscle fibers, blood vessels, nerve fibers, and connective tissue.</w:t>
      </w:r>
    </w:p>
    <w:p w:rsidR="00255F0B" w:rsidRDefault="00255F0B"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Skeletal muscle fibers are ling, cylindrical cells with multiple oval nuclei beneath its sarcolemma. The cells are very large, with a diameter of 10-100 </w:t>
      </w:r>
      <w:proofErr w:type="spellStart"/>
      <w:r>
        <w:rPr>
          <w:rFonts w:ascii="Times New Roman" w:hAnsi="Times New Roman" w:cs="Times New Roman"/>
          <w:sz w:val="24"/>
          <w:szCs w:val="24"/>
        </w:rPr>
        <w:t>μm</w:t>
      </w:r>
      <w:proofErr w:type="spellEnd"/>
      <w:r>
        <w:rPr>
          <w:rFonts w:ascii="Times New Roman" w:hAnsi="Times New Roman" w:cs="Times New Roman"/>
          <w:sz w:val="24"/>
          <w:szCs w:val="24"/>
        </w:rPr>
        <w:t xml:space="preserve"> and a length of up to 30 cm. The sarcoplasm of skeletal muscle fibers contains unusually large amounts of </w:t>
      </w:r>
      <w:proofErr w:type="spellStart"/>
      <w:r>
        <w:rPr>
          <w:rFonts w:ascii="Times New Roman" w:hAnsi="Times New Roman" w:cs="Times New Roman"/>
          <w:sz w:val="24"/>
          <w:szCs w:val="24"/>
        </w:rPr>
        <w:t>glycosomes</w:t>
      </w:r>
      <w:proofErr w:type="spellEnd"/>
      <w:r>
        <w:rPr>
          <w:rFonts w:ascii="Times New Roman" w:hAnsi="Times New Roman" w:cs="Times New Roman"/>
          <w:sz w:val="24"/>
          <w:szCs w:val="24"/>
        </w:rPr>
        <w:t xml:space="preserve"> (glycogen that provide glucose during activity) and myoglobin (red pigment that stores oxygen).</w:t>
      </w:r>
    </w:p>
    <w:p w:rsidR="00255F0B" w:rsidRDefault="00255F0B" w:rsidP="00255F0B">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Myofibrils are rod-like contractile elements that occupy 80% of the volume of a muscle cell. It is composed of sarcomeres arranged end to end, and they appear banded, or striated.</w:t>
      </w:r>
    </w:p>
    <w:p w:rsidR="00255F0B" w:rsidRDefault="00255F0B" w:rsidP="002B176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Sarcomeres are the functional units of skeletal muscles, are they are the smallest contractile units. </w:t>
      </w:r>
      <w:r w:rsidR="00DD602D">
        <w:rPr>
          <w:rFonts w:ascii="Times New Roman" w:hAnsi="Times New Roman" w:cs="Times New Roman"/>
          <w:sz w:val="24"/>
          <w:szCs w:val="24"/>
        </w:rPr>
        <w:t xml:space="preserve">Sarcomeres include </w:t>
      </w:r>
      <w:proofErr w:type="gramStart"/>
      <w:r w:rsidR="00DD602D">
        <w:rPr>
          <w:rFonts w:ascii="Times New Roman" w:hAnsi="Times New Roman" w:cs="Times New Roman"/>
          <w:sz w:val="24"/>
          <w:szCs w:val="24"/>
        </w:rPr>
        <w:t>A</w:t>
      </w:r>
      <w:proofErr w:type="gramEnd"/>
      <w:r w:rsidR="00DD602D">
        <w:rPr>
          <w:rFonts w:ascii="Times New Roman" w:hAnsi="Times New Roman" w:cs="Times New Roman"/>
          <w:sz w:val="24"/>
          <w:szCs w:val="24"/>
        </w:rPr>
        <w:t xml:space="preserve"> bands and I bands, that created a series of ridges called striations. </w:t>
      </w:r>
      <w:r>
        <w:rPr>
          <w:rFonts w:ascii="Times New Roman" w:hAnsi="Times New Roman" w:cs="Times New Roman"/>
          <w:sz w:val="24"/>
          <w:szCs w:val="24"/>
        </w:rPr>
        <w:t>Sarcomeres are composed of thick filaments, thin filaments, and elastic filaments</w:t>
      </w:r>
      <w:r w:rsidR="00DD602D">
        <w:rPr>
          <w:rFonts w:ascii="Times New Roman" w:hAnsi="Times New Roman" w:cs="Times New Roman"/>
          <w:sz w:val="24"/>
          <w:szCs w:val="24"/>
        </w:rPr>
        <w:t>. The H zone is an area where there are no thin filaments. The Z disc is the anchor of thin filaments, and the M line is the connector of thick filaments.</w:t>
      </w:r>
    </w:p>
    <w:p w:rsidR="00255F0B" w:rsidRDefault="00255F0B" w:rsidP="00255F0B">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Thick Filaments contain around 200 myosin molecules, with a rod-like tail and 2 globular heads. Each myosin head has an </w:t>
      </w:r>
      <w:proofErr w:type="spellStart"/>
      <w:r>
        <w:rPr>
          <w:rFonts w:ascii="Times New Roman" w:hAnsi="Times New Roman" w:cs="Times New Roman"/>
          <w:sz w:val="24"/>
          <w:szCs w:val="24"/>
        </w:rPr>
        <w:t>actin</w:t>
      </w:r>
      <w:proofErr w:type="spellEnd"/>
      <w:r>
        <w:rPr>
          <w:rFonts w:ascii="Times New Roman" w:hAnsi="Times New Roman" w:cs="Times New Roman"/>
          <w:sz w:val="24"/>
          <w:szCs w:val="24"/>
        </w:rPr>
        <w:t>-binding site.</w:t>
      </w:r>
    </w:p>
    <w:p w:rsidR="00DD602D" w:rsidRDefault="00255F0B" w:rsidP="00DD602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Thin Filaments contain actin, tropomyosin, which inhibits cross bridges, and troponin. Actin exists as F, or filamentous actin, or as G, or globular actin.</w:t>
      </w:r>
    </w:p>
    <w:p w:rsidR="00DD602D" w:rsidRDefault="00DD602D" w:rsidP="00DD602D">
      <w:pPr>
        <w:spacing w:after="0"/>
        <w:ind w:left="2160"/>
        <w:rPr>
          <w:rFonts w:ascii="Times New Roman" w:hAnsi="Times New Roman" w:cs="Times New Roman"/>
          <w:sz w:val="24"/>
          <w:szCs w:val="24"/>
        </w:rPr>
      </w:pPr>
      <w:r>
        <w:rPr>
          <w:rFonts w:ascii="Times New Roman" w:hAnsi="Times New Roman" w:cs="Times New Roman"/>
          <w:sz w:val="24"/>
          <w:szCs w:val="24"/>
        </w:rPr>
        <w:t>Sarcomeres also contain sarcoplasmic reticulum, which is an elaborate smooth endoplasmic reticulum surrounding each myofibril, running longitudinally along the myofibril. The sarcoplasmic reticulum regulates intracellular levels of ionic calcium by storing calcium and releasing it on demand when the muscle fibre is stimulated to contract. The sarcoplasmic reticulum also forms terminal cisterns that create large, perpendicular cross channels at A-I band junctions.</w:t>
      </w:r>
    </w:p>
    <w:p w:rsidR="00DD602D" w:rsidRDefault="00DD602D" w:rsidP="00DD602D">
      <w:pPr>
        <w:spacing w:after="0"/>
        <w:ind w:left="2160"/>
        <w:rPr>
          <w:rFonts w:ascii="Times New Roman" w:hAnsi="Times New Roman" w:cs="Times New Roman"/>
          <w:sz w:val="24"/>
          <w:szCs w:val="24"/>
        </w:rPr>
      </w:pPr>
      <w:r>
        <w:rPr>
          <w:rFonts w:ascii="Times New Roman" w:hAnsi="Times New Roman" w:cs="Times New Roman"/>
          <w:sz w:val="24"/>
          <w:szCs w:val="24"/>
        </w:rPr>
        <w:t>Sarcomeres include Transverse Tubules (T Tubules) that are elongated tubes that increase the muscle fibre’s surface area. The sarcolemma penetrates the sarcoplasm to form T tubules. They encircle each sarcomere and they conduct impulses to signal for the release of calcium from the sarcoplasmic reticulum.</w:t>
      </w:r>
      <w:r>
        <w:rPr>
          <w:rFonts w:ascii="Times New Roman" w:hAnsi="Times New Roman" w:cs="Times New Roman"/>
          <w:sz w:val="24"/>
          <w:szCs w:val="24"/>
        </w:rPr>
        <w:br/>
        <w:t xml:space="preserve">T tubules and terminal </w:t>
      </w:r>
      <w:proofErr w:type="spellStart"/>
      <w:r>
        <w:rPr>
          <w:rFonts w:ascii="Times New Roman" w:hAnsi="Times New Roman" w:cs="Times New Roman"/>
          <w:sz w:val="24"/>
          <w:szCs w:val="24"/>
        </w:rPr>
        <w:t>cisterae</w:t>
      </w:r>
      <w:proofErr w:type="spellEnd"/>
      <w:r>
        <w:rPr>
          <w:rFonts w:ascii="Times New Roman" w:hAnsi="Times New Roman" w:cs="Times New Roman"/>
          <w:sz w:val="24"/>
          <w:szCs w:val="24"/>
        </w:rPr>
        <w:t xml:space="preserve"> form a triad.</w:t>
      </w:r>
    </w:p>
    <w:p w:rsidR="00A16BB1" w:rsidRDefault="00DD602D" w:rsidP="00A16BB1">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Sliding Filament Model of Skeletal Contraction:</w:t>
      </w:r>
    </w:p>
    <w:p w:rsidR="00A16BB1" w:rsidRDefault="00A16BB1" w:rsidP="00A16BB1">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Nerve Stimulus:</w:t>
      </w:r>
    </w:p>
    <w:p w:rsidR="00C25FEC" w:rsidRDefault="00C25FEC" w:rsidP="00C25FE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Nerve cells that activate skeletal muscle fibers are called somatic motor neurons.</w:t>
      </w:r>
    </w:p>
    <w:p w:rsidR="00C25FEC" w:rsidRDefault="00C25FEC" w:rsidP="00C25FE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axon of motor neurons forms an elliptical neuromuscular junction or end plate with the muscle fibre.</w:t>
      </w:r>
    </w:p>
    <w:p w:rsidR="00C25FEC" w:rsidRDefault="00C25FEC" w:rsidP="00C25FE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axon terminal releases acetylcholine into the synaptic cleft. Acetylcholine diffuses across the cleft and attaches to acetylcholine receptors on the sarcolemma. Acetylcholine binding triggers electrical events that generate an action potential. After acetylcholine binds to its receptors, acetylcholinesterase terminates acetylcholine’s effects, breaking it down to acetic acid and choline.</w:t>
      </w:r>
    </w:p>
    <w:p w:rsidR="00C25FEC" w:rsidRDefault="00C25FEC" w:rsidP="00C25FEC">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Action Potential Generation:</w:t>
      </w:r>
    </w:p>
    <w:p w:rsidR="00C25FEC" w:rsidRDefault="00C25FEC" w:rsidP="00C25FE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Generation of an end plate potential:</w:t>
      </w:r>
    </w:p>
    <w:p w:rsidR="000052D9" w:rsidRDefault="00C25FEC" w:rsidP="00C25FEC">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 xml:space="preserve">Acetylcholine molecules bind to acetylcholine receptors, opening chemically gated ion channels. </w:t>
      </w:r>
    </w:p>
    <w:p w:rsidR="00C25FEC" w:rsidRDefault="00C25FEC" w:rsidP="00C25FEC">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More Na+ diffuses in, than K+ diffuses out, making the interior of the sarcolemma less negative, creating an end plate potential.</w:t>
      </w:r>
    </w:p>
    <w:p w:rsidR="00C25FEC" w:rsidRDefault="00C25FEC" w:rsidP="00C25FE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Depolarization:</w:t>
      </w:r>
    </w:p>
    <w:p w:rsidR="00C25FEC" w:rsidRDefault="00C25FEC" w:rsidP="00C25FEC">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end plate potential ignites an action potential by spreading to adjacent membrane areas and opening voltage-gated Na+ channels. An action potential is generated once a threshold is reached.</w:t>
      </w:r>
    </w:p>
    <w:p w:rsidR="000052D9" w:rsidRDefault="000052D9" w:rsidP="000052D9">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action potential propagates in all directions along the sarcolemma, opening more voltage-gated Na+ channels.</w:t>
      </w:r>
    </w:p>
    <w:p w:rsidR="000052D9" w:rsidRDefault="000052D9" w:rsidP="000052D9">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Repolarization:</w:t>
      </w:r>
    </w:p>
    <w:p w:rsidR="000052D9" w:rsidRDefault="000052D9" w:rsidP="000052D9">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muscle is in refractory period.</w:t>
      </w:r>
    </w:p>
    <w:p w:rsidR="000052D9" w:rsidRDefault="000052D9" w:rsidP="000052D9">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During repolarization, the muscle’s electrical conditions are restored.</w:t>
      </w:r>
    </w:p>
    <w:p w:rsidR="000052D9" w:rsidRDefault="000052D9" w:rsidP="000052D9">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muscle’s ionic conditions are restored by ATP-dependent Na+/K+ pumps.</w:t>
      </w:r>
    </w:p>
    <w:p w:rsidR="000052D9" w:rsidRDefault="00B61D49" w:rsidP="000052D9">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Excitation-Contraction Coupling:</w:t>
      </w:r>
    </w:p>
    <w:p w:rsidR="000052D9" w:rsidRDefault="003A4D1F" w:rsidP="003A4D1F">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action potential propagates along the sarcolemma and down T tubules.</w:t>
      </w:r>
    </w:p>
    <w:p w:rsidR="003A4D1F" w:rsidRDefault="003A4D1F" w:rsidP="003A4D1F">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Calcium ions are released. The action potential causes voltage sensitive tubule proteins to change shape, opening Ca2+ release channels in terminal cisterns of the sarcoplasmic reticulum. </w:t>
      </w:r>
    </w:p>
    <w:p w:rsidR="003A4D1F" w:rsidRPr="003A4D1F" w:rsidRDefault="003A4D1F" w:rsidP="003A4D1F">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Calcium binds to troponin and removes tropomyosin. Troponin changes shape, exposing binding sites for myosin on the thin filaments.</w:t>
      </w:r>
    </w:p>
    <w:p w:rsidR="00B61D49" w:rsidRDefault="00B61D49" w:rsidP="00B61D49">
      <w:pPr>
        <w:pStyle w:val="ListParagraph"/>
        <w:numPr>
          <w:ilvl w:val="0"/>
          <w:numId w:val="6"/>
        </w:numPr>
        <w:spacing w:after="0"/>
        <w:rPr>
          <w:rFonts w:ascii="Times New Roman" w:hAnsi="Times New Roman" w:cs="Times New Roman"/>
          <w:sz w:val="24"/>
          <w:szCs w:val="24"/>
        </w:rPr>
      </w:pPr>
      <w:r>
        <w:rPr>
          <w:rFonts w:ascii="Times New Roman" w:hAnsi="Times New Roman" w:cs="Times New Roman"/>
          <w:sz w:val="24"/>
          <w:szCs w:val="24"/>
        </w:rPr>
        <w:t>Contraction (Cross-Bridge Cycling):</w:t>
      </w:r>
    </w:p>
    <w:p w:rsidR="003A4D1F" w:rsidRDefault="00A7134A" w:rsidP="003A4D1F">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Ca2+ levels rise in the cell and the calcium ions bind to regulatory sites in troponin. Troponin binds to 2 calcium ions, changes shape, and rolls tropomyosin into the groove of actin helix, away from binding sites.</w:t>
      </w:r>
    </w:p>
    <w:p w:rsidR="00A7134A" w:rsidRDefault="00A7134A" w:rsidP="003A4D1F">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When nerve impulses arrive rapidly, muscle cells do not fully relax, and contraction is stronger and more sustained.</w:t>
      </w:r>
    </w:p>
    <w:p w:rsidR="00AB2D6F" w:rsidRDefault="00AB2D6F" w:rsidP="00AB2D6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Cross bridge formation: myosin head attaches to actin myofilament.</w:t>
      </w:r>
    </w:p>
    <w:p w:rsidR="00AB2D6F" w:rsidRDefault="00AB2D6F" w:rsidP="00AB2D6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Power/working stroke: ADP and Pi are released, and myosin head pivots and bends, pulling actin filament toward M line.</w:t>
      </w:r>
    </w:p>
    <w:p w:rsidR="00AB2D6F" w:rsidRDefault="00AB2D6F" w:rsidP="00AB2D6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Cross bridge detachment: ATP attaches to myosin, and myosin head detaches.</w:t>
      </w:r>
    </w:p>
    <w:p w:rsidR="00AB2D6F" w:rsidRDefault="00AB2D6F" w:rsidP="00AB2D6F">
      <w:pPr>
        <w:pStyle w:val="ListParagraph"/>
        <w:numPr>
          <w:ilvl w:val="0"/>
          <w:numId w:val="7"/>
        </w:numPr>
        <w:spacing w:after="0"/>
        <w:rPr>
          <w:rFonts w:ascii="Times New Roman" w:hAnsi="Times New Roman" w:cs="Times New Roman"/>
          <w:sz w:val="24"/>
          <w:szCs w:val="24"/>
        </w:rPr>
      </w:pPr>
      <w:r>
        <w:rPr>
          <w:rFonts w:ascii="Times New Roman" w:hAnsi="Times New Roman" w:cs="Times New Roman"/>
          <w:sz w:val="24"/>
          <w:szCs w:val="24"/>
        </w:rPr>
        <w:t>Cocking of myosin head: ATP is hydrolyzed to ADP and Pi, and myosin returns to prestrike high energy/cocked position.</w:t>
      </w:r>
    </w:p>
    <w:p w:rsidR="00AB2D6F" w:rsidRDefault="00AB2D6F" w:rsidP="00AB2D6F">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Contraction Model of Entire Skeletal Muscle</w:t>
      </w:r>
      <w:r w:rsidR="005860EC">
        <w:rPr>
          <w:rFonts w:ascii="Times New Roman" w:hAnsi="Times New Roman" w:cs="Times New Roman"/>
          <w:sz w:val="24"/>
          <w:szCs w:val="24"/>
        </w:rPr>
        <w:t>:</w:t>
      </w:r>
    </w:p>
    <w:p w:rsidR="009C6A8F" w:rsidRDefault="009C6A8F" w:rsidP="009C6A8F">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 contraction of an entire skeletal muscle consists of one motor neuron and all the muscle fibers that it innervates and supplies. A muscle is served by motor nerves, which contain motor neuron axons, which branch into axonal terminals, each of which form a neuromuscular junction with a muscle fibre.</w:t>
      </w:r>
    </w:p>
    <w:p w:rsidR="009C6A8F" w:rsidRDefault="009C6A8F" w:rsidP="009C6A8F">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A muscle twitch is a motor unit’s response to a single action potential of its motor neuron. When a muscle twitches, the muscle fibres contract quickly, and then relax.</w:t>
      </w:r>
      <w:r w:rsidR="00981ED6">
        <w:rPr>
          <w:rFonts w:ascii="Times New Roman" w:hAnsi="Times New Roman" w:cs="Times New Roman"/>
          <w:sz w:val="24"/>
          <w:szCs w:val="24"/>
        </w:rPr>
        <w:t xml:space="preserve"> A </w:t>
      </w:r>
      <w:proofErr w:type="spellStart"/>
      <w:r w:rsidR="00981ED6">
        <w:rPr>
          <w:rFonts w:ascii="Times New Roman" w:hAnsi="Times New Roman" w:cs="Times New Roman"/>
          <w:sz w:val="24"/>
          <w:szCs w:val="24"/>
        </w:rPr>
        <w:t>myogram</w:t>
      </w:r>
      <w:proofErr w:type="spellEnd"/>
      <w:r w:rsidR="00981ED6">
        <w:rPr>
          <w:rFonts w:ascii="Times New Roman" w:hAnsi="Times New Roman" w:cs="Times New Roman"/>
          <w:sz w:val="24"/>
          <w:szCs w:val="24"/>
        </w:rPr>
        <w:t xml:space="preserve"> is used to record contractile activity of a muscle.</w:t>
      </w:r>
      <w:r>
        <w:rPr>
          <w:rFonts w:ascii="Times New Roman" w:hAnsi="Times New Roman" w:cs="Times New Roman"/>
          <w:sz w:val="24"/>
          <w:szCs w:val="24"/>
        </w:rPr>
        <w:t xml:space="preserve"> Every twitch has three distinct phases:</w:t>
      </w:r>
    </w:p>
    <w:p w:rsidR="009C6A8F" w:rsidRDefault="009C6A8F" w:rsidP="009C6A8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Latent Period: The latent period is the first few milliseconds following stimulation, when excitation-contraction coupling is occurring. Cross bridges begin to cycle, but muscle tension is not yet measurable.</w:t>
      </w:r>
    </w:p>
    <w:p w:rsidR="009C6A8F" w:rsidRDefault="009C6A8F" w:rsidP="009C6A8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 xml:space="preserve">Period of Contraction: During the period of contraction, the cross bridges are </w:t>
      </w:r>
      <w:r w:rsidR="00981ED6">
        <w:rPr>
          <w:rFonts w:ascii="Times New Roman" w:hAnsi="Times New Roman" w:cs="Times New Roman"/>
          <w:sz w:val="24"/>
          <w:szCs w:val="24"/>
        </w:rPr>
        <w:t>active</w:t>
      </w:r>
      <w:r>
        <w:rPr>
          <w:rFonts w:ascii="Times New Roman" w:hAnsi="Times New Roman" w:cs="Times New Roman"/>
          <w:sz w:val="24"/>
          <w:szCs w:val="24"/>
        </w:rPr>
        <w:t xml:space="preserve"> and the </w:t>
      </w:r>
      <w:proofErr w:type="spellStart"/>
      <w:r w:rsidR="00981ED6">
        <w:rPr>
          <w:rFonts w:ascii="Times New Roman" w:hAnsi="Times New Roman" w:cs="Times New Roman"/>
          <w:sz w:val="24"/>
          <w:szCs w:val="24"/>
        </w:rPr>
        <w:t>myogram</w:t>
      </w:r>
      <w:proofErr w:type="spellEnd"/>
      <w:r>
        <w:rPr>
          <w:rFonts w:ascii="Times New Roman" w:hAnsi="Times New Roman" w:cs="Times New Roman"/>
          <w:sz w:val="24"/>
          <w:szCs w:val="24"/>
        </w:rPr>
        <w:t xml:space="preserve"> reaches a peak. This period lasts 10-100 </w:t>
      </w:r>
      <w:proofErr w:type="spellStart"/>
      <w:r>
        <w:rPr>
          <w:rFonts w:ascii="Times New Roman" w:hAnsi="Times New Roman" w:cs="Times New Roman"/>
          <w:sz w:val="24"/>
          <w:szCs w:val="24"/>
        </w:rPr>
        <w:t>ms.</w:t>
      </w:r>
      <w:proofErr w:type="spellEnd"/>
    </w:p>
    <w:p w:rsidR="009C6A8F" w:rsidRDefault="009C6A8F" w:rsidP="009C6A8F">
      <w:pPr>
        <w:pStyle w:val="ListParagraph"/>
        <w:numPr>
          <w:ilvl w:val="0"/>
          <w:numId w:val="8"/>
        </w:numPr>
        <w:spacing w:after="0"/>
        <w:rPr>
          <w:rFonts w:ascii="Times New Roman" w:hAnsi="Times New Roman" w:cs="Times New Roman"/>
          <w:sz w:val="24"/>
          <w:szCs w:val="24"/>
        </w:rPr>
      </w:pPr>
      <w:r>
        <w:rPr>
          <w:rFonts w:ascii="Times New Roman" w:hAnsi="Times New Roman" w:cs="Times New Roman"/>
          <w:sz w:val="24"/>
          <w:szCs w:val="24"/>
        </w:rPr>
        <w:t>Period of Relaxation: During the period of relaxation, Ca2+ re</w:t>
      </w:r>
      <w:r w:rsidR="00981ED6">
        <w:rPr>
          <w:rFonts w:ascii="Times New Roman" w:hAnsi="Times New Roman" w:cs="Times New Roman"/>
          <w:sz w:val="24"/>
          <w:szCs w:val="24"/>
        </w:rPr>
        <w:t>-</w:t>
      </w:r>
      <w:r>
        <w:rPr>
          <w:rFonts w:ascii="Times New Roman" w:hAnsi="Times New Roman" w:cs="Times New Roman"/>
          <w:sz w:val="24"/>
          <w:szCs w:val="24"/>
        </w:rPr>
        <w:t>enters the sarcoplasmic reticulum</w:t>
      </w:r>
      <w:r w:rsidR="00981ED6">
        <w:rPr>
          <w:rFonts w:ascii="Times New Roman" w:hAnsi="Times New Roman" w:cs="Times New Roman"/>
          <w:sz w:val="24"/>
          <w:szCs w:val="24"/>
        </w:rPr>
        <w:t xml:space="preserve">, and muscle tension decreases to zero. This period also lasts 10-100 </w:t>
      </w:r>
      <w:proofErr w:type="spellStart"/>
      <w:r w:rsidR="00981ED6">
        <w:rPr>
          <w:rFonts w:ascii="Times New Roman" w:hAnsi="Times New Roman" w:cs="Times New Roman"/>
          <w:sz w:val="24"/>
          <w:szCs w:val="24"/>
        </w:rPr>
        <w:t>ms.</w:t>
      </w:r>
      <w:proofErr w:type="spellEnd"/>
    </w:p>
    <w:p w:rsidR="00981ED6" w:rsidRDefault="00981ED6" w:rsidP="00981ED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Graded Muscle Responses are variations in degree of muscle contractions by changing the frequency of the stimulus or the strength of the stimulus.</w:t>
      </w:r>
    </w:p>
    <w:p w:rsidR="00981ED6" w:rsidRDefault="00981ED6" w:rsidP="00981ED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Changes in Frequency:</w:t>
      </w:r>
    </w:p>
    <w:p w:rsidR="00981ED6" w:rsidRDefault="00981ED6" w:rsidP="00981ED6">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One single stimulus will force the muscle to contract and relax.</w:t>
      </w:r>
    </w:p>
    <w:p w:rsidR="00981ED6" w:rsidRDefault="00981ED6" w:rsidP="00981ED6">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If another stimulus is applied before the muscle relaxes completely, then more tension results. This is a wave/temporal summation, and results in unfused/incomplete tetanus.</w:t>
      </w:r>
    </w:p>
    <w:p w:rsidR="00981ED6" w:rsidRPr="00981ED6" w:rsidRDefault="00981ED6" w:rsidP="00981ED6">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At higher stimulus frequencies, there is no relaxation at all between stimuli, and this results in fused/complete tetanus.</w:t>
      </w:r>
    </w:p>
    <w:p w:rsidR="00981ED6" w:rsidRDefault="00981ED6" w:rsidP="00981ED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Changes in Strength:</w:t>
      </w:r>
    </w:p>
    <w:p w:rsidR="00981ED6" w:rsidRDefault="00981ED6" w:rsidP="00981ED6">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Changes in stimuli strength change the speed of recruitment, which is the ability to call more and more muscle fibres to contract. </w:t>
      </w:r>
    </w:p>
    <w:p w:rsidR="00981ED6" w:rsidRDefault="00981ED6" w:rsidP="00981ED6">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Subthreshold stimuli are stimuli that produce no observable contractions.</w:t>
      </w:r>
    </w:p>
    <w:p w:rsidR="00981ED6" w:rsidRDefault="00981ED6" w:rsidP="00981ED6">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Threshold stimuli are stimuli that produce the first observable contraction.</w:t>
      </w:r>
    </w:p>
    <w:p w:rsidR="00981ED6" w:rsidRDefault="00981ED6" w:rsidP="00981ED6">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Maximal stimuli are the stronger stimuli that increase contractile force. At this point, all the muscle’s motor units have been recruited.</w:t>
      </w:r>
    </w:p>
    <w:p w:rsidR="00981ED6" w:rsidRDefault="00981ED6" w:rsidP="00981ED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Muscle Tone is the idea that all muscles contain a low level of contractility. This is caused by spinal reflexes that ultimately activate stretch receptors in muscles. Muscle tone keeps muscles firm and healthy, stabilizes joints, and maintains posture.</w:t>
      </w:r>
    </w:p>
    <w:p w:rsidR="00981ED6" w:rsidRDefault="00981ED6" w:rsidP="00981ED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Isotonic and Isometric Contractions:</w:t>
      </w:r>
    </w:p>
    <w:p w:rsidR="00981ED6" w:rsidRDefault="00131842" w:rsidP="00981ED6">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Isotonic contractions occur when the length of the muscle changes, but the tension remains the same.</w:t>
      </w:r>
    </w:p>
    <w:p w:rsidR="00131842" w:rsidRDefault="00131842" w:rsidP="00131842">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Concentric contractions occur when the muscle shortens.</w:t>
      </w:r>
    </w:p>
    <w:p w:rsidR="00131842" w:rsidRDefault="00131842" w:rsidP="00131842">
      <w:pPr>
        <w:pStyle w:val="ListParagraph"/>
        <w:numPr>
          <w:ilvl w:val="5"/>
          <w:numId w:val="2"/>
        </w:numPr>
        <w:spacing w:after="0"/>
        <w:rPr>
          <w:rFonts w:ascii="Times New Roman" w:hAnsi="Times New Roman" w:cs="Times New Roman"/>
          <w:sz w:val="24"/>
          <w:szCs w:val="24"/>
        </w:rPr>
      </w:pPr>
      <w:r>
        <w:rPr>
          <w:rFonts w:ascii="Times New Roman" w:hAnsi="Times New Roman" w:cs="Times New Roman"/>
          <w:sz w:val="24"/>
          <w:szCs w:val="24"/>
        </w:rPr>
        <w:t>Eccentric contractions occur when the muscle lengthens.</w:t>
      </w:r>
    </w:p>
    <w:p w:rsidR="00131842" w:rsidRDefault="00131842" w:rsidP="00131842">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Isometric contractions occur when the tension of the muscle changes, but the length remains the same.</w:t>
      </w:r>
    </w:p>
    <w:p w:rsidR="00131842" w:rsidRDefault="00131842" w:rsidP="00131842">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Muscle Metabolism:</w:t>
      </w:r>
    </w:p>
    <w:p w:rsidR="00131842" w:rsidRDefault="00131842" w:rsidP="00131842">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Stored ATP:</w:t>
      </w:r>
    </w:p>
    <w:p w:rsidR="00131842" w:rsidRDefault="00131842" w:rsidP="00131842">
      <w:pPr>
        <w:spacing w:after="0"/>
        <w:ind w:left="2520"/>
        <w:rPr>
          <w:rFonts w:ascii="Times New Roman" w:hAnsi="Times New Roman" w:cs="Times New Roman"/>
          <w:sz w:val="24"/>
          <w:szCs w:val="24"/>
        </w:rPr>
      </w:pPr>
      <w:r>
        <w:rPr>
          <w:rFonts w:ascii="Times New Roman" w:hAnsi="Times New Roman" w:cs="Times New Roman"/>
          <w:sz w:val="24"/>
          <w:szCs w:val="24"/>
        </w:rPr>
        <w:t>Stored ATP supplies energy to move and detach cross bridges, operate the calcium pump in the sarcoplasmic reticulum, and return Na+ and K+ to the exterior or the interior of the cell. Stored ATP is o</w:t>
      </w:r>
      <w:r w:rsidR="008B772D">
        <w:rPr>
          <w:rFonts w:ascii="Times New Roman" w:hAnsi="Times New Roman" w:cs="Times New Roman"/>
          <w:sz w:val="24"/>
          <w:szCs w:val="24"/>
        </w:rPr>
        <w:t>nly worth 4-6 seconds of energy, and is used in activities consisting of short surges of power, like sprinting, diving, and weight lifting.</w:t>
      </w:r>
    </w:p>
    <w:p w:rsidR="00131842" w:rsidRDefault="00131842" w:rsidP="00131842">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 xml:space="preserve">Direct Phosphorylation of ADP by </w:t>
      </w:r>
      <w:proofErr w:type="spellStart"/>
      <w:r>
        <w:rPr>
          <w:rFonts w:ascii="Times New Roman" w:hAnsi="Times New Roman" w:cs="Times New Roman"/>
          <w:sz w:val="24"/>
          <w:szCs w:val="24"/>
        </w:rPr>
        <w:t>Creatine</w:t>
      </w:r>
      <w:proofErr w:type="spellEnd"/>
      <w:r>
        <w:rPr>
          <w:rFonts w:ascii="Times New Roman" w:hAnsi="Times New Roman" w:cs="Times New Roman"/>
          <w:sz w:val="24"/>
          <w:szCs w:val="24"/>
        </w:rPr>
        <w:t xml:space="preserve"> Phosphate:</w:t>
      </w:r>
    </w:p>
    <w:p w:rsidR="00131842" w:rsidRDefault="00131842" w:rsidP="00131842">
      <w:pPr>
        <w:pStyle w:val="ListParagraph"/>
        <w:spacing w:after="0"/>
        <w:ind w:left="2520"/>
        <w:rPr>
          <w:rFonts w:ascii="Times New Roman" w:hAnsi="Times New Roman" w:cs="Times New Roman"/>
          <w:sz w:val="24"/>
          <w:szCs w:val="24"/>
        </w:rPr>
      </w:pPr>
      <w:proofErr w:type="spellStart"/>
      <w:r>
        <w:rPr>
          <w:rFonts w:ascii="Times New Roman" w:hAnsi="Times New Roman" w:cs="Times New Roman"/>
          <w:sz w:val="24"/>
          <w:szCs w:val="24"/>
        </w:rPr>
        <w:t>Creatine</w:t>
      </w:r>
      <w:proofErr w:type="spellEnd"/>
      <w:r>
        <w:rPr>
          <w:rFonts w:ascii="Times New Roman" w:hAnsi="Times New Roman" w:cs="Times New Roman"/>
          <w:sz w:val="24"/>
          <w:szCs w:val="24"/>
        </w:rPr>
        <w:t xml:space="preserve"> Phosphate is a unique high-energy molecule stored in muscles. </w:t>
      </w:r>
    </w:p>
    <w:p w:rsidR="00131842" w:rsidRDefault="00131842" w:rsidP="00131842">
      <w:pPr>
        <w:pStyle w:val="ListParagraph"/>
        <w:spacing w:after="0"/>
        <w:ind w:left="2520"/>
        <w:rPr>
          <w:rFonts w:ascii="Times New Roman" w:hAnsi="Times New Roman" w:cs="Times New Roman"/>
          <w:sz w:val="24"/>
          <w:szCs w:val="24"/>
        </w:rPr>
      </w:pPr>
      <w:r>
        <w:rPr>
          <w:rFonts w:ascii="Times New Roman" w:hAnsi="Times New Roman" w:cs="Times New Roman"/>
          <w:sz w:val="24"/>
          <w:szCs w:val="24"/>
        </w:rPr>
        <w:t>CP + ADP ---</w:t>
      </w:r>
      <w:proofErr w:type="spellStart"/>
      <w:r>
        <w:rPr>
          <w:rFonts w:ascii="Times New Roman" w:hAnsi="Times New Roman" w:cs="Times New Roman"/>
          <w:sz w:val="24"/>
          <w:szCs w:val="24"/>
        </w:rPr>
        <w:t>creatine</w:t>
      </w:r>
      <w:proofErr w:type="spellEnd"/>
      <w:r>
        <w:rPr>
          <w:rFonts w:ascii="Times New Roman" w:hAnsi="Times New Roman" w:cs="Times New Roman"/>
          <w:sz w:val="24"/>
          <w:szCs w:val="24"/>
        </w:rPr>
        <w:t xml:space="preserve"> kinase---&gt; ATP + </w:t>
      </w:r>
      <w:proofErr w:type="spellStart"/>
      <w:r>
        <w:rPr>
          <w:rFonts w:ascii="Times New Roman" w:hAnsi="Times New Roman" w:cs="Times New Roman"/>
          <w:sz w:val="24"/>
          <w:szCs w:val="24"/>
        </w:rPr>
        <w:t>creatine</w:t>
      </w:r>
      <w:proofErr w:type="spellEnd"/>
    </w:p>
    <w:p w:rsidR="00131842" w:rsidRDefault="00131842" w:rsidP="00131842">
      <w:pPr>
        <w:pStyle w:val="ListParagraph"/>
        <w:spacing w:after="0"/>
        <w:ind w:left="2520"/>
        <w:rPr>
          <w:rFonts w:ascii="Times New Roman" w:hAnsi="Times New Roman" w:cs="Times New Roman"/>
          <w:sz w:val="24"/>
          <w:szCs w:val="24"/>
        </w:rPr>
      </w:pPr>
      <w:r>
        <w:rPr>
          <w:rFonts w:ascii="Times New Roman" w:hAnsi="Times New Roman" w:cs="Times New Roman"/>
          <w:sz w:val="24"/>
          <w:szCs w:val="24"/>
        </w:rPr>
        <w:t xml:space="preserve">Direct phosphorylation of ADP by </w:t>
      </w:r>
      <w:proofErr w:type="spellStart"/>
      <w:r>
        <w:rPr>
          <w:rFonts w:ascii="Times New Roman" w:hAnsi="Times New Roman" w:cs="Times New Roman"/>
          <w:sz w:val="24"/>
          <w:szCs w:val="24"/>
        </w:rPr>
        <w:t>creatine</w:t>
      </w:r>
      <w:proofErr w:type="spellEnd"/>
      <w:r>
        <w:rPr>
          <w:rFonts w:ascii="Times New Roman" w:hAnsi="Times New Roman" w:cs="Times New Roman"/>
          <w:sz w:val="24"/>
          <w:szCs w:val="24"/>
        </w:rPr>
        <w:t xml:space="preserve"> phosphate is worth 10-15 seconds of energy.</w:t>
      </w:r>
      <w:r w:rsidR="008B772D">
        <w:rPr>
          <w:rFonts w:ascii="Times New Roman" w:hAnsi="Times New Roman" w:cs="Times New Roman"/>
          <w:sz w:val="24"/>
          <w:szCs w:val="24"/>
        </w:rPr>
        <w:t xml:space="preserve"> This process is used in activities consisting of short surges of power, like sprinting, diving, and weight lifting.</w:t>
      </w:r>
    </w:p>
    <w:p w:rsidR="00131842" w:rsidRDefault="00131842" w:rsidP="00131842">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Anaerobic Respiration/Glycolysis:</w:t>
      </w:r>
    </w:p>
    <w:p w:rsidR="00131842" w:rsidRDefault="00131842" w:rsidP="00131842">
      <w:pPr>
        <w:pStyle w:val="ListParagraph"/>
        <w:spacing w:after="0"/>
        <w:ind w:left="2520"/>
        <w:rPr>
          <w:rFonts w:ascii="Times New Roman" w:hAnsi="Times New Roman" w:cs="Times New Roman"/>
          <w:sz w:val="24"/>
          <w:szCs w:val="24"/>
        </w:rPr>
      </w:pPr>
      <w:r>
        <w:rPr>
          <w:rFonts w:ascii="Times New Roman" w:hAnsi="Times New Roman" w:cs="Times New Roman"/>
          <w:sz w:val="24"/>
          <w:szCs w:val="24"/>
        </w:rPr>
        <w:t>Glucose undergoes glycolysis, breaking down into pyruvic acid, and pyruvic acid creates lactic acid. 2 ATP are created per glucose molecule. This is a very fast process, and it is worth 30-40 seconds of energy.</w:t>
      </w:r>
      <w:r w:rsidR="008B772D">
        <w:rPr>
          <w:rFonts w:ascii="Times New Roman" w:hAnsi="Times New Roman" w:cs="Times New Roman"/>
          <w:sz w:val="24"/>
          <w:szCs w:val="24"/>
        </w:rPr>
        <w:t xml:space="preserve"> Anaerobic glycolysis is used in </w:t>
      </w:r>
      <w:proofErr w:type="spellStart"/>
      <w:r w:rsidR="008B772D">
        <w:rPr>
          <w:rFonts w:ascii="Times New Roman" w:hAnsi="Times New Roman" w:cs="Times New Roman"/>
          <w:sz w:val="24"/>
          <w:szCs w:val="24"/>
        </w:rPr>
        <w:t>burstlike</w:t>
      </w:r>
      <w:proofErr w:type="spellEnd"/>
      <w:r w:rsidR="008B772D">
        <w:rPr>
          <w:rFonts w:ascii="Times New Roman" w:hAnsi="Times New Roman" w:cs="Times New Roman"/>
          <w:sz w:val="24"/>
          <w:szCs w:val="24"/>
        </w:rPr>
        <w:t xml:space="preserve"> activities, like tennis and soccer.</w:t>
      </w:r>
    </w:p>
    <w:p w:rsidR="00131842" w:rsidRDefault="00131842" w:rsidP="00131842">
      <w:pPr>
        <w:pStyle w:val="ListParagraph"/>
        <w:numPr>
          <w:ilvl w:val="0"/>
          <w:numId w:val="9"/>
        </w:numPr>
        <w:spacing w:after="0"/>
        <w:rPr>
          <w:rFonts w:ascii="Times New Roman" w:hAnsi="Times New Roman" w:cs="Times New Roman"/>
          <w:sz w:val="24"/>
          <w:szCs w:val="24"/>
        </w:rPr>
      </w:pPr>
      <w:r>
        <w:rPr>
          <w:rFonts w:ascii="Times New Roman" w:hAnsi="Times New Roman" w:cs="Times New Roman"/>
          <w:sz w:val="24"/>
          <w:szCs w:val="24"/>
        </w:rPr>
        <w:t>Aerobic Respiration:</w:t>
      </w:r>
    </w:p>
    <w:p w:rsidR="00131842" w:rsidRDefault="00131842" w:rsidP="00131842">
      <w:pPr>
        <w:pStyle w:val="ListParagraph"/>
        <w:spacing w:after="0"/>
        <w:ind w:left="2520"/>
        <w:rPr>
          <w:rFonts w:ascii="Times New Roman" w:hAnsi="Times New Roman" w:cs="Times New Roman"/>
          <w:sz w:val="24"/>
          <w:szCs w:val="24"/>
        </w:rPr>
      </w:pPr>
      <w:r>
        <w:rPr>
          <w:rFonts w:ascii="Times New Roman" w:hAnsi="Times New Roman" w:cs="Times New Roman"/>
          <w:sz w:val="24"/>
          <w:szCs w:val="24"/>
        </w:rPr>
        <w:t>Aerobic respiration requires a steady, continuous flow of oxygen, and occurs in the mitochondria.</w:t>
      </w:r>
      <w:r w:rsidR="008B772D">
        <w:rPr>
          <w:rFonts w:ascii="Times New Roman" w:hAnsi="Times New Roman" w:cs="Times New Roman"/>
          <w:sz w:val="24"/>
          <w:szCs w:val="24"/>
        </w:rPr>
        <w:t xml:space="preserve"> It is a relatively slow process, but it creates 32 ATP per glucose molecule, and it provides hours of energy.</w:t>
      </w:r>
    </w:p>
    <w:p w:rsidR="008B772D" w:rsidRDefault="008B772D" w:rsidP="00131842">
      <w:pPr>
        <w:pStyle w:val="ListParagraph"/>
        <w:spacing w:after="0"/>
        <w:ind w:left="2520"/>
        <w:rPr>
          <w:rFonts w:ascii="Times New Roman" w:hAnsi="Times New Roman" w:cs="Times New Roman"/>
          <w:sz w:val="24"/>
          <w:szCs w:val="24"/>
        </w:rPr>
      </w:pPr>
      <w:r>
        <w:rPr>
          <w:rFonts w:ascii="Times New Roman" w:hAnsi="Times New Roman" w:cs="Times New Roman"/>
          <w:sz w:val="24"/>
          <w:szCs w:val="24"/>
        </w:rPr>
        <w:t xml:space="preserve">Glucose + Oxygen </w:t>
      </w:r>
      <w:r w:rsidRPr="008B772D">
        <w:rPr>
          <w:rFonts w:ascii="Times New Roman" w:hAnsi="Times New Roman" w:cs="Times New Roman"/>
          <w:sz w:val="24"/>
          <w:szCs w:val="24"/>
        </w:rPr>
        <w:sym w:font="Wingdings" w:char="F0E0"/>
      </w:r>
      <w:r>
        <w:rPr>
          <w:rFonts w:ascii="Times New Roman" w:hAnsi="Times New Roman" w:cs="Times New Roman"/>
          <w:sz w:val="24"/>
          <w:szCs w:val="24"/>
        </w:rPr>
        <w:t xml:space="preserve"> Carbon Dioxide + Water + ATP</w:t>
      </w:r>
    </w:p>
    <w:p w:rsidR="008B772D" w:rsidRDefault="008B772D" w:rsidP="00131842">
      <w:pPr>
        <w:pStyle w:val="ListParagraph"/>
        <w:spacing w:after="0"/>
        <w:ind w:left="2520"/>
        <w:rPr>
          <w:rFonts w:ascii="Times New Roman" w:hAnsi="Times New Roman" w:cs="Times New Roman"/>
          <w:sz w:val="24"/>
          <w:szCs w:val="24"/>
        </w:rPr>
      </w:pPr>
      <w:r>
        <w:rPr>
          <w:rFonts w:ascii="Times New Roman" w:hAnsi="Times New Roman" w:cs="Times New Roman"/>
          <w:sz w:val="24"/>
          <w:szCs w:val="24"/>
        </w:rPr>
        <w:t>Aerobic respiration is used in prolonged activities, like marathons.</w:t>
      </w:r>
    </w:p>
    <w:p w:rsidR="008B772D" w:rsidRDefault="008B772D" w:rsidP="008B772D">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Muscle Fatigue is the physiological inability to contract, resulting from a deficit of ATP. Lactic acid and ionic imbalances contribute to muscle fatigue. </w:t>
      </w:r>
    </w:p>
    <w:p w:rsidR="008B772D" w:rsidRDefault="008B772D" w:rsidP="008B772D">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Excess Post Exercise Oxygen Consumption (EPOC), or the Oxygen Debt:</w:t>
      </w:r>
    </w:p>
    <w:p w:rsidR="008B772D" w:rsidRDefault="008B772D" w:rsidP="008B772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EPOC is the difference in the amount of oxygen needed for the total aerobic muscle activity and the amount of oxygen that is actually used for the activity.</w:t>
      </w:r>
    </w:p>
    <w:p w:rsidR="008B772D" w:rsidRDefault="008B772D" w:rsidP="008B772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After exercising, oxygen reserves in the myoglobin must be replenished, accumulated lactic acid must be reconverted into pyruvic acid, glycogen stores must be replaced, and ATP and </w:t>
      </w:r>
      <w:proofErr w:type="spellStart"/>
      <w:r>
        <w:rPr>
          <w:rFonts w:ascii="Times New Roman" w:hAnsi="Times New Roman" w:cs="Times New Roman"/>
          <w:sz w:val="24"/>
          <w:szCs w:val="24"/>
        </w:rPr>
        <w:t>creatine</w:t>
      </w:r>
      <w:proofErr w:type="spellEnd"/>
      <w:r>
        <w:rPr>
          <w:rFonts w:ascii="Times New Roman" w:hAnsi="Times New Roman" w:cs="Times New Roman"/>
          <w:sz w:val="24"/>
          <w:szCs w:val="24"/>
        </w:rPr>
        <w:t xml:space="preserve"> phosphate reserves must be resynthesized.</w:t>
      </w:r>
    </w:p>
    <w:p w:rsidR="008B772D" w:rsidRDefault="008B772D" w:rsidP="008B772D">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Heat Production:</w:t>
      </w:r>
    </w:p>
    <w:p w:rsidR="008B772D" w:rsidRDefault="008B772D" w:rsidP="008B772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60% of the energy released during muscle contraction is given off as heat. Heat is dissipated by several cooling mechanisms, such as sweating, to maintain body homeostasis.</w:t>
      </w:r>
    </w:p>
    <w:p w:rsidR="008B772D" w:rsidRDefault="008B772D" w:rsidP="008B772D">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Muscle Contraction Force:</w:t>
      </w:r>
      <w:r>
        <w:rPr>
          <w:rFonts w:ascii="Times New Roman" w:hAnsi="Times New Roman" w:cs="Times New Roman"/>
          <w:sz w:val="24"/>
          <w:szCs w:val="24"/>
        </w:rPr>
        <w:tab/>
      </w:r>
    </w:p>
    <w:p w:rsidR="008B772D" w:rsidRDefault="008B772D" w:rsidP="008B772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 xml:space="preserve">Muscle contraction force is determined by the number of cross bridges that are created. This is affected by recruitment, size, stimuli frequency, and </w:t>
      </w:r>
      <w:r w:rsidR="00966EDD">
        <w:rPr>
          <w:rFonts w:ascii="Times New Roman" w:hAnsi="Times New Roman" w:cs="Times New Roman"/>
          <w:sz w:val="24"/>
          <w:szCs w:val="24"/>
        </w:rPr>
        <w:t>degree of muscle stretch.</w:t>
      </w:r>
    </w:p>
    <w:p w:rsidR="00966EDD" w:rsidRDefault="00966EDD" w:rsidP="00966EDD">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more motor units that are recruited, the greater the muscle force.</w:t>
      </w:r>
    </w:p>
    <w:p w:rsidR="00966EDD" w:rsidRDefault="00966EDD" w:rsidP="00966EDD">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bulkier the muscle, the more tension it can develop, and the greater its strength. Regular resistance exercise increases muscle force by causing muscle cells to hypertrophy, or to increase in size.</w:t>
      </w:r>
    </w:p>
    <w:p w:rsidR="00966EDD" w:rsidRDefault="00966EDD" w:rsidP="00966EDD">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more frequently stimulated the cell is, the greater the tension is in the cell.</w:t>
      </w:r>
    </w:p>
    <w:p w:rsidR="00966EDD" w:rsidRDefault="00966EDD" w:rsidP="00966EDD">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ideal length-tension relationship occurs when a muscle is slightly stretched and the thin and thick filaments overlap optimally, permitting filaments to slide along the entire lengths.</w:t>
      </w:r>
    </w:p>
    <w:p w:rsidR="00966EDD" w:rsidRDefault="00966EDD" w:rsidP="00966EDD">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greater the load, the less the muscle shortens, and the shorter the duration of contraction.</w:t>
      </w:r>
    </w:p>
    <w:p w:rsidR="00966EDD" w:rsidRDefault="00966EDD" w:rsidP="00966EDD">
      <w:pPr>
        <w:pStyle w:val="ListParagraph"/>
        <w:numPr>
          <w:ilvl w:val="4"/>
          <w:numId w:val="2"/>
        </w:numPr>
        <w:spacing w:after="0"/>
        <w:rPr>
          <w:rFonts w:ascii="Times New Roman" w:hAnsi="Times New Roman" w:cs="Times New Roman"/>
          <w:sz w:val="24"/>
          <w:szCs w:val="24"/>
        </w:rPr>
      </w:pPr>
      <w:r>
        <w:rPr>
          <w:rFonts w:ascii="Times New Roman" w:hAnsi="Times New Roman" w:cs="Times New Roman"/>
          <w:sz w:val="24"/>
          <w:szCs w:val="24"/>
        </w:rPr>
        <w:t>The higher the recruitment rate, the faster and more prolonged the contraction.</w:t>
      </w:r>
    </w:p>
    <w:p w:rsidR="00966EDD" w:rsidRDefault="00966EDD" w:rsidP="00966EDD">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Muscle Fibres:</w:t>
      </w:r>
    </w:p>
    <w:p w:rsidR="00966EDD" w:rsidRDefault="00966EDD" w:rsidP="00966EDD">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Slow Oxidative Fibres: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Slow oxidative fibres are red, small, and contain many mitochondria and capillaries.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They create slow contractions, are fatigue resistant, have a high myoglobin content, have low glycogen stores, and use aerobic respiration.</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They are used in running a marathon and maintaining posture.</w:t>
      </w:r>
    </w:p>
    <w:p w:rsidR="00966EDD" w:rsidRDefault="00966EDD" w:rsidP="00966EDD">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Fast Oxidative Fibres: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Fast oxidative fibres are red/pink, intermediate, and contain many mitochondria and capillaries.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They create fast contractions, are moderately fatigue resistant, have a high myoglobin content, have intermediate glycogen stores, and use aerobic respiration and some anaerobic glycolysis.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They are used in sprinting and walking.</w:t>
      </w:r>
    </w:p>
    <w:p w:rsidR="00966EDD" w:rsidRDefault="00966EDD" w:rsidP="00966EDD">
      <w:pPr>
        <w:pStyle w:val="ListParagraph"/>
        <w:numPr>
          <w:ilvl w:val="0"/>
          <w:numId w:val="10"/>
        </w:numPr>
        <w:spacing w:after="0"/>
        <w:rPr>
          <w:rFonts w:ascii="Times New Roman" w:hAnsi="Times New Roman" w:cs="Times New Roman"/>
          <w:sz w:val="24"/>
          <w:szCs w:val="24"/>
        </w:rPr>
      </w:pPr>
      <w:r>
        <w:rPr>
          <w:rFonts w:ascii="Times New Roman" w:hAnsi="Times New Roman" w:cs="Times New Roman"/>
          <w:sz w:val="24"/>
          <w:szCs w:val="24"/>
        </w:rPr>
        <w:t>Fast Glycolytic Fibres: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Fast glycolytic fibres are white, large, and contain few mitochondria and capillaries.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They create fast contractions, are easily fatigable, have a low myoglobin content, have high glycogen stores, and use anaerobic glycolysis.</w:t>
      </w:r>
    </w:p>
    <w:p w:rsidR="00966EDD" w:rsidRP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They are used when hitting a baseball.</w:t>
      </w:r>
    </w:p>
    <w:p w:rsidR="00255F0B" w:rsidRDefault="00255F0B" w:rsidP="00255F0B">
      <w:pPr>
        <w:pStyle w:val="ListParagraph"/>
        <w:numPr>
          <w:ilvl w:val="1"/>
          <w:numId w:val="2"/>
        </w:numPr>
        <w:spacing w:after="0"/>
        <w:rPr>
          <w:rFonts w:ascii="Times New Roman" w:hAnsi="Times New Roman" w:cs="Times New Roman"/>
          <w:sz w:val="24"/>
          <w:szCs w:val="24"/>
        </w:rPr>
      </w:pPr>
      <w:r>
        <w:rPr>
          <w:rFonts w:ascii="Times New Roman" w:hAnsi="Times New Roman" w:cs="Times New Roman"/>
          <w:sz w:val="24"/>
          <w:szCs w:val="24"/>
        </w:rPr>
        <w:t>Smooth Muscle:</w:t>
      </w:r>
    </w:p>
    <w:p w:rsidR="00C25FEC" w:rsidRDefault="00255F0B" w:rsidP="00C25FEC">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Smooth muscle is involuntary, meaning that it contracts without stimulation from the nervous system. Smooth muscle lines hollow visceral organs, such as the stomach and urinary passages. Its contractions are slow and sustained, and it forces fluids and other substances through internal body channels. Smooth muscle is </w:t>
      </w:r>
      <w:proofErr w:type="spellStart"/>
      <w:r>
        <w:rPr>
          <w:rFonts w:ascii="Times New Roman" w:hAnsi="Times New Roman" w:cs="Times New Roman"/>
          <w:sz w:val="24"/>
          <w:szCs w:val="24"/>
        </w:rPr>
        <w:t>unstriated</w:t>
      </w:r>
      <w:proofErr w:type="spellEnd"/>
      <w:r>
        <w:rPr>
          <w:rFonts w:ascii="Times New Roman" w:hAnsi="Times New Roman" w:cs="Times New Roman"/>
          <w:sz w:val="24"/>
          <w:szCs w:val="24"/>
        </w:rPr>
        <w:t>.</w:t>
      </w:r>
    </w:p>
    <w:p w:rsidR="00966EDD" w:rsidRDefault="00966EDD" w:rsidP="00C25FEC">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Smooth muscle fibres are spindle-shaped cells with one centrally located nucleus. They have a diameter of 5-10 </w:t>
      </w:r>
      <w:proofErr w:type="spellStart"/>
      <w:r>
        <w:rPr>
          <w:rFonts w:ascii="Times New Roman" w:hAnsi="Times New Roman" w:cs="Times New Roman"/>
          <w:sz w:val="24"/>
          <w:szCs w:val="24"/>
        </w:rPr>
        <w:t>μm</w:t>
      </w:r>
      <w:proofErr w:type="spellEnd"/>
      <w:r>
        <w:rPr>
          <w:rFonts w:ascii="Times New Roman" w:hAnsi="Times New Roman" w:cs="Times New Roman"/>
          <w:sz w:val="24"/>
          <w:szCs w:val="24"/>
        </w:rPr>
        <w:t xml:space="preserve">, and a length of 30-200 </w:t>
      </w:r>
      <w:proofErr w:type="spellStart"/>
      <w:r>
        <w:rPr>
          <w:rFonts w:ascii="Times New Roman" w:hAnsi="Times New Roman" w:cs="Times New Roman"/>
          <w:sz w:val="24"/>
          <w:szCs w:val="24"/>
        </w:rPr>
        <w:t>μm</w:t>
      </w:r>
      <w:proofErr w:type="spellEnd"/>
      <w:r>
        <w:rPr>
          <w:rFonts w:ascii="Times New Roman" w:hAnsi="Times New Roman" w:cs="Times New Roman"/>
          <w:sz w:val="24"/>
          <w:szCs w:val="24"/>
        </w:rPr>
        <w:t xml:space="preserve">. Smooth muscle fibres are separated by </w:t>
      </w:r>
      <w:proofErr w:type="spellStart"/>
      <w:r>
        <w:rPr>
          <w:rFonts w:ascii="Times New Roman" w:hAnsi="Times New Roman" w:cs="Times New Roman"/>
          <w:sz w:val="24"/>
          <w:szCs w:val="24"/>
        </w:rPr>
        <w:t>endomysium</w:t>
      </w:r>
      <w:proofErr w:type="spellEnd"/>
      <w:r>
        <w:rPr>
          <w:rFonts w:ascii="Times New Roman" w:hAnsi="Times New Roman" w:cs="Times New Roman"/>
          <w:sz w:val="24"/>
          <w:szCs w:val="24"/>
        </w:rPr>
        <w:t>, which is a fine connective tissue</w:t>
      </w:r>
      <w:r w:rsidR="000E1C0C">
        <w:rPr>
          <w:rFonts w:ascii="Times New Roman" w:hAnsi="Times New Roman" w:cs="Times New Roman"/>
          <w:sz w:val="24"/>
          <w:szCs w:val="24"/>
        </w:rPr>
        <w:t xml:space="preserve"> that is secreted by the muscle fibres</w:t>
      </w:r>
      <w:r>
        <w:rPr>
          <w:rFonts w:ascii="Times New Roman" w:hAnsi="Times New Roman" w:cs="Times New Roman"/>
          <w:sz w:val="24"/>
          <w:szCs w:val="24"/>
        </w:rPr>
        <w:t>.</w:t>
      </w:r>
    </w:p>
    <w:p w:rsidR="00966EDD" w:rsidRDefault="00966EDD" w:rsidP="00C25FEC">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Smooth muscle is organized into sheets of closely opposed fibres</w:t>
      </w:r>
      <w:r w:rsidR="00EC1036">
        <w:rPr>
          <w:rFonts w:ascii="Times New Roman" w:hAnsi="Times New Roman" w:cs="Times New Roman"/>
          <w:sz w:val="24"/>
          <w:szCs w:val="24"/>
        </w:rPr>
        <w:t>. The contractions of these layers create a propulsive action called peristalsis.</w:t>
      </w:r>
    </w:p>
    <w:p w:rsidR="00966EDD" w:rsidRDefault="00966EDD"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Longitudinal Layer:</w:t>
      </w:r>
      <w:r w:rsidR="00EC1036">
        <w:rPr>
          <w:rFonts w:ascii="Times New Roman" w:hAnsi="Times New Roman" w:cs="Times New Roman"/>
          <w:sz w:val="24"/>
          <w:szCs w:val="24"/>
        </w:rPr>
        <w:t xml:space="preserve"> muscle fibres run parallel to the long axis of the organ.</w:t>
      </w:r>
    </w:p>
    <w:p w:rsidR="00966EDD" w:rsidRDefault="00EC1036" w:rsidP="00966EDD">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Circular Layer: muscle fibres run around the circumference of the organ.</w:t>
      </w:r>
    </w:p>
    <w:p w:rsidR="00EC1036" w:rsidRDefault="00EC1036" w:rsidP="00EC1036">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Instead of neuromuscular junctions, smooth muscles have diffuse junctions and varicosities. </w:t>
      </w:r>
    </w:p>
    <w:p w:rsidR="00EC1036" w:rsidRDefault="00EC1036" w:rsidP="00EC103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Diffuse junctions are a wide synaptic cleft.</w:t>
      </w:r>
    </w:p>
    <w:p w:rsidR="00EC1036" w:rsidRDefault="00EC1036" w:rsidP="00EC103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Varicosities are bulbous swellings of the autonomic nervous system. Varicosities release neurotransmitters into diffuse junctions.</w:t>
      </w:r>
    </w:p>
    <w:p w:rsidR="00EC1036" w:rsidRDefault="00EC1036" w:rsidP="00EC1036">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Smooth muscles do not have T tubules, and the sarcoplasmic reticulum is much less developed in smooth muscle versus skeletal. The sarcoplasmic reticulum touches the sarcolemma at several sites, forming structures that are similar to half-triads. The sarcolemma of smooth muscles contains </w:t>
      </w:r>
      <w:proofErr w:type="spellStart"/>
      <w:r>
        <w:rPr>
          <w:rFonts w:ascii="Times New Roman" w:hAnsi="Times New Roman" w:cs="Times New Roman"/>
          <w:sz w:val="24"/>
          <w:szCs w:val="24"/>
        </w:rPr>
        <w:t>caveolae</w:t>
      </w:r>
      <w:proofErr w:type="spellEnd"/>
      <w:r>
        <w:rPr>
          <w:rFonts w:ascii="Times New Roman" w:hAnsi="Times New Roman" w:cs="Times New Roman"/>
          <w:sz w:val="24"/>
          <w:szCs w:val="24"/>
        </w:rPr>
        <w:t xml:space="preserve">, which are pouch-like </w:t>
      </w:r>
      <w:proofErr w:type="spellStart"/>
      <w:r>
        <w:rPr>
          <w:rFonts w:ascii="Times New Roman" w:hAnsi="Times New Roman" w:cs="Times New Roman"/>
          <w:sz w:val="24"/>
          <w:szCs w:val="24"/>
        </w:rPr>
        <w:t>infoldings</w:t>
      </w:r>
      <w:proofErr w:type="spellEnd"/>
      <w:r>
        <w:rPr>
          <w:rFonts w:ascii="Times New Roman" w:hAnsi="Times New Roman" w:cs="Times New Roman"/>
          <w:sz w:val="24"/>
          <w:szCs w:val="24"/>
        </w:rPr>
        <w:t xml:space="preserve"> that sequester extra cellular fluid, containing Ca2+.</w:t>
      </w:r>
    </w:p>
    <w:p w:rsidR="00EC1036" w:rsidRDefault="00EC1036" w:rsidP="00EC1036">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 xml:space="preserve">Smooth muscles contain a ratio of 1 thick filament to 13 thin filaments. The thick filaments have myosin heads along the entire lengths, which strengthens the overall smooth muscle. Smooth muscles do not contain troponin; instead, </w:t>
      </w:r>
      <w:proofErr w:type="spellStart"/>
      <w:r>
        <w:rPr>
          <w:rFonts w:ascii="Times New Roman" w:hAnsi="Times New Roman" w:cs="Times New Roman"/>
          <w:sz w:val="24"/>
          <w:szCs w:val="24"/>
        </w:rPr>
        <w:t>calmodulin</w:t>
      </w:r>
      <w:proofErr w:type="spellEnd"/>
      <w:r>
        <w:rPr>
          <w:rFonts w:ascii="Times New Roman" w:hAnsi="Times New Roman" w:cs="Times New Roman"/>
          <w:sz w:val="24"/>
          <w:szCs w:val="24"/>
        </w:rPr>
        <w:t xml:space="preserve"> acts as the calcium binding site. Thick and thin filaments are arranged diagonally, spiralling down the cell. A lattice-like arrangement of non-contractile intermediate filaments attaches themselves to dense bodies, which are like Z discs in skeletal muscle.</w:t>
      </w:r>
    </w:p>
    <w:p w:rsidR="00EC1036" w:rsidRDefault="00EC1036" w:rsidP="00EC1036">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Contraction of Smooth Muscle:</w:t>
      </w:r>
    </w:p>
    <w:p w:rsidR="00EC1036" w:rsidRDefault="00EC1036" w:rsidP="00EC1036">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The intracellular calcium ion level rises. </w:t>
      </w:r>
    </w:p>
    <w:p w:rsidR="00EC1036" w:rsidRDefault="00EC1036" w:rsidP="00EC1036">
      <w:pPr>
        <w:pStyle w:val="ListParagraph"/>
        <w:numPr>
          <w:ilvl w:val="0"/>
          <w:numId w:val="11"/>
        </w:numPr>
        <w:spacing w:after="0"/>
        <w:rPr>
          <w:rFonts w:ascii="Times New Roman" w:hAnsi="Times New Roman" w:cs="Times New Roman"/>
          <w:sz w:val="24"/>
          <w:szCs w:val="24"/>
        </w:rPr>
      </w:pPr>
      <w:r>
        <w:rPr>
          <w:rFonts w:ascii="Times New Roman" w:hAnsi="Times New Roman" w:cs="Times New Roman"/>
          <w:sz w:val="24"/>
          <w:szCs w:val="24"/>
        </w:rPr>
        <w:t xml:space="preserve">Calcium binds to </w:t>
      </w:r>
      <w:proofErr w:type="spellStart"/>
      <w:r>
        <w:rPr>
          <w:rFonts w:ascii="Times New Roman" w:hAnsi="Times New Roman" w:cs="Times New Roman"/>
          <w:sz w:val="24"/>
          <w:szCs w:val="24"/>
        </w:rPr>
        <w:t>calmodulin</w:t>
      </w:r>
      <w:proofErr w:type="spellEnd"/>
      <w:r>
        <w:rPr>
          <w:rFonts w:ascii="Times New Roman" w:hAnsi="Times New Roman" w:cs="Times New Roman"/>
          <w:sz w:val="24"/>
          <w:szCs w:val="24"/>
        </w:rPr>
        <w:t xml:space="preserve"> and activates it.</w:t>
      </w:r>
    </w:p>
    <w:p w:rsidR="00EC1036" w:rsidRPr="00EC1036" w:rsidRDefault="00EC1036" w:rsidP="00EC1036">
      <w:pPr>
        <w:pStyle w:val="ListParagraph"/>
        <w:numPr>
          <w:ilvl w:val="0"/>
          <w:numId w:val="11"/>
        </w:numPr>
        <w:spacing w:after="0"/>
        <w:rPr>
          <w:rFonts w:ascii="Times New Roman" w:hAnsi="Times New Roman" w:cs="Times New Roman"/>
          <w:sz w:val="24"/>
          <w:szCs w:val="24"/>
        </w:rPr>
      </w:pPr>
      <w:r w:rsidRPr="00EC1036">
        <w:rPr>
          <w:rFonts w:ascii="Times New Roman" w:hAnsi="Times New Roman" w:cs="Times New Roman"/>
          <w:sz w:val="24"/>
          <w:szCs w:val="24"/>
        </w:rPr>
        <w:t xml:space="preserve">Activated </w:t>
      </w:r>
      <w:proofErr w:type="spellStart"/>
      <w:r w:rsidRPr="00EC1036">
        <w:rPr>
          <w:rFonts w:ascii="Times New Roman" w:hAnsi="Times New Roman" w:cs="Times New Roman"/>
          <w:sz w:val="24"/>
          <w:szCs w:val="24"/>
        </w:rPr>
        <w:t>calmodulin</w:t>
      </w:r>
      <w:proofErr w:type="spellEnd"/>
      <w:r w:rsidRPr="00EC1036">
        <w:rPr>
          <w:rFonts w:ascii="Times New Roman" w:hAnsi="Times New Roman" w:cs="Times New Roman"/>
          <w:sz w:val="24"/>
          <w:szCs w:val="24"/>
        </w:rPr>
        <w:t xml:space="preserve"> activates myosin light chain kinase enzymes.</w:t>
      </w:r>
    </w:p>
    <w:p w:rsidR="00EC1036" w:rsidRPr="00EC1036" w:rsidRDefault="00EC1036" w:rsidP="00EC1036">
      <w:pPr>
        <w:pStyle w:val="ListParagraph"/>
        <w:numPr>
          <w:ilvl w:val="0"/>
          <w:numId w:val="11"/>
        </w:numPr>
        <w:spacing w:after="0"/>
        <w:rPr>
          <w:rFonts w:ascii="Times New Roman" w:hAnsi="Times New Roman" w:cs="Times New Roman"/>
          <w:sz w:val="24"/>
          <w:szCs w:val="24"/>
        </w:rPr>
      </w:pPr>
      <w:r w:rsidRPr="00EC1036">
        <w:rPr>
          <w:rFonts w:ascii="Times New Roman" w:hAnsi="Times New Roman" w:cs="Times New Roman"/>
          <w:sz w:val="24"/>
          <w:szCs w:val="24"/>
        </w:rPr>
        <w:t xml:space="preserve">Activated kinase enzymes catalyze the transfer of phosphate to myosin, activating myosin </w:t>
      </w:r>
      <w:proofErr w:type="spellStart"/>
      <w:r w:rsidRPr="00EC1036">
        <w:rPr>
          <w:rFonts w:ascii="Times New Roman" w:hAnsi="Times New Roman" w:cs="Times New Roman"/>
          <w:sz w:val="24"/>
          <w:szCs w:val="24"/>
        </w:rPr>
        <w:t>ATPases</w:t>
      </w:r>
      <w:proofErr w:type="spellEnd"/>
      <w:r w:rsidRPr="00EC1036">
        <w:rPr>
          <w:rFonts w:ascii="Times New Roman" w:hAnsi="Times New Roman" w:cs="Times New Roman"/>
          <w:sz w:val="24"/>
          <w:szCs w:val="24"/>
        </w:rPr>
        <w:t>.</w:t>
      </w:r>
    </w:p>
    <w:p w:rsidR="00EC1036" w:rsidRDefault="00EC1036" w:rsidP="00EC1036">
      <w:pPr>
        <w:pStyle w:val="ListParagraph"/>
        <w:numPr>
          <w:ilvl w:val="0"/>
          <w:numId w:val="11"/>
        </w:numPr>
        <w:spacing w:after="0"/>
        <w:rPr>
          <w:rFonts w:ascii="Times New Roman" w:hAnsi="Times New Roman" w:cs="Times New Roman"/>
          <w:sz w:val="24"/>
          <w:szCs w:val="24"/>
        </w:rPr>
      </w:pPr>
      <w:r w:rsidRPr="00EC1036">
        <w:rPr>
          <w:rFonts w:ascii="Times New Roman" w:hAnsi="Times New Roman" w:cs="Times New Roman"/>
          <w:sz w:val="24"/>
          <w:szCs w:val="24"/>
        </w:rPr>
        <w:t>Activated myosin forms cross bridges with the actin of thin filaments, and shortening begins.</w:t>
      </w:r>
    </w:p>
    <w:p w:rsidR="00EC1036" w:rsidRPr="00EC1036" w:rsidRDefault="00EC1036" w:rsidP="00EC1036">
      <w:pPr>
        <w:pStyle w:val="ListParagraph"/>
        <w:numPr>
          <w:ilvl w:val="3"/>
          <w:numId w:val="2"/>
        </w:numPr>
        <w:spacing w:after="0"/>
        <w:rPr>
          <w:rFonts w:ascii="Times New Roman" w:hAnsi="Times New Roman" w:cs="Times New Roman"/>
          <w:sz w:val="24"/>
          <w:szCs w:val="24"/>
        </w:rPr>
      </w:pPr>
      <w:r w:rsidRPr="00EC1036">
        <w:rPr>
          <w:rFonts w:ascii="Times New Roman" w:hAnsi="Times New Roman" w:cs="Times New Roman"/>
          <w:sz w:val="24"/>
          <w:szCs w:val="24"/>
        </w:rPr>
        <w:t>Smooth muscles contract by acting as en entire sheet. Gap junctions are used to synchronize the contractions. Some cells act as pacemakers that set the contraction pace for the full sheet. Smooth muscle contractions are 30 times slower than skeletal muscle contractions. Smooth muscle maintains muscle tone for blood vessels and visceral organs.</w:t>
      </w:r>
    </w:p>
    <w:p w:rsidR="00EC1036" w:rsidRDefault="00EC1036" w:rsidP="00EC103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lastRenderedPageBreak/>
        <w:t>Smooth muscles respond to stretch by adapting to different lengths. Since digestive and urinary organs must store contents for certain amounts of time, the muscles must be able to stretch and adapt.</w:t>
      </w:r>
    </w:p>
    <w:p w:rsidR="00EC1036" w:rsidRDefault="00EC1036" w:rsidP="00EC1036">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Smooth muscles stretch much more than skeletal muscles and they have a range of 150% of their resting lengths.</w:t>
      </w:r>
    </w:p>
    <w:p w:rsidR="000E1C0C" w:rsidRDefault="000E1C0C" w:rsidP="000E1C0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Smooth muscles can undergo hyperplasia, meaning that they can divide to increase their numbers.</w:t>
      </w:r>
    </w:p>
    <w:p w:rsidR="000E1C0C" w:rsidRDefault="000E1C0C" w:rsidP="000E1C0C">
      <w:pPr>
        <w:pStyle w:val="ListParagraph"/>
        <w:numPr>
          <w:ilvl w:val="2"/>
          <w:numId w:val="2"/>
        </w:numPr>
        <w:spacing w:after="0"/>
        <w:rPr>
          <w:rFonts w:ascii="Times New Roman" w:hAnsi="Times New Roman" w:cs="Times New Roman"/>
          <w:sz w:val="24"/>
          <w:szCs w:val="24"/>
        </w:rPr>
      </w:pPr>
      <w:r>
        <w:rPr>
          <w:rFonts w:ascii="Times New Roman" w:hAnsi="Times New Roman" w:cs="Times New Roman"/>
          <w:sz w:val="24"/>
          <w:szCs w:val="24"/>
        </w:rPr>
        <w:t>Muscle Fibres:</w:t>
      </w:r>
    </w:p>
    <w:p w:rsidR="000E1C0C" w:rsidRDefault="000E1C0C" w:rsidP="000E1C0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Unitary Smooth Muscle (visceral muscle) exists in the walls of hollow organs. It is arranged in opposing sheets, is innervated by varicosities, is electrically coupled by gap junctions, and exhibits rhythmic, spontaneous action potentials.</w:t>
      </w:r>
    </w:p>
    <w:p w:rsidR="000E1C0C" w:rsidRPr="000E1C0C" w:rsidRDefault="000E1C0C" w:rsidP="000E1C0C">
      <w:pPr>
        <w:pStyle w:val="ListParagraph"/>
        <w:numPr>
          <w:ilvl w:val="3"/>
          <w:numId w:val="2"/>
        </w:numPr>
        <w:spacing w:after="0"/>
        <w:rPr>
          <w:rFonts w:ascii="Times New Roman" w:hAnsi="Times New Roman" w:cs="Times New Roman"/>
          <w:sz w:val="24"/>
          <w:szCs w:val="24"/>
        </w:rPr>
      </w:pPr>
      <w:r>
        <w:rPr>
          <w:rFonts w:ascii="Times New Roman" w:hAnsi="Times New Roman" w:cs="Times New Roman"/>
          <w:sz w:val="24"/>
          <w:szCs w:val="24"/>
        </w:rPr>
        <w:t>Multi-Unit Smooth Muscle exists in lung airways, large arteries, and internal eye muscles. Its muscle fibres are structurally independent of one another, so gap junctions are very rare. It is richly supposed with nerve endings, which form motor units with muscle fibres, and it responds to hormones and to neural stimulation with graded contractions.</w:t>
      </w:r>
    </w:p>
    <w:sectPr w:rsidR="000E1C0C" w:rsidRPr="000E1C0C" w:rsidSect="00A12197">
      <w:pgSz w:w="12240" w:h="15840"/>
      <w:pgMar w:top="567" w:right="680" w:bottom="794" w:left="6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14754D"/>
    <w:multiLevelType w:val="hybridMultilevel"/>
    <w:tmpl w:val="16B8F31C"/>
    <w:lvl w:ilvl="0" w:tplc="0BE82992">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3043417F"/>
    <w:multiLevelType w:val="hybridMultilevel"/>
    <w:tmpl w:val="58F8ADD8"/>
    <w:lvl w:ilvl="0" w:tplc="5F221D1E">
      <w:start w:val="1"/>
      <w:numFmt w:val="decimal"/>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2">
    <w:nsid w:val="38A31736"/>
    <w:multiLevelType w:val="hybridMultilevel"/>
    <w:tmpl w:val="8A0A350C"/>
    <w:lvl w:ilvl="0" w:tplc="28A4A000">
      <w:start w:val="1"/>
      <w:numFmt w:val="decimal"/>
      <w:lvlText w:val="%1)"/>
      <w:lvlJc w:val="left"/>
      <w:pPr>
        <w:ind w:left="2880" w:hanging="360"/>
      </w:pPr>
      <w:rPr>
        <w:rFonts w:hint="default"/>
      </w:rPr>
    </w:lvl>
    <w:lvl w:ilvl="1" w:tplc="10090019">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3">
    <w:nsid w:val="3E7F412D"/>
    <w:multiLevelType w:val="hybridMultilevel"/>
    <w:tmpl w:val="0562C134"/>
    <w:lvl w:ilvl="0" w:tplc="5F76A972">
      <w:start w:val="1"/>
      <w:numFmt w:val="decimal"/>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4">
    <w:nsid w:val="41CA1538"/>
    <w:multiLevelType w:val="hybridMultilevel"/>
    <w:tmpl w:val="9F865802"/>
    <w:lvl w:ilvl="0" w:tplc="229AD43C">
      <w:start w:val="1"/>
      <w:numFmt w:val="lowerLetter"/>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5">
    <w:nsid w:val="4543616A"/>
    <w:multiLevelType w:val="hybridMultilevel"/>
    <w:tmpl w:val="402C65AC"/>
    <w:lvl w:ilvl="0" w:tplc="6E66D168">
      <w:start w:val="1"/>
      <w:numFmt w:val="decimal"/>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6">
    <w:nsid w:val="5AC2058E"/>
    <w:multiLevelType w:val="hybridMultilevel"/>
    <w:tmpl w:val="0CACA192"/>
    <w:lvl w:ilvl="0" w:tplc="86A29EBC">
      <w:start w:val="1"/>
      <w:numFmt w:val="decimal"/>
      <w:lvlText w:val="%1)"/>
      <w:lvlJc w:val="left"/>
      <w:pPr>
        <w:ind w:left="2520" w:hanging="360"/>
      </w:pPr>
      <w:rPr>
        <w:rFonts w:hint="default"/>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7">
    <w:nsid w:val="66BB6BD0"/>
    <w:multiLevelType w:val="hybridMultilevel"/>
    <w:tmpl w:val="6BAAD5BE"/>
    <w:lvl w:ilvl="0" w:tplc="8FE02E16">
      <w:start w:val="1"/>
      <w:numFmt w:val="decimal"/>
      <w:lvlText w:val="%1)"/>
      <w:lvlJc w:val="left"/>
      <w:pPr>
        <w:ind w:left="2520" w:hanging="360"/>
      </w:pPr>
      <w:rPr>
        <w:rFonts w:hint="default"/>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8">
    <w:nsid w:val="673074A8"/>
    <w:multiLevelType w:val="hybridMultilevel"/>
    <w:tmpl w:val="911C83BE"/>
    <w:lvl w:ilvl="0" w:tplc="B3044EEE">
      <w:start w:val="1"/>
      <w:numFmt w:val="decimal"/>
      <w:lvlText w:val="%1)"/>
      <w:lvlJc w:val="left"/>
      <w:pPr>
        <w:ind w:left="2520" w:hanging="360"/>
      </w:pPr>
      <w:rPr>
        <w:rFonts w:hint="default"/>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9">
    <w:nsid w:val="67F44199"/>
    <w:multiLevelType w:val="hybridMultilevel"/>
    <w:tmpl w:val="4642AA4E"/>
    <w:lvl w:ilvl="0" w:tplc="D57A5034">
      <w:start w:val="1"/>
      <w:numFmt w:val="decimal"/>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10">
    <w:nsid w:val="771D672C"/>
    <w:multiLevelType w:val="hybridMultilevel"/>
    <w:tmpl w:val="977E6644"/>
    <w:lvl w:ilvl="0" w:tplc="5672BF4E">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2"/>
  </w:num>
  <w:num w:numId="4">
    <w:abstractNumId w:val="1"/>
  </w:num>
  <w:num w:numId="5">
    <w:abstractNumId w:val="3"/>
  </w:num>
  <w:num w:numId="6">
    <w:abstractNumId w:val="6"/>
  </w:num>
  <w:num w:numId="7">
    <w:abstractNumId w:val="4"/>
  </w:num>
  <w:num w:numId="8">
    <w:abstractNumId w:val="9"/>
  </w:num>
  <w:num w:numId="9">
    <w:abstractNumId w:val="8"/>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A12197"/>
    <w:rsid w:val="000003DA"/>
    <w:rsid w:val="000052D9"/>
    <w:rsid w:val="000E1C0C"/>
    <w:rsid w:val="000F7907"/>
    <w:rsid w:val="00131842"/>
    <w:rsid w:val="001559A6"/>
    <w:rsid w:val="00255F0B"/>
    <w:rsid w:val="002B1762"/>
    <w:rsid w:val="00345896"/>
    <w:rsid w:val="003A4D1F"/>
    <w:rsid w:val="00534E60"/>
    <w:rsid w:val="005860EC"/>
    <w:rsid w:val="006000F3"/>
    <w:rsid w:val="0062236B"/>
    <w:rsid w:val="00667CCB"/>
    <w:rsid w:val="006847B9"/>
    <w:rsid w:val="0068749E"/>
    <w:rsid w:val="006B56B2"/>
    <w:rsid w:val="00756630"/>
    <w:rsid w:val="00791554"/>
    <w:rsid w:val="008B772D"/>
    <w:rsid w:val="009173C6"/>
    <w:rsid w:val="00966EDD"/>
    <w:rsid w:val="0097785B"/>
    <w:rsid w:val="00981ED6"/>
    <w:rsid w:val="009937AC"/>
    <w:rsid w:val="009C6A8F"/>
    <w:rsid w:val="009D1814"/>
    <w:rsid w:val="009F0F7C"/>
    <w:rsid w:val="00A12197"/>
    <w:rsid w:val="00A16BB1"/>
    <w:rsid w:val="00A7134A"/>
    <w:rsid w:val="00AA08E7"/>
    <w:rsid w:val="00AB2D6F"/>
    <w:rsid w:val="00AC0E46"/>
    <w:rsid w:val="00AC1C43"/>
    <w:rsid w:val="00AD395D"/>
    <w:rsid w:val="00B511D4"/>
    <w:rsid w:val="00B52653"/>
    <w:rsid w:val="00B61D49"/>
    <w:rsid w:val="00BF49B5"/>
    <w:rsid w:val="00C25FEC"/>
    <w:rsid w:val="00C92491"/>
    <w:rsid w:val="00CB7F23"/>
    <w:rsid w:val="00CE12C0"/>
    <w:rsid w:val="00D61614"/>
    <w:rsid w:val="00D65833"/>
    <w:rsid w:val="00D74F81"/>
    <w:rsid w:val="00DA7251"/>
    <w:rsid w:val="00DD602D"/>
    <w:rsid w:val="00DE3CAB"/>
    <w:rsid w:val="00E461C8"/>
    <w:rsid w:val="00E62FED"/>
    <w:rsid w:val="00EC1036"/>
    <w:rsid w:val="00EC7E6D"/>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474377-1FE4-48B1-AD74-A93F73169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8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197"/>
    <w:pPr>
      <w:ind w:left="720"/>
      <w:contextualSpacing/>
    </w:pPr>
  </w:style>
  <w:style w:type="table" w:styleId="TableGrid">
    <w:name w:val="Table Grid"/>
    <w:basedOn w:val="TableNormal"/>
    <w:uiPriority w:val="59"/>
    <w:rsid w:val="00A121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18</Pages>
  <Words>6794</Words>
  <Characters>38732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dc:creator>
  <cp:lastModifiedBy>Yifeng Wang</cp:lastModifiedBy>
  <cp:revision>12</cp:revision>
  <cp:lastPrinted>2014-10-05T15:57:00Z</cp:lastPrinted>
  <dcterms:created xsi:type="dcterms:W3CDTF">2014-10-04T21:33:00Z</dcterms:created>
  <dcterms:modified xsi:type="dcterms:W3CDTF">2015-02-13T20:35:00Z</dcterms:modified>
</cp:coreProperties>
</file>