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6174" w:rsidRDefault="007B7241">
      <w:pPr>
        <w:rPr>
          <w:b/>
          <w:sz w:val="28"/>
          <w:szCs w:val="28"/>
          <w:u w:val="single"/>
        </w:rPr>
      </w:pPr>
      <w:r>
        <w:rPr>
          <w:b/>
          <w:sz w:val="28"/>
          <w:szCs w:val="28"/>
          <w:u w:val="single"/>
        </w:rPr>
        <w:t xml:space="preserve">Topic #9 – </w:t>
      </w:r>
      <w:r w:rsidR="00F74FBF">
        <w:rPr>
          <w:b/>
          <w:sz w:val="28"/>
          <w:szCs w:val="28"/>
          <w:u w:val="single"/>
        </w:rPr>
        <w:t xml:space="preserve">The Modern Age </w:t>
      </w:r>
      <w:r w:rsidR="00A81472">
        <w:rPr>
          <w:b/>
          <w:sz w:val="28"/>
          <w:szCs w:val="28"/>
          <w:u w:val="single"/>
        </w:rPr>
        <w:t>of Arabic Literature</w:t>
      </w:r>
      <w:r w:rsidR="00F74FBF">
        <w:rPr>
          <w:b/>
          <w:sz w:val="28"/>
          <w:szCs w:val="28"/>
          <w:u w:val="single"/>
        </w:rPr>
        <w:t>:</w:t>
      </w:r>
    </w:p>
    <w:p w:rsidR="00A81472" w:rsidRPr="00A81472" w:rsidRDefault="00A81472">
      <w:pPr>
        <w:rPr>
          <w:b/>
          <w:sz w:val="24"/>
          <w:szCs w:val="24"/>
          <w:u w:val="single"/>
        </w:rPr>
      </w:pPr>
      <w:r w:rsidRPr="00A81472">
        <w:rPr>
          <w:b/>
          <w:sz w:val="24"/>
          <w:szCs w:val="24"/>
          <w:u w:val="single"/>
        </w:rPr>
        <w:t>April 6</w:t>
      </w:r>
      <w:r w:rsidRPr="00A81472">
        <w:rPr>
          <w:b/>
          <w:sz w:val="24"/>
          <w:szCs w:val="24"/>
          <w:u w:val="single"/>
          <w:vertAlign w:val="superscript"/>
        </w:rPr>
        <w:t>th</w:t>
      </w:r>
      <w:r w:rsidRPr="00A81472">
        <w:rPr>
          <w:b/>
          <w:sz w:val="24"/>
          <w:szCs w:val="24"/>
          <w:u w:val="single"/>
        </w:rPr>
        <w:t>:</w:t>
      </w:r>
    </w:p>
    <w:p w:rsidR="00F74FBF" w:rsidRPr="00583DC1" w:rsidRDefault="00F74FBF">
      <w:pPr>
        <w:rPr>
          <w:b/>
          <w:sz w:val="24"/>
          <w:szCs w:val="24"/>
          <w:u w:val="single"/>
        </w:rPr>
      </w:pPr>
      <w:r w:rsidRPr="00583DC1">
        <w:rPr>
          <w:b/>
          <w:sz w:val="24"/>
          <w:szCs w:val="24"/>
          <w:highlight w:val="yellow"/>
          <w:u w:val="single"/>
        </w:rPr>
        <w:t>4- The Arabic Novel:</w:t>
      </w:r>
    </w:p>
    <w:p w:rsidR="00F74FBF" w:rsidRDefault="00F74FBF">
      <w:pPr>
        <w:rPr>
          <w:sz w:val="24"/>
          <w:szCs w:val="24"/>
        </w:rPr>
      </w:pPr>
      <w:r>
        <w:rPr>
          <w:sz w:val="24"/>
          <w:szCs w:val="24"/>
        </w:rPr>
        <w:t>The novel was not a widespread mechanism of expression in Arabic literature; it began to be so at the turn of the 20</w:t>
      </w:r>
      <w:r w:rsidRPr="00F74FBF">
        <w:rPr>
          <w:sz w:val="24"/>
          <w:szCs w:val="24"/>
          <w:vertAlign w:val="superscript"/>
        </w:rPr>
        <w:t>th</w:t>
      </w:r>
      <w:r w:rsidR="00583DC1">
        <w:rPr>
          <w:sz w:val="24"/>
          <w:szCs w:val="24"/>
        </w:rPr>
        <w:t xml:space="preserve"> century</w:t>
      </w:r>
      <w:r>
        <w:rPr>
          <w:sz w:val="24"/>
          <w:szCs w:val="24"/>
        </w:rPr>
        <w:t>.</w:t>
      </w:r>
    </w:p>
    <w:p w:rsidR="00F74FBF" w:rsidRDefault="00F74FBF" w:rsidP="00F74FBF">
      <w:pPr>
        <w:pStyle w:val="ListParagraph"/>
        <w:numPr>
          <w:ilvl w:val="0"/>
          <w:numId w:val="1"/>
        </w:numPr>
        <w:rPr>
          <w:sz w:val="24"/>
          <w:szCs w:val="24"/>
        </w:rPr>
      </w:pPr>
      <w:r>
        <w:rPr>
          <w:sz w:val="24"/>
          <w:szCs w:val="24"/>
        </w:rPr>
        <w:t>It was inspired by the influence of Western literature (Dickens, Shakespeare, Tolstoy)</w:t>
      </w:r>
    </w:p>
    <w:p w:rsidR="00F74FBF" w:rsidRDefault="00F74FBF" w:rsidP="00F74FBF">
      <w:pPr>
        <w:pStyle w:val="ListParagraph"/>
        <w:numPr>
          <w:ilvl w:val="0"/>
          <w:numId w:val="1"/>
        </w:numPr>
        <w:rPr>
          <w:sz w:val="24"/>
          <w:szCs w:val="24"/>
        </w:rPr>
      </w:pPr>
      <w:r>
        <w:rPr>
          <w:sz w:val="24"/>
          <w:szCs w:val="24"/>
        </w:rPr>
        <w:t>There was a return of literature than Arabs could be proud of</w:t>
      </w:r>
    </w:p>
    <w:p w:rsidR="00583DC1" w:rsidRPr="00F74FBF" w:rsidRDefault="00583DC1" w:rsidP="00F74FBF">
      <w:pPr>
        <w:pStyle w:val="ListParagraph"/>
        <w:numPr>
          <w:ilvl w:val="0"/>
          <w:numId w:val="1"/>
        </w:numPr>
        <w:rPr>
          <w:sz w:val="24"/>
          <w:szCs w:val="24"/>
        </w:rPr>
      </w:pPr>
      <w:r>
        <w:rPr>
          <w:sz w:val="24"/>
          <w:szCs w:val="24"/>
        </w:rPr>
        <w:t>It was due to the rise of Arab nationalism, in response to societal issues, feminist issues, Palestinian struggle, and other factors</w:t>
      </w:r>
    </w:p>
    <w:p w:rsidR="00F74FBF" w:rsidRDefault="00F74FBF">
      <w:pPr>
        <w:rPr>
          <w:sz w:val="24"/>
          <w:szCs w:val="24"/>
        </w:rPr>
      </w:pPr>
      <w:r>
        <w:rPr>
          <w:b/>
          <w:sz w:val="24"/>
          <w:szCs w:val="24"/>
        </w:rPr>
        <w:t xml:space="preserve">Mohammad </w:t>
      </w:r>
      <w:proofErr w:type="spellStart"/>
      <w:r>
        <w:rPr>
          <w:b/>
          <w:sz w:val="24"/>
          <w:szCs w:val="24"/>
        </w:rPr>
        <w:t>Husayn</w:t>
      </w:r>
      <w:proofErr w:type="spellEnd"/>
      <w:r>
        <w:rPr>
          <w:b/>
          <w:sz w:val="24"/>
          <w:szCs w:val="24"/>
        </w:rPr>
        <w:t xml:space="preserve"> </w:t>
      </w:r>
      <w:proofErr w:type="spellStart"/>
      <w:r>
        <w:rPr>
          <w:b/>
          <w:sz w:val="24"/>
          <w:szCs w:val="24"/>
        </w:rPr>
        <w:t>Haykal</w:t>
      </w:r>
      <w:proofErr w:type="spellEnd"/>
      <w:r w:rsidRPr="00F74FBF">
        <w:rPr>
          <w:sz w:val="24"/>
          <w:szCs w:val="24"/>
        </w:rPr>
        <w:t>,</w:t>
      </w:r>
      <w:r>
        <w:rPr>
          <w:b/>
          <w:sz w:val="24"/>
          <w:szCs w:val="24"/>
        </w:rPr>
        <w:t xml:space="preserve"> </w:t>
      </w:r>
      <w:r>
        <w:rPr>
          <w:sz w:val="24"/>
          <w:szCs w:val="24"/>
        </w:rPr>
        <w:t xml:space="preserve">first modern Arabic novel in 1915: </w:t>
      </w:r>
      <w:r>
        <w:rPr>
          <w:i/>
          <w:sz w:val="24"/>
          <w:szCs w:val="24"/>
        </w:rPr>
        <w:t>Zaynab</w:t>
      </w:r>
    </w:p>
    <w:p w:rsidR="00F74FBF" w:rsidRDefault="00F74FBF" w:rsidP="00F74FBF">
      <w:pPr>
        <w:pStyle w:val="ListParagraph"/>
        <w:numPr>
          <w:ilvl w:val="0"/>
          <w:numId w:val="1"/>
        </w:numPr>
        <w:rPr>
          <w:sz w:val="24"/>
          <w:szCs w:val="24"/>
        </w:rPr>
      </w:pPr>
      <w:r>
        <w:rPr>
          <w:sz w:val="24"/>
          <w:szCs w:val="24"/>
        </w:rPr>
        <w:t>At this time, Egypt was a feudal aristocracy, there was a division of classes</w:t>
      </w:r>
    </w:p>
    <w:p w:rsidR="00F74FBF" w:rsidRDefault="00F74FBF" w:rsidP="00F74FBF">
      <w:pPr>
        <w:pStyle w:val="ListParagraph"/>
        <w:numPr>
          <w:ilvl w:val="0"/>
          <w:numId w:val="1"/>
        </w:numPr>
        <w:rPr>
          <w:sz w:val="24"/>
          <w:szCs w:val="24"/>
        </w:rPr>
      </w:pPr>
      <w:proofErr w:type="spellStart"/>
      <w:r>
        <w:rPr>
          <w:sz w:val="24"/>
          <w:szCs w:val="24"/>
        </w:rPr>
        <w:t>Haykal</w:t>
      </w:r>
      <w:proofErr w:type="spellEnd"/>
      <w:r>
        <w:rPr>
          <w:sz w:val="24"/>
          <w:szCs w:val="24"/>
        </w:rPr>
        <w:t xml:space="preserve"> was from a powerful feudal family, thus he felt shamed when he wrote the story, so he initially published under a pen name</w:t>
      </w:r>
    </w:p>
    <w:p w:rsidR="00F74FBF" w:rsidRPr="00F74FBF" w:rsidRDefault="00F74FBF" w:rsidP="00F74FBF">
      <w:pPr>
        <w:pStyle w:val="ListParagraph"/>
        <w:numPr>
          <w:ilvl w:val="0"/>
          <w:numId w:val="1"/>
        </w:numPr>
        <w:rPr>
          <w:sz w:val="24"/>
          <w:szCs w:val="24"/>
        </w:rPr>
      </w:pPr>
      <w:r>
        <w:rPr>
          <w:sz w:val="24"/>
          <w:szCs w:val="24"/>
        </w:rPr>
        <w:t xml:space="preserve">After 15 years, a change in social customs led to him finally publishing it under his real name </w:t>
      </w:r>
    </w:p>
    <w:p w:rsidR="00F74FBF" w:rsidRDefault="00F74FBF">
      <w:pPr>
        <w:rPr>
          <w:b/>
          <w:i/>
          <w:sz w:val="24"/>
          <w:szCs w:val="24"/>
        </w:rPr>
      </w:pPr>
      <w:r>
        <w:rPr>
          <w:b/>
          <w:sz w:val="24"/>
          <w:szCs w:val="24"/>
        </w:rPr>
        <w:t>Taha Hussein</w:t>
      </w:r>
      <w:r w:rsidRPr="00F74FBF">
        <w:rPr>
          <w:sz w:val="24"/>
          <w:szCs w:val="24"/>
        </w:rPr>
        <w:t>,</w:t>
      </w:r>
      <w:r>
        <w:rPr>
          <w:b/>
          <w:sz w:val="24"/>
          <w:szCs w:val="24"/>
        </w:rPr>
        <w:t xml:space="preserve"> Dean of Arabic Literature (</w:t>
      </w:r>
      <w:r>
        <w:rPr>
          <w:b/>
          <w:i/>
          <w:sz w:val="24"/>
          <w:szCs w:val="24"/>
        </w:rPr>
        <w:t>Amid al-Adab al-Arabi)</w:t>
      </w:r>
    </w:p>
    <w:p w:rsidR="00F74FBF" w:rsidRDefault="00F74FBF" w:rsidP="00F74FBF">
      <w:pPr>
        <w:pStyle w:val="ListParagraph"/>
        <w:numPr>
          <w:ilvl w:val="0"/>
          <w:numId w:val="2"/>
        </w:numPr>
        <w:rPr>
          <w:sz w:val="24"/>
          <w:szCs w:val="24"/>
        </w:rPr>
      </w:pPr>
      <w:r>
        <w:rPr>
          <w:i/>
          <w:sz w:val="24"/>
          <w:szCs w:val="24"/>
        </w:rPr>
        <w:t>Dean</w:t>
      </w:r>
      <w:r>
        <w:rPr>
          <w:sz w:val="24"/>
          <w:szCs w:val="24"/>
        </w:rPr>
        <w:t xml:space="preserve"> has an academic and sentimental context </w:t>
      </w:r>
    </w:p>
    <w:p w:rsidR="00F74FBF" w:rsidRDefault="00F74FBF" w:rsidP="00F74FBF">
      <w:pPr>
        <w:pStyle w:val="ListParagraph"/>
        <w:numPr>
          <w:ilvl w:val="0"/>
          <w:numId w:val="2"/>
        </w:numPr>
        <w:rPr>
          <w:sz w:val="24"/>
          <w:szCs w:val="24"/>
        </w:rPr>
      </w:pPr>
      <w:r>
        <w:rPr>
          <w:sz w:val="24"/>
          <w:szCs w:val="24"/>
        </w:rPr>
        <w:t xml:space="preserve">He was the minister of education in Egypt </w:t>
      </w:r>
    </w:p>
    <w:p w:rsidR="00FC1802" w:rsidRDefault="00F74FBF" w:rsidP="00FC1802">
      <w:pPr>
        <w:pStyle w:val="ListParagraph"/>
        <w:numPr>
          <w:ilvl w:val="0"/>
          <w:numId w:val="2"/>
        </w:numPr>
        <w:rPr>
          <w:sz w:val="24"/>
          <w:szCs w:val="24"/>
        </w:rPr>
      </w:pPr>
      <w:r>
        <w:rPr>
          <w:sz w:val="24"/>
          <w:szCs w:val="24"/>
        </w:rPr>
        <w:t xml:space="preserve">His best work is </w:t>
      </w:r>
      <w:r>
        <w:rPr>
          <w:b/>
          <w:sz w:val="24"/>
          <w:szCs w:val="24"/>
        </w:rPr>
        <w:t>al-</w:t>
      </w:r>
      <w:proofErr w:type="spellStart"/>
      <w:r>
        <w:rPr>
          <w:b/>
          <w:sz w:val="24"/>
          <w:szCs w:val="24"/>
        </w:rPr>
        <w:t>Ayyam</w:t>
      </w:r>
      <w:proofErr w:type="spellEnd"/>
      <w:r>
        <w:rPr>
          <w:b/>
          <w:sz w:val="24"/>
          <w:szCs w:val="24"/>
        </w:rPr>
        <w:t xml:space="preserve"> </w:t>
      </w:r>
      <w:r>
        <w:rPr>
          <w:sz w:val="24"/>
          <w:szCs w:val="24"/>
        </w:rPr>
        <w:t>(</w:t>
      </w:r>
      <w:r>
        <w:rPr>
          <w:i/>
          <w:sz w:val="24"/>
          <w:szCs w:val="24"/>
        </w:rPr>
        <w:t>The Days</w:t>
      </w:r>
      <w:r>
        <w:rPr>
          <w:sz w:val="24"/>
          <w:szCs w:val="24"/>
        </w:rPr>
        <w:t xml:space="preserve">) </w:t>
      </w:r>
      <w:r w:rsidR="00FC1802">
        <w:rPr>
          <w:sz w:val="24"/>
          <w:szCs w:val="24"/>
        </w:rPr>
        <w:t xml:space="preserve">– a biographical account of his life, and has profound details of life in Egypt, his times in the university of Cairo, his times in France, his blindness, how he met his wife, and is written in beautiful Arabic </w:t>
      </w:r>
    </w:p>
    <w:p w:rsidR="00FC1802" w:rsidRDefault="00FC1802" w:rsidP="00FC1802">
      <w:pPr>
        <w:pStyle w:val="ListParagraph"/>
        <w:numPr>
          <w:ilvl w:val="0"/>
          <w:numId w:val="2"/>
        </w:numPr>
        <w:rPr>
          <w:sz w:val="24"/>
          <w:szCs w:val="24"/>
        </w:rPr>
      </w:pPr>
      <w:r>
        <w:rPr>
          <w:sz w:val="24"/>
          <w:szCs w:val="24"/>
        </w:rPr>
        <w:t>Like Kahlil Gibran, people consider him as one of the people who modernized Arabic</w:t>
      </w:r>
    </w:p>
    <w:p w:rsidR="00FC1802" w:rsidRDefault="00FC1802" w:rsidP="00FC1802">
      <w:pPr>
        <w:pStyle w:val="ListParagraph"/>
        <w:numPr>
          <w:ilvl w:val="0"/>
          <w:numId w:val="2"/>
        </w:numPr>
        <w:rPr>
          <w:sz w:val="24"/>
          <w:szCs w:val="24"/>
        </w:rPr>
      </w:pPr>
      <w:r>
        <w:rPr>
          <w:sz w:val="24"/>
          <w:szCs w:val="24"/>
        </w:rPr>
        <w:t xml:space="preserve">Shift from classical Arabic (year 500-1250), to </w:t>
      </w:r>
      <w:r>
        <w:rPr>
          <w:b/>
          <w:sz w:val="24"/>
          <w:szCs w:val="24"/>
        </w:rPr>
        <w:t xml:space="preserve">modern standard Arabic </w:t>
      </w:r>
      <w:r>
        <w:rPr>
          <w:sz w:val="24"/>
          <w:szCs w:val="24"/>
        </w:rPr>
        <w:t>(since 1920)</w:t>
      </w:r>
    </w:p>
    <w:p w:rsidR="00FC1802" w:rsidRDefault="00FC1802" w:rsidP="00FC1802">
      <w:pPr>
        <w:pStyle w:val="ListParagraph"/>
        <w:numPr>
          <w:ilvl w:val="1"/>
          <w:numId w:val="2"/>
        </w:numPr>
        <w:rPr>
          <w:sz w:val="24"/>
          <w:szCs w:val="24"/>
        </w:rPr>
      </w:pPr>
      <w:r>
        <w:rPr>
          <w:sz w:val="24"/>
          <w:szCs w:val="24"/>
        </w:rPr>
        <w:t>Differences:</w:t>
      </w:r>
    </w:p>
    <w:p w:rsidR="00FC1802" w:rsidRDefault="00FC1802" w:rsidP="00FC1802">
      <w:pPr>
        <w:pStyle w:val="ListParagraph"/>
        <w:numPr>
          <w:ilvl w:val="2"/>
          <w:numId w:val="2"/>
        </w:numPr>
        <w:rPr>
          <w:sz w:val="24"/>
          <w:szCs w:val="24"/>
        </w:rPr>
      </w:pPr>
      <w:r>
        <w:rPr>
          <w:sz w:val="24"/>
          <w:szCs w:val="24"/>
        </w:rPr>
        <w:t>New European influenced language (ex. radio, etc.)</w:t>
      </w:r>
    </w:p>
    <w:p w:rsidR="00FC1802" w:rsidRDefault="00FC1802" w:rsidP="00FC1802">
      <w:pPr>
        <w:pStyle w:val="ListParagraph"/>
        <w:numPr>
          <w:ilvl w:val="2"/>
          <w:numId w:val="2"/>
        </w:numPr>
        <w:rPr>
          <w:sz w:val="24"/>
          <w:szCs w:val="24"/>
        </w:rPr>
      </w:pPr>
      <w:r>
        <w:rPr>
          <w:sz w:val="24"/>
          <w:szCs w:val="24"/>
        </w:rPr>
        <w:t>Change in vocabulary, simplified</w:t>
      </w:r>
    </w:p>
    <w:p w:rsidR="00FC1802" w:rsidRDefault="00FC1802" w:rsidP="00FC1802">
      <w:pPr>
        <w:pStyle w:val="ListParagraph"/>
        <w:numPr>
          <w:ilvl w:val="2"/>
          <w:numId w:val="2"/>
        </w:numPr>
        <w:rPr>
          <w:sz w:val="24"/>
          <w:szCs w:val="24"/>
        </w:rPr>
      </w:pPr>
      <w:r>
        <w:rPr>
          <w:sz w:val="24"/>
          <w:szCs w:val="24"/>
        </w:rPr>
        <w:t xml:space="preserve">Change in grammar </w:t>
      </w:r>
    </w:p>
    <w:p w:rsidR="00FC1802" w:rsidRDefault="00FC1802" w:rsidP="00FC1802">
      <w:pPr>
        <w:pStyle w:val="ListParagraph"/>
        <w:numPr>
          <w:ilvl w:val="2"/>
          <w:numId w:val="2"/>
        </w:numPr>
        <w:rPr>
          <w:sz w:val="24"/>
          <w:szCs w:val="24"/>
        </w:rPr>
      </w:pPr>
      <w:r>
        <w:rPr>
          <w:sz w:val="24"/>
          <w:szCs w:val="24"/>
        </w:rPr>
        <w:t xml:space="preserve">Creation of new words (ex. </w:t>
      </w:r>
      <w:proofErr w:type="spellStart"/>
      <w:r>
        <w:rPr>
          <w:sz w:val="24"/>
          <w:szCs w:val="24"/>
        </w:rPr>
        <w:t>jinah</w:t>
      </w:r>
      <w:proofErr w:type="spellEnd"/>
      <w:r>
        <w:rPr>
          <w:sz w:val="24"/>
          <w:szCs w:val="24"/>
        </w:rPr>
        <w:t xml:space="preserve"> for bird wing now used in the hotel context) </w:t>
      </w:r>
    </w:p>
    <w:p w:rsidR="00FC1802" w:rsidRDefault="00FC1802" w:rsidP="00FC1802">
      <w:pPr>
        <w:pStyle w:val="ListParagraph"/>
        <w:numPr>
          <w:ilvl w:val="1"/>
          <w:numId w:val="2"/>
        </w:numPr>
        <w:rPr>
          <w:sz w:val="24"/>
          <w:szCs w:val="24"/>
        </w:rPr>
      </w:pPr>
      <w:r>
        <w:rPr>
          <w:sz w:val="24"/>
          <w:szCs w:val="24"/>
        </w:rPr>
        <w:t xml:space="preserve">They did not invent it, they were simply inspired by their environment </w:t>
      </w:r>
    </w:p>
    <w:p w:rsidR="00FC1802" w:rsidRDefault="00FC1802" w:rsidP="00FC1802">
      <w:pPr>
        <w:pStyle w:val="ListParagraph"/>
        <w:numPr>
          <w:ilvl w:val="1"/>
          <w:numId w:val="2"/>
        </w:numPr>
        <w:rPr>
          <w:sz w:val="24"/>
          <w:szCs w:val="24"/>
        </w:rPr>
      </w:pPr>
      <w:r>
        <w:rPr>
          <w:sz w:val="24"/>
          <w:szCs w:val="24"/>
        </w:rPr>
        <w:t>MSA is understood by most</w:t>
      </w:r>
    </w:p>
    <w:p w:rsidR="00FC1802" w:rsidRDefault="00FC1802" w:rsidP="00FC1802">
      <w:pPr>
        <w:pStyle w:val="ListParagraph"/>
        <w:numPr>
          <w:ilvl w:val="0"/>
          <w:numId w:val="2"/>
        </w:numPr>
        <w:rPr>
          <w:sz w:val="24"/>
          <w:szCs w:val="24"/>
        </w:rPr>
      </w:pPr>
      <w:r>
        <w:rPr>
          <w:sz w:val="24"/>
          <w:szCs w:val="24"/>
        </w:rPr>
        <w:t xml:space="preserve">Hussein wrote many critical novels such as </w:t>
      </w:r>
      <w:r>
        <w:rPr>
          <w:b/>
          <w:sz w:val="24"/>
          <w:szCs w:val="24"/>
        </w:rPr>
        <w:t xml:space="preserve">Call of the Nightingale </w:t>
      </w:r>
      <w:r>
        <w:rPr>
          <w:sz w:val="24"/>
          <w:szCs w:val="24"/>
        </w:rPr>
        <w:t>(</w:t>
      </w:r>
      <w:proofErr w:type="spellStart"/>
      <w:r w:rsidRPr="00FC1802">
        <w:rPr>
          <w:i/>
          <w:sz w:val="24"/>
          <w:szCs w:val="24"/>
        </w:rPr>
        <w:t>Dua’a</w:t>
      </w:r>
      <w:proofErr w:type="spellEnd"/>
      <w:r w:rsidRPr="00FC1802">
        <w:rPr>
          <w:i/>
          <w:sz w:val="24"/>
          <w:szCs w:val="24"/>
        </w:rPr>
        <w:t xml:space="preserve"> al </w:t>
      </w:r>
      <w:proofErr w:type="spellStart"/>
      <w:r w:rsidRPr="00FC1802">
        <w:rPr>
          <w:i/>
          <w:sz w:val="24"/>
          <w:szCs w:val="24"/>
        </w:rPr>
        <w:t>Karawan</w:t>
      </w:r>
      <w:proofErr w:type="spellEnd"/>
      <w:r>
        <w:rPr>
          <w:sz w:val="24"/>
          <w:szCs w:val="24"/>
        </w:rPr>
        <w:t>)</w:t>
      </w:r>
    </w:p>
    <w:p w:rsidR="00FC1802" w:rsidRPr="00FC1802" w:rsidRDefault="00FC1802" w:rsidP="00FC1802">
      <w:pPr>
        <w:pStyle w:val="ListParagraph"/>
        <w:numPr>
          <w:ilvl w:val="1"/>
          <w:numId w:val="2"/>
        </w:numPr>
        <w:rPr>
          <w:sz w:val="24"/>
          <w:szCs w:val="24"/>
        </w:rPr>
      </w:pPr>
      <w:r>
        <w:rPr>
          <w:sz w:val="24"/>
          <w:szCs w:val="24"/>
        </w:rPr>
        <w:t>This story is a powerful and shocking s</w:t>
      </w:r>
      <w:r w:rsidR="00800EA5">
        <w:rPr>
          <w:sz w:val="24"/>
          <w:szCs w:val="24"/>
        </w:rPr>
        <w:t xml:space="preserve">tory of family pride and honour, revenge and class issues </w:t>
      </w:r>
    </w:p>
    <w:p w:rsidR="00F74FBF" w:rsidRDefault="00F74FBF">
      <w:pPr>
        <w:rPr>
          <w:sz w:val="24"/>
          <w:szCs w:val="24"/>
        </w:rPr>
      </w:pPr>
      <w:r>
        <w:rPr>
          <w:i/>
          <w:sz w:val="24"/>
          <w:szCs w:val="24"/>
        </w:rPr>
        <w:lastRenderedPageBreak/>
        <w:t xml:space="preserve">Other novelists: </w:t>
      </w:r>
      <w:r w:rsidRPr="00800EA5">
        <w:rPr>
          <w:b/>
          <w:sz w:val="24"/>
          <w:szCs w:val="24"/>
        </w:rPr>
        <w:t>Tawfik al-Hakim</w:t>
      </w:r>
      <w:r>
        <w:rPr>
          <w:sz w:val="24"/>
          <w:szCs w:val="24"/>
        </w:rPr>
        <w:t xml:space="preserve"> – </w:t>
      </w:r>
      <w:proofErr w:type="spellStart"/>
      <w:r w:rsidRPr="00800EA5">
        <w:rPr>
          <w:b/>
          <w:sz w:val="24"/>
          <w:szCs w:val="24"/>
        </w:rPr>
        <w:t>Nagib</w:t>
      </w:r>
      <w:proofErr w:type="spellEnd"/>
      <w:r w:rsidRPr="00800EA5">
        <w:rPr>
          <w:b/>
          <w:sz w:val="24"/>
          <w:szCs w:val="24"/>
        </w:rPr>
        <w:t xml:space="preserve"> Mahfouz</w:t>
      </w:r>
      <w:r>
        <w:rPr>
          <w:sz w:val="24"/>
          <w:szCs w:val="24"/>
        </w:rPr>
        <w:t xml:space="preserve"> – Ihsan Abdel </w:t>
      </w:r>
      <w:proofErr w:type="spellStart"/>
      <w:r>
        <w:rPr>
          <w:sz w:val="24"/>
          <w:szCs w:val="24"/>
        </w:rPr>
        <w:t>Kuddus</w:t>
      </w:r>
      <w:proofErr w:type="spellEnd"/>
      <w:r>
        <w:rPr>
          <w:sz w:val="24"/>
          <w:szCs w:val="24"/>
        </w:rPr>
        <w:t xml:space="preserve"> – </w:t>
      </w:r>
      <w:proofErr w:type="spellStart"/>
      <w:r>
        <w:rPr>
          <w:sz w:val="24"/>
          <w:szCs w:val="24"/>
        </w:rPr>
        <w:t>Tawfiq</w:t>
      </w:r>
      <w:proofErr w:type="spellEnd"/>
      <w:r>
        <w:rPr>
          <w:sz w:val="24"/>
          <w:szCs w:val="24"/>
        </w:rPr>
        <w:t xml:space="preserve"> Yusuf </w:t>
      </w:r>
      <w:proofErr w:type="spellStart"/>
      <w:r>
        <w:rPr>
          <w:sz w:val="24"/>
          <w:szCs w:val="24"/>
        </w:rPr>
        <w:t>Awad</w:t>
      </w:r>
      <w:proofErr w:type="spellEnd"/>
      <w:r>
        <w:rPr>
          <w:sz w:val="24"/>
          <w:szCs w:val="24"/>
        </w:rPr>
        <w:t xml:space="preserve"> – Yusuf Idris – Jabra Ibrahim Jabra – Emil Habibi </w:t>
      </w:r>
      <w:r w:rsidR="00800EA5">
        <w:rPr>
          <w:sz w:val="24"/>
          <w:szCs w:val="24"/>
        </w:rPr>
        <w:t>–</w:t>
      </w:r>
      <w:r>
        <w:rPr>
          <w:sz w:val="24"/>
          <w:szCs w:val="24"/>
        </w:rPr>
        <w:t xml:space="preserve"> </w:t>
      </w:r>
    </w:p>
    <w:p w:rsidR="00800EA5" w:rsidRDefault="00800EA5" w:rsidP="00800EA5">
      <w:pPr>
        <w:pStyle w:val="ListParagraph"/>
        <w:numPr>
          <w:ilvl w:val="0"/>
          <w:numId w:val="3"/>
        </w:numPr>
        <w:rPr>
          <w:sz w:val="24"/>
          <w:szCs w:val="24"/>
        </w:rPr>
      </w:pPr>
      <w:r>
        <w:rPr>
          <w:sz w:val="24"/>
          <w:szCs w:val="24"/>
        </w:rPr>
        <w:t xml:space="preserve">Taha Hussein, Tawfik al-Hakim, and Nagib Mahfouz are the top novelists </w:t>
      </w:r>
    </w:p>
    <w:p w:rsidR="00800EA5" w:rsidRDefault="00800EA5" w:rsidP="00800EA5">
      <w:pPr>
        <w:pStyle w:val="ListParagraph"/>
        <w:numPr>
          <w:ilvl w:val="0"/>
          <w:numId w:val="3"/>
        </w:numPr>
        <w:rPr>
          <w:sz w:val="24"/>
          <w:szCs w:val="24"/>
        </w:rPr>
      </w:pPr>
      <w:r>
        <w:rPr>
          <w:sz w:val="24"/>
          <w:szCs w:val="24"/>
        </w:rPr>
        <w:t xml:space="preserve">Ihsan Abdel </w:t>
      </w:r>
      <w:proofErr w:type="spellStart"/>
      <w:r>
        <w:rPr>
          <w:sz w:val="24"/>
          <w:szCs w:val="24"/>
        </w:rPr>
        <w:t>Kuddus</w:t>
      </w:r>
      <w:proofErr w:type="spellEnd"/>
      <w:r>
        <w:rPr>
          <w:sz w:val="24"/>
          <w:szCs w:val="24"/>
        </w:rPr>
        <w:t xml:space="preserve"> wrote excerpts for magazines, and later compiled them in a complete novel (content was similar to </w:t>
      </w:r>
      <w:proofErr w:type="spellStart"/>
      <w:r>
        <w:rPr>
          <w:sz w:val="24"/>
          <w:szCs w:val="24"/>
        </w:rPr>
        <w:t>Antar</w:t>
      </w:r>
      <w:proofErr w:type="spellEnd"/>
      <w:r>
        <w:rPr>
          <w:sz w:val="24"/>
          <w:szCs w:val="24"/>
        </w:rPr>
        <w:t>, the writing was not cohesive, but contained good grammar)</w:t>
      </w:r>
    </w:p>
    <w:p w:rsidR="00800EA5" w:rsidRDefault="00800EA5" w:rsidP="00800EA5">
      <w:pPr>
        <w:pStyle w:val="ListParagraph"/>
        <w:numPr>
          <w:ilvl w:val="0"/>
          <w:numId w:val="3"/>
        </w:numPr>
        <w:rPr>
          <w:sz w:val="24"/>
          <w:szCs w:val="24"/>
        </w:rPr>
      </w:pPr>
      <w:proofErr w:type="spellStart"/>
      <w:r>
        <w:rPr>
          <w:sz w:val="24"/>
          <w:szCs w:val="24"/>
        </w:rPr>
        <w:t>Twafiq</w:t>
      </w:r>
      <w:proofErr w:type="spellEnd"/>
      <w:r>
        <w:rPr>
          <w:sz w:val="24"/>
          <w:szCs w:val="24"/>
        </w:rPr>
        <w:t xml:space="preserve"> Yusuf </w:t>
      </w:r>
      <w:proofErr w:type="spellStart"/>
      <w:r>
        <w:rPr>
          <w:sz w:val="24"/>
          <w:szCs w:val="24"/>
        </w:rPr>
        <w:t>Awad</w:t>
      </w:r>
      <w:proofErr w:type="spellEnd"/>
      <w:r>
        <w:rPr>
          <w:sz w:val="24"/>
          <w:szCs w:val="24"/>
        </w:rPr>
        <w:t xml:space="preserve"> wrote </w:t>
      </w:r>
      <w:r>
        <w:rPr>
          <w:b/>
          <w:sz w:val="24"/>
          <w:szCs w:val="24"/>
        </w:rPr>
        <w:t>al-</w:t>
      </w:r>
      <w:proofErr w:type="spellStart"/>
      <w:r>
        <w:rPr>
          <w:b/>
          <w:sz w:val="24"/>
          <w:szCs w:val="24"/>
        </w:rPr>
        <w:t>Raghif</w:t>
      </w:r>
      <w:proofErr w:type="spellEnd"/>
      <w:r>
        <w:rPr>
          <w:sz w:val="24"/>
          <w:szCs w:val="24"/>
        </w:rPr>
        <w:t xml:space="preserve">, which is about the famine imposed by the Turks in Lebanon </w:t>
      </w:r>
    </w:p>
    <w:p w:rsidR="00800EA5" w:rsidRPr="00800EA5" w:rsidRDefault="00800EA5" w:rsidP="00800EA5">
      <w:pPr>
        <w:pStyle w:val="ListParagraph"/>
        <w:numPr>
          <w:ilvl w:val="0"/>
          <w:numId w:val="3"/>
        </w:numPr>
        <w:rPr>
          <w:sz w:val="24"/>
          <w:szCs w:val="24"/>
        </w:rPr>
      </w:pPr>
      <w:r>
        <w:rPr>
          <w:sz w:val="24"/>
          <w:szCs w:val="24"/>
        </w:rPr>
        <w:t xml:space="preserve">Yusuf Idris – wrote </w:t>
      </w:r>
      <w:r>
        <w:rPr>
          <w:b/>
          <w:sz w:val="24"/>
          <w:szCs w:val="24"/>
        </w:rPr>
        <w:t>Al-Haram</w:t>
      </w:r>
    </w:p>
    <w:p w:rsidR="00800EA5" w:rsidRDefault="00121C71" w:rsidP="00800EA5">
      <w:pPr>
        <w:rPr>
          <w:b/>
          <w:sz w:val="24"/>
          <w:szCs w:val="24"/>
        </w:rPr>
      </w:pPr>
      <w:r>
        <w:rPr>
          <w:b/>
          <w:sz w:val="24"/>
          <w:szCs w:val="24"/>
        </w:rPr>
        <w:t>The Three G</w:t>
      </w:r>
      <w:r w:rsidR="00800EA5">
        <w:rPr>
          <w:b/>
          <w:sz w:val="24"/>
          <w:szCs w:val="24"/>
        </w:rPr>
        <w:t>enres of the Arabic Novel:</w:t>
      </w:r>
    </w:p>
    <w:p w:rsidR="00121C71" w:rsidRDefault="00800EA5" w:rsidP="00800EA5">
      <w:pPr>
        <w:pStyle w:val="ListParagraph"/>
        <w:numPr>
          <w:ilvl w:val="0"/>
          <w:numId w:val="4"/>
        </w:numPr>
        <w:rPr>
          <w:sz w:val="24"/>
          <w:szCs w:val="24"/>
        </w:rPr>
      </w:pPr>
      <w:r>
        <w:rPr>
          <w:b/>
          <w:sz w:val="24"/>
          <w:szCs w:val="24"/>
          <w:u w:val="single"/>
        </w:rPr>
        <w:t>Novels of reconciliation:</w:t>
      </w:r>
      <w:r>
        <w:rPr>
          <w:sz w:val="24"/>
          <w:szCs w:val="24"/>
        </w:rPr>
        <w:t xml:space="preserve"> depicting social reality in a state of harmony are combined with concern about threatening changes. </w:t>
      </w:r>
    </w:p>
    <w:p w:rsidR="00800EA5" w:rsidRDefault="00800EA5" w:rsidP="00121C71">
      <w:pPr>
        <w:pStyle w:val="ListParagraph"/>
        <w:numPr>
          <w:ilvl w:val="1"/>
          <w:numId w:val="4"/>
        </w:numPr>
        <w:rPr>
          <w:sz w:val="24"/>
          <w:szCs w:val="24"/>
        </w:rPr>
      </w:pPr>
      <w:r>
        <w:rPr>
          <w:sz w:val="24"/>
          <w:szCs w:val="24"/>
        </w:rPr>
        <w:t xml:space="preserve">Example: novels of </w:t>
      </w:r>
      <w:proofErr w:type="spellStart"/>
      <w:r>
        <w:rPr>
          <w:sz w:val="24"/>
          <w:szCs w:val="24"/>
        </w:rPr>
        <w:t>Tawfiq</w:t>
      </w:r>
      <w:proofErr w:type="spellEnd"/>
      <w:r>
        <w:rPr>
          <w:sz w:val="24"/>
          <w:szCs w:val="24"/>
        </w:rPr>
        <w:t xml:space="preserve"> al-Hakim (1933, 1938)</w:t>
      </w:r>
    </w:p>
    <w:p w:rsidR="00800EA5" w:rsidRDefault="00800EA5" w:rsidP="00800EA5">
      <w:pPr>
        <w:pStyle w:val="ListParagraph"/>
        <w:numPr>
          <w:ilvl w:val="1"/>
          <w:numId w:val="4"/>
        </w:numPr>
        <w:rPr>
          <w:sz w:val="24"/>
          <w:szCs w:val="24"/>
        </w:rPr>
      </w:pPr>
      <w:r>
        <w:rPr>
          <w:sz w:val="24"/>
          <w:szCs w:val="24"/>
        </w:rPr>
        <w:t xml:space="preserve">An example could be found in the song </w:t>
      </w:r>
      <w:proofErr w:type="spellStart"/>
      <w:r>
        <w:rPr>
          <w:b/>
          <w:sz w:val="24"/>
          <w:szCs w:val="24"/>
        </w:rPr>
        <w:t>Isht</w:t>
      </w:r>
      <w:proofErr w:type="spellEnd"/>
      <w:r>
        <w:rPr>
          <w:b/>
          <w:sz w:val="24"/>
          <w:szCs w:val="24"/>
        </w:rPr>
        <w:t xml:space="preserve"> al-</w:t>
      </w:r>
      <w:proofErr w:type="spellStart"/>
      <w:r>
        <w:rPr>
          <w:b/>
          <w:sz w:val="24"/>
          <w:szCs w:val="24"/>
        </w:rPr>
        <w:t>Fallah</w:t>
      </w:r>
      <w:proofErr w:type="spellEnd"/>
      <w:r>
        <w:rPr>
          <w:b/>
          <w:sz w:val="24"/>
          <w:szCs w:val="24"/>
        </w:rPr>
        <w:t xml:space="preserve"> (how lovely the life of peasants) </w:t>
      </w:r>
      <w:r>
        <w:rPr>
          <w:sz w:val="24"/>
          <w:szCs w:val="24"/>
        </w:rPr>
        <w:t xml:space="preserve">by Abdel </w:t>
      </w:r>
      <w:proofErr w:type="spellStart"/>
      <w:r>
        <w:rPr>
          <w:sz w:val="24"/>
          <w:szCs w:val="24"/>
        </w:rPr>
        <w:t>Wahhab</w:t>
      </w:r>
      <w:proofErr w:type="spellEnd"/>
      <w:r>
        <w:rPr>
          <w:sz w:val="24"/>
          <w:szCs w:val="24"/>
        </w:rPr>
        <w:t xml:space="preserve"> </w:t>
      </w:r>
    </w:p>
    <w:p w:rsidR="00121C71" w:rsidRDefault="00121C71" w:rsidP="00800EA5">
      <w:pPr>
        <w:pStyle w:val="ListParagraph"/>
        <w:numPr>
          <w:ilvl w:val="1"/>
          <w:numId w:val="4"/>
        </w:numPr>
        <w:rPr>
          <w:sz w:val="24"/>
          <w:szCs w:val="24"/>
        </w:rPr>
      </w:pPr>
      <w:r>
        <w:rPr>
          <w:sz w:val="24"/>
          <w:szCs w:val="24"/>
        </w:rPr>
        <w:t xml:space="preserve">These novels essentially “drug” the masses to accept their poor conditions </w:t>
      </w:r>
    </w:p>
    <w:p w:rsidR="00121C71" w:rsidRDefault="00800EA5" w:rsidP="00800EA5">
      <w:pPr>
        <w:pStyle w:val="ListParagraph"/>
        <w:numPr>
          <w:ilvl w:val="0"/>
          <w:numId w:val="4"/>
        </w:numPr>
        <w:rPr>
          <w:sz w:val="24"/>
          <w:szCs w:val="24"/>
        </w:rPr>
      </w:pPr>
      <w:r>
        <w:rPr>
          <w:b/>
          <w:sz w:val="24"/>
          <w:szCs w:val="24"/>
          <w:u w:val="single"/>
        </w:rPr>
        <w:t>Novels of exposure:</w:t>
      </w:r>
      <w:r>
        <w:rPr>
          <w:sz w:val="24"/>
          <w:szCs w:val="24"/>
        </w:rPr>
        <w:t xml:space="preserve"> exposing the weakness of society and its institutions without exhibiting real commitment to the restructuring of the existing order. </w:t>
      </w:r>
    </w:p>
    <w:p w:rsidR="00800EA5" w:rsidRDefault="00800EA5" w:rsidP="00121C71">
      <w:pPr>
        <w:pStyle w:val="ListParagraph"/>
        <w:numPr>
          <w:ilvl w:val="1"/>
          <w:numId w:val="4"/>
        </w:numPr>
        <w:rPr>
          <w:sz w:val="24"/>
          <w:szCs w:val="24"/>
        </w:rPr>
      </w:pPr>
      <w:r>
        <w:rPr>
          <w:sz w:val="24"/>
          <w:szCs w:val="24"/>
        </w:rPr>
        <w:t xml:space="preserve">Example: novels of Nagib Mahfouz, Jabra Ibrahim Jabra, </w:t>
      </w:r>
      <w:proofErr w:type="spellStart"/>
      <w:r>
        <w:rPr>
          <w:sz w:val="24"/>
          <w:szCs w:val="24"/>
        </w:rPr>
        <w:t>Tayyib</w:t>
      </w:r>
      <w:proofErr w:type="spellEnd"/>
      <w:r>
        <w:rPr>
          <w:sz w:val="24"/>
          <w:szCs w:val="24"/>
        </w:rPr>
        <w:t xml:space="preserve"> </w:t>
      </w:r>
      <w:proofErr w:type="spellStart"/>
      <w:r>
        <w:rPr>
          <w:sz w:val="24"/>
          <w:szCs w:val="24"/>
        </w:rPr>
        <w:t>Salih</w:t>
      </w:r>
      <w:proofErr w:type="spellEnd"/>
      <w:r>
        <w:rPr>
          <w:sz w:val="24"/>
          <w:szCs w:val="24"/>
        </w:rPr>
        <w:t xml:space="preserve"> </w:t>
      </w:r>
    </w:p>
    <w:p w:rsidR="00800EA5" w:rsidRDefault="00800EA5" w:rsidP="00800EA5">
      <w:pPr>
        <w:pStyle w:val="ListParagraph"/>
        <w:numPr>
          <w:ilvl w:val="1"/>
          <w:numId w:val="4"/>
        </w:numPr>
        <w:rPr>
          <w:sz w:val="24"/>
          <w:szCs w:val="24"/>
        </w:rPr>
      </w:pPr>
      <w:r>
        <w:rPr>
          <w:sz w:val="24"/>
          <w:szCs w:val="24"/>
        </w:rPr>
        <w:t xml:space="preserve">The authors only describe the conditions, they do not present an opinion or suggest solutions </w:t>
      </w:r>
    </w:p>
    <w:p w:rsidR="00800EA5" w:rsidRDefault="00800EA5" w:rsidP="00800EA5">
      <w:pPr>
        <w:pStyle w:val="ListParagraph"/>
        <w:numPr>
          <w:ilvl w:val="0"/>
          <w:numId w:val="4"/>
        </w:numPr>
        <w:rPr>
          <w:sz w:val="24"/>
          <w:szCs w:val="24"/>
        </w:rPr>
      </w:pPr>
      <w:r>
        <w:rPr>
          <w:b/>
          <w:sz w:val="24"/>
          <w:szCs w:val="24"/>
          <w:u w:val="single"/>
        </w:rPr>
        <w:t>Novels of revolutionary change:</w:t>
      </w:r>
      <w:r>
        <w:rPr>
          <w:sz w:val="24"/>
          <w:szCs w:val="24"/>
        </w:rPr>
        <w:t xml:space="preserve"> committed to revolutionary change in society, have more pronounced ideologies. Examples: novels of Kahlil Gibran, Abdel-Rahman </w:t>
      </w:r>
      <w:proofErr w:type="spellStart"/>
      <w:r>
        <w:rPr>
          <w:sz w:val="24"/>
          <w:szCs w:val="24"/>
        </w:rPr>
        <w:t>Munif</w:t>
      </w:r>
      <w:proofErr w:type="spellEnd"/>
      <w:r>
        <w:rPr>
          <w:sz w:val="24"/>
          <w:szCs w:val="24"/>
        </w:rPr>
        <w:t xml:space="preserve">, Abdel-Rahman </w:t>
      </w:r>
      <w:proofErr w:type="spellStart"/>
      <w:r>
        <w:rPr>
          <w:sz w:val="24"/>
          <w:szCs w:val="24"/>
        </w:rPr>
        <w:t>Sharqawi</w:t>
      </w:r>
      <w:proofErr w:type="spellEnd"/>
      <w:r>
        <w:rPr>
          <w:sz w:val="24"/>
          <w:szCs w:val="24"/>
        </w:rPr>
        <w:t xml:space="preserve">, Ghassan </w:t>
      </w:r>
      <w:proofErr w:type="spellStart"/>
      <w:r>
        <w:rPr>
          <w:sz w:val="24"/>
          <w:szCs w:val="24"/>
        </w:rPr>
        <w:t>Kanafani</w:t>
      </w:r>
      <w:proofErr w:type="spellEnd"/>
      <w:r>
        <w:rPr>
          <w:sz w:val="24"/>
          <w:szCs w:val="24"/>
        </w:rPr>
        <w:t>, Yusuf al-</w:t>
      </w:r>
      <w:proofErr w:type="spellStart"/>
      <w:r>
        <w:rPr>
          <w:sz w:val="24"/>
          <w:szCs w:val="24"/>
        </w:rPr>
        <w:t>Qa’eed</w:t>
      </w:r>
      <w:proofErr w:type="spellEnd"/>
      <w:r>
        <w:rPr>
          <w:sz w:val="24"/>
          <w:szCs w:val="24"/>
        </w:rPr>
        <w:t xml:space="preserve">. More Arab writers wrote novels and short stories, expressing their relations with society, some nationalist themes, but mostly the predicament of the educated Arab torn between his own inherited culture and that of Europe. Novels also </w:t>
      </w:r>
      <w:r w:rsidR="00121C71">
        <w:rPr>
          <w:sz w:val="24"/>
          <w:szCs w:val="24"/>
        </w:rPr>
        <w:t xml:space="preserve">presented social issues and implicit criticisms. </w:t>
      </w:r>
    </w:p>
    <w:p w:rsidR="00121C71" w:rsidRDefault="00121C71" w:rsidP="00121C71">
      <w:pPr>
        <w:pStyle w:val="ListParagraph"/>
        <w:numPr>
          <w:ilvl w:val="1"/>
          <w:numId w:val="4"/>
        </w:numPr>
        <w:rPr>
          <w:sz w:val="24"/>
          <w:szCs w:val="24"/>
        </w:rPr>
      </w:pPr>
      <w:r>
        <w:rPr>
          <w:sz w:val="24"/>
          <w:szCs w:val="24"/>
        </w:rPr>
        <w:t xml:space="preserve">Their controversial opinions could be that of the left, the socialists, communists, etc. </w:t>
      </w:r>
    </w:p>
    <w:p w:rsidR="00121C71" w:rsidRDefault="00121C71" w:rsidP="00121C71">
      <w:pPr>
        <w:pStyle w:val="ListParagraph"/>
        <w:numPr>
          <w:ilvl w:val="1"/>
          <w:numId w:val="4"/>
        </w:numPr>
        <w:rPr>
          <w:sz w:val="24"/>
          <w:szCs w:val="24"/>
        </w:rPr>
      </w:pPr>
      <w:r w:rsidRPr="00583DC1">
        <w:rPr>
          <w:i/>
          <w:sz w:val="24"/>
          <w:szCs w:val="24"/>
        </w:rPr>
        <w:t>Gibran</w:t>
      </w:r>
      <w:r>
        <w:rPr>
          <w:sz w:val="24"/>
          <w:szCs w:val="24"/>
        </w:rPr>
        <w:t xml:space="preserve"> wrote about the connections of the church and how they exploit the people through land ownership, he wrote about the problems of forced marriages</w:t>
      </w:r>
    </w:p>
    <w:p w:rsidR="00121C71" w:rsidRDefault="00121C71" w:rsidP="00121C71">
      <w:pPr>
        <w:pStyle w:val="ListParagraph"/>
        <w:numPr>
          <w:ilvl w:val="1"/>
          <w:numId w:val="4"/>
        </w:numPr>
        <w:rPr>
          <w:sz w:val="24"/>
          <w:szCs w:val="24"/>
        </w:rPr>
      </w:pPr>
      <w:r w:rsidRPr="00583DC1">
        <w:rPr>
          <w:i/>
          <w:sz w:val="24"/>
          <w:szCs w:val="24"/>
        </w:rPr>
        <w:t xml:space="preserve">Abdel-Rahman </w:t>
      </w:r>
      <w:proofErr w:type="spellStart"/>
      <w:r w:rsidRPr="00583DC1">
        <w:rPr>
          <w:i/>
          <w:sz w:val="24"/>
          <w:szCs w:val="24"/>
        </w:rPr>
        <w:t>Munif</w:t>
      </w:r>
      <w:proofErr w:type="spellEnd"/>
      <w:r>
        <w:rPr>
          <w:sz w:val="24"/>
          <w:szCs w:val="24"/>
        </w:rPr>
        <w:t xml:space="preserve"> – </w:t>
      </w:r>
      <w:r w:rsidRPr="00121C71">
        <w:rPr>
          <w:b/>
          <w:sz w:val="24"/>
          <w:szCs w:val="24"/>
        </w:rPr>
        <w:t>City of Salt</w:t>
      </w:r>
      <w:r>
        <w:rPr>
          <w:sz w:val="24"/>
          <w:szCs w:val="24"/>
        </w:rPr>
        <w:t xml:space="preserve">, a dramatization of how Arabian oil and takeover of the West </w:t>
      </w:r>
    </w:p>
    <w:p w:rsidR="00121C71" w:rsidRDefault="00121C71" w:rsidP="00121C71">
      <w:pPr>
        <w:pStyle w:val="ListParagraph"/>
        <w:numPr>
          <w:ilvl w:val="1"/>
          <w:numId w:val="4"/>
        </w:numPr>
        <w:rPr>
          <w:sz w:val="24"/>
          <w:szCs w:val="24"/>
        </w:rPr>
      </w:pPr>
      <w:r>
        <w:rPr>
          <w:sz w:val="24"/>
          <w:szCs w:val="24"/>
        </w:rPr>
        <w:t>Abdel Rahman al-</w:t>
      </w:r>
      <w:proofErr w:type="spellStart"/>
      <w:r>
        <w:rPr>
          <w:sz w:val="24"/>
          <w:szCs w:val="24"/>
        </w:rPr>
        <w:t>Sharqawi</w:t>
      </w:r>
      <w:proofErr w:type="spellEnd"/>
      <w:r>
        <w:rPr>
          <w:sz w:val="24"/>
          <w:szCs w:val="24"/>
        </w:rPr>
        <w:t xml:space="preserve"> </w:t>
      </w:r>
    </w:p>
    <w:p w:rsidR="00121C71" w:rsidRDefault="00121C71" w:rsidP="00121C71">
      <w:pPr>
        <w:pStyle w:val="ListParagraph"/>
        <w:numPr>
          <w:ilvl w:val="1"/>
          <w:numId w:val="4"/>
        </w:numPr>
        <w:rPr>
          <w:sz w:val="24"/>
          <w:szCs w:val="24"/>
        </w:rPr>
      </w:pPr>
      <w:r w:rsidRPr="00583DC1">
        <w:rPr>
          <w:i/>
          <w:sz w:val="24"/>
          <w:szCs w:val="24"/>
        </w:rPr>
        <w:t>Yusuf al-</w:t>
      </w:r>
      <w:proofErr w:type="spellStart"/>
      <w:r w:rsidRPr="00583DC1">
        <w:rPr>
          <w:i/>
          <w:sz w:val="24"/>
          <w:szCs w:val="24"/>
        </w:rPr>
        <w:t>Qa’eed</w:t>
      </w:r>
      <w:proofErr w:type="spellEnd"/>
      <w:r>
        <w:rPr>
          <w:sz w:val="24"/>
          <w:szCs w:val="24"/>
        </w:rPr>
        <w:t xml:space="preserve"> – wrote </w:t>
      </w:r>
      <w:r>
        <w:rPr>
          <w:b/>
          <w:sz w:val="24"/>
          <w:szCs w:val="24"/>
        </w:rPr>
        <w:t xml:space="preserve">War in the Land of Egypt, </w:t>
      </w:r>
      <w:r>
        <w:rPr>
          <w:sz w:val="24"/>
          <w:szCs w:val="24"/>
        </w:rPr>
        <w:t xml:space="preserve">takes place during the period of Sadat, who brought back lands to feudal lords, which made people as </w:t>
      </w:r>
      <w:r>
        <w:rPr>
          <w:sz w:val="24"/>
          <w:szCs w:val="24"/>
        </w:rPr>
        <w:lastRenderedPageBreak/>
        <w:t>deprived as the people prior</w:t>
      </w:r>
      <w:r w:rsidR="00F96E5C">
        <w:rPr>
          <w:sz w:val="24"/>
          <w:szCs w:val="24"/>
        </w:rPr>
        <w:t xml:space="preserve"> to 1952 and Gamal Abdel Nasser, a progressive novelist in Egypt who basically risked his life writing these works </w:t>
      </w:r>
    </w:p>
    <w:p w:rsidR="00F96E5C" w:rsidRPr="00F96E5C" w:rsidRDefault="00F96E5C" w:rsidP="00121C71">
      <w:pPr>
        <w:pStyle w:val="ListParagraph"/>
        <w:numPr>
          <w:ilvl w:val="1"/>
          <w:numId w:val="4"/>
        </w:numPr>
        <w:rPr>
          <w:b/>
          <w:sz w:val="24"/>
          <w:szCs w:val="24"/>
          <w:u w:val="single"/>
        </w:rPr>
      </w:pPr>
      <w:r w:rsidRPr="00F96E5C">
        <w:rPr>
          <w:b/>
          <w:sz w:val="24"/>
          <w:szCs w:val="24"/>
          <w:u w:val="single"/>
        </w:rPr>
        <w:t xml:space="preserve">These kinds of writing posed legal risks, or even death threats </w:t>
      </w:r>
    </w:p>
    <w:p w:rsidR="00121C71" w:rsidRDefault="00121C71" w:rsidP="00121C71">
      <w:pPr>
        <w:rPr>
          <w:sz w:val="24"/>
          <w:szCs w:val="24"/>
        </w:rPr>
      </w:pPr>
      <w:r>
        <w:rPr>
          <w:b/>
          <w:sz w:val="24"/>
          <w:szCs w:val="24"/>
        </w:rPr>
        <w:t>Abdel Rahman al-</w:t>
      </w:r>
      <w:proofErr w:type="spellStart"/>
      <w:r>
        <w:rPr>
          <w:b/>
          <w:sz w:val="24"/>
          <w:szCs w:val="24"/>
        </w:rPr>
        <w:t>Sharqawi</w:t>
      </w:r>
      <w:proofErr w:type="spellEnd"/>
      <w:r>
        <w:rPr>
          <w:b/>
          <w:sz w:val="24"/>
          <w:szCs w:val="24"/>
        </w:rPr>
        <w:t xml:space="preserve"> </w:t>
      </w:r>
      <w:r>
        <w:rPr>
          <w:sz w:val="24"/>
          <w:szCs w:val="24"/>
        </w:rPr>
        <w:t xml:space="preserve">described the lives of the rural poor in his novel </w:t>
      </w:r>
      <w:r w:rsidRPr="00121C71">
        <w:rPr>
          <w:b/>
          <w:i/>
          <w:sz w:val="24"/>
          <w:szCs w:val="24"/>
        </w:rPr>
        <w:t>al-</w:t>
      </w:r>
      <w:proofErr w:type="spellStart"/>
      <w:r w:rsidRPr="00121C71">
        <w:rPr>
          <w:b/>
          <w:i/>
          <w:sz w:val="24"/>
          <w:szCs w:val="24"/>
        </w:rPr>
        <w:t>Ard</w:t>
      </w:r>
      <w:proofErr w:type="spellEnd"/>
      <w:r>
        <w:rPr>
          <w:sz w:val="24"/>
          <w:szCs w:val="24"/>
        </w:rPr>
        <w:t xml:space="preserve"> (The Earth)</w:t>
      </w:r>
    </w:p>
    <w:p w:rsidR="006E5A61" w:rsidRDefault="006E5A61" w:rsidP="00121C71">
      <w:pPr>
        <w:rPr>
          <w:b/>
          <w:sz w:val="24"/>
          <w:szCs w:val="24"/>
          <w:u w:val="single"/>
        </w:rPr>
      </w:pPr>
      <w:r>
        <w:rPr>
          <w:b/>
          <w:sz w:val="24"/>
          <w:szCs w:val="24"/>
          <w:u w:val="single"/>
        </w:rPr>
        <w:t>April 10</w:t>
      </w:r>
      <w:r w:rsidRPr="006E5A61">
        <w:rPr>
          <w:b/>
          <w:sz w:val="24"/>
          <w:szCs w:val="24"/>
          <w:u w:val="single"/>
          <w:vertAlign w:val="superscript"/>
        </w:rPr>
        <w:t>th</w:t>
      </w:r>
      <w:r>
        <w:rPr>
          <w:b/>
          <w:sz w:val="24"/>
          <w:szCs w:val="24"/>
          <w:u w:val="single"/>
        </w:rPr>
        <w:t>:</w:t>
      </w:r>
    </w:p>
    <w:p w:rsidR="00F96E5C" w:rsidRDefault="00F96E5C" w:rsidP="00121C71">
      <w:pPr>
        <w:rPr>
          <w:sz w:val="24"/>
          <w:szCs w:val="24"/>
        </w:rPr>
      </w:pPr>
      <w:r>
        <w:rPr>
          <w:b/>
          <w:sz w:val="24"/>
          <w:szCs w:val="24"/>
          <w:u w:val="single"/>
        </w:rPr>
        <w:t>Committed Arab Literature – Adab Multazem:</w:t>
      </w:r>
    </w:p>
    <w:p w:rsidR="00F96E5C" w:rsidRDefault="00F96E5C" w:rsidP="00F96E5C">
      <w:pPr>
        <w:pStyle w:val="ListParagraph"/>
        <w:numPr>
          <w:ilvl w:val="0"/>
          <w:numId w:val="6"/>
        </w:numPr>
        <w:rPr>
          <w:sz w:val="24"/>
          <w:szCs w:val="24"/>
        </w:rPr>
      </w:pPr>
      <w:r>
        <w:rPr>
          <w:sz w:val="24"/>
          <w:szCs w:val="24"/>
        </w:rPr>
        <w:t xml:space="preserve">Engaged literature, literature of commitment, popularized in the immediate post-WW2 era when French existentialists, particularly </w:t>
      </w:r>
      <w:r w:rsidRPr="00583DC1">
        <w:rPr>
          <w:b/>
          <w:sz w:val="24"/>
          <w:szCs w:val="24"/>
          <w:u w:val="single"/>
        </w:rPr>
        <w:t>Jean-Paul Sartre</w:t>
      </w:r>
      <w:r>
        <w:rPr>
          <w:sz w:val="24"/>
          <w:szCs w:val="24"/>
        </w:rPr>
        <w:t xml:space="preserve">, pushed the idea of the artist’s </w:t>
      </w:r>
      <w:r w:rsidRPr="00583DC1">
        <w:rPr>
          <w:b/>
          <w:i/>
          <w:sz w:val="24"/>
          <w:szCs w:val="24"/>
          <w:u w:val="single"/>
        </w:rPr>
        <w:t>serious responsibility to society</w:t>
      </w:r>
      <w:r>
        <w:rPr>
          <w:sz w:val="24"/>
          <w:szCs w:val="24"/>
        </w:rPr>
        <w:t xml:space="preserve">: that a person defines himself by consciously engaging in willed action. The position was a reaction against the creed of “art for art’s sake” and against the “bourgeois” writer, whose obligation was to his craft rather than his </w:t>
      </w:r>
      <w:r w:rsidR="00A81472">
        <w:rPr>
          <w:sz w:val="24"/>
          <w:szCs w:val="24"/>
        </w:rPr>
        <w:t xml:space="preserve">audience. Engagement is an individual moral challenge that involved the responsibility of adapting his </w:t>
      </w:r>
      <w:r w:rsidR="00A81472" w:rsidRPr="004B1A63">
        <w:rPr>
          <w:b/>
          <w:i/>
          <w:sz w:val="24"/>
          <w:szCs w:val="24"/>
          <w:u w:val="single"/>
        </w:rPr>
        <w:t>freely made choices</w:t>
      </w:r>
      <w:r w:rsidR="00A81472">
        <w:rPr>
          <w:sz w:val="24"/>
          <w:szCs w:val="24"/>
        </w:rPr>
        <w:t xml:space="preserve"> </w:t>
      </w:r>
      <w:r w:rsidR="004B1A63">
        <w:rPr>
          <w:sz w:val="24"/>
          <w:szCs w:val="24"/>
        </w:rPr>
        <w:t>to</w:t>
      </w:r>
      <w:r w:rsidR="00A81472">
        <w:rPr>
          <w:sz w:val="24"/>
          <w:szCs w:val="24"/>
        </w:rPr>
        <w:t xml:space="preserve"> socially useful ends. </w:t>
      </w:r>
    </w:p>
    <w:p w:rsidR="00A81472" w:rsidRDefault="00A81472" w:rsidP="00A81472">
      <w:pPr>
        <w:pStyle w:val="ListParagraph"/>
        <w:numPr>
          <w:ilvl w:val="1"/>
          <w:numId w:val="6"/>
        </w:numPr>
        <w:rPr>
          <w:sz w:val="24"/>
          <w:szCs w:val="24"/>
        </w:rPr>
      </w:pPr>
      <w:r>
        <w:rPr>
          <w:sz w:val="24"/>
          <w:szCs w:val="24"/>
        </w:rPr>
        <w:t xml:space="preserve">Use full idea for final exam </w:t>
      </w:r>
    </w:p>
    <w:p w:rsidR="00A81472" w:rsidRDefault="00A81472" w:rsidP="00A81472">
      <w:pPr>
        <w:pStyle w:val="ListParagraph"/>
        <w:numPr>
          <w:ilvl w:val="0"/>
          <w:numId w:val="6"/>
        </w:numPr>
        <w:rPr>
          <w:sz w:val="24"/>
          <w:szCs w:val="24"/>
        </w:rPr>
      </w:pPr>
      <w:r>
        <w:rPr>
          <w:sz w:val="24"/>
          <w:szCs w:val="24"/>
        </w:rPr>
        <w:t xml:space="preserve">The most prolific and interesting novels came first from Egypt. </w:t>
      </w:r>
      <w:r w:rsidRPr="00583DC1">
        <w:rPr>
          <w:b/>
          <w:sz w:val="24"/>
          <w:szCs w:val="24"/>
          <w:u w:val="single"/>
        </w:rPr>
        <w:t>Nagib Mahfouz</w:t>
      </w:r>
      <w:r>
        <w:rPr>
          <w:sz w:val="24"/>
          <w:szCs w:val="24"/>
        </w:rPr>
        <w:t xml:space="preserve"> was the most prod</w:t>
      </w:r>
      <w:r w:rsidR="00583DC1">
        <w:rPr>
          <w:sz w:val="24"/>
          <w:szCs w:val="24"/>
        </w:rPr>
        <w:t>uctive in the 1940s and 1950s. H</w:t>
      </w:r>
      <w:r>
        <w:rPr>
          <w:sz w:val="24"/>
          <w:szCs w:val="24"/>
        </w:rPr>
        <w:t xml:space="preserve">e depicted the </w:t>
      </w:r>
      <w:r w:rsidR="00583DC1">
        <w:rPr>
          <w:sz w:val="24"/>
          <w:szCs w:val="24"/>
        </w:rPr>
        <w:t xml:space="preserve">lives of the petty bourgeoisie of Egypt with their anxieties and confusions in a world becoming strange to them. Mahfouz won the Nobel Prize for Literature in 1988. </w:t>
      </w:r>
    </w:p>
    <w:p w:rsidR="004B1A63" w:rsidRDefault="004B1A63" w:rsidP="004B1A63">
      <w:pPr>
        <w:pStyle w:val="ListParagraph"/>
        <w:numPr>
          <w:ilvl w:val="1"/>
          <w:numId w:val="6"/>
        </w:numPr>
        <w:rPr>
          <w:sz w:val="24"/>
          <w:szCs w:val="24"/>
        </w:rPr>
      </w:pPr>
      <w:r>
        <w:rPr>
          <w:sz w:val="24"/>
          <w:szCs w:val="24"/>
        </w:rPr>
        <w:t xml:space="preserve">He began as an Egyptian nationalist, with proud heritage stemming from the pharaohs, and wrote about the history in his first few novels to glorify the ancient Egypt </w:t>
      </w:r>
    </w:p>
    <w:p w:rsidR="004B1A63" w:rsidRDefault="004B1A63" w:rsidP="004B1A63">
      <w:pPr>
        <w:pStyle w:val="ListParagraph"/>
        <w:numPr>
          <w:ilvl w:val="1"/>
          <w:numId w:val="6"/>
        </w:numPr>
        <w:rPr>
          <w:sz w:val="24"/>
          <w:szCs w:val="24"/>
        </w:rPr>
      </w:pPr>
      <w:r>
        <w:rPr>
          <w:sz w:val="24"/>
          <w:szCs w:val="24"/>
        </w:rPr>
        <w:t>Eventually, he saw more serious issues after visiting coffee shops and wrote about the struggles of the common people, struggles of the poor, and other topics</w:t>
      </w:r>
    </w:p>
    <w:p w:rsidR="004B1A63" w:rsidRDefault="004B1A63" w:rsidP="004B1A63">
      <w:pPr>
        <w:pStyle w:val="ListParagraph"/>
        <w:numPr>
          <w:ilvl w:val="1"/>
          <w:numId w:val="6"/>
        </w:numPr>
        <w:rPr>
          <w:sz w:val="24"/>
          <w:szCs w:val="24"/>
        </w:rPr>
      </w:pPr>
      <w:r>
        <w:rPr>
          <w:sz w:val="24"/>
          <w:szCs w:val="24"/>
        </w:rPr>
        <w:t>Recall: he wrote descriptive stories of exposure, but he did not incite revolution or add personal opinions on these struggles</w:t>
      </w:r>
    </w:p>
    <w:p w:rsidR="004B1A63" w:rsidRDefault="004B1A63" w:rsidP="004B1A63">
      <w:pPr>
        <w:rPr>
          <w:sz w:val="24"/>
          <w:szCs w:val="24"/>
        </w:rPr>
      </w:pPr>
      <w:r>
        <w:rPr>
          <w:b/>
          <w:sz w:val="24"/>
          <w:szCs w:val="24"/>
        </w:rPr>
        <w:t xml:space="preserve">Some Arab Women Novelists: </w:t>
      </w:r>
      <w:r>
        <w:rPr>
          <w:sz w:val="24"/>
          <w:szCs w:val="24"/>
        </w:rPr>
        <w:t xml:space="preserve">Leila Baalbaki, </w:t>
      </w:r>
      <w:proofErr w:type="spellStart"/>
      <w:r>
        <w:rPr>
          <w:sz w:val="24"/>
          <w:szCs w:val="24"/>
        </w:rPr>
        <w:t>Ghada</w:t>
      </w:r>
      <w:proofErr w:type="spellEnd"/>
      <w:r>
        <w:rPr>
          <w:sz w:val="24"/>
          <w:szCs w:val="24"/>
        </w:rPr>
        <w:t xml:space="preserve"> al-</w:t>
      </w:r>
      <w:proofErr w:type="spellStart"/>
      <w:r>
        <w:rPr>
          <w:sz w:val="24"/>
          <w:szCs w:val="24"/>
        </w:rPr>
        <w:t>Samman</w:t>
      </w:r>
      <w:proofErr w:type="spellEnd"/>
      <w:r>
        <w:rPr>
          <w:sz w:val="24"/>
          <w:szCs w:val="24"/>
        </w:rPr>
        <w:t xml:space="preserve">, Layla </w:t>
      </w:r>
      <w:proofErr w:type="spellStart"/>
      <w:r>
        <w:rPr>
          <w:sz w:val="24"/>
          <w:szCs w:val="24"/>
        </w:rPr>
        <w:t>OSserian</w:t>
      </w:r>
      <w:proofErr w:type="spellEnd"/>
      <w:r>
        <w:rPr>
          <w:sz w:val="24"/>
          <w:szCs w:val="24"/>
        </w:rPr>
        <w:t xml:space="preserve">, </w:t>
      </w:r>
      <w:proofErr w:type="spellStart"/>
      <w:r>
        <w:rPr>
          <w:sz w:val="24"/>
          <w:szCs w:val="24"/>
        </w:rPr>
        <w:t>Ahlam</w:t>
      </w:r>
      <w:proofErr w:type="spellEnd"/>
      <w:r>
        <w:rPr>
          <w:sz w:val="24"/>
          <w:szCs w:val="24"/>
        </w:rPr>
        <w:t xml:space="preserve"> </w:t>
      </w:r>
      <w:proofErr w:type="spellStart"/>
      <w:r>
        <w:rPr>
          <w:sz w:val="24"/>
          <w:szCs w:val="24"/>
        </w:rPr>
        <w:t>Mostghanmi</w:t>
      </w:r>
      <w:proofErr w:type="spellEnd"/>
      <w:r>
        <w:rPr>
          <w:sz w:val="24"/>
          <w:szCs w:val="24"/>
        </w:rPr>
        <w:t xml:space="preserve"> </w:t>
      </w:r>
    </w:p>
    <w:p w:rsidR="004B1A63" w:rsidRDefault="004B1A63" w:rsidP="004B1A63">
      <w:pPr>
        <w:pStyle w:val="ListParagraph"/>
        <w:numPr>
          <w:ilvl w:val="0"/>
          <w:numId w:val="7"/>
        </w:numPr>
        <w:rPr>
          <w:sz w:val="24"/>
          <w:szCs w:val="24"/>
        </w:rPr>
      </w:pPr>
      <w:r>
        <w:rPr>
          <w:sz w:val="24"/>
          <w:szCs w:val="24"/>
        </w:rPr>
        <w:t xml:space="preserve">Leila Baalbaki wrote </w:t>
      </w:r>
      <w:r>
        <w:rPr>
          <w:b/>
          <w:i/>
          <w:sz w:val="24"/>
          <w:szCs w:val="24"/>
        </w:rPr>
        <w:t>I Live</w:t>
      </w:r>
      <w:r>
        <w:rPr>
          <w:sz w:val="24"/>
          <w:szCs w:val="24"/>
        </w:rPr>
        <w:t xml:space="preserve">, about who she wanted to free herself from the social restraints on women and do things that men are permitted to do (ex. go out at night, drink, smoke, have relationships prior to marriage) </w:t>
      </w:r>
    </w:p>
    <w:p w:rsidR="004B1A63" w:rsidRDefault="004B1A63" w:rsidP="004B1A63">
      <w:pPr>
        <w:pStyle w:val="ListParagraph"/>
        <w:numPr>
          <w:ilvl w:val="0"/>
          <w:numId w:val="7"/>
        </w:numPr>
        <w:rPr>
          <w:sz w:val="24"/>
          <w:szCs w:val="24"/>
        </w:rPr>
      </w:pPr>
      <w:proofErr w:type="spellStart"/>
      <w:r>
        <w:rPr>
          <w:sz w:val="24"/>
          <w:szCs w:val="24"/>
        </w:rPr>
        <w:t>Ghada</w:t>
      </w:r>
      <w:proofErr w:type="spellEnd"/>
      <w:r>
        <w:rPr>
          <w:sz w:val="24"/>
          <w:szCs w:val="24"/>
        </w:rPr>
        <w:t xml:space="preserve"> al-</w:t>
      </w:r>
      <w:proofErr w:type="spellStart"/>
      <w:r>
        <w:rPr>
          <w:sz w:val="24"/>
          <w:szCs w:val="24"/>
        </w:rPr>
        <w:t>Samman</w:t>
      </w:r>
      <w:proofErr w:type="spellEnd"/>
      <w:r>
        <w:rPr>
          <w:sz w:val="24"/>
          <w:szCs w:val="24"/>
        </w:rPr>
        <w:t xml:space="preserve"> wrote in a stream-of-consciousness style which was critical of Arab society </w:t>
      </w:r>
    </w:p>
    <w:p w:rsidR="004B1A63" w:rsidRDefault="004B1A63" w:rsidP="004B1A63">
      <w:pPr>
        <w:pStyle w:val="ListParagraph"/>
        <w:numPr>
          <w:ilvl w:val="0"/>
          <w:numId w:val="7"/>
        </w:numPr>
        <w:rPr>
          <w:sz w:val="24"/>
          <w:szCs w:val="24"/>
        </w:rPr>
      </w:pPr>
      <w:r>
        <w:rPr>
          <w:sz w:val="24"/>
          <w:szCs w:val="24"/>
        </w:rPr>
        <w:t xml:space="preserve">Layla </w:t>
      </w:r>
      <w:proofErr w:type="spellStart"/>
      <w:r>
        <w:rPr>
          <w:sz w:val="24"/>
          <w:szCs w:val="24"/>
        </w:rPr>
        <w:t>Osserian</w:t>
      </w:r>
      <w:proofErr w:type="spellEnd"/>
      <w:r>
        <w:rPr>
          <w:sz w:val="24"/>
          <w:szCs w:val="24"/>
        </w:rPr>
        <w:t xml:space="preserve"> was a popular writer in Lebanon</w:t>
      </w:r>
    </w:p>
    <w:p w:rsidR="004B1A63" w:rsidRDefault="004B1A63" w:rsidP="004B1A63">
      <w:pPr>
        <w:pStyle w:val="ListParagraph"/>
        <w:numPr>
          <w:ilvl w:val="0"/>
          <w:numId w:val="7"/>
        </w:numPr>
        <w:rPr>
          <w:sz w:val="24"/>
          <w:szCs w:val="24"/>
        </w:rPr>
      </w:pPr>
      <w:proofErr w:type="spellStart"/>
      <w:r>
        <w:rPr>
          <w:sz w:val="24"/>
          <w:szCs w:val="24"/>
        </w:rPr>
        <w:t>Ahlam</w:t>
      </w:r>
      <w:proofErr w:type="spellEnd"/>
      <w:r>
        <w:rPr>
          <w:sz w:val="24"/>
          <w:szCs w:val="24"/>
        </w:rPr>
        <w:t xml:space="preserve"> </w:t>
      </w:r>
      <w:proofErr w:type="spellStart"/>
      <w:r>
        <w:rPr>
          <w:sz w:val="24"/>
          <w:szCs w:val="24"/>
        </w:rPr>
        <w:t>Mostghanmi</w:t>
      </w:r>
      <w:proofErr w:type="spellEnd"/>
      <w:r>
        <w:rPr>
          <w:sz w:val="24"/>
          <w:szCs w:val="24"/>
        </w:rPr>
        <w:t xml:space="preserve"> from Algeria, most Algerians wrote in French, we she found shameful and wrote in the national language of Arabic. She wrote </w:t>
      </w:r>
      <w:r>
        <w:rPr>
          <w:b/>
          <w:sz w:val="24"/>
          <w:szCs w:val="24"/>
        </w:rPr>
        <w:t>The Memory of the Flesh</w:t>
      </w:r>
      <w:r w:rsidR="00784E9A">
        <w:rPr>
          <w:sz w:val="24"/>
          <w:szCs w:val="24"/>
        </w:rPr>
        <w:t xml:space="preserve"> which sold well </w:t>
      </w:r>
      <w:bookmarkStart w:id="0" w:name="_GoBack"/>
      <w:bookmarkEnd w:id="0"/>
    </w:p>
    <w:sectPr w:rsidR="004B1A6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B7E93"/>
    <w:multiLevelType w:val="hybridMultilevel"/>
    <w:tmpl w:val="21F8AF2A"/>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252784A"/>
    <w:multiLevelType w:val="hybridMultilevel"/>
    <w:tmpl w:val="7194AF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62D7A56"/>
    <w:multiLevelType w:val="hybridMultilevel"/>
    <w:tmpl w:val="04964FA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D9C25EB"/>
    <w:multiLevelType w:val="hybridMultilevel"/>
    <w:tmpl w:val="D66C6B68"/>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7C72F0B"/>
    <w:multiLevelType w:val="hybridMultilevel"/>
    <w:tmpl w:val="00AAB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8D74C8D"/>
    <w:multiLevelType w:val="hybridMultilevel"/>
    <w:tmpl w:val="0E3EA796"/>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D54033F"/>
    <w:multiLevelType w:val="hybridMultilevel"/>
    <w:tmpl w:val="4B00D3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2493BB2"/>
    <w:multiLevelType w:val="hybridMultilevel"/>
    <w:tmpl w:val="34FAEB78"/>
    <w:lvl w:ilvl="0" w:tplc="F2B6DBCA">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4A6F3B76"/>
    <w:multiLevelType w:val="hybridMultilevel"/>
    <w:tmpl w:val="9A08988E"/>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9" w15:restartNumberingAfterBreak="0">
    <w:nsid w:val="4C2857AB"/>
    <w:multiLevelType w:val="hybridMultilevel"/>
    <w:tmpl w:val="E6A26C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1492FE1"/>
    <w:multiLevelType w:val="hybridMultilevel"/>
    <w:tmpl w:val="EBC8DC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2DB65F4"/>
    <w:multiLevelType w:val="hybridMultilevel"/>
    <w:tmpl w:val="07ACC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D875217"/>
    <w:multiLevelType w:val="hybridMultilevel"/>
    <w:tmpl w:val="FC087BC8"/>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691925C0"/>
    <w:multiLevelType w:val="hybridMultilevel"/>
    <w:tmpl w:val="7902C7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72CF3ECD"/>
    <w:multiLevelType w:val="hybridMultilevel"/>
    <w:tmpl w:val="E57075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C8A0EF6"/>
    <w:multiLevelType w:val="hybridMultilevel"/>
    <w:tmpl w:val="2BA022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4"/>
  </w:num>
  <w:num w:numId="4">
    <w:abstractNumId w:val="7"/>
  </w:num>
  <w:num w:numId="5">
    <w:abstractNumId w:val="2"/>
  </w:num>
  <w:num w:numId="6">
    <w:abstractNumId w:val="13"/>
  </w:num>
  <w:num w:numId="7">
    <w:abstractNumId w:val="8"/>
  </w:num>
  <w:num w:numId="8">
    <w:abstractNumId w:val="9"/>
  </w:num>
  <w:num w:numId="9">
    <w:abstractNumId w:val="4"/>
  </w:num>
  <w:num w:numId="10">
    <w:abstractNumId w:val="11"/>
  </w:num>
  <w:num w:numId="11">
    <w:abstractNumId w:val="6"/>
  </w:num>
  <w:num w:numId="12">
    <w:abstractNumId w:val="15"/>
  </w:num>
  <w:num w:numId="13">
    <w:abstractNumId w:val="0"/>
  </w:num>
  <w:num w:numId="14">
    <w:abstractNumId w:val="5"/>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FBF"/>
    <w:rsid w:val="0004520A"/>
    <w:rsid w:val="000874B2"/>
    <w:rsid w:val="00121C71"/>
    <w:rsid w:val="00252BEB"/>
    <w:rsid w:val="003221EA"/>
    <w:rsid w:val="004B1A63"/>
    <w:rsid w:val="00533151"/>
    <w:rsid w:val="00583DC1"/>
    <w:rsid w:val="006E5A61"/>
    <w:rsid w:val="00784E9A"/>
    <w:rsid w:val="007B7241"/>
    <w:rsid w:val="00800EA5"/>
    <w:rsid w:val="00A81472"/>
    <w:rsid w:val="00BF5002"/>
    <w:rsid w:val="00C3152C"/>
    <w:rsid w:val="00D72894"/>
    <w:rsid w:val="00F74FBF"/>
    <w:rsid w:val="00F96E5C"/>
    <w:rsid w:val="00FC1802"/>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214E92-0E8E-4398-872B-A26D691DD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F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190</TotalTime>
  <Pages>3</Pages>
  <Words>976</Words>
  <Characters>5565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Firas Darwiche</dc:creator>
  <cp:keywords/>
  <dc:description/>
  <cp:lastModifiedBy>Hussein Samhat</cp:lastModifiedBy>
  <cp:revision>8</cp:revision>
  <dcterms:created xsi:type="dcterms:W3CDTF">2018-04-06T15:44:00Z</dcterms:created>
  <dcterms:modified xsi:type="dcterms:W3CDTF">2018-04-16T00:17:00Z</dcterms:modified>
</cp:coreProperties>
</file>