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C57F1" w14:textId="77777777" w:rsidR="002E24FB" w:rsidRDefault="005634E4">
      <w:pPr>
        <w:rPr>
          <w:lang w:val="en-CA"/>
        </w:rPr>
      </w:pPr>
      <w:r>
        <w:rPr>
          <w:lang w:val="en-CA"/>
        </w:rPr>
        <w:t>Intermediate accounting (post Midterm stuff)</w:t>
      </w:r>
    </w:p>
    <w:p w14:paraId="7C769575" w14:textId="11DFFC7D" w:rsidR="005634E4" w:rsidRDefault="00870836" w:rsidP="0087083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Sales revenue is the present value of the resources we are going to get as a result of this sale.</w:t>
      </w:r>
    </w:p>
    <w:p w14:paraId="0B4F8A99" w14:textId="403BCE64" w:rsidR="00AB52E8" w:rsidRDefault="00AB52E8" w:rsidP="00AB52E8">
      <w:pPr>
        <w:rPr>
          <w:lang w:val="en-CA"/>
        </w:rPr>
      </w:pPr>
      <w:r w:rsidRPr="00AB52E8">
        <w:rPr>
          <w:b/>
          <w:lang w:val="en-CA"/>
        </w:rPr>
        <w:t>Appendix 6a</w:t>
      </w:r>
      <w:r>
        <w:rPr>
          <w:lang w:val="en-CA"/>
        </w:rPr>
        <w:t>.</w:t>
      </w:r>
    </w:p>
    <w:p w14:paraId="5169AE44" w14:textId="11B3A144" w:rsidR="00AB52E8" w:rsidRDefault="00AB52E8" w:rsidP="00AB52E8">
      <w:pPr>
        <w:pStyle w:val="ListParagraph"/>
        <w:numPr>
          <w:ilvl w:val="0"/>
          <w:numId w:val="1"/>
        </w:numPr>
        <w:rPr>
          <w:lang w:val="en-CA"/>
        </w:rPr>
      </w:pPr>
      <w:r w:rsidRPr="00AB52E8">
        <w:rPr>
          <w:b/>
          <w:lang w:val="en-CA"/>
        </w:rPr>
        <w:t>Completed Contract method for ASPE</w:t>
      </w:r>
      <w:r>
        <w:rPr>
          <w:lang w:val="en-CA"/>
        </w:rPr>
        <w:t>: companies recognize revenue and gross profit only when company completes the contract.</w:t>
      </w:r>
    </w:p>
    <w:p w14:paraId="5CCF2462" w14:textId="2166EA0D" w:rsidR="00AB52E8" w:rsidRDefault="00AB52E8" w:rsidP="00AB52E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Percentage of Completion for IFRS</w:t>
      </w:r>
      <w:r w:rsidRPr="00AB52E8">
        <w:rPr>
          <w:lang w:val="en-CA"/>
        </w:rPr>
        <w:t>:</w:t>
      </w:r>
      <w:r>
        <w:rPr>
          <w:lang w:val="en-CA"/>
        </w:rPr>
        <w:t xml:space="preserve"> A revenue method that recognizes revenue, costs, and gross profits as a progress made towards completion of a long-term contract.</w:t>
      </w:r>
    </w:p>
    <w:p w14:paraId="4873E6B8" w14:textId="77777777" w:rsidR="00AB52E8" w:rsidRPr="00AB52E8" w:rsidRDefault="00AB52E8" w:rsidP="00AB52E8">
      <w:pPr>
        <w:pStyle w:val="ListParagraph"/>
        <w:numPr>
          <w:ilvl w:val="0"/>
          <w:numId w:val="1"/>
        </w:numPr>
        <w:rPr>
          <w:lang w:val="en-CA"/>
        </w:rPr>
      </w:pPr>
    </w:p>
    <w:p w14:paraId="1FFB9716" w14:textId="77777777" w:rsidR="00870836" w:rsidRDefault="00870836" w:rsidP="00785539">
      <w:pPr>
        <w:rPr>
          <w:lang w:val="en-CA"/>
        </w:rPr>
      </w:pPr>
    </w:p>
    <w:p w14:paraId="322686B7" w14:textId="3501BD64" w:rsidR="00785539" w:rsidRDefault="00145931" w:rsidP="00785539">
      <w:pPr>
        <w:rPr>
          <w:lang w:val="en-CA"/>
        </w:rPr>
      </w:pPr>
      <w:r w:rsidRPr="00145931">
        <w:rPr>
          <w:b/>
          <w:lang w:val="en-CA"/>
        </w:rPr>
        <w:t>Chapter 7</w:t>
      </w:r>
      <w:r>
        <w:rPr>
          <w:lang w:val="en-CA"/>
        </w:rPr>
        <w:t xml:space="preserve">: </w:t>
      </w:r>
      <w:r w:rsidR="00D31A6E">
        <w:rPr>
          <w:lang w:val="en-CA"/>
        </w:rPr>
        <w:t xml:space="preserve">Cash and Receivables </w:t>
      </w:r>
    </w:p>
    <w:p w14:paraId="14D4710D" w14:textId="12D25AB8" w:rsidR="00D31A6E" w:rsidRDefault="00D31A6E" w:rsidP="00D31A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Receivables are claims against goods and services.</w:t>
      </w:r>
      <w:r w:rsidR="00FD3562">
        <w:rPr>
          <w:lang w:val="en-CA"/>
        </w:rPr>
        <w:t xml:space="preserve"> </w:t>
      </w:r>
    </w:p>
    <w:p w14:paraId="20E52BE9" w14:textId="2FCCD007" w:rsidR="00FD3562" w:rsidRDefault="00FD3562" w:rsidP="00D31A6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a current asset because it is to be converted to cash within 12 months or within operating cycles less than 10 months.</w:t>
      </w:r>
    </w:p>
    <w:p w14:paraId="3B173622" w14:textId="77777777" w:rsidR="00BB3223" w:rsidRDefault="00BB3223" w:rsidP="00BB3223">
      <w:pPr>
        <w:pStyle w:val="ListParagraph"/>
        <w:rPr>
          <w:lang w:val="en-CA"/>
        </w:rPr>
      </w:pPr>
    </w:p>
    <w:p w14:paraId="68E2C678" w14:textId="64D0FF90" w:rsidR="00BB3223" w:rsidRDefault="00BB3223" w:rsidP="00BB3223">
      <w:pPr>
        <w:ind w:left="360"/>
        <w:rPr>
          <w:lang w:val="en-CA"/>
        </w:rPr>
      </w:pPr>
      <w:r w:rsidRPr="00BB3223">
        <w:rPr>
          <w:lang w:val="en-CA"/>
        </w:rPr>
        <w:t xml:space="preserve">Methods for accounting for uncollectible accounts: </w:t>
      </w:r>
    </w:p>
    <w:p w14:paraId="0AB60D88" w14:textId="5A5B4293" w:rsidR="00413B10" w:rsidRDefault="00BB3223" w:rsidP="00BB3223">
      <w:pPr>
        <w:pStyle w:val="ListParagraph"/>
        <w:numPr>
          <w:ilvl w:val="0"/>
          <w:numId w:val="2"/>
        </w:numPr>
        <w:rPr>
          <w:lang w:val="en-CA"/>
        </w:rPr>
      </w:pPr>
      <w:r w:rsidRPr="00112F1F">
        <w:rPr>
          <w:b/>
          <w:lang w:val="en-CA"/>
        </w:rPr>
        <w:t>Allowance methods</w:t>
      </w:r>
      <w:r>
        <w:rPr>
          <w:lang w:val="en-CA"/>
        </w:rPr>
        <w:t xml:space="preserve">: </w:t>
      </w:r>
      <w:r w:rsidR="00157F67">
        <w:rPr>
          <w:lang w:val="en-CA"/>
        </w:rPr>
        <w:t xml:space="preserve">estimates are made of expected losses from uncollectible accounts. The estimate is dr. </w:t>
      </w:r>
      <w:proofErr w:type="spellStart"/>
      <w:r w:rsidR="00157F67">
        <w:rPr>
          <w:lang w:val="en-CA"/>
        </w:rPr>
        <w:t>to</w:t>
      </w:r>
      <w:proofErr w:type="spellEnd"/>
      <w:r w:rsidR="00157F67">
        <w:rPr>
          <w:lang w:val="en-CA"/>
        </w:rPr>
        <w:t xml:space="preserve"> bad debts expense and credited to the allowance for doubtful accounts. </w:t>
      </w:r>
    </w:p>
    <w:p w14:paraId="00D6573E" w14:textId="4F5346FC" w:rsidR="00112F1F" w:rsidRDefault="00112F1F" w:rsidP="00BB322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Direct Write</w:t>
      </w:r>
      <w:r w:rsidRPr="00112F1F">
        <w:rPr>
          <w:lang w:val="en-CA"/>
        </w:rPr>
        <w:t>-</w:t>
      </w:r>
      <w:r>
        <w:rPr>
          <w:lang w:val="en-CA"/>
        </w:rPr>
        <w:t xml:space="preserve">off Method: </w:t>
      </w:r>
      <w:r w:rsidR="00B24B41">
        <w:rPr>
          <w:lang w:val="en-CA"/>
        </w:rPr>
        <w:t>when an account is determined to be uncollectable bad debts expense is dr. and the AR is credited (i.e. written off directly from the AR directly.)</w:t>
      </w:r>
    </w:p>
    <w:p w14:paraId="2FB22F10" w14:textId="6830736F" w:rsidR="00171F9E" w:rsidRDefault="00171F9E" w:rsidP="00171F9E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Note: that this method is not desirable because it makes no attempt to match revenues and expenses. </w:t>
      </w:r>
    </w:p>
    <w:p w14:paraId="69C5E6B4" w14:textId="25C966AE" w:rsidR="00171F9E" w:rsidRDefault="00171F9E" w:rsidP="00171F9E">
      <w:pPr>
        <w:pStyle w:val="ListParagraph"/>
        <w:ind w:left="1080"/>
        <w:rPr>
          <w:lang w:val="en-CA"/>
        </w:rPr>
      </w:pPr>
      <w:r>
        <w:rPr>
          <w:lang w:val="en-CA"/>
        </w:rPr>
        <w:t xml:space="preserve">Does not result in receivables </w:t>
      </w:r>
    </w:p>
    <w:p w14:paraId="2AEF0CDA" w14:textId="0531C186" w:rsidR="00FD3562" w:rsidRDefault="00D64527" w:rsidP="00BB322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AR aging approach, Mixed approach (% of sales)</w:t>
      </w:r>
    </w:p>
    <w:p w14:paraId="4FF4E8D9" w14:textId="5A4CEFEA" w:rsidR="002657BE" w:rsidRDefault="002657BE" w:rsidP="002657BE">
      <w:pPr>
        <w:rPr>
          <w:lang w:val="en-CA"/>
        </w:rPr>
      </w:pPr>
      <w:r>
        <w:rPr>
          <w:lang w:val="en-CA"/>
        </w:rPr>
        <w:t xml:space="preserve">Note that if we know we are going to </w:t>
      </w:r>
    </w:p>
    <w:p w14:paraId="15037942" w14:textId="0E579771" w:rsidR="00600C8B" w:rsidRDefault="00390F07" w:rsidP="002657BE">
      <w:pPr>
        <w:rPr>
          <w:lang w:val="en-CA"/>
        </w:rPr>
      </w:pPr>
      <w:r>
        <w:rPr>
          <w:lang w:val="en-CA"/>
        </w:rPr>
        <w:t xml:space="preserve"> </w:t>
      </w:r>
    </w:p>
    <w:p w14:paraId="414F99DD" w14:textId="01C38263" w:rsidR="00600C8B" w:rsidRDefault="00600C8B" w:rsidP="002657BE">
      <w:pPr>
        <w:rPr>
          <w:lang w:val="en-CA"/>
        </w:rPr>
      </w:pPr>
      <w:r>
        <w:rPr>
          <w:lang w:val="en-CA"/>
        </w:rPr>
        <w:t>Chapter 7</w:t>
      </w:r>
    </w:p>
    <w:p w14:paraId="25CE98AA" w14:textId="3EBF3C74" w:rsidR="00600C8B" w:rsidRDefault="00600C8B" w:rsidP="002657BE">
      <w:pPr>
        <w:rPr>
          <w:lang w:val="en-CA"/>
        </w:rPr>
      </w:pPr>
      <w:r>
        <w:rPr>
          <w:lang w:val="en-CA"/>
        </w:rPr>
        <w:t>Long term</w:t>
      </w:r>
    </w:p>
    <w:p w14:paraId="446DAE29" w14:textId="29EED385" w:rsidR="00600C8B" w:rsidRDefault="00600C8B" w:rsidP="002657BE">
      <w:pPr>
        <w:rPr>
          <w:lang w:val="en-CA"/>
        </w:rPr>
      </w:pPr>
      <w:r>
        <w:rPr>
          <w:lang w:val="en-CA"/>
        </w:rPr>
        <w:t>Example: If A sells equipment to B and B says they would pay for it in 2 years and they would pay $12,000.</w:t>
      </w:r>
    </w:p>
    <w:p w14:paraId="497F0BA7" w14:textId="3120B833" w:rsidR="00600C8B" w:rsidRDefault="00600C8B" w:rsidP="002657BE">
      <w:pPr>
        <w:rPr>
          <w:lang w:val="en-CA"/>
        </w:rPr>
      </w:pPr>
      <w:r>
        <w:rPr>
          <w:lang w:val="en-CA"/>
        </w:rPr>
        <w:t>Note: the FMV of equip (1</w:t>
      </w:r>
      <w:r w:rsidRPr="00600C8B">
        <w:rPr>
          <w:vertAlign w:val="superscript"/>
          <w:lang w:val="en-CA"/>
        </w:rPr>
        <w:t>st</w:t>
      </w:r>
      <w:r>
        <w:rPr>
          <w:lang w:val="en-CA"/>
        </w:rPr>
        <w:t xml:space="preserve"> year)</w:t>
      </w:r>
      <w:r w:rsidR="00390F07">
        <w:rPr>
          <w:lang w:val="en-CA"/>
        </w:rPr>
        <w:t xml:space="preserve"> = $10,000</w:t>
      </w:r>
      <w:r>
        <w:rPr>
          <w:lang w:val="en-CA"/>
        </w:rPr>
        <w:t>. (FROM FINANCIAL MANAGEMENT)</w:t>
      </w:r>
    </w:p>
    <w:p w14:paraId="1134453C" w14:textId="65174435" w:rsidR="00600C8B" w:rsidRDefault="00600C8B" w:rsidP="002657BE">
      <w:pPr>
        <w:rPr>
          <w:lang w:val="en-CA"/>
        </w:rPr>
      </w:pPr>
      <w:r>
        <w:rPr>
          <w:lang w:val="en-CA"/>
        </w:rPr>
        <w:t>Cost of equipment: $8,000.</w:t>
      </w:r>
    </w:p>
    <w:p w14:paraId="17D1C24A" w14:textId="52A85153" w:rsidR="00600C8B" w:rsidRDefault="00600C8B" w:rsidP="002657BE">
      <w:pPr>
        <w:rPr>
          <w:lang w:val="en-CA"/>
        </w:rPr>
      </w:pPr>
      <w:r>
        <w:rPr>
          <w:lang w:val="en-CA"/>
        </w:rPr>
        <w:t xml:space="preserve">Prepare: </w:t>
      </w:r>
    </w:p>
    <w:p w14:paraId="48A08F5A" w14:textId="57E1A603" w:rsidR="00600C8B" w:rsidRDefault="00600C8B" w:rsidP="00600C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journal entry @ time zero</w:t>
      </w:r>
    </w:p>
    <w:p w14:paraId="754AF68E" w14:textId="4EC34078" w:rsidR="00600C8B" w:rsidRDefault="00600C8B" w:rsidP="00600C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Journal @ year 1</w:t>
      </w:r>
    </w:p>
    <w:p w14:paraId="51FC1520" w14:textId="47F4A40E" w:rsidR="00600C8B" w:rsidRDefault="00600C8B" w:rsidP="00600C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Journal @ year 2</w:t>
      </w:r>
    </w:p>
    <w:p w14:paraId="338D1F40" w14:textId="04BBA5C9" w:rsidR="00600C8B" w:rsidRDefault="00390F07" w:rsidP="00600C8B">
      <w:pPr>
        <w:rPr>
          <w:lang w:val="en-CA"/>
        </w:rPr>
      </w:pPr>
      <w:r>
        <w:rPr>
          <w:lang w:val="en-CA"/>
        </w:rPr>
        <w:t>Solution:</w:t>
      </w:r>
    </w:p>
    <w:p w14:paraId="40AE95F5" w14:textId="5B61522E" w:rsidR="00390F07" w:rsidRDefault="00390F07" w:rsidP="00600C8B">
      <w:pPr>
        <w:rPr>
          <w:lang w:val="en-CA"/>
        </w:rPr>
      </w:pPr>
      <w:r>
        <w:rPr>
          <w:lang w:val="en-CA"/>
        </w:rPr>
        <w:t xml:space="preserve">At year 1: </w:t>
      </w:r>
      <w:r>
        <w:rPr>
          <w:lang w:val="en-CA"/>
        </w:rPr>
        <w:t>= $10,000 X (1+10%) = 10,000 + 1,000 = 11,000</w:t>
      </w:r>
    </w:p>
    <w:p w14:paraId="4F474DC0" w14:textId="73F495E6" w:rsidR="00390F07" w:rsidRDefault="00390F07" w:rsidP="00600C8B">
      <w:pPr>
        <w:rPr>
          <w:lang w:val="en-CA"/>
        </w:rPr>
      </w:pPr>
      <w:r>
        <w:rPr>
          <w:lang w:val="en-CA"/>
        </w:rPr>
        <w:t xml:space="preserve">At year 2:  $11000 x </w:t>
      </w:r>
      <w:r>
        <w:rPr>
          <w:lang w:val="en-CA"/>
        </w:rPr>
        <w:t>(1+10%) =</w:t>
      </w:r>
      <w:r>
        <w:rPr>
          <w:lang w:val="en-CA"/>
        </w:rPr>
        <w:t xml:space="preserve"> 12,100.</w:t>
      </w:r>
    </w:p>
    <w:p w14:paraId="51598FF5" w14:textId="77777777" w:rsidR="00390F07" w:rsidRDefault="00390F07" w:rsidP="00600C8B">
      <w:pPr>
        <w:rPr>
          <w:lang w:val="en-CA"/>
        </w:rPr>
      </w:pPr>
    </w:p>
    <w:p w14:paraId="092787FA" w14:textId="77777777" w:rsidR="00390F07" w:rsidRDefault="00390F07" w:rsidP="00600C8B">
      <w:pPr>
        <w:rPr>
          <w:lang w:val="en-CA"/>
        </w:rPr>
      </w:pPr>
    </w:p>
    <w:p w14:paraId="4C983931" w14:textId="7EB103DB" w:rsidR="00390F07" w:rsidRDefault="00390F07" w:rsidP="00600C8B">
      <w:pPr>
        <w:rPr>
          <w:lang w:val="en-CA"/>
        </w:rPr>
      </w:pPr>
      <w:r w:rsidRPr="00390F07">
        <w:rPr>
          <w:b/>
          <w:u w:val="single"/>
          <w:lang w:val="en-CA"/>
        </w:rPr>
        <w:lastRenderedPageBreak/>
        <w:t>At initial delivery</w:t>
      </w:r>
      <w:r>
        <w:rPr>
          <w:lang w:val="en-CA"/>
        </w:rPr>
        <w:t>:</w:t>
      </w:r>
    </w:p>
    <w:p w14:paraId="06D6EF8F" w14:textId="12B104B4" w:rsidR="00390F07" w:rsidRDefault="00390F07" w:rsidP="00600C8B">
      <w:pPr>
        <w:rPr>
          <w:lang w:val="en-CA"/>
        </w:rPr>
      </w:pPr>
      <w:r>
        <w:rPr>
          <w:lang w:val="en-CA"/>
        </w:rPr>
        <w:t>DR. Notes receivable 10,000</w:t>
      </w:r>
    </w:p>
    <w:p w14:paraId="67EDF0A0" w14:textId="47D6B380" w:rsidR="00390F07" w:rsidRDefault="00390F07" w:rsidP="00600C8B">
      <w:pPr>
        <w:rPr>
          <w:lang w:val="en-CA"/>
        </w:rPr>
      </w:pPr>
      <w:r>
        <w:rPr>
          <w:lang w:val="en-CA"/>
        </w:rPr>
        <w:t xml:space="preserve">   CR. Receivable             10,000</w:t>
      </w:r>
    </w:p>
    <w:p w14:paraId="2C0E20A5" w14:textId="6BFF0381" w:rsidR="00390F07" w:rsidRDefault="00390F07" w:rsidP="00600C8B">
      <w:pPr>
        <w:rPr>
          <w:lang w:val="en-CA"/>
        </w:rPr>
      </w:pPr>
      <w:r>
        <w:rPr>
          <w:lang w:val="en-CA"/>
        </w:rPr>
        <w:t xml:space="preserve"> </w:t>
      </w:r>
    </w:p>
    <w:p w14:paraId="350716B6" w14:textId="6C46C75A" w:rsidR="00390F07" w:rsidRDefault="00390F07" w:rsidP="00600C8B">
      <w:pPr>
        <w:rPr>
          <w:lang w:val="en-CA"/>
        </w:rPr>
      </w:pPr>
      <w:r>
        <w:rPr>
          <w:lang w:val="en-CA"/>
        </w:rPr>
        <w:t xml:space="preserve">DR. COGS         8,000 </w:t>
      </w:r>
    </w:p>
    <w:p w14:paraId="31365F54" w14:textId="1B60E62B" w:rsidR="00390F07" w:rsidRDefault="00390F07" w:rsidP="00600C8B">
      <w:pPr>
        <w:rPr>
          <w:lang w:val="en-CA"/>
        </w:rPr>
      </w:pPr>
      <w:r>
        <w:rPr>
          <w:lang w:val="en-CA"/>
        </w:rPr>
        <w:t xml:space="preserve">   CR. INVENTORY    8000</w:t>
      </w:r>
    </w:p>
    <w:p w14:paraId="725AAB0C" w14:textId="77777777" w:rsidR="00390F07" w:rsidRDefault="00390F07" w:rsidP="00600C8B">
      <w:pPr>
        <w:rPr>
          <w:lang w:val="en-CA"/>
        </w:rPr>
      </w:pPr>
    </w:p>
    <w:p w14:paraId="6F6ACE5E" w14:textId="6F7BE8AD" w:rsidR="00390F07" w:rsidRDefault="00390F07" w:rsidP="00600C8B">
      <w:pPr>
        <w:rPr>
          <w:lang w:val="en-CA"/>
        </w:rPr>
      </w:pPr>
      <w:r w:rsidRPr="00390F07">
        <w:rPr>
          <w:b/>
          <w:u w:val="single"/>
          <w:lang w:val="en-CA"/>
        </w:rPr>
        <w:t>At end of year</w:t>
      </w:r>
      <w:r>
        <w:rPr>
          <w:lang w:val="en-CA"/>
        </w:rPr>
        <w:t>:</w:t>
      </w:r>
    </w:p>
    <w:p w14:paraId="7F9A30DA" w14:textId="59510CB6" w:rsidR="00390F07" w:rsidRPr="00600C8B" w:rsidRDefault="00390F07" w:rsidP="00600C8B">
      <w:pPr>
        <w:rPr>
          <w:lang w:val="en-CA"/>
        </w:rPr>
      </w:pPr>
      <w:r>
        <w:rPr>
          <w:lang w:val="en-CA"/>
        </w:rPr>
        <w:t xml:space="preserve">DR. </w:t>
      </w:r>
    </w:p>
    <w:p w14:paraId="06E908B3" w14:textId="7D8E241C" w:rsidR="00600C8B" w:rsidRDefault="00600C8B" w:rsidP="002657BE">
      <w:pPr>
        <w:rPr>
          <w:lang w:val="en-CA"/>
        </w:rPr>
      </w:pPr>
      <w:r>
        <w:rPr>
          <w:lang w:val="en-CA"/>
        </w:rPr>
        <w:t xml:space="preserve">The fair market value is the principle </w:t>
      </w:r>
    </w:p>
    <w:p w14:paraId="15618327" w14:textId="77777777" w:rsidR="00390F07" w:rsidRDefault="00390F07" w:rsidP="002657BE">
      <w:pPr>
        <w:rPr>
          <w:lang w:val="en-CA"/>
        </w:rPr>
      </w:pPr>
    </w:p>
    <w:p w14:paraId="58F12B42" w14:textId="77777777" w:rsidR="00390F07" w:rsidRDefault="00390F07" w:rsidP="002657BE">
      <w:pPr>
        <w:rPr>
          <w:lang w:val="en-CA"/>
        </w:rPr>
      </w:pPr>
    </w:p>
    <w:p w14:paraId="371576BE" w14:textId="5B82B9D7" w:rsidR="00390F07" w:rsidRPr="00390F07" w:rsidRDefault="00390F07" w:rsidP="002657BE">
      <w:pPr>
        <w:rPr>
          <w:b/>
          <w:lang w:val="en-CA"/>
        </w:rPr>
      </w:pPr>
      <w:r w:rsidRPr="00390F07">
        <w:rPr>
          <w:b/>
          <w:lang w:val="en-CA"/>
        </w:rPr>
        <w:t>2</w:t>
      </w:r>
      <w:r w:rsidRPr="00390F07">
        <w:rPr>
          <w:b/>
          <w:vertAlign w:val="superscript"/>
          <w:lang w:val="en-CA"/>
        </w:rPr>
        <w:t>nd</w:t>
      </w:r>
      <w:r w:rsidRPr="00390F07">
        <w:rPr>
          <w:b/>
          <w:lang w:val="en-CA"/>
        </w:rPr>
        <w:t xml:space="preserve"> example: (page 361).</w:t>
      </w:r>
    </w:p>
    <w:p w14:paraId="3B3AD824" w14:textId="0A3BF177" w:rsidR="00390F07" w:rsidRDefault="00390F07" w:rsidP="002657BE">
      <w:pPr>
        <w:rPr>
          <w:lang w:val="en-CA"/>
        </w:rPr>
      </w:pPr>
      <w:r>
        <w:rPr>
          <w:lang w:val="en-CA"/>
        </w:rPr>
        <w:t>Morgan --</w:t>
      </w:r>
      <w:r w:rsidRPr="00390F07">
        <w:rPr>
          <w:lang w:val="en-CA"/>
        </w:rPr>
        <w:sym w:font="Wingdings" w:char="F0E0"/>
      </w:r>
      <w:r>
        <w:rPr>
          <w:lang w:val="en-CA"/>
        </w:rPr>
        <w:t xml:space="preserve"> Marie </w:t>
      </w:r>
    </w:p>
    <w:p w14:paraId="4F6253F6" w14:textId="191E7364" w:rsidR="00390F07" w:rsidRDefault="00390F07" w:rsidP="002657BE">
      <w:pPr>
        <w:rPr>
          <w:lang w:val="en-CA"/>
        </w:rPr>
      </w:pPr>
      <w:r>
        <w:rPr>
          <w:lang w:val="en-CA"/>
        </w:rPr>
        <w:t>@ 10% for 3yrs.</w:t>
      </w:r>
    </w:p>
    <w:p w14:paraId="403D7EBF" w14:textId="79A6C306" w:rsidR="00390F07" w:rsidRDefault="00390F07" w:rsidP="002657BE">
      <w:pPr>
        <w:rPr>
          <w:lang w:val="en-CA"/>
        </w:rPr>
      </w:pPr>
      <w:r>
        <w:rPr>
          <w:lang w:val="en-CA"/>
        </w:rPr>
        <w:t>Market Interest Rate 12%</w:t>
      </w:r>
    </w:p>
    <w:p w14:paraId="123440CD" w14:textId="455C87B7" w:rsidR="00390F07" w:rsidRDefault="00B320CD" w:rsidP="002657BE">
      <w:pPr>
        <w:rPr>
          <w:lang w:val="en-CA"/>
        </w:rPr>
      </w:pPr>
      <w:r>
        <w:rPr>
          <w:lang w:val="en-CA"/>
        </w:rPr>
        <w:t xml:space="preserve">When the market interest rate is &gt; the cash interest then it is selling at a discount. </w:t>
      </w:r>
    </w:p>
    <w:p w14:paraId="47565CDC" w14:textId="77777777" w:rsidR="000C169A" w:rsidRDefault="000C169A" w:rsidP="002657BE">
      <w:pPr>
        <w:rPr>
          <w:lang w:val="en-CA"/>
        </w:rPr>
      </w:pPr>
    </w:p>
    <w:p w14:paraId="0D94B31F" w14:textId="16BAB890" w:rsidR="00390F07" w:rsidRDefault="00390F07" w:rsidP="002657BE">
      <w:pPr>
        <w:rPr>
          <w:lang w:val="en-CA"/>
        </w:rPr>
      </w:pPr>
      <w:r>
        <w:rPr>
          <w:lang w:val="en-CA"/>
        </w:rPr>
        <w:t xml:space="preserve">2. Initial Future Market value of Financial instrument. </w:t>
      </w:r>
    </w:p>
    <w:p w14:paraId="0B474FC5" w14:textId="77777777" w:rsidR="00390F07" w:rsidRDefault="00390F07" w:rsidP="002657BE">
      <w:pPr>
        <w:rPr>
          <w:lang w:val="en-CA"/>
        </w:rPr>
      </w:pPr>
    </w:p>
    <w:p w14:paraId="49CBE6B9" w14:textId="53B8AA74" w:rsidR="00390F07" w:rsidRDefault="000C169A" w:rsidP="002657BE">
      <w:pPr>
        <w:rPr>
          <w:lang w:val="en-CA"/>
        </w:rPr>
      </w:pPr>
      <w:r>
        <w:rPr>
          <w:lang w:val="en-CA"/>
        </w:rPr>
        <w:t xml:space="preserve">2,402= </w:t>
      </w:r>
      <w:r w:rsidR="00390F07">
        <w:rPr>
          <w:lang w:val="en-CA"/>
        </w:rPr>
        <w:t xml:space="preserve">FMV of Annuity </w:t>
      </w:r>
      <w:r>
        <w:rPr>
          <w:lang w:val="en-CA"/>
        </w:rPr>
        <w:t>(3, 1000, 12%)</w:t>
      </w:r>
    </w:p>
    <w:p w14:paraId="5735446E" w14:textId="318F0801" w:rsidR="000C169A" w:rsidRDefault="000C169A" w:rsidP="002657BE">
      <w:pPr>
        <w:rPr>
          <w:lang w:val="en-CA"/>
        </w:rPr>
      </w:pPr>
      <w:r>
        <w:rPr>
          <w:lang w:val="en-CA"/>
        </w:rPr>
        <w:t xml:space="preserve">     +</w:t>
      </w:r>
    </w:p>
    <w:p w14:paraId="149272CE" w14:textId="36BA4E1C" w:rsidR="000C169A" w:rsidRDefault="000C169A" w:rsidP="002657BE">
      <w:pPr>
        <w:rPr>
          <w:lang w:val="en-CA"/>
        </w:rPr>
      </w:pPr>
      <w:r>
        <w:rPr>
          <w:lang w:val="en-CA"/>
        </w:rPr>
        <w:t>7118 = FMV of principal (3, 10000, 12%)</w:t>
      </w:r>
    </w:p>
    <w:p w14:paraId="5C189934" w14:textId="21FFE852" w:rsidR="000C169A" w:rsidRDefault="000C169A" w:rsidP="002657BE">
      <w:pPr>
        <w:rPr>
          <w:lang w:val="en-CA"/>
        </w:rPr>
      </w:pPr>
      <w:r>
        <w:rPr>
          <w:lang w:val="en-CA"/>
        </w:rPr>
        <w:t xml:space="preserve">= </w:t>
      </w:r>
      <w:r w:rsidRPr="000C169A">
        <w:rPr>
          <w:b/>
          <w:highlight w:val="yellow"/>
          <w:lang w:val="en-CA"/>
        </w:rPr>
        <w:t>9,520</w:t>
      </w:r>
      <w:r>
        <w:rPr>
          <w:lang w:val="en-CA"/>
        </w:rPr>
        <w:t xml:space="preserve">. </w:t>
      </w:r>
      <w:r w:rsidR="00625ADF" w:rsidRPr="00625ADF">
        <w:rPr>
          <w:lang w:val="en-CA"/>
        </w:rPr>
        <w:sym w:font="Wingdings" w:char="F0E0"/>
      </w:r>
      <w:r w:rsidR="00625ADF">
        <w:rPr>
          <w:lang w:val="en-CA"/>
        </w:rPr>
        <w:t xml:space="preserve"> is the PV of the notes </w:t>
      </w:r>
      <w:proofErr w:type="gramStart"/>
      <w:r w:rsidR="007769CF">
        <w:rPr>
          <w:lang w:val="en-CA"/>
        </w:rPr>
        <w:t>receivable.</w:t>
      </w:r>
      <w:proofErr w:type="gramEnd"/>
      <w:r w:rsidR="007769CF">
        <w:rPr>
          <w:lang w:val="en-CA"/>
        </w:rPr>
        <w:t xml:space="preserve"> Which is also called carrying value.</w:t>
      </w:r>
    </w:p>
    <w:p w14:paraId="2F0071F6" w14:textId="635C81BB" w:rsidR="000C169A" w:rsidRDefault="000C169A" w:rsidP="002657BE">
      <w:pPr>
        <w:rPr>
          <w:lang w:val="en-CA"/>
        </w:rPr>
      </w:pPr>
      <w:r>
        <w:rPr>
          <w:lang w:val="en-CA"/>
        </w:rPr>
        <w:t>Dr. Notes Receivable 9520</w:t>
      </w:r>
    </w:p>
    <w:p w14:paraId="3F20AB68" w14:textId="1398E3EA" w:rsidR="000C169A" w:rsidRDefault="000C169A" w:rsidP="002657BE">
      <w:pPr>
        <w:rPr>
          <w:lang w:val="en-CA"/>
        </w:rPr>
      </w:pPr>
      <w:r>
        <w:rPr>
          <w:lang w:val="en-CA"/>
        </w:rPr>
        <w:t xml:space="preserve">           Cr.  Cash                9520</w:t>
      </w:r>
    </w:p>
    <w:p w14:paraId="31B45B69" w14:textId="77777777" w:rsidR="000C169A" w:rsidRDefault="000C169A" w:rsidP="002657BE">
      <w:pPr>
        <w:rPr>
          <w:lang w:val="en-CA"/>
        </w:rPr>
      </w:pPr>
    </w:p>
    <w:p w14:paraId="6F239A31" w14:textId="76CBD91B" w:rsidR="000C169A" w:rsidRDefault="000C169A" w:rsidP="002657BE">
      <w:pPr>
        <w:rPr>
          <w:lang w:val="en-CA"/>
        </w:rPr>
      </w:pPr>
      <w:r>
        <w:rPr>
          <w:lang w:val="en-CA"/>
        </w:rPr>
        <w:t xml:space="preserve">Dr. cash </w:t>
      </w:r>
      <w:r w:rsidR="00625ADF">
        <w:rPr>
          <w:lang w:val="en-CA"/>
        </w:rPr>
        <w:t>1,000</w:t>
      </w:r>
    </w:p>
    <w:p w14:paraId="54DC7D5A" w14:textId="0625D16B" w:rsidR="00625ADF" w:rsidRDefault="00625ADF" w:rsidP="002657BE">
      <w:pPr>
        <w:rPr>
          <w:lang w:val="en-CA"/>
        </w:rPr>
      </w:pPr>
      <w:r>
        <w:rPr>
          <w:lang w:val="en-CA"/>
        </w:rPr>
        <w:t xml:space="preserve">      Cr. Interest Revenue 1,000</w:t>
      </w:r>
    </w:p>
    <w:p w14:paraId="73DFAD17" w14:textId="77777777" w:rsidR="00625ADF" w:rsidRDefault="00625ADF" w:rsidP="002657BE">
      <w:pPr>
        <w:rPr>
          <w:lang w:val="en-CA"/>
        </w:rPr>
      </w:pPr>
    </w:p>
    <w:p w14:paraId="67004689" w14:textId="3B1BBC7A" w:rsidR="00625ADF" w:rsidRDefault="00625ADF" w:rsidP="002657BE">
      <w:pPr>
        <w:rPr>
          <w:lang w:val="en-CA"/>
        </w:rPr>
      </w:pPr>
      <w:r>
        <w:rPr>
          <w:lang w:val="en-CA"/>
        </w:rPr>
        <w:t xml:space="preserve">Dr. Notes Receivable </w:t>
      </w:r>
    </w:p>
    <w:p w14:paraId="109EE74A" w14:textId="321A6FCF" w:rsidR="00625ADF" w:rsidRDefault="00625ADF" w:rsidP="002657BE">
      <w:pPr>
        <w:rPr>
          <w:lang w:val="en-CA"/>
        </w:rPr>
      </w:pPr>
      <w:r>
        <w:rPr>
          <w:lang w:val="en-CA"/>
        </w:rPr>
        <w:t xml:space="preserve">   Cr. Interest Revenue</w:t>
      </w:r>
    </w:p>
    <w:p w14:paraId="0554E4E9" w14:textId="77777777" w:rsidR="00625ADF" w:rsidRDefault="00625ADF" w:rsidP="002657BE">
      <w:pPr>
        <w:rPr>
          <w:lang w:val="en-CA"/>
        </w:rPr>
      </w:pPr>
    </w:p>
    <w:p w14:paraId="24DE7B1D" w14:textId="77777777" w:rsidR="00625ADF" w:rsidRDefault="00625ADF" w:rsidP="002657BE">
      <w:pPr>
        <w:rPr>
          <w:lang w:val="en-CA"/>
        </w:rPr>
      </w:pPr>
    </w:p>
    <w:p w14:paraId="6B6C382F" w14:textId="2A61CCFB" w:rsidR="000C169A" w:rsidRDefault="00625ADF" w:rsidP="002657BE">
      <w:pPr>
        <w:rPr>
          <w:lang w:val="en-CA"/>
        </w:rPr>
      </w:pPr>
      <w:r>
        <w:rPr>
          <w:lang w:val="en-CA"/>
        </w:rPr>
        <w:t xml:space="preserve">Effective Interest = 12% x 9520 = 1,142 </w:t>
      </w:r>
    </w:p>
    <w:p w14:paraId="253C03D7" w14:textId="0A6C1DDC" w:rsidR="00625ADF" w:rsidRDefault="00625ADF" w:rsidP="002657BE">
      <w:pPr>
        <w:rPr>
          <w:lang w:val="en-CA"/>
        </w:rPr>
      </w:pPr>
      <w:r>
        <w:rPr>
          <w:lang w:val="en-CA"/>
        </w:rPr>
        <w:t xml:space="preserve">                                                               -</w:t>
      </w:r>
    </w:p>
    <w:p w14:paraId="6DAD3F49" w14:textId="05017D99" w:rsidR="00625ADF" w:rsidRDefault="00625ADF" w:rsidP="002657BE">
      <w:pPr>
        <w:rPr>
          <w:lang w:val="en-CA"/>
        </w:rPr>
      </w:pPr>
      <w:r>
        <w:rPr>
          <w:lang w:val="en-CA"/>
        </w:rPr>
        <w:t>Cash Interest = 10% x 10000 =       1000</w:t>
      </w:r>
    </w:p>
    <w:p w14:paraId="70C230B9" w14:textId="434AB280" w:rsidR="00625ADF" w:rsidRDefault="00625ADF" w:rsidP="002657BE">
      <w:pPr>
        <w:rPr>
          <w:b/>
          <w:lang w:val="en-CA"/>
        </w:rPr>
      </w:pPr>
      <w:r>
        <w:rPr>
          <w:lang w:val="en-CA"/>
        </w:rPr>
        <w:t xml:space="preserve">                 </w:t>
      </w:r>
      <w:r w:rsidR="007769CF">
        <w:rPr>
          <w:lang w:val="en-CA"/>
        </w:rPr>
        <w:t xml:space="preserve">              </w:t>
      </w:r>
      <w:r>
        <w:rPr>
          <w:lang w:val="en-CA"/>
        </w:rPr>
        <w:t xml:space="preserve"> </w:t>
      </w:r>
      <w:proofErr w:type="gramStart"/>
      <w:r w:rsidR="007769CF">
        <w:rPr>
          <w:lang w:val="en-CA"/>
        </w:rPr>
        <w:t>Difference</w:t>
      </w:r>
      <w:r>
        <w:rPr>
          <w:lang w:val="en-CA"/>
        </w:rPr>
        <w:t xml:space="preserve">  =</w:t>
      </w:r>
      <w:proofErr w:type="gramEnd"/>
      <w:r>
        <w:rPr>
          <w:lang w:val="en-CA"/>
        </w:rPr>
        <w:t xml:space="preserve">      </w:t>
      </w:r>
      <w:r w:rsidRPr="00625ADF">
        <w:rPr>
          <w:b/>
          <w:highlight w:val="yellow"/>
          <w:lang w:val="en-CA"/>
        </w:rPr>
        <w:t>142</w:t>
      </w:r>
      <w:r>
        <w:rPr>
          <w:b/>
          <w:lang w:val="en-CA"/>
        </w:rPr>
        <w:t xml:space="preserve"> -</w:t>
      </w:r>
      <w:r w:rsidRPr="00625ADF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Amortization for year 1</w:t>
      </w:r>
    </w:p>
    <w:p w14:paraId="70CEFDE9" w14:textId="01F66E85" w:rsidR="00625ADF" w:rsidRDefault="007769CF" w:rsidP="002657BE">
      <w:pPr>
        <w:rPr>
          <w:lang w:val="en-CA"/>
        </w:rPr>
      </w:pPr>
      <w:r>
        <w:rPr>
          <w:lang w:val="en-CA"/>
        </w:rPr>
        <w:t>At year 2:</w:t>
      </w:r>
    </w:p>
    <w:p w14:paraId="23AEBF87" w14:textId="48F16B61" w:rsidR="007769CF" w:rsidRDefault="007769CF" w:rsidP="002657BE">
      <w:pPr>
        <w:rPr>
          <w:lang w:val="en-CA"/>
        </w:rPr>
      </w:pPr>
      <w:r>
        <w:rPr>
          <w:lang w:val="en-CA"/>
        </w:rPr>
        <w:t>Dr. Cash            1000</w:t>
      </w:r>
    </w:p>
    <w:p w14:paraId="65FA9AF0" w14:textId="5A18B842" w:rsidR="007769CF" w:rsidRDefault="007769CF" w:rsidP="002657BE">
      <w:pPr>
        <w:rPr>
          <w:lang w:val="en-CA"/>
        </w:rPr>
      </w:pPr>
      <w:r>
        <w:rPr>
          <w:lang w:val="en-CA"/>
        </w:rPr>
        <w:t xml:space="preserve">   Cr. Interest Revenue 1000</w:t>
      </w:r>
    </w:p>
    <w:p w14:paraId="70B13A5B" w14:textId="77777777" w:rsidR="007769CF" w:rsidRDefault="007769CF" w:rsidP="002657BE">
      <w:pPr>
        <w:rPr>
          <w:lang w:val="en-CA"/>
        </w:rPr>
      </w:pPr>
    </w:p>
    <w:p w14:paraId="016197EB" w14:textId="7A377FC4" w:rsidR="007769CF" w:rsidRDefault="007769CF" w:rsidP="002657BE">
      <w:pPr>
        <w:rPr>
          <w:lang w:val="en-CA"/>
        </w:rPr>
      </w:pPr>
      <w:r>
        <w:rPr>
          <w:lang w:val="en-CA"/>
        </w:rPr>
        <w:t xml:space="preserve">Dr. Notes Receivable     </w:t>
      </w:r>
    </w:p>
    <w:p w14:paraId="180DC0FB" w14:textId="3DBC41DD" w:rsidR="007769CF" w:rsidRDefault="007769CF" w:rsidP="002657BE">
      <w:pPr>
        <w:rPr>
          <w:lang w:val="en-CA"/>
        </w:rPr>
      </w:pPr>
      <w:r>
        <w:rPr>
          <w:lang w:val="en-CA"/>
        </w:rPr>
        <w:t xml:space="preserve">   Cr. Interest Revenue </w:t>
      </w:r>
    </w:p>
    <w:p w14:paraId="3E2D8328" w14:textId="3E9183B8" w:rsidR="007769CF" w:rsidRDefault="007769CF" w:rsidP="002657BE">
      <w:pPr>
        <w:rPr>
          <w:lang w:val="en-CA"/>
        </w:rPr>
      </w:pPr>
      <w:r>
        <w:rPr>
          <w:lang w:val="en-CA"/>
        </w:rPr>
        <w:lastRenderedPageBreak/>
        <w:t>Difference = 1,000 – (effective interest)</w:t>
      </w:r>
    </w:p>
    <w:p w14:paraId="3988577F" w14:textId="6FFA2FEB" w:rsidR="007769CF" w:rsidRDefault="007769CF" w:rsidP="002657BE">
      <w:pPr>
        <w:rPr>
          <w:lang w:val="en-CA"/>
        </w:rPr>
      </w:pPr>
      <w:r>
        <w:rPr>
          <w:lang w:val="en-CA"/>
        </w:rPr>
        <w:t>Difference = 1000 – (effective Interest)</w:t>
      </w:r>
    </w:p>
    <w:p w14:paraId="1F3283E2" w14:textId="77777777" w:rsidR="007769CF" w:rsidRDefault="007769CF" w:rsidP="002657BE">
      <w:pPr>
        <w:rPr>
          <w:lang w:val="en-CA"/>
        </w:rPr>
      </w:pPr>
    </w:p>
    <w:p w14:paraId="541D4B58" w14:textId="02E05420" w:rsidR="007769CF" w:rsidRDefault="007769CF" w:rsidP="002657BE">
      <w:pPr>
        <w:rPr>
          <w:lang w:val="en-CA"/>
        </w:rPr>
      </w:pPr>
      <w:r>
        <w:rPr>
          <w:lang w:val="en-CA"/>
        </w:rPr>
        <w:t>YR 3</w:t>
      </w:r>
    </w:p>
    <w:p w14:paraId="6C0D3AC3" w14:textId="1B132E99" w:rsidR="007769CF" w:rsidRDefault="007769CF" w:rsidP="002657BE">
      <w:pPr>
        <w:rPr>
          <w:lang w:val="en-CA"/>
        </w:rPr>
      </w:pPr>
      <w:r>
        <w:rPr>
          <w:lang w:val="en-CA"/>
        </w:rPr>
        <w:t>Dr. Cash 1000</w:t>
      </w:r>
    </w:p>
    <w:p w14:paraId="5294365C" w14:textId="63B8AED2" w:rsidR="007769CF" w:rsidRDefault="007769CF" w:rsidP="002657BE">
      <w:pPr>
        <w:rPr>
          <w:lang w:val="en-CA"/>
        </w:rPr>
      </w:pPr>
      <w:r>
        <w:rPr>
          <w:lang w:val="en-CA"/>
        </w:rPr>
        <w:t xml:space="preserve">     Cr. Interest Revenue 1000</w:t>
      </w:r>
    </w:p>
    <w:p w14:paraId="73080B57" w14:textId="77777777" w:rsidR="007769CF" w:rsidRDefault="007769CF" w:rsidP="002657BE">
      <w:pPr>
        <w:rPr>
          <w:lang w:val="en-CA"/>
        </w:rPr>
      </w:pPr>
    </w:p>
    <w:p w14:paraId="4610C557" w14:textId="29323DD7" w:rsidR="007769CF" w:rsidRDefault="007769CF" w:rsidP="002657BE">
      <w:pPr>
        <w:rPr>
          <w:lang w:val="en-CA"/>
        </w:rPr>
      </w:pPr>
      <w:r>
        <w:rPr>
          <w:lang w:val="en-CA"/>
        </w:rPr>
        <w:t xml:space="preserve">Dr. NR </w:t>
      </w:r>
    </w:p>
    <w:p w14:paraId="0C6F6995" w14:textId="1B10246E" w:rsidR="007769CF" w:rsidRDefault="007769CF" w:rsidP="002657BE">
      <w:pPr>
        <w:rPr>
          <w:lang w:val="en-CA"/>
        </w:rPr>
      </w:pPr>
      <w:r>
        <w:rPr>
          <w:lang w:val="en-CA"/>
        </w:rPr>
        <w:t xml:space="preserve">   CR. Interest Revenue </w:t>
      </w:r>
    </w:p>
    <w:p w14:paraId="077B2A3D" w14:textId="4F9E951C" w:rsidR="007769CF" w:rsidRDefault="007769CF" w:rsidP="002657BE">
      <w:pPr>
        <w:rPr>
          <w:lang w:val="en-CA"/>
        </w:rPr>
      </w:pPr>
      <w:r>
        <w:rPr>
          <w:lang w:val="en-CA"/>
        </w:rPr>
        <w:t xml:space="preserve">    (effective Interest Rate) </w:t>
      </w:r>
    </w:p>
    <w:p w14:paraId="55524143" w14:textId="3B22F6E8" w:rsidR="007769CF" w:rsidRDefault="007769CF" w:rsidP="002657BE">
      <w:pPr>
        <w:rPr>
          <w:lang w:val="en-CA"/>
        </w:rPr>
      </w:pPr>
      <w:r>
        <w:rPr>
          <w:lang w:val="en-CA"/>
        </w:rPr>
        <w:t>12% x (9520 + 142+ 159)</w:t>
      </w:r>
    </w:p>
    <w:p w14:paraId="11CB30FC" w14:textId="78BC340F" w:rsidR="007769CF" w:rsidRDefault="007769CF" w:rsidP="002657BE">
      <w:pPr>
        <w:rPr>
          <w:lang w:val="en-CA"/>
        </w:rPr>
      </w:pPr>
      <w:r>
        <w:rPr>
          <w:lang w:val="en-CA"/>
        </w:rPr>
        <w:t xml:space="preserve">= </w:t>
      </w:r>
      <w:r w:rsidR="00D33B77">
        <w:rPr>
          <w:lang w:val="en-CA"/>
        </w:rPr>
        <w:t>10,000</w:t>
      </w:r>
      <w:bookmarkStart w:id="0" w:name="_GoBack"/>
      <w:bookmarkEnd w:id="0"/>
    </w:p>
    <w:p w14:paraId="49EF6C56" w14:textId="77777777" w:rsidR="007769CF" w:rsidRDefault="007769CF" w:rsidP="002657BE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7769CF" w14:paraId="4F0BEEEC" w14:textId="77777777" w:rsidTr="007769CF">
        <w:tc>
          <w:tcPr>
            <w:tcW w:w="1870" w:type="dxa"/>
          </w:tcPr>
          <w:p w14:paraId="26D581D7" w14:textId="77777777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Time</w:t>
            </w:r>
          </w:p>
          <w:p w14:paraId="6BBED49B" w14:textId="3382F22F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 xml:space="preserve">(A): </w:t>
            </w:r>
            <w:r w:rsidR="00B320CD">
              <w:rPr>
                <w:lang w:val="en-CA"/>
              </w:rPr>
              <w:t xml:space="preserve"> </w:t>
            </w:r>
          </w:p>
        </w:tc>
        <w:tc>
          <w:tcPr>
            <w:tcW w:w="1870" w:type="dxa"/>
          </w:tcPr>
          <w:p w14:paraId="074BF338" w14:textId="77777777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Cash interest</w:t>
            </w:r>
          </w:p>
          <w:p w14:paraId="12EF3A78" w14:textId="4191D701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(B)</w:t>
            </w:r>
            <w:r w:rsidR="00B320CD">
              <w:rPr>
                <w:lang w:val="en-CA"/>
              </w:rPr>
              <w:t xml:space="preserve">: </w:t>
            </w:r>
            <w:r w:rsidR="00B320CD" w:rsidRPr="00B320CD">
              <w:rPr>
                <w:highlight w:val="yellow"/>
                <w:lang w:val="en-CA"/>
              </w:rPr>
              <w:t>Principal x stated interest</w:t>
            </w:r>
          </w:p>
        </w:tc>
        <w:tc>
          <w:tcPr>
            <w:tcW w:w="1870" w:type="dxa"/>
          </w:tcPr>
          <w:p w14:paraId="2F287A5D" w14:textId="77777777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 xml:space="preserve">Effective interest </w:t>
            </w:r>
          </w:p>
          <w:p w14:paraId="7EA2C051" w14:textId="31E31349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(C)</w:t>
            </w:r>
            <w:r w:rsidR="00B320CD">
              <w:rPr>
                <w:lang w:val="en-CA"/>
              </w:rPr>
              <w:t xml:space="preserve">: </w:t>
            </w:r>
            <w:r w:rsidR="00B320CD" w:rsidRPr="00B320CD">
              <w:rPr>
                <w:highlight w:val="yellow"/>
                <w:lang w:val="en-CA"/>
              </w:rPr>
              <w:t>Market rate x Carrying</w:t>
            </w:r>
          </w:p>
        </w:tc>
        <w:tc>
          <w:tcPr>
            <w:tcW w:w="1870" w:type="dxa"/>
          </w:tcPr>
          <w:p w14:paraId="3CF3BD75" w14:textId="77777777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 xml:space="preserve">Amort. Of discount </w:t>
            </w:r>
          </w:p>
          <w:p w14:paraId="44B8E281" w14:textId="26126396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(D)</w:t>
            </w:r>
            <w:r w:rsidR="00B320CD">
              <w:rPr>
                <w:lang w:val="en-CA"/>
              </w:rPr>
              <w:t xml:space="preserve">: </w:t>
            </w:r>
            <w:r w:rsidR="00B320CD" w:rsidRPr="00B320CD">
              <w:rPr>
                <w:highlight w:val="yellow"/>
                <w:lang w:val="en-CA"/>
              </w:rPr>
              <w:t>B-A</w:t>
            </w:r>
          </w:p>
        </w:tc>
        <w:tc>
          <w:tcPr>
            <w:tcW w:w="1870" w:type="dxa"/>
          </w:tcPr>
          <w:p w14:paraId="498F3585" w14:textId="69E1DFA8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Carrying value</w:t>
            </w:r>
            <w:r w:rsidR="007769CF">
              <w:rPr>
                <w:lang w:val="en-CA"/>
              </w:rPr>
              <w:t>.</w:t>
            </w:r>
          </w:p>
          <w:p w14:paraId="03D64B1B" w14:textId="130F2498" w:rsidR="007769CF" w:rsidRDefault="007769CF" w:rsidP="002657BE">
            <w:pPr>
              <w:rPr>
                <w:lang w:val="en-CA"/>
              </w:rPr>
            </w:pPr>
            <w:r>
              <w:rPr>
                <w:lang w:val="en-CA"/>
              </w:rPr>
              <w:t>(E)</w:t>
            </w:r>
            <w:r w:rsidR="00B320CD">
              <w:rPr>
                <w:lang w:val="en-CA"/>
              </w:rPr>
              <w:t xml:space="preserve">: </w:t>
            </w:r>
            <w:r w:rsidR="00B320CD" w:rsidRPr="00B320CD">
              <w:rPr>
                <w:highlight w:val="yellow"/>
                <w:lang w:val="en-CA"/>
              </w:rPr>
              <w:t>Carrying FMV + Amort</w:t>
            </w:r>
          </w:p>
        </w:tc>
      </w:tr>
      <w:tr w:rsidR="007769CF" w14:paraId="5AE94DC9" w14:textId="77777777" w:rsidTr="007769CF">
        <w:tc>
          <w:tcPr>
            <w:tcW w:w="1870" w:type="dxa"/>
          </w:tcPr>
          <w:p w14:paraId="17D9C2B5" w14:textId="73DF57DC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870" w:type="dxa"/>
          </w:tcPr>
          <w:p w14:paraId="180F4D9B" w14:textId="77777777" w:rsidR="007769CF" w:rsidRDefault="007769CF" w:rsidP="002657BE">
            <w:pPr>
              <w:rPr>
                <w:lang w:val="en-CA"/>
              </w:rPr>
            </w:pPr>
          </w:p>
        </w:tc>
        <w:tc>
          <w:tcPr>
            <w:tcW w:w="1870" w:type="dxa"/>
          </w:tcPr>
          <w:p w14:paraId="1E210176" w14:textId="77777777" w:rsidR="007769CF" w:rsidRDefault="007769CF" w:rsidP="002657BE">
            <w:pPr>
              <w:rPr>
                <w:lang w:val="en-CA"/>
              </w:rPr>
            </w:pPr>
          </w:p>
        </w:tc>
        <w:tc>
          <w:tcPr>
            <w:tcW w:w="1870" w:type="dxa"/>
          </w:tcPr>
          <w:p w14:paraId="7341D0A6" w14:textId="77777777" w:rsidR="007769CF" w:rsidRDefault="007769CF" w:rsidP="002657BE">
            <w:pPr>
              <w:rPr>
                <w:lang w:val="en-CA"/>
              </w:rPr>
            </w:pPr>
          </w:p>
        </w:tc>
        <w:tc>
          <w:tcPr>
            <w:tcW w:w="1870" w:type="dxa"/>
          </w:tcPr>
          <w:p w14:paraId="3EEE66C4" w14:textId="09CF6195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9520</w:t>
            </w:r>
          </w:p>
        </w:tc>
      </w:tr>
      <w:tr w:rsidR="007769CF" w14:paraId="64E34A26" w14:textId="77777777" w:rsidTr="007769CF">
        <w:tc>
          <w:tcPr>
            <w:tcW w:w="1870" w:type="dxa"/>
          </w:tcPr>
          <w:p w14:paraId="4359F707" w14:textId="5A3A7EBE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870" w:type="dxa"/>
          </w:tcPr>
          <w:p w14:paraId="6D66ADAB" w14:textId="0CD44DF7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1000</w:t>
            </w:r>
          </w:p>
        </w:tc>
        <w:tc>
          <w:tcPr>
            <w:tcW w:w="1870" w:type="dxa"/>
          </w:tcPr>
          <w:p w14:paraId="17216911" w14:textId="050F7F45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1142</w:t>
            </w:r>
          </w:p>
        </w:tc>
        <w:tc>
          <w:tcPr>
            <w:tcW w:w="1870" w:type="dxa"/>
          </w:tcPr>
          <w:p w14:paraId="77C87309" w14:textId="4D46CFC9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142</w:t>
            </w:r>
          </w:p>
        </w:tc>
        <w:tc>
          <w:tcPr>
            <w:tcW w:w="1870" w:type="dxa"/>
          </w:tcPr>
          <w:p w14:paraId="5FF21382" w14:textId="4147447A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9662</w:t>
            </w:r>
          </w:p>
        </w:tc>
      </w:tr>
      <w:tr w:rsidR="007769CF" w14:paraId="3C768D0A" w14:textId="77777777" w:rsidTr="007769CF">
        <w:tc>
          <w:tcPr>
            <w:tcW w:w="1870" w:type="dxa"/>
          </w:tcPr>
          <w:p w14:paraId="7EA09188" w14:textId="111D278D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1870" w:type="dxa"/>
          </w:tcPr>
          <w:p w14:paraId="70FC06AA" w14:textId="47BFC7A9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1000</w:t>
            </w:r>
          </w:p>
        </w:tc>
        <w:tc>
          <w:tcPr>
            <w:tcW w:w="1870" w:type="dxa"/>
          </w:tcPr>
          <w:p w14:paraId="0F989621" w14:textId="3E92241A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1159</w:t>
            </w:r>
          </w:p>
        </w:tc>
        <w:tc>
          <w:tcPr>
            <w:tcW w:w="1870" w:type="dxa"/>
          </w:tcPr>
          <w:p w14:paraId="6BC438E4" w14:textId="309E3DC5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159</w:t>
            </w:r>
          </w:p>
        </w:tc>
        <w:tc>
          <w:tcPr>
            <w:tcW w:w="1870" w:type="dxa"/>
          </w:tcPr>
          <w:p w14:paraId="61C778EA" w14:textId="661AD75B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9821</w:t>
            </w:r>
          </w:p>
        </w:tc>
      </w:tr>
      <w:tr w:rsidR="007769CF" w14:paraId="27793472" w14:textId="77777777" w:rsidTr="007769CF">
        <w:tc>
          <w:tcPr>
            <w:tcW w:w="1870" w:type="dxa"/>
          </w:tcPr>
          <w:p w14:paraId="2B0D7EEB" w14:textId="26830E9C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870" w:type="dxa"/>
          </w:tcPr>
          <w:p w14:paraId="3FCABF62" w14:textId="235B6A73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1000</w:t>
            </w:r>
          </w:p>
        </w:tc>
        <w:tc>
          <w:tcPr>
            <w:tcW w:w="1870" w:type="dxa"/>
          </w:tcPr>
          <w:p w14:paraId="601CED6A" w14:textId="077FCF77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1179</w:t>
            </w:r>
          </w:p>
        </w:tc>
        <w:tc>
          <w:tcPr>
            <w:tcW w:w="1870" w:type="dxa"/>
          </w:tcPr>
          <w:p w14:paraId="50CCDB0A" w14:textId="41B469AF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129</w:t>
            </w:r>
          </w:p>
        </w:tc>
        <w:tc>
          <w:tcPr>
            <w:tcW w:w="1870" w:type="dxa"/>
          </w:tcPr>
          <w:p w14:paraId="5DFBFF2C" w14:textId="2EC4B280" w:rsidR="007769CF" w:rsidRDefault="00B320CD" w:rsidP="002657BE">
            <w:pPr>
              <w:rPr>
                <w:lang w:val="en-CA"/>
              </w:rPr>
            </w:pPr>
            <w:r>
              <w:rPr>
                <w:lang w:val="en-CA"/>
              </w:rPr>
              <w:t>10,000</w:t>
            </w:r>
          </w:p>
        </w:tc>
      </w:tr>
    </w:tbl>
    <w:p w14:paraId="011C0766" w14:textId="77777777" w:rsidR="007769CF" w:rsidRDefault="007769CF" w:rsidP="002657BE">
      <w:pPr>
        <w:rPr>
          <w:lang w:val="en-CA"/>
        </w:rPr>
      </w:pPr>
    </w:p>
    <w:p w14:paraId="77F84D8E" w14:textId="77777777" w:rsidR="007769CF" w:rsidRDefault="007769CF" w:rsidP="002657BE">
      <w:pPr>
        <w:rPr>
          <w:lang w:val="en-CA"/>
        </w:rPr>
      </w:pPr>
    </w:p>
    <w:p w14:paraId="1CA85C25" w14:textId="77777777" w:rsidR="00390F07" w:rsidRDefault="00390F07" w:rsidP="002657BE">
      <w:pPr>
        <w:rPr>
          <w:lang w:val="en-CA"/>
        </w:rPr>
      </w:pPr>
    </w:p>
    <w:p w14:paraId="38AB27B1" w14:textId="77777777" w:rsidR="00390F07" w:rsidRDefault="00390F07" w:rsidP="002657BE">
      <w:pPr>
        <w:rPr>
          <w:lang w:val="en-CA"/>
        </w:rPr>
      </w:pPr>
    </w:p>
    <w:p w14:paraId="605A26C4" w14:textId="77777777" w:rsidR="00600C8B" w:rsidRPr="00600C8B" w:rsidRDefault="00600C8B" w:rsidP="002657BE">
      <w:pPr>
        <w:rPr>
          <w:lang w:val="en-CA"/>
        </w:rPr>
      </w:pPr>
    </w:p>
    <w:p w14:paraId="4A356497" w14:textId="77777777" w:rsidR="00600C8B" w:rsidRPr="002657BE" w:rsidRDefault="00600C8B" w:rsidP="002657BE">
      <w:pPr>
        <w:rPr>
          <w:lang w:val="en-CA"/>
        </w:rPr>
      </w:pPr>
    </w:p>
    <w:sectPr w:rsidR="00600C8B" w:rsidRPr="002657BE" w:rsidSect="007D39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6753A"/>
    <w:multiLevelType w:val="hybridMultilevel"/>
    <w:tmpl w:val="F3268C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A67ECE"/>
    <w:multiLevelType w:val="hybridMultilevel"/>
    <w:tmpl w:val="BC9C4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4E4"/>
    <w:rsid w:val="000C169A"/>
    <w:rsid w:val="00112F1F"/>
    <w:rsid w:val="00145931"/>
    <w:rsid w:val="00157F67"/>
    <w:rsid w:val="00171F9E"/>
    <w:rsid w:val="002657BE"/>
    <w:rsid w:val="00390F07"/>
    <w:rsid w:val="00413B10"/>
    <w:rsid w:val="005634E4"/>
    <w:rsid w:val="00600C8B"/>
    <w:rsid w:val="00625ADF"/>
    <w:rsid w:val="007769CF"/>
    <w:rsid w:val="00785539"/>
    <w:rsid w:val="007D398E"/>
    <w:rsid w:val="00870836"/>
    <w:rsid w:val="008D73E5"/>
    <w:rsid w:val="00A65BD3"/>
    <w:rsid w:val="00AB52E8"/>
    <w:rsid w:val="00AC71E0"/>
    <w:rsid w:val="00B24B41"/>
    <w:rsid w:val="00B320CD"/>
    <w:rsid w:val="00BB3223"/>
    <w:rsid w:val="00BE7B48"/>
    <w:rsid w:val="00D31A6E"/>
    <w:rsid w:val="00D33B77"/>
    <w:rsid w:val="00D64527"/>
    <w:rsid w:val="00FD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93D64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836"/>
    <w:pPr>
      <w:ind w:left="720"/>
      <w:contextualSpacing/>
    </w:pPr>
  </w:style>
  <w:style w:type="table" w:styleId="TableGrid">
    <w:name w:val="Table Grid"/>
    <w:basedOn w:val="TableNormal"/>
    <w:uiPriority w:val="39"/>
    <w:rsid w:val="00776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2018-02-15T18:12:00Z</dcterms:created>
  <dcterms:modified xsi:type="dcterms:W3CDTF">2018-03-02T16:26:00Z</dcterms:modified>
</cp:coreProperties>
</file>