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56499E" w14:textId="77777777" w:rsidR="006B4B16" w:rsidRDefault="006B4B16" w:rsidP="006B4B16">
      <w:pPr>
        <w:pStyle w:val="NormalWeb"/>
        <w:spacing w:before="0" w:beforeAutospacing="0" w:after="0" w:afterAutospacing="0"/>
        <w:rPr>
          <w:rFonts w:ascii="Calibri Light" w:hAnsi="Calibri Light"/>
          <w:sz w:val="40"/>
          <w:szCs w:val="40"/>
        </w:rPr>
      </w:pPr>
      <w:r>
        <w:rPr>
          <w:rFonts w:ascii="Calibri Light" w:hAnsi="Calibri Light"/>
          <w:sz w:val="40"/>
          <w:szCs w:val="40"/>
        </w:rPr>
        <w:t>Review notes (all lessons)</w:t>
      </w:r>
    </w:p>
    <w:p w14:paraId="1D530532" w14:textId="77777777" w:rsidR="001350AE" w:rsidRDefault="006B4B16"/>
    <w:p w14:paraId="14FB1DFE" w14:textId="77777777" w:rsidR="006B4B16" w:rsidRPr="006B4B16" w:rsidRDefault="006B4B16" w:rsidP="006B4B16">
      <w:pPr>
        <w:ind w:left="268"/>
        <w:rPr>
          <w:rFonts w:ascii="Calibri" w:hAnsi="Calibri" w:cs="Times New Roman"/>
        </w:rPr>
      </w:pPr>
      <w:r w:rsidRPr="006B4B16">
        <w:rPr>
          <w:rFonts w:ascii="Calibri" w:hAnsi="Calibri" w:cs="Times New Roman"/>
          <w:b/>
          <w:bCs/>
          <w:u w:val="single"/>
        </w:rPr>
        <w:t>Lesson 1: The Earliest Christian writings:</w:t>
      </w:r>
    </w:p>
    <w:p w14:paraId="00BA500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Various writings written over time, not always sure which are valid </w:t>
      </w:r>
    </w:p>
    <w:p w14:paraId="069DADB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Bible= old testament + New testament </w:t>
      </w:r>
    </w:p>
    <w:p w14:paraId="6A1EC2D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Christianity is based on Jesus’s life, teachings, death and resurrection and ascension into heaven </w:t>
      </w:r>
    </w:p>
    <w:p w14:paraId="39248FC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Christian bible contains old testament + new testament including 4 gospels that were written 40-50 years after Jesus’s death</w:t>
      </w:r>
    </w:p>
    <w:p w14:paraId="4AAC49DD" w14:textId="77777777" w:rsidR="006B4B16" w:rsidRPr="006B4B16" w:rsidRDefault="006B4B16" w:rsidP="006B4B16">
      <w:pPr>
        <w:ind w:left="268"/>
        <w:rPr>
          <w:rFonts w:ascii="Calibri" w:hAnsi="Calibri" w:cs="Times New Roman"/>
        </w:rPr>
      </w:pPr>
      <w:r w:rsidRPr="006B4B16">
        <w:rPr>
          <w:rFonts w:ascii="Calibri" w:hAnsi="Calibri" w:cs="Times New Roman"/>
        </w:rPr>
        <w:t> </w:t>
      </w:r>
    </w:p>
    <w:p w14:paraId="4E9A803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There are different ways to interpret the bible= Historical critical method, literal method, mystical method, etc.</w:t>
      </w:r>
    </w:p>
    <w:p w14:paraId="1834E0F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Historical critical method is most used as it looks at historical context, intended audience of the author and desired effect of the author </w:t>
      </w:r>
    </w:p>
    <w:p w14:paraId="3FA86084" w14:textId="77777777" w:rsidR="006B4B16" w:rsidRPr="006B4B16" w:rsidRDefault="006B4B16" w:rsidP="006B4B16">
      <w:pPr>
        <w:ind w:left="268"/>
        <w:rPr>
          <w:rFonts w:ascii="Calibri" w:hAnsi="Calibri" w:cs="Times New Roman"/>
        </w:rPr>
      </w:pPr>
      <w:r w:rsidRPr="006B4B16">
        <w:rPr>
          <w:rFonts w:ascii="Calibri" w:hAnsi="Calibri" w:cs="Times New Roman"/>
        </w:rPr>
        <w:t> </w:t>
      </w:r>
    </w:p>
    <w:p w14:paraId="398B858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Gospels: Gospel of Matthew targets a Jewish- Christian Audience because Jesus is presented as the second Moses and Messiah </w:t>
      </w:r>
    </w:p>
    <w:p w14:paraId="388ED3F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Luke targets a Gentile audience, because it speaks in universal terms. </w:t>
      </w:r>
    </w:p>
    <w:p w14:paraId="5A6602C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Gospel of John= Jesus is eternal son and logos or word of God</w:t>
      </w:r>
    </w:p>
    <w:p w14:paraId="168606B5" w14:textId="77777777" w:rsidR="006B4B16" w:rsidRPr="006B4B16" w:rsidRDefault="006B4B16" w:rsidP="006B4B16">
      <w:pPr>
        <w:ind w:left="268"/>
        <w:rPr>
          <w:rFonts w:ascii="Calibri" w:hAnsi="Calibri" w:cs="Times New Roman"/>
        </w:rPr>
      </w:pPr>
      <w:r w:rsidRPr="006B4B16">
        <w:rPr>
          <w:rFonts w:ascii="Calibri" w:hAnsi="Calibri" w:cs="Times New Roman"/>
        </w:rPr>
        <w:t> </w:t>
      </w:r>
    </w:p>
    <w:p w14:paraId="2EBC02E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The gospels tell us about Jesus’s birth, then an episode at age 12, and his life around the age of 30</w:t>
      </w:r>
    </w:p>
    <w:p w14:paraId="7DC7434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rPr>
        <w:t xml:space="preserve">John the Baptist= </w:t>
      </w:r>
      <w:r w:rsidRPr="006B4B16">
        <w:rPr>
          <w:rFonts w:ascii="Calibri" w:eastAsia="Times New Roman" w:hAnsi="Calibri" w:cs="Times New Roman"/>
          <w:lang w:val="en-CA"/>
        </w:rPr>
        <w:t>was Jesus's forerunner and he baptized people for the forgiveness of their sins</w:t>
      </w:r>
    </w:p>
    <w:p w14:paraId="606C2CC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After the baptism:</w:t>
      </w:r>
      <w:r w:rsidRPr="006B4B16">
        <w:rPr>
          <w:rFonts w:ascii="Calibri" w:eastAsia="Times New Roman" w:hAnsi="Calibri" w:cs="Times New Roman"/>
          <w:b/>
          <w:bCs/>
        </w:rPr>
        <w:t> </w:t>
      </w:r>
    </w:p>
    <w:p w14:paraId="30FF3E4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Jesus undergoes a 40-day retreat in the desert before starting his ministry.</w:t>
      </w:r>
      <w:r w:rsidRPr="006B4B16">
        <w:rPr>
          <w:rFonts w:ascii="Calibri" w:eastAsia="Times New Roman" w:hAnsi="Calibri" w:cs="Times New Roman"/>
        </w:rPr>
        <w:t> </w:t>
      </w:r>
    </w:p>
    <w:p w14:paraId="4B056EDB"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Jesus then begins to gather his first disciples: Simon, Peter, Andrew, James and John.</w:t>
      </w:r>
      <w:r w:rsidRPr="006B4B16">
        <w:rPr>
          <w:rFonts w:ascii="Calibri" w:eastAsia="Times New Roman" w:hAnsi="Calibri" w:cs="Times New Roman"/>
        </w:rPr>
        <w:t> </w:t>
      </w:r>
    </w:p>
    <w:p w14:paraId="2A7A967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The emphasis of Jesus’s ministry is on a spiritual life.</w:t>
      </w:r>
      <w:r w:rsidRPr="006B4B16">
        <w:rPr>
          <w:rFonts w:ascii="Calibri" w:eastAsia="Times New Roman" w:hAnsi="Calibri" w:cs="Times New Roman"/>
        </w:rPr>
        <w:t> </w:t>
      </w:r>
    </w:p>
    <w:p w14:paraId="3BEAEA9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 xml:space="preserve">Miracles </w:t>
      </w:r>
      <w:proofErr w:type="gramStart"/>
      <w:r w:rsidRPr="006B4B16">
        <w:rPr>
          <w:rFonts w:ascii="Calibri" w:eastAsia="Times New Roman" w:hAnsi="Calibri" w:cs="Times New Roman"/>
          <w:lang w:val="en-CA"/>
        </w:rPr>
        <w:t>are seen as</w:t>
      </w:r>
      <w:proofErr w:type="gramEnd"/>
      <w:r w:rsidRPr="006B4B16">
        <w:rPr>
          <w:rFonts w:ascii="Calibri" w:eastAsia="Times New Roman" w:hAnsi="Calibri" w:cs="Times New Roman"/>
          <w:lang w:val="en-CA"/>
        </w:rPr>
        <w:t xml:space="preserve"> signs of the presence of the Kingdom of God</w:t>
      </w:r>
      <w:r w:rsidRPr="006B4B16">
        <w:rPr>
          <w:rFonts w:ascii="Calibri" w:eastAsia="Times New Roman" w:hAnsi="Calibri" w:cs="Times New Roman"/>
        </w:rPr>
        <w:t> </w:t>
      </w:r>
    </w:p>
    <w:p w14:paraId="3E372FEC" w14:textId="77777777" w:rsidR="006B4B16" w:rsidRPr="006B4B16" w:rsidRDefault="006B4B16" w:rsidP="006B4B16">
      <w:pPr>
        <w:ind w:left="808"/>
        <w:rPr>
          <w:rFonts w:ascii="Calibri" w:hAnsi="Calibri" w:cs="Times New Roman"/>
          <w:lang w:val="en-CA"/>
        </w:rPr>
      </w:pPr>
      <w:r w:rsidRPr="006B4B16">
        <w:rPr>
          <w:rFonts w:ascii="Calibri" w:hAnsi="Calibri" w:cs="Times New Roman"/>
          <w:lang w:val="en-CA"/>
        </w:rPr>
        <w:t> </w:t>
      </w:r>
    </w:p>
    <w:p w14:paraId="663654FD" w14:textId="77777777" w:rsidR="006B4B16" w:rsidRPr="006B4B16" w:rsidRDefault="006B4B16" w:rsidP="006B4B16">
      <w:pPr>
        <w:ind w:left="808"/>
        <w:rPr>
          <w:rFonts w:ascii="Calibri" w:hAnsi="Calibri" w:cs="Times New Roman"/>
          <w:lang w:val="en-CA"/>
        </w:rPr>
      </w:pPr>
      <w:r w:rsidRPr="006B4B16">
        <w:rPr>
          <w:rFonts w:ascii="Calibri" w:hAnsi="Calibri" w:cs="Times New Roman"/>
          <w:b/>
          <w:bCs/>
          <w:lang w:val="en-CA"/>
        </w:rPr>
        <w:t>Jesus’s Crucifixion, Death and Resurrection: Sequence of events</w:t>
      </w:r>
    </w:p>
    <w:p w14:paraId="4D67491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Jesus returns to Jerusalem. Has Last Supper with his disciples </w:t>
      </w:r>
    </w:p>
    <w:p w14:paraId="0E6C201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Judas betrays Jesus for 30 pieces of silver, Jesus is arrested </w:t>
      </w:r>
    </w:p>
    <w:p w14:paraId="651814A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At the trail Caiaphas, the high priest, asks Jesus if he is Christ (or the Messiah) and Jesus answers: "You have said so", thus answering in the affirmative </w:t>
      </w:r>
    </w:p>
    <w:p w14:paraId="67DD45F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Caiaphas and the other priests see this declaration as blasphemy against God </w:t>
      </w:r>
    </w:p>
    <w:p w14:paraId="2ED3471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Roman authorities are asked to crucify Jesus </w:t>
      </w:r>
    </w:p>
    <w:p w14:paraId="7A5B161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The crucifixion occurs some time between 27-33 CE</w:t>
      </w:r>
      <w:r w:rsidRPr="006B4B16">
        <w:rPr>
          <w:rFonts w:ascii="Calibri" w:eastAsia="Times New Roman" w:hAnsi="Calibri" w:cs="Times New Roman"/>
          <w:lang w:val="en-CA"/>
        </w:rPr>
        <w:br/>
        <w:t>(apparent end of the story) </w:t>
      </w:r>
    </w:p>
    <w:p w14:paraId="136A8CC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Resurrection: women visit the tomb; Jesus’s appearances; women’s presence witnesses to the historical truth in claims of Jesus’s resurrection</w:t>
      </w:r>
    </w:p>
    <w:p w14:paraId="79A778D8" w14:textId="77777777" w:rsidR="006B4B16" w:rsidRPr="006B4B16" w:rsidRDefault="006B4B16" w:rsidP="006B4B16">
      <w:pPr>
        <w:ind w:left="808"/>
        <w:rPr>
          <w:rFonts w:ascii="Calibri" w:hAnsi="Calibri" w:cs="Times New Roman"/>
          <w:lang w:val="en-CA"/>
        </w:rPr>
      </w:pPr>
      <w:r w:rsidRPr="006B4B16">
        <w:rPr>
          <w:rFonts w:ascii="Calibri" w:hAnsi="Calibri" w:cs="Times New Roman"/>
          <w:lang w:val="en-CA"/>
        </w:rPr>
        <w:t> </w:t>
      </w:r>
    </w:p>
    <w:p w14:paraId="28D3EC6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The Early Church:</w:t>
      </w:r>
      <w:r w:rsidRPr="006B4B16">
        <w:rPr>
          <w:rFonts w:ascii="Calibri" w:eastAsia="Times New Roman" w:hAnsi="Calibri" w:cs="Times New Roman"/>
          <w:b/>
          <w:bCs/>
        </w:rPr>
        <w:t xml:space="preserve"> After Jesus's Death and Resurrection </w:t>
      </w:r>
    </w:p>
    <w:tbl>
      <w:tblPr>
        <w:tblW w:w="0" w:type="auto"/>
        <w:tblInd w:w="26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072"/>
      </w:tblGrid>
      <w:tr w:rsidR="006B4B16" w:rsidRPr="006B4B16" w14:paraId="4AFF8FB2" w14:textId="77777777" w:rsidTr="006B4B16">
        <w:tc>
          <w:tcPr>
            <w:tcW w:w="9821" w:type="dxa"/>
            <w:tcBorders>
              <w:top w:val="single" w:sz="8" w:space="0" w:color="A3A3A3"/>
              <w:left w:val="single" w:sz="8" w:space="0" w:color="A3A3A3"/>
              <w:bottom w:val="single" w:sz="8" w:space="0" w:color="A3A3A3"/>
              <w:right w:val="single" w:sz="8" w:space="0" w:color="A3A3A3"/>
            </w:tcBorders>
            <w:shd w:val="clear" w:color="auto" w:fill="F4F4F4"/>
            <w:tcMar>
              <w:top w:w="40" w:type="dxa"/>
              <w:left w:w="60" w:type="dxa"/>
              <w:bottom w:w="40" w:type="dxa"/>
              <w:right w:w="60" w:type="dxa"/>
            </w:tcMar>
            <w:hideMark/>
          </w:tcPr>
          <w:p w14:paraId="65212806" w14:textId="77777777" w:rsidR="006B4B16" w:rsidRPr="006B4B16" w:rsidRDefault="006B4B16" w:rsidP="006B4B16">
            <w:pPr>
              <w:numPr>
                <w:ilvl w:val="2"/>
                <w:numId w:val="1"/>
              </w:numPr>
              <w:ind w:left="253"/>
              <w:textAlignment w:val="center"/>
              <w:rPr>
                <w:rFonts w:ascii="Times New Roman" w:eastAsia="Times New Roman" w:hAnsi="Times New Roman" w:cs="Times New Roman"/>
              </w:rPr>
            </w:pPr>
            <w:r w:rsidRPr="006B4B16">
              <w:rPr>
                <w:rFonts w:ascii="Calibri" w:eastAsia="Times New Roman" w:hAnsi="Calibri" w:cs="Times New Roman"/>
              </w:rPr>
              <w:lastRenderedPageBreak/>
              <w:t>Acts of the Apostles (author Luke), Paul’s Letters, the other letters of the New Testament</w:t>
            </w:r>
          </w:p>
          <w:p w14:paraId="44094AA4" w14:textId="77777777" w:rsidR="006B4B16" w:rsidRPr="006B4B16" w:rsidRDefault="006B4B16" w:rsidP="006B4B16">
            <w:pPr>
              <w:numPr>
                <w:ilvl w:val="2"/>
                <w:numId w:val="1"/>
              </w:numPr>
              <w:ind w:left="253"/>
              <w:textAlignment w:val="center"/>
              <w:rPr>
                <w:rFonts w:ascii="Times New Roman" w:eastAsia="Times New Roman" w:hAnsi="Times New Roman" w:cs="Times New Roman"/>
              </w:rPr>
            </w:pPr>
            <w:r w:rsidRPr="006B4B16">
              <w:rPr>
                <w:rFonts w:ascii="Calibri" w:eastAsia="Times New Roman" w:hAnsi="Calibri" w:cs="Times New Roman"/>
              </w:rPr>
              <w:t>Jesus’s ascension to heaven is followed by the descent of the Holy Spirit at the Pentecost (Acts 2)</w:t>
            </w:r>
          </w:p>
          <w:p w14:paraId="338154F7" w14:textId="77777777" w:rsidR="006B4B16" w:rsidRPr="006B4B16" w:rsidRDefault="006B4B16" w:rsidP="006B4B16">
            <w:pPr>
              <w:numPr>
                <w:ilvl w:val="2"/>
                <w:numId w:val="1"/>
              </w:numPr>
              <w:ind w:left="253"/>
              <w:textAlignment w:val="center"/>
              <w:rPr>
                <w:rFonts w:ascii="Times New Roman" w:eastAsia="Times New Roman" w:hAnsi="Times New Roman" w:cs="Times New Roman"/>
              </w:rPr>
            </w:pPr>
            <w:r w:rsidRPr="006B4B16">
              <w:rPr>
                <w:rFonts w:ascii="Calibri" w:eastAsia="Times New Roman" w:hAnsi="Calibri" w:cs="Times New Roman"/>
              </w:rPr>
              <w:t>Paul’s attempts to convert both Jews and Gentiles to Christianity </w:t>
            </w:r>
          </w:p>
          <w:p w14:paraId="03A543FA" w14:textId="77777777" w:rsidR="006B4B16" w:rsidRPr="006B4B16" w:rsidRDefault="006B4B16" w:rsidP="006B4B16">
            <w:pPr>
              <w:numPr>
                <w:ilvl w:val="2"/>
                <w:numId w:val="1"/>
              </w:numPr>
              <w:ind w:left="253"/>
              <w:textAlignment w:val="center"/>
              <w:rPr>
                <w:rFonts w:ascii="Times New Roman" w:eastAsia="Times New Roman" w:hAnsi="Times New Roman" w:cs="Times New Roman"/>
              </w:rPr>
            </w:pPr>
            <w:r w:rsidRPr="006B4B16">
              <w:rPr>
                <w:rFonts w:ascii="Calibri" w:eastAsia="Times New Roman" w:hAnsi="Calibri" w:cs="Times New Roman"/>
              </w:rPr>
              <w:t>Anti-Christian feelings among Jews which led to anti-Jewish feelings among the early Christians </w:t>
            </w:r>
          </w:p>
          <w:p w14:paraId="762D82CB" w14:textId="77777777" w:rsidR="006B4B16" w:rsidRPr="006B4B16" w:rsidRDefault="006B4B16" w:rsidP="006B4B16">
            <w:pPr>
              <w:numPr>
                <w:ilvl w:val="2"/>
                <w:numId w:val="1"/>
              </w:numPr>
              <w:ind w:left="253"/>
              <w:textAlignment w:val="center"/>
              <w:rPr>
                <w:rFonts w:ascii="Times New Roman" w:eastAsia="Times New Roman" w:hAnsi="Times New Roman" w:cs="Times New Roman"/>
              </w:rPr>
            </w:pPr>
            <w:r w:rsidRPr="006B4B16">
              <w:rPr>
                <w:rFonts w:ascii="Calibri" w:eastAsia="Times New Roman" w:hAnsi="Calibri" w:cs="Times New Roman"/>
              </w:rPr>
              <w:t>The new message Christianity proposes: salvation is by faith (not by circumcision, says Paul)</w:t>
            </w:r>
          </w:p>
        </w:tc>
      </w:tr>
    </w:tbl>
    <w:p w14:paraId="49387382" w14:textId="77777777" w:rsidR="006B4B16" w:rsidRPr="006B4B16" w:rsidRDefault="006B4B16" w:rsidP="006B4B16">
      <w:pPr>
        <w:ind w:left="268"/>
        <w:rPr>
          <w:rFonts w:ascii="Calibri" w:hAnsi="Calibri" w:cs="Times New Roman"/>
        </w:rPr>
      </w:pPr>
      <w:r w:rsidRPr="006B4B16">
        <w:rPr>
          <w:rFonts w:ascii="Calibri" w:hAnsi="Calibri" w:cs="Times New Roman"/>
        </w:rPr>
        <w:t> </w:t>
      </w:r>
    </w:p>
    <w:p w14:paraId="15B425E2" w14:textId="77777777" w:rsidR="006B4B16" w:rsidRPr="006B4B16" w:rsidRDefault="006B4B16" w:rsidP="006B4B16">
      <w:pPr>
        <w:ind w:left="268"/>
        <w:rPr>
          <w:rFonts w:ascii="Calibri" w:hAnsi="Calibri" w:cs="Times New Roman"/>
        </w:rPr>
      </w:pPr>
      <w:r w:rsidRPr="006B4B16">
        <w:rPr>
          <w:rFonts w:ascii="Calibri" w:hAnsi="Calibri" w:cs="Times New Roman"/>
          <w:b/>
          <w:bCs/>
          <w:u w:val="single"/>
        </w:rPr>
        <w:t>Lesson 2: Christianity in the Roman World</w:t>
      </w:r>
    </w:p>
    <w:p w14:paraId="3B1E18E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Roman religion before Christianity was Paganism</w:t>
      </w:r>
    </w:p>
    <w:p w14:paraId="0CAE52E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Roman religion at the beginning of 4th century, Paganism persecutes Christianity, Christianity becomes legalized like the other religions, by the end of the 4th century Christianity becomes the only legal religion in the empire, paganism outlawed and Judaism tolerated</w:t>
      </w:r>
    </w:p>
    <w:p w14:paraId="16AF1A7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Main role of paganism was to make sure God and humans had peace and harmony</w:t>
      </w:r>
    </w:p>
    <w:p w14:paraId="569844E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rPr>
        <w:t xml:space="preserve">Not monotheistic </w:t>
      </w:r>
    </w:p>
    <w:p w14:paraId="2A98A97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Main reason why Christianity was persecuted was because Christians were regarded as trouble makers who didn't participate in the Roman religious activities and did not want to acknowledge their gods</w:t>
      </w:r>
    </w:p>
    <w:p w14:paraId="3DAAEA24" w14:textId="77777777" w:rsidR="006B4B16" w:rsidRPr="006B4B16" w:rsidRDefault="006B4B16" w:rsidP="006B4B16">
      <w:pPr>
        <w:ind w:left="268"/>
        <w:rPr>
          <w:rFonts w:ascii="Calibri" w:hAnsi="Calibri" w:cs="Times New Roman"/>
        </w:rPr>
      </w:pPr>
      <w:r w:rsidRPr="006B4B16">
        <w:rPr>
          <w:rFonts w:ascii="Calibri" w:hAnsi="Calibri" w:cs="Times New Roman"/>
        </w:rPr>
        <w:t> </w:t>
      </w:r>
    </w:p>
    <w:p w14:paraId="60E536B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The Roman empire during Pax Romana (27BC-&gt; 180 AD), was at peace with the help of their administration, justice system and currency</w:t>
      </w:r>
    </w:p>
    <w:p w14:paraId="54715AA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Roman religion valued fate or chance as the most important God</w:t>
      </w:r>
    </w:p>
    <w:p w14:paraId="1BAEC34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Religion ensured the existing world order and the prosperity of the Roman people, while the emperor was the supreme priest (</w:t>
      </w:r>
      <w:r w:rsidRPr="006B4B16">
        <w:rPr>
          <w:rFonts w:ascii="Calibri" w:eastAsia="Times New Roman" w:hAnsi="Calibri" w:cs="Times New Roman"/>
          <w:i/>
          <w:iCs/>
          <w:lang w:val="en-CA"/>
        </w:rPr>
        <w:t>pontifex maximus</w:t>
      </w:r>
      <w:r w:rsidRPr="006B4B16">
        <w:rPr>
          <w:rFonts w:ascii="Calibri" w:eastAsia="Times New Roman" w:hAnsi="Calibri" w:cs="Times New Roman"/>
          <w:lang w:val="en-CA"/>
        </w:rPr>
        <w:t> in Latin) </w:t>
      </w:r>
    </w:p>
    <w:p w14:paraId="1A857C9E" w14:textId="77777777" w:rsidR="006B4B16" w:rsidRPr="006B4B16" w:rsidRDefault="006B4B16" w:rsidP="006B4B16">
      <w:pPr>
        <w:ind w:left="268"/>
        <w:rPr>
          <w:rFonts w:ascii="Calibri" w:hAnsi="Calibri" w:cs="Times New Roman"/>
        </w:rPr>
      </w:pPr>
      <w:r w:rsidRPr="006B4B16">
        <w:rPr>
          <w:rFonts w:ascii="Calibri" w:hAnsi="Calibri" w:cs="Times New Roman"/>
        </w:rPr>
        <w:t> </w:t>
      </w:r>
    </w:p>
    <w:p w14:paraId="0E0A716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The established religion opposed new religions because they were scared that they would steal their followers </w:t>
      </w:r>
    </w:p>
    <w:p w14:paraId="41AC174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rPr>
        <w:t>Governments struggled to balance religious freedom with public safety</w:t>
      </w:r>
    </w:p>
    <w:p w14:paraId="02063A31"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rPr>
      </w:pPr>
      <w:r w:rsidRPr="006B4B16">
        <w:rPr>
          <w:rFonts w:ascii="Calibri" w:eastAsia="Times New Roman" w:hAnsi="Calibri" w:cs="Times New Roman"/>
        </w:rPr>
        <w:t>They must make sure religions don’t practice dangerous things</w:t>
      </w:r>
    </w:p>
    <w:p w14:paraId="43F32824" w14:textId="77777777" w:rsidR="006B4B16" w:rsidRPr="006B4B16" w:rsidRDefault="006B4B16" w:rsidP="006B4B16">
      <w:pPr>
        <w:numPr>
          <w:ilvl w:val="4"/>
          <w:numId w:val="1"/>
        </w:numPr>
        <w:ind w:left="188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New religious movement is more neutral term to use instead of cult for defining new religion</w:t>
      </w:r>
    </w:p>
    <w:p w14:paraId="6257CBB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Christianity started as an offshoot from Judaism but later left Judaism completely</w:t>
      </w:r>
    </w:p>
    <w:p w14:paraId="5D2F05C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The Christians in the time of Nero were another “foreign religion”, sometimes understood as a superstition. (54-68 AD)</w:t>
      </w:r>
    </w:p>
    <w:p w14:paraId="6FFD2BA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Christians refused to worship foreign gods, especially emperors who claimed divine descent. That refusal led to persecution and martyrdom. </w:t>
      </w:r>
    </w:p>
    <w:p w14:paraId="5E81BF9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Christians were also seen as revolutionaries by the state (because they did not behave like the rest of the population). </w:t>
      </w:r>
    </w:p>
    <w:p w14:paraId="32A0477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i/>
          <w:iCs/>
          <w:lang w:val="en-CA"/>
        </w:rPr>
        <w:t>The result was the scapegoating of Jews and Christians with false accusations. </w:t>
      </w:r>
    </w:p>
    <w:p w14:paraId="49E390BA" w14:textId="77777777" w:rsidR="006B4B16" w:rsidRPr="006B4B16" w:rsidRDefault="006B4B16" w:rsidP="006B4B16">
      <w:pPr>
        <w:ind w:left="268"/>
        <w:rPr>
          <w:rFonts w:ascii="Calibri" w:hAnsi="Calibri" w:cs="Times New Roman"/>
          <w:lang w:val="en-CA"/>
        </w:rPr>
      </w:pPr>
      <w:r w:rsidRPr="006B4B16">
        <w:rPr>
          <w:rFonts w:ascii="Calibri" w:hAnsi="Calibri" w:cs="Times New Roman"/>
          <w:lang w:val="en-CA"/>
        </w:rPr>
        <w:t> </w:t>
      </w:r>
    </w:p>
    <w:p w14:paraId="3A341540" w14:textId="77777777" w:rsidR="006B4B16" w:rsidRPr="006B4B16" w:rsidRDefault="006B4B16" w:rsidP="006B4B16">
      <w:pPr>
        <w:ind w:left="268"/>
        <w:rPr>
          <w:rFonts w:ascii="Calibri" w:hAnsi="Calibri" w:cs="Times New Roman"/>
          <w:lang w:val="en-CA"/>
        </w:rPr>
      </w:pPr>
      <w:r w:rsidRPr="006B4B16">
        <w:rPr>
          <w:rFonts w:ascii="Calibri" w:hAnsi="Calibri" w:cs="Times New Roman"/>
          <w:lang w:val="en-CA"/>
        </w:rPr>
        <w:t> </w:t>
      </w:r>
    </w:p>
    <w:p w14:paraId="7B1FFE61" w14:textId="77777777" w:rsidR="006B4B16" w:rsidRPr="006B4B16" w:rsidRDefault="006B4B16" w:rsidP="006B4B16">
      <w:pPr>
        <w:ind w:left="268"/>
        <w:rPr>
          <w:rFonts w:ascii="Calibri" w:hAnsi="Calibri" w:cs="Times New Roman"/>
          <w:lang w:val="en-CA"/>
        </w:rPr>
      </w:pPr>
      <w:r w:rsidRPr="006B4B16">
        <w:rPr>
          <w:rFonts w:ascii="Calibri" w:hAnsi="Calibri" w:cs="Times New Roman"/>
          <w:b/>
          <w:bCs/>
          <w:u w:val="single"/>
          <w:lang w:val="en-CA"/>
        </w:rPr>
        <w:t>Lesson 3: The Jewish Legacy</w:t>
      </w:r>
    </w:p>
    <w:p w14:paraId="156ED00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Christianity born out of Judaism, Jesus' mother Mary was a Jew</w:t>
      </w:r>
    </w:p>
    <w:p w14:paraId="572FF2C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 xml:space="preserve">Jews use old testament which recounts the Jewish history like: the creation of the world by God, Moses, speaking with God and leading the people according to God’s commandments and prophets who heard God’s warnings for sinners </w:t>
      </w:r>
    </w:p>
    <w:p w14:paraId="6581089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Talmud has post biblical teachings and practices of Jewish law</w:t>
      </w:r>
    </w:p>
    <w:p w14:paraId="22337C52"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Year 70 AD: </w:t>
      </w:r>
      <w:r w:rsidRPr="006B4B16">
        <w:rPr>
          <w:rFonts w:ascii="Calibri" w:eastAsia="Times New Roman" w:hAnsi="Calibri" w:cs="Times New Roman"/>
          <w:lang w:val="en-CA"/>
        </w:rPr>
        <w:t>Romans destroy the Jewish temple in Jerusalem and disperse the Jews throughout the world</w:t>
      </w:r>
    </w:p>
    <w:p w14:paraId="2C352C1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Problem of Historicity</w:t>
      </w:r>
      <w:r w:rsidRPr="006B4B16">
        <w:rPr>
          <w:rFonts w:ascii="Calibri" w:eastAsia="Times New Roman" w:hAnsi="Calibri" w:cs="Times New Roman"/>
          <w:lang w:val="en-CA"/>
        </w:rPr>
        <w:t>: Scholars are uncertain about the historical accuracy of the early biblical stories because no other evidence exists about certain events and people genealogies mentioned in the Bible.</w:t>
      </w:r>
      <w:r w:rsidRPr="006B4B16">
        <w:rPr>
          <w:rFonts w:ascii="Calibri" w:eastAsia="Times New Roman" w:hAnsi="Calibri" w:cs="Times New Roman"/>
        </w:rPr>
        <w:t> </w:t>
      </w:r>
    </w:p>
    <w:p w14:paraId="0EE9EB3E"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Tradition holds:</w:t>
      </w:r>
      <w:r w:rsidRPr="006B4B16">
        <w:rPr>
          <w:rFonts w:ascii="Calibri" w:eastAsia="Times New Roman" w:hAnsi="Calibri" w:cs="Times New Roman"/>
          <w:b/>
          <w:bCs/>
        </w:rPr>
        <w:t> </w:t>
      </w:r>
      <w:r w:rsidRPr="006B4B16">
        <w:rPr>
          <w:rFonts w:ascii="Calibri" w:eastAsia="Times New Roman" w:hAnsi="Calibri" w:cs="Times New Roman"/>
          <w:lang w:val="en-CA"/>
        </w:rPr>
        <w:t>Torah (Five Books of Moses) were revealed by God directly to Moses, who wrote them down</w:t>
      </w:r>
      <w:r w:rsidRPr="006B4B16">
        <w:rPr>
          <w:rFonts w:ascii="Calibri" w:eastAsia="Times New Roman" w:hAnsi="Calibri" w:cs="Times New Roman"/>
        </w:rPr>
        <w:t> </w:t>
      </w:r>
    </w:p>
    <w:p w14:paraId="3EF25E6C"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Scholars hold:</w:t>
      </w:r>
      <w:r w:rsidRPr="006B4B16">
        <w:rPr>
          <w:rFonts w:ascii="Calibri" w:eastAsia="Times New Roman" w:hAnsi="Calibri" w:cs="Times New Roman"/>
          <w:b/>
          <w:bCs/>
        </w:rPr>
        <w:t> </w:t>
      </w:r>
      <w:r w:rsidRPr="006B4B16">
        <w:rPr>
          <w:rFonts w:ascii="Calibri" w:eastAsia="Times New Roman" w:hAnsi="Calibri" w:cs="Times New Roman"/>
        </w:rPr>
        <w:t>Torah was an oral tradition reworked and redacted by later authors</w:t>
      </w:r>
    </w:p>
    <w:p w14:paraId="731D383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Final form of Torah around</w:t>
      </w:r>
      <w:r w:rsidRPr="006B4B16">
        <w:rPr>
          <w:rFonts w:ascii="Calibri" w:eastAsia="Times New Roman" w:hAnsi="Calibri" w:cs="Times New Roman"/>
          <w:b/>
          <w:bCs/>
        </w:rPr>
        <w:t> </w:t>
      </w:r>
      <w:r w:rsidRPr="006B4B16">
        <w:rPr>
          <w:rFonts w:ascii="Calibri" w:eastAsia="Times New Roman" w:hAnsi="Calibri" w:cs="Times New Roman"/>
          <w:b/>
          <w:bCs/>
          <w:lang w:val="en-CA"/>
        </w:rPr>
        <w:t>430 BCE</w:t>
      </w:r>
    </w:p>
    <w:p w14:paraId="43026DC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“Priestly” source dates from after 586 BCE</w:t>
      </w:r>
      <w:r w:rsidRPr="006B4B16">
        <w:rPr>
          <w:rFonts w:ascii="Calibri" w:eastAsia="Times New Roman" w:hAnsi="Calibri" w:cs="Times New Roman"/>
        </w:rPr>
        <w:t> </w:t>
      </w:r>
    </w:p>
    <w:p w14:paraId="4F3B007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rPr>
        <w:t>Torah stories: Adam and Eve, Noah’s story with the fold, Abraham (</w:t>
      </w:r>
      <w:r w:rsidRPr="006B4B16">
        <w:rPr>
          <w:rFonts w:ascii="Calibri" w:eastAsia="Times New Roman" w:hAnsi="Calibri" w:cs="Times New Roman"/>
          <w:lang w:val="en-CA"/>
        </w:rPr>
        <w:t>born in Chaldean City of Ur, Mesopotamia, migrated to Haran, and then called by God to Canaan</w:t>
      </w:r>
      <w:r w:rsidRPr="006B4B16">
        <w:rPr>
          <w:rFonts w:ascii="Calibri" w:eastAsia="Times New Roman" w:hAnsi="Calibri" w:cs="Times New Roman"/>
        </w:rPr>
        <w:t>)</w:t>
      </w:r>
    </w:p>
    <w:p w14:paraId="258D37B6" w14:textId="77777777" w:rsidR="006B4B16" w:rsidRPr="006B4B16" w:rsidRDefault="006B4B16" w:rsidP="006B4B16">
      <w:pPr>
        <w:numPr>
          <w:ilvl w:val="2"/>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circumcision - sign of the covenant with God</w:t>
      </w:r>
      <w:r w:rsidRPr="006B4B16">
        <w:rPr>
          <w:rFonts w:ascii="Calibri" w:eastAsia="Times New Roman" w:hAnsi="Calibri" w:cs="Times New Roman"/>
        </w:rPr>
        <w:t> </w:t>
      </w:r>
    </w:p>
    <w:p w14:paraId="359F053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rPr>
        <w:t xml:space="preserve">God thought as a ruler in relation to the people </w:t>
      </w:r>
    </w:p>
    <w:p w14:paraId="3098602E" w14:textId="77777777" w:rsidR="006B4B16" w:rsidRPr="006B4B16" w:rsidRDefault="006B4B16" w:rsidP="006B4B16">
      <w:pPr>
        <w:ind w:left="268"/>
        <w:rPr>
          <w:rFonts w:ascii="Calibri" w:hAnsi="Calibri" w:cs="Times New Roman"/>
          <w:lang w:val="en-CA"/>
        </w:rPr>
      </w:pPr>
      <w:r w:rsidRPr="006B4B16">
        <w:rPr>
          <w:rFonts w:ascii="Calibri" w:hAnsi="Calibri" w:cs="Times New Roman"/>
          <w:lang w:val="en-CA"/>
        </w:rPr>
        <w:t> </w:t>
      </w:r>
    </w:p>
    <w:p w14:paraId="60AEA3F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Israel</w:t>
      </w:r>
      <w:r w:rsidRPr="006B4B16">
        <w:rPr>
          <w:rFonts w:ascii="Calibri" w:eastAsia="Times New Roman" w:hAnsi="Calibri" w:cs="Times New Roman"/>
          <w:lang w:val="en-CA"/>
        </w:rPr>
        <w:t xml:space="preserve"> -&gt; started when Jacob wrestled with an Angel of God</w:t>
      </w:r>
    </w:p>
    <w:p w14:paraId="26D44F9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Jacob is given the promise that many nations will be born from him </w:t>
      </w:r>
    </w:p>
    <w:p w14:paraId="39FDEAB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Jacob had 12 sons who become heads of the twelve tribes of Israel. </w:t>
      </w:r>
    </w:p>
    <w:p w14:paraId="5D220AF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King David establishes Jerusalem as the capital (1010-970 BCE)</w:t>
      </w:r>
    </w:p>
    <w:p w14:paraId="7E0B0D6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 xml:space="preserve">King Solomon builds first great temple in Jerusalem (961-931 BCE) </w:t>
      </w:r>
    </w:p>
    <w:p w14:paraId="090D1AC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Solomon ended up an idol worshipper and womanizer</w:t>
      </w:r>
    </w:p>
    <w:p w14:paraId="56CA1F49"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Division of Israel follows into the northern and southern kingdom (Israel and Judah) </w:t>
      </w:r>
    </w:p>
    <w:p w14:paraId="231F142E"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Israel is conquered by Assyria- most Jews sent into exile in Assyria (722 BCE)</w:t>
      </w:r>
    </w:p>
    <w:p w14:paraId="7A55E85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Judah is conquered by Babylonian king and temple is destroyed (586 BCE) -&gt; interpreted as God Punishing Israel for being unfaithful to God </w:t>
      </w:r>
    </w:p>
    <w:p w14:paraId="4CBE9A2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lang w:val="en-CA"/>
        </w:rPr>
        <w:t>K</w:t>
      </w:r>
      <w:r w:rsidRPr="006B4B16">
        <w:rPr>
          <w:rFonts w:ascii="Calibri" w:eastAsia="Times New Roman" w:hAnsi="Calibri" w:cs="Times New Roman"/>
          <w:lang w:val="en-CA"/>
        </w:rPr>
        <w:t>ing Cyrus of Persia allows the Jews to return to the land of Israel 530 BCE-&gt; temple rebuilt 15 years later in 515 BCE</w:t>
      </w:r>
    </w:p>
    <w:p w14:paraId="472CE0D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 xml:space="preserve">430 BCE Ezra coordinates the publication of the Torah and </w:t>
      </w:r>
      <w:proofErr w:type="gramStart"/>
      <w:r w:rsidRPr="006B4B16">
        <w:rPr>
          <w:rFonts w:ascii="Calibri" w:eastAsia="Times New Roman" w:hAnsi="Calibri" w:cs="Times New Roman"/>
          <w:lang w:val="en-CA"/>
        </w:rPr>
        <w:t>actually making</w:t>
      </w:r>
      <w:proofErr w:type="gramEnd"/>
      <w:r w:rsidRPr="006B4B16">
        <w:rPr>
          <w:rFonts w:ascii="Calibri" w:eastAsia="Times New Roman" w:hAnsi="Calibri" w:cs="Times New Roman"/>
          <w:lang w:val="en-CA"/>
        </w:rPr>
        <w:t xml:space="preserve"> it</w:t>
      </w:r>
    </w:p>
    <w:p w14:paraId="1FBAC96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shortly after foreign influences start to contaminate Judaism (Persian, Greek, Roman)</w:t>
      </w:r>
    </w:p>
    <w:p w14:paraId="5BCCABA9" w14:textId="77777777" w:rsidR="006B4B16" w:rsidRPr="006B4B16" w:rsidRDefault="006B4B16" w:rsidP="006B4B16">
      <w:pPr>
        <w:ind w:left="268"/>
        <w:rPr>
          <w:rFonts w:ascii="Calibri" w:hAnsi="Calibri" w:cs="Times New Roman"/>
          <w:lang w:val="en-CA"/>
        </w:rPr>
      </w:pPr>
      <w:r w:rsidRPr="006B4B16">
        <w:rPr>
          <w:rFonts w:ascii="Calibri" w:hAnsi="Calibri" w:cs="Times New Roman"/>
          <w:lang w:val="en-CA"/>
        </w:rPr>
        <w:t> </w:t>
      </w:r>
    </w:p>
    <w:p w14:paraId="55E2644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175-164 BCE, Antiochus a Hellenistic ruler of Syria forces Greek ways upon Jews</w:t>
      </w:r>
    </w:p>
    <w:p w14:paraId="692E21F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lang w:val="en-CA"/>
        </w:rPr>
        <w:t>The Maccabean revolt rejects Antiochus IV’s rule and manages to re-establish a Jewish independent kingdom (</w:t>
      </w:r>
      <w:r w:rsidRPr="006B4B16">
        <w:rPr>
          <w:rFonts w:ascii="Calibri" w:eastAsia="Times New Roman" w:hAnsi="Calibri" w:cs="Times New Roman"/>
        </w:rPr>
        <w:t xml:space="preserve">164 BCE) </w:t>
      </w:r>
    </w:p>
    <w:p w14:paraId="29D97AE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rPr>
        <w:t xml:space="preserve">Roman General Pompey conquers Israel (63 BCE) </w:t>
      </w:r>
    </w:p>
    <w:p w14:paraId="174C29D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Jewish Groups around the Year 0</w:t>
      </w:r>
    </w:p>
    <w:p w14:paraId="5FEEBD21"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Sadducees= priests and wealthy businessmen, literal interpretation of bible, rejection of oral law and traditions </w:t>
      </w:r>
    </w:p>
    <w:p w14:paraId="64DA7D84"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proofErr w:type="gramStart"/>
      <w:r w:rsidRPr="006B4B16">
        <w:rPr>
          <w:rFonts w:ascii="Calibri" w:eastAsia="Times New Roman" w:hAnsi="Calibri" w:cs="Times New Roman"/>
          <w:color w:val="000000"/>
          <w:lang w:val="en-CA"/>
        </w:rPr>
        <w:t>Pharisees :</w:t>
      </w:r>
      <w:proofErr w:type="gramEnd"/>
      <w:r w:rsidRPr="006B4B16">
        <w:rPr>
          <w:rFonts w:ascii="Calibri" w:eastAsia="Times New Roman" w:hAnsi="Calibri" w:cs="Times New Roman"/>
          <w:color w:val="000000"/>
          <w:lang w:val="en-CA"/>
        </w:rPr>
        <w:t xml:space="preserve"> liberal citizens of all classes and studies application of Torah on everyday life-&gt; </w:t>
      </w:r>
      <w:r w:rsidRPr="006B4B16">
        <w:rPr>
          <w:rFonts w:ascii="Calibri" w:eastAsia="Times New Roman" w:hAnsi="Calibri" w:cs="Times New Roman"/>
          <w:b/>
          <w:bCs/>
          <w:color w:val="000000"/>
          <w:lang w:val="en-CA"/>
        </w:rPr>
        <w:t>in 1st century. BCE - civil war between Sadducees and Pharisees</w:t>
      </w:r>
    </w:p>
    <w:p w14:paraId="2D0E2BB0"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Other= Essenes and Zealots </w:t>
      </w:r>
    </w:p>
    <w:p w14:paraId="13AEC6A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Rabbinic Judaism</w:t>
      </w:r>
    </w:p>
    <w:p w14:paraId="33077B4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Destruction of the Temple by the Romans brought some revisions: synagogues replaced temple, rabbis replaced priests, prayers replaced sacrifices </w:t>
      </w:r>
    </w:p>
    <w:p w14:paraId="4110929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Emphasis on the Book and literacy</w:t>
      </w:r>
    </w:p>
    <w:p w14:paraId="33D41E6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b/>
          <w:bCs/>
          <w:color w:val="000000"/>
        </w:rPr>
        <w:t>Two messianic movements survived the destruction of the Temple: </w:t>
      </w:r>
    </w:p>
    <w:p w14:paraId="6B9FC2D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Rabbis - inheritors of the Pharisee tradition; rabbis are teachers, religious decision-makers, creators of liturgical prayer </w:t>
      </w:r>
    </w:p>
    <w:p w14:paraId="6B0389E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Jesus of Nazareth’s followers – Christianity</w:t>
      </w:r>
    </w:p>
    <w:p w14:paraId="01CD3E4E"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God perceived as: Burning bush, pillar of cloud/fire, smoking mountain </w:t>
      </w:r>
    </w:p>
    <w:p w14:paraId="39DBE76A"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4449A660"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highlight w:val="yellow"/>
          <w:u w:val="single"/>
          <w:lang w:val="en-CA"/>
        </w:rPr>
        <w:t xml:space="preserve">Lesson 4: The Greek Legacy </w:t>
      </w:r>
    </w:p>
    <w:p w14:paraId="58808BB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New testament originally all written in Greek</w:t>
      </w:r>
    </w:p>
    <w:p w14:paraId="567BBE7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Culture=Hellenism-&gt; Alexander the Great (356 BC-323 BC) was Macedonian king who wanted to conquer more and more and spread Greek way of life (learning, fighting, living, </w:t>
      </w:r>
      <w:proofErr w:type="gramStart"/>
      <w:r w:rsidRPr="006B4B16">
        <w:rPr>
          <w:rFonts w:ascii="Calibri" w:eastAsia="Times New Roman" w:hAnsi="Calibri" w:cs="Times New Roman"/>
          <w:color w:val="000000"/>
          <w:lang w:val="en-CA"/>
        </w:rPr>
        <w:t>etc.)=</w:t>
      </w:r>
      <w:proofErr w:type="gramEnd"/>
      <w:r w:rsidRPr="006B4B16">
        <w:rPr>
          <w:rFonts w:ascii="Calibri" w:eastAsia="Times New Roman" w:hAnsi="Calibri" w:cs="Times New Roman"/>
          <w:color w:val="000000"/>
          <w:lang w:val="en-CA"/>
        </w:rPr>
        <w:t xml:space="preserve"> Hellenism </w:t>
      </w:r>
    </w:p>
    <w:p w14:paraId="6446F22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Different reaction from Jews in Palestine and outside Palestine, Hellenism wasn't accepted in Palestine mainly because of a second century ruler from Syria as he Hellenized them and put Zeus statue in temple--&gt; lead to revolt and a large amount of rejection of Hellenism </w:t>
      </w:r>
    </w:p>
    <w:p w14:paraId="10C3FBD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Outside of Palestine Jewish people did not reject Hellenism ex: Filo= Hellenistic Jew and was embraced by early Christian writers</w:t>
      </w:r>
    </w:p>
    <w:p w14:paraId="49A01EE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Christianity was helped by Hellenism by adopting Greek as the main language at the time</w:t>
      </w:r>
    </w:p>
    <w:p w14:paraId="1ECE2A3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Everything written in Greek</w:t>
      </w:r>
    </w:p>
    <w:p w14:paraId="6636061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Schools emphasizing discontent with modern world and the human condition</w:t>
      </w:r>
    </w:p>
    <w:p w14:paraId="4195CF6B"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rPr>
      </w:pPr>
      <w:r w:rsidRPr="006B4B16">
        <w:rPr>
          <w:rFonts w:ascii="Calibri" w:eastAsia="Times New Roman" w:hAnsi="Calibri" w:cs="Times New Roman"/>
          <w:color w:val="000000"/>
        </w:rPr>
        <w:t>These are values in Christianity that they had in common</w:t>
      </w:r>
    </w:p>
    <w:p w14:paraId="2B4314E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Stoics=group of philosophers recommending virtue  </w:t>
      </w:r>
    </w:p>
    <w:p w14:paraId="47851A3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Competition between Greek philosophies and Christianity because they were talking about the same issues and Christians were trying to gain followers for the church</w:t>
      </w:r>
    </w:p>
    <w:p w14:paraId="584B69F9"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Some described Christianity as a religion for masses and uneducated-&gt; Greek philosopher</w:t>
      </w:r>
    </w:p>
    <w:p w14:paraId="602D65E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Christianity was born in Greek environment and in the Greek Schools, by adopting Hellenism, Christianity was able to spread </w:t>
      </w:r>
      <w:proofErr w:type="gramStart"/>
      <w:r w:rsidRPr="006B4B16">
        <w:rPr>
          <w:rFonts w:ascii="Calibri" w:eastAsia="Times New Roman" w:hAnsi="Calibri" w:cs="Times New Roman"/>
          <w:color w:val="000000"/>
        </w:rPr>
        <w:t>it's</w:t>
      </w:r>
      <w:proofErr w:type="gramEnd"/>
      <w:r w:rsidRPr="006B4B16">
        <w:rPr>
          <w:rFonts w:ascii="Calibri" w:eastAsia="Times New Roman" w:hAnsi="Calibri" w:cs="Times New Roman"/>
          <w:color w:val="000000"/>
        </w:rPr>
        <w:t xml:space="preserve"> message</w:t>
      </w:r>
    </w:p>
    <w:p w14:paraId="48AC013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 lot of persecution against Christians at the beginning of Christianity </w:t>
      </w:r>
    </w:p>
    <w:p w14:paraId="09B7D688"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Larger-scale persecutions followed at the hands of the authorities of the Roman Empire, first in the year 64 under Emperor Nero </w:t>
      </w:r>
    </w:p>
    <w:p w14:paraId="6CADC551"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Prophecies said there would be tension between Judaism and Christianity and there was at the beginning </w:t>
      </w:r>
    </w:p>
    <w:p w14:paraId="6177B12E"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Hellenism was effectively spread by Roman emperor Augustus, who made Romans the patrons of Hellenism.</w:t>
      </w:r>
      <w:r w:rsidRPr="006B4B16">
        <w:rPr>
          <w:rFonts w:ascii="Calibri" w:eastAsia="Times New Roman" w:hAnsi="Calibri" w:cs="Times New Roman"/>
          <w:color w:val="000000"/>
        </w:rPr>
        <w:t> (lived from 63 BC- 14 AD)</w:t>
      </w:r>
    </w:p>
    <w:p w14:paraId="47D51C2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In Palestine, Hellenism was introduced as early as 332 BCE, when Alexander conquered the territory</w:t>
      </w:r>
    </w:p>
    <w:p w14:paraId="55A7152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i/>
          <w:iCs/>
          <w:color w:val="000000"/>
          <w:lang w:val="en-CA"/>
        </w:rPr>
        <w:t>Antiochus IV Epiphanes</w:t>
      </w:r>
      <w:r w:rsidRPr="006B4B16">
        <w:rPr>
          <w:rFonts w:ascii="Calibri" w:eastAsia="Times New Roman" w:hAnsi="Calibri" w:cs="Times New Roman"/>
          <w:color w:val="000000"/>
          <w:lang w:val="en-CA"/>
        </w:rPr>
        <w:t xml:space="preserve"> Hellenized Judaism to the point of placing a statue of Zeus in the temple in Jerusalem</w:t>
      </w:r>
      <w:r w:rsidRPr="006B4B16">
        <w:rPr>
          <w:rFonts w:ascii="Calibri" w:eastAsia="Times New Roman" w:hAnsi="Calibri" w:cs="Times New Roman"/>
          <w:color w:val="000000"/>
        </w:rPr>
        <w:t>-&gt; made Jews resent Hellenism and Jews in Palestine completely reject it</w:t>
      </w:r>
    </w:p>
    <w:p w14:paraId="05E48B5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 Maccabean Revolt (168-164 BCE) ensued and attempted to re-establish the Jewish way</w:t>
      </w:r>
      <w:r w:rsidRPr="006B4B16">
        <w:rPr>
          <w:rFonts w:ascii="Calibri" w:eastAsia="Times New Roman" w:hAnsi="Calibri" w:cs="Times New Roman"/>
          <w:color w:val="000000"/>
        </w:rPr>
        <w:t> </w:t>
      </w:r>
    </w:p>
    <w:p w14:paraId="2BC12A5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w:t>
      </w:r>
    </w:p>
    <w:p w14:paraId="2C833BB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Jerusalem was a highly-Hellenized city, with many of its inhabitants being conversant in Greek</w:t>
      </w:r>
    </w:p>
    <w:p w14:paraId="419737C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In the diaspora, however, Hellenism was not rejected by Jews</w:t>
      </w:r>
    </w:p>
    <w:p w14:paraId="61435B4E"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Philo of Alexandria (20 BCE-50 CE) is an example of a Hellenized Jew who did not speak Hebrew, but did speak Greek, lived in Egypt and was an admirer of Hellenism</w:t>
      </w:r>
    </w:p>
    <w:p w14:paraId="701297E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Unlike Palestinian Judaism, the first Christians (with some exceptions) did not reject Hellenism</w:t>
      </w:r>
      <w:r w:rsidRPr="006B4B16">
        <w:rPr>
          <w:rFonts w:ascii="Calibri" w:eastAsia="Times New Roman" w:hAnsi="Calibri" w:cs="Times New Roman"/>
          <w:color w:val="000000"/>
        </w:rPr>
        <w:t> </w:t>
      </w:r>
    </w:p>
    <w:p w14:paraId="145A473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Many early Christian converts made by Apostle Paul were Greek-speaking Jews from the diaspora-&gt; but Paul was not ready to really argue Christianity against non-jews</w:t>
      </w:r>
    </w:p>
    <w:p w14:paraId="666B0223"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323DEDE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Greek Philosophy: Unlike Greek and Roman religions, Greek philosophy promoted ethical teachings, like Christianity and Judaism. It promoted virtue and happiness and spoke of a dissatisfaction with the actual human condition.</w:t>
      </w:r>
      <w:r w:rsidRPr="006B4B16">
        <w:rPr>
          <w:rFonts w:ascii="Calibri" w:eastAsia="Times New Roman" w:hAnsi="Calibri" w:cs="Times New Roman"/>
          <w:color w:val="000000"/>
        </w:rPr>
        <w:t> </w:t>
      </w:r>
    </w:p>
    <w:p w14:paraId="0CDC940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Three main arguments in Greek philosophy: </w:t>
      </w:r>
    </w:p>
    <w:p w14:paraId="0528AE7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The Loan/theft Theory:</w:t>
      </w:r>
      <w:r w:rsidRPr="006B4B16">
        <w:rPr>
          <w:rFonts w:ascii="Calibri" w:eastAsia="Times New Roman" w:hAnsi="Calibri" w:cs="Times New Roman"/>
          <w:b/>
          <w:bCs/>
          <w:color w:val="000000"/>
        </w:rPr>
        <w:t> </w:t>
      </w:r>
      <w:r w:rsidRPr="006B4B16">
        <w:rPr>
          <w:rFonts w:ascii="Calibri" w:eastAsia="Times New Roman" w:hAnsi="Calibri" w:cs="Times New Roman"/>
          <w:color w:val="000000"/>
          <w:lang w:val="en-CA"/>
        </w:rPr>
        <w:t>The Greek philosophers read or borrowed from Moses so they had access to the Hebrew bible, hence the similarities between Christianity and philosophy</w:t>
      </w:r>
      <w:r w:rsidRPr="006B4B16">
        <w:rPr>
          <w:rFonts w:ascii="Calibri" w:eastAsia="Times New Roman" w:hAnsi="Calibri" w:cs="Times New Roman"/>
          <w:color w:val="000000"/>
        </w:rPr>
        <w:t xml:space="preserve"> (Christianity comes from Judaism and so does greek philosophy) </w:t>
      </w:r>
    </w:p>
    <w:p w14:paraId="04B9A26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 xml:space="preserve">The Demon Theory: </w:t>
      </w:r>
      <w:r w:rsidRPr="006B4B16">
        <w:rPr>
          <w:rFonts w:ascii="Calibri" w:eastAsia="Times New Roman" w:hAnsi="Calibri" w:cs="Times New Roman"/>
          <w:color w:val="000000"/>
          <w:lang w:val="en-CA"/>
        </w:rPr>
        <w:t>Distortions of the truth in Greek mythology are the works of demons</w:t>
      </w:r>
      <w:r w:rsidRPr="006B4B16">
        <w:rPr>
          <w:rFonts w:ascii="Calibri" w:eastAsia="Times New Roman" w:hAnsi="Calibri" w:cs="Times New Roman"/>
          <w:color w:val="000000"/>
        </w:rPr>
        <w:t> </w:t>
      </w:r>
    </w:p>
    <w:p w14:paraId="6097684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The Logos Theory</w:t>
      </w:r>
      <w:r w:rsidRPr="006B4B16">
        <w:rPr>
          <w:rFonts w:ascii="Calibri" w:eastAsia="Times New Roman" w:hAnsi="Calibri" w:cs="Times New Roman"/>
          <w:color w:val="000000"/>
          <w:lang w:val="en-CA"/>
        </w:rPr>
        <w:t>: The whole of the Logos (Word/Reason of God) is present in Jesus Christ, but portions (or seeds) of it are found among Jews and Greeks as well</w:t>
      </w:r>
    </w:p>
    <w:p w14:paraId="2B898F5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Justin Martyr (100-165 CE) used these arguments</w:t>
      </w:r>
    </w:p>
    <w:p w14:paraId="574BF07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Justin Martyr-&gt; lived 100 years after Jesus, originally philosopher who liked Christianity and defended it in front of Roman authorities who persecuted Christianity and eventually was killed because of his beliefs </w:t>
      </w:r>
    </w:p>
    <w:p w14:paraId="1755D1F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Christianity was faced with the Dilemma of conveying their message to a larger audience because the Jews rejected it--&gt; they wrote in in Greek</w:t>
      </w:r>
    </w:p>
    <w:p w14:paraId="5265A3F0"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204EFD8A"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u w:val="single"/>
          <w:lang w:val="en-CA"/>
        </w:rPr>
        <w:t xml:space="preserve">Lesson 5: Varieties of Syncretism </w:t>
      </w:r>
    </w:p>
    <w:p w14:paraId="1161585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b/>
          <w:bCs/>
          <w:color w:val="000000"/>
          <w:u w:val="single"/>
        </w:rPr>
        <w:t>G</w:t>
      </w:r>
      <w:r w:rsidRPr="006B4B16">
        <w:rPr>
          <w:rFonts w:ascii="Calibri" w:eastAsia="Times New Roman" w:hAnsi="Calibri" w:cs="Times New Roman"/>
          <w:color w:val="000000"/>
        </w:rPr>
        <w:t xml:space="preserve">nosticism= a movement that developed for several centuries and by the second century it is very strong and widespread, presenting challenges for Proto-orthodox Christianity </w:t>
      </w:r>
    </w:p>
    <w:p w14:paraId="5E861CA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Proto-orthodox Christianity =First orthodoxy, pre-orthodoxy-&gt; because it has not yet been established as main church </w:t>
      </w:r>
    </w:p>
    <w:p w14:paraId="5A06FF5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w:t>
      </w:r>
    </w:p>
    <w:p w14:paraId="597EE5C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3 important groups that used syncretism= Gnosticism, mystic </w:t>
      </w:r>
      <w:proofErr w:type="gramStart"/>
      <w:r w:rsidRPr="006B4B16">
        <w:rPr>
          <w:rFonts w:ascii="Calibri" w:eastAsia="Times New Roman" w:hAnsi="Calibri" w:cs="Times New Roman"/>
          <w:color w:val="000000"/>
        </w:rPr>
        <w:t>cults ,</w:t>
      </w:r>
      <w:proofErr w:type="gramEnd"/>
      <w:r w:rsidRPr="006B4B16">
        <w:rPr>
          <w:rFonts w:ascii="Calibri" w:eastAsia="Times New Roman" w:hAnsi="Calibri" w:cs="Times New Roman"/>
          <w:color w:val="000000"/>
        </w:rPr>
        <w:t xml:space="preserve"> monoecism </w:t>
      </w:r>
    </w:p>
    <w:p w14:paraId="7440F09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Proto orthodox authors came to defining their religion and could argue it after long process of several hundred years -&gt; Lead to correct doctrine, culminated with list of books, with exclusion of other books</w:t>
      </w:r>
    </w:p>
    <w:p w14:paraId="7A5A6B4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w:t>
      </w:r>
    </w:p>
    <w:p w14:paraId="79D36DD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Gospel of Judas: Not written by Judas, Written in Gnostic circles </w:t>
      </w:r>
    </w:p>
    <w:p w14:paraId="3F28ED14"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Presents Jesus as a gnostic figure who bring secret knowledge to the world and his apostles don't understand this secret knowledge</w:t>
      </w:r>
    </w:p>
    <w:p w14:paraId="201BDF60"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Judas as betrayer of Jesus</w:t>
      </w:r>
    </w:p>
    <w:p w14:paraId="685527C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religious movement that claimed they were the only chosen ones who could understand secret meaning, they flourished during the 2nd and 3rd centuries AD and presented a major challenge to Christianity.</w:t>
      </w:r>
      <w:r w:rsidRPr="006B4B16">
        <w:rPr>
          <w:rFonts w:ascii="Calibri" w:eastAsia="Times New Roman" w:hAnsi="Calibri" w:cs="Times New Roman"/>
          <w:color w:val="000000"/>
        </w:rPr>
        <w:t> </w:t>
      </w:r>
    </w:p>
    <w:p w14:paraId="25E52A6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b/>
          <w:bCs/>
          <w:color w:val="000000"/>
        </w:rPr>
        <w:t>Gnosticism:</w:t>
      </w:r>
    </w:p>
    <w:p w14:paraId="6398BB6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The world is naturally evil where the world of the spirit is good </w:t>
      </w:r>
    </w:p>
    <w:p w14:paraId="755B817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The Good God generated divine offspring who reproduced and an accident occurred where Sophia (one of the divine offspring), separated from the rest and generated another being= the world, since it was born outside the divine realm it was evil </w:t>
      </w:r>
    </w:p>
    <w:p w14:paraId="5283956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but the real afterlife is only available to the Gnostics</w:t>
      </w:r>
      <w:r w:rsidRPr="006B4B16">
        <w:rPr>
          <w:rFonts w:ascii="Calibri" w:eastAsia="Times New Roman" w:hAnsi="Calibri" w:cs="Times New Roman"/>
          <w:color w:val="000000"/>
        </w:rPr>
        <w:t xml:space="preserve"> and </w:t>
      </w:r>
      <w:r w:rsidRPr="006B4B16">
        <w:rPr>
          <w:rFonts w:ascii="Calibri" w:eastAsia="Times New Roman" w:hAnsi="Calibri" w:cs="Times New Roman"/>
          <w:color w:val="000000"/>
          <w:lang w:val="en-CA"/>
        </w:rPr>
        <w:t>Gnostics come to the full knowledge of the secrets of salvation</w:t>
      </w:r>
    </w:p>
    <w:p w14:paraId="1D06F645" w14:textId="77777777" w:rsidR="006B4B16" w:rsidRPr="006B4B16" w:rsidRDefault="006B4B16" w:rsidP="006B4B16">
      <w:pPr>
        <w:ind w:left="268"/>
        <w:rPr>
          <w:rFonts w:ascii="Calibri" w:hAnsi="Calibri" w:cs="Times New Roman"/>
          <w:color w:val="000000"/>
        </w:rPr>
      </w:pPr>
      <w:r w:rsidRPr="006B4B16">
        <w:rPr>
          <w:rFonts w:ascii="Calibri" w:hAnsi="Calibri" w:cs="Times New Roman"/>
          <w:color w:val="000000"/>
        </w:rPr>
        <w:t> </w:t>
      </w:r>
    </w:p>
    <w:p w14:paraId="2F227FD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Irenaeus was 2</w:t>
      </w:r>
      <w:r w:rsidRPr="006B4B16">
        <w:rPr>
          <w:rFonts w:ascii="Calibri" w:eastAsia="Times New Roman" w:hAnsi="Calibri" w:cs="Times New Roman"/>
          <w:color w:val="000000"/>
          <w:vertAlign w:val="superscript"/>
        </w:rPr>
        <w:t>nd</w:t>
      </w:r>
      <w:r w:rsidRPr="006B4B16">
        <w:rPr>
          <w:rFonts w:ascii="Calibri" w:eastAsia="Times New Roman" w:hAnsi="Calibri" w:cs="Times New Roman"/>
          <w:color w:val="000000"/>
        </w:rPr>
        <w:t xml:space="preserve"> century author of “against all Heresies” and argued against Gnostics </w:t>
      </w:r>
    </w:p>
    <w:p w14:paraId="598F65F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Criteria for Scriptural Canonicity</w:t>
      </w:r>
    </w:p>
    <w:p w14:paraId="6D46E501"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Ancient: must date back to time near Jesus </w:t>
      </w:r>
    </w:p>
    <w:p w14:paraId="53CC4D60"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Apostolic: must be written by Apostle or at least one of his companion’s</w:t>
      </w:r>
    </w:p>
    <w:p w14:paraId="5FC13902"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Catholic: must be widespread acceptance among established churches</w:t>
      </w:r>
    </w:p>
    <w:p w14:paraId="12B4F97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Orthodox: views in book must be </w:t>
      </w:r>
      <w:proofErr w:type="gramStart"/>
      <w:r w:rsidRPr="006B4B16">
        <w:rPr>
          <w:rFonts w:ascii="Calibri" w:eastAsia="Times New Roman" w:hAnsi="Calibri" w:cs="Times New Roman"/>
          <w:color w:val="000000"/>
          <w:lang w:val="en-CA"/>
        </w:rPr>
        <w:t>similar to</w:t>
      </w:r>
      <w:proofErr w:type="gramEnd"/>
      <w:r w:rsidRPr="006B4B16">
        <w:rPr>
          <w:rFonts w:ascii="Calibri" w:eastAsia="Times New Roman" w:hAnsi="Calibri" w:cs="Times New Roman"/>
          <w:color w:val="000000"/>
          <w:lang w:val="en-CA"/>
        </w:rPr>
        <w:t xml:space="preserve"> views in already accepted books (most important criterion)</w:t>
      </w:r>
    </w:p>
    <w:p w14:paraId="43D307B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Inspiration: must be regarded as inspired by God </w:t>
      </w:r>
    </w:p>
    <w:p w14:paraId="11DD091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What is the secret that Gnostic talk about? </w:t>
      </w:r>
      <w:r w:rsidRPr="006B4B16">
        <w:rPr>
          <w:rFonts w:ascii="Calibri" w:eastAsia="Times New Roman" w:hAnsi="Calibri" w:cs="Times New Roman"/>
          <w:color w:val="000000"/>
        </w:rPr>
        <w:t>they believe they inherited from the unknown God a spark that will allow them to understand the kingdom of God so that they can understand scripture in a more in depth and profound meaning than the literal words</w:t>
      </w:r>
    </w:p>
    <w:p w14:paraId="67B2CE5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List of Canonical writings restricted other books, Gnostic books were lost</w:t>
      </w:r>
    </w:p>
    <w:p w14:paraId="51A2934E"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Gnostics and Christians fought over who was the divine religion</w:t>
      </w:r>
    </w:p>
    <w:p w14:paraId="64F9FDE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Gospel of Judas: </w:t>
      </w:r>
      <w:r w:rsidRPr="006B4B16">
        <w:rPr>
          <w:rFonts w:ascii="Calibri" w:eastAsia="Times New Roman" w:hAnsi="Calibri" w:cs="Times New Roman"/>
          <w:color w:val="000000"/>
        </w:rPr>
        <w:t>The brand of Gnosticism that is found in this gospel is a Gnosticism that is Sethian and Sethian Gnostics, Seth was a revealer and a savior and that he inherited from his father secrets about kingdom of God</w:t>
      </w:r>
    </w:p>
    <w:p w14:paraId="658EC708"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Translation problems greatly affected interpretation of the figure of Judas in the Gospel </w:t>
      </w:r>
    </w:p>
    <w:p w14:paraId="3176739F" w14:textId="77777777" w:rsidR="006B4B16" w:rsidRPr="006B4B16" w:rsidRDefault="006B4B16" w:rsidP="006B4B16">
      <w:pPr>
        <w:ind w:left="268"/>
        <w:rPr>
          <w:rFonts w:ascii="Calibri" w:hAnsi="Calibri" w:cs="Times New Roman"/>
          <w:color w:val="000000"/>
        </w:rPr>
      </w:pPr>
      <w:r w:rsidRPr="006B4B16">
        <w:rPr>
          <w:rFonts w:ascii="Calibri" w:hAnsi="Calibri" w:cs="Times New Roman"/>
          <w:color w:val="000000"/>
        </w:rPr>
        <w:t> </w:t>
      </w:r>
    </w:p>
    <w:p w14:paraId="283E5BF3" w14:textId="77777777" w:rsidR="006B4B16" w:rsidRPr="006B4B16" w:rsidRDefault="006B4B16" w:rsidP="006B4B16">
      <w:pPr>
        <w:ind w:left="268"/>
        <w:rPr>
          <w:rFonts w:ascii="Calibri" w:hAnsi="Calibri" w:cs="Times New Roman"/>
          <w:color w:val="000000"/>
        </w:rPr>
      </w:pPr>
      <w:r w:rsidRPr="006B4B16">
        <w:rPr>
          <w:rFonts w:ascii="Calibri" w:hAnsi="Calibri" w:cs="Times New Roman"/>
          <w:b/>
          <w:bCs/>
          <w:color w:val="000000"/>
          <w:u w:val="single"/>
        </w:rPr>
        <w:t>Lesson 6: Conversion of the Empire</w:t>
      </w:r>
    </w:p>
    <w:p w14:paraId="7B5A542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The issue of how xanity came to become a legal religion in the empire after being persecuted for over 200 years and the consequences of the legalization with the power relations within the empire</w:t>
      </w:r>
    </w:p>
    <w:p w14:paraId="535BB5C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Roman empire provided a lot of freedom of religion for many religion</w:t>
      </w:r>
    </w:p>
    <w:p w14:paraId="0058BFE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Exceptions: subversive religions= religions against the established roman order: sometimes Judaism and Christianity was </w:t>
      </w:r>
    </w:p>
    <w:p w14:paraId="67C6AE0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Became legal in 4th century with end of Constantine </w:t>
      </w:r>
    </w:p>
    <w:p w14:paraId="4C0F035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Some </w:t>
      </w:r>
      <w:proofErr w:type="gramStart"/>
      <w:r w:rsidRPr="006B4B16">
        <w:rPr>
          <w:rFonts w:ascii="Calibri" w:eastAsia="Times New Roman" w:hAnsi="Calibri" w:cs="Times New Roman"/>
          <w:color w:val="000000"/>
        </w:rPr>
        <w:t>non collaborators</w:t>
      </w:r>
      <w:proofErr w:type="gramEnd"/>
      <w:r w:rsidRPr="006B4B16">
        <w:rPr>
          <w:rFonts w:ascii="Calibri" w:eastAsia="Times New Roman" w:hAnsi="Calibri" w:cs="Times New Roman"/>
          <w:color w:val="000000"/>
        </w:rPr>
        <w:t xml:space="preserve"> were tortured and killed and some survived</w:t>
      </w:r>
    </w:p>
    <w:p w14:paraId="7700A6D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Those who died are Martyrs for having faith </w:t>
      </w:r>
    </w:p>
    <w:p w14:paraId="6F0DEF8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w:t>
      </w:r>
    </w:p>
    <w:p w14:paraId="04AA20E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Donatos proposed that those who collaborated will be excluded from the Church: Church should be </w:t>
      </w:r>
      <w:proofErr w:type="gramStart"/>
      <w:r w:rsidRPr="006B4B16">
        <w:rPr>
          <w:rFonts w:ascii="Calibri" w:eastAsia="Times New Roman" w:hAnsi="Calibri" w:cs="Times New Roman"/>
          <w:color w:val="000000"/>
        </w:rPr>
        <w:t>made out of</w:t>
      </w:r>
      <w:proofErr w:type="gramEnd"/>
      <w:r w:rsidRPr="006B4B16">
        <w:rPr>
          <w:rFonts w:ascii="Calibri" w:eastAsia="Times New Roman" w:hAnsi="Calibri" w:cs="Times New Roman"/>
          <w:color w:val="000000"/>
        </w:rPr>
        <w:t xml:space="preserve"> the saints</w:t>
      </w:r>
    </w:p>
    <w:p w14:paraId="0DBBF25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This is not Christian value-&gt; Sinners are supposed to repent </w:t>
      </w:r>
    </w:p>
    <w:p w14:paraId="7E4CB99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People who are sinful </w:t>
      </w:r>
      <w:proofErr w:type="gramStart"/>
      <w:r w:rsidRPr="006B4B16">
        <w:rPr>
          <w:rFonts w:ascii="Calibri" w:eastAsia="Times New Roman" w:hAnsi="Calibri" w:cs="Times New Roman"/>
          <w:color w:val="000000"/>
        </w:rPr>
        <w:t>are allowed to</w:t>
      </w:r>
      <w:proofErr w:type="gramEnd"/>
      <w:r w:rsidRPr="006B4B16">
        <w:rPr>
          <w:rFonts w:ascii="Calibri" w:eastAsia="Times New Roman" w:hAnsi="Calibri" w:cs="Times New Roman"/>
          <w:color w:val="000000"/>
        </w:rPr>
        <w:t xml:space="preserve"> join the church because God wants to reach out to them </w:t>
      </w:r>
    </w:p>
    <w:p w14:paraId="6078A25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Christians persecuted for neglecting pagan Gods, bad rumours were made of their practices-&gt; major persecution from 250-259 AD, then 260-302 complete tolerance and then great persecution in 303-313 by Diocletian </w:t>
      </w:r>
    </w:p>
    <w:p w14:paraId="0EF9686F"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112828F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Constantine was sympathetic toward Christians and was raised monotheist (sun god worshipper) In 313, Constantine and his co-emperor of the East, Licinius, granted universal religious freedom by the Edict of Milan</w:t>
      </w:r>
    </w:p>
    <w:p w14:paraId="4CB85FE0"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5842ED8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Council of Nicaea in 325 AD establishing orthodoxy within the church </w:t>
      </w:r>
    </w:p>
    <w:p w14:paraId="1A9FA6D2"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lang w:val="en-CA"/>
        </w:rPr>
        <w:t> </w:t>
      </w:r>
    </w:p>
    <w:p w14:paraId="79CF780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391-392 AD</w:t>
      </w:r>
    </w:p>
    <w:p w14:paraId="273D08D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Under the pressure of the Church and in order to enforce imperial unity through religious uniformity and orthodoxy, Emperor Theodosius I </w:t>
      </w:r>
      <w:proofErr w:type="gramStart"/>
      <w:r w:rsidRPr="006B4B16">
        <w:rPr>
          <w:rFonts w:ascii="Calibri" w:eastAsia="Times New Roman" w:hAnsi="Calibri" w:cs="Times New Roman"/>
          <w:color w:val="000000"/>
          <w:lang w:val="en-CA"/>
        </w:rPr>
        <w:t>declares</w:t>
      </w:r>
      <w:proofErr w:type="gramEnd"/>
      <w:r w:rsidRPr="006B4B16">
        <w:rPr>
          <w:rFonts w:ascii="Calibri" w:eastAsia="Times New Roman" w:hAnsi="Calibri" w:cs="Times New Roman"/>
          <w:color w:val="000000"/>
          <w:lang w:val="en-CA"/>
        </w:rPr>
        <w:t xml:space="preserve"> paganism illegal.</w:t>
      </w:r>
    </w:p>
    <w:p w14:paraId="6B89585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Christianity becomes the official religion of the Roman Empire and Judaism is only tolerated.</w:t>
      </w:r>
      <w:r w:rsidRPr="006B4B16">
        <w:rPr>
          <w:rFonts w:ascii="Calibri" w:eastAsia="Times New Roman" w:hAnsi="Calibri" w:cs="Times New Roman"/>
          <w:color w:val="000000"/>
        </w:rPr>
        <w:t> </w:t>
      </w:r>
    </w:p>
    <w:p w14:paraId="0F0F67A3"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u w:val="single"/>
          <w:lang w:val="en-CA"/>
        </w:rPr>
        <w:t>Lesson 7: Christianity in the 4</w:t>
      </w:r>
      <w:r w:rsidRPr="006B4B16">
        <w:rPr>
          <w:rFonts w:ascii="Calibri" w:hAnsi="Calibri" w:cs="Times New Roman"/>
          <w:b/>
          <w:bCs/>
          <w:color w:val="000000"/>
          <w:u w:val="single"/>
          <w:vertAlign w:val="superscript"/>
          <w:lang w:val="en-CA"/>
        </w:rPr>
        <w:t>th</w:t>
      </w:r>
      <w:r w:rsidRPr="006B4B16">
        <w:rPr>
          <w:rFonts w:ascii="Calibri" w:hAnsi="Calibri" w:cs="Times New Roman"/>
          <w:b/>
          <w:bCs/>
          <w:color w:val="000000"/>
          <w:u w:val="single"/>
          <w:lang w:val="en-CA"/>
        </w:rPr>
        <w:t xml:space="preserve"> century: The Trinitarian (Arian) controversy </w:t>
      </w:r>
    </w:p>
    <w:p w14:paraId="5D07A44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Great persecution- by Dicletion in </w:t>
      </w:r>
      <w:proofErr w:type="gramStart"/>
      <w:r w:rsidRPr="006B4B16">
        <w:rPr>
          <w:rFonts w:ascii="Calibri" w:eastAsia="Times New Roman" w:hAnsi="Calibri" w:cs="Times New Roman"/>
          <w:color w:val="000000"/>
        </w:rPr>
        <w:t>303,  targeted</w:t>
      </w:r>
      <w:proofErr w:type="gramEnd"/>
      <w:r w:rsidRPr="006B4B16">
        <w:rPr>
          <w:rFonts w:ascii="Calibri" w:eastAsia="Times New Roman" w:hAnsi="Calibri" w:cs="Times New Roman"/>
          <w:color w:val="000000"/>
        </w:rPr>
        <w:t xml:space="preserve"> heads of churches in particular with hope that convincing the head to abandon his faith the rest of the community would follow</w:t>
      </w:r>
    </w:p>
    <w:p w14:paraId="0935AC8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Destruction of churches and bibles</w:t>
      </w:r>
    </w:p>
    <w:p w14:paraId="6B2993F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Decletion was replaced by Constantine 306-338, emperor for half the empire and he waged war in 312 and Constantine won-&gt; made Christianity legal </w:t>
      </w:r>
    </w:p>
    <w:p w14:paraId="351F009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Now a lot of people started joining and were attracted to the ethical teachings of Christianity </w:t>
      </w:r>
    </w:p>
    <w:p w14:paraId="0165823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Constantine himself wanted to learn about Christianity and this made others attracted to it</w:t>
      </w:r>
    </w:p>
    <w:p w14:paraId="2E41FD2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He established capital of eastern empire Constantinople a Christian city giving Christian a lot of privileges; church could acquire money   </w:t>
      </w:r>
    </w:p>
    <w:p w14:paraId="349AAF3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Focus on many groups that broke from mainstream church and presented themselves as </w:t>
      </w:r>
      <w:proofErr w:type="gramStart"/>
      <w:r w:rsidRPr="006B4B16">
        <w:rPr>
          <w:rFonts w:ascii="Calibri" w:eastAsia="Times New Roman" w:hAnsi="Calibri" w:cs="Times New Roman"/>
          <w:color w:val="000000"/>
        </w:rPr>
        <w:t>alternatives  (</w:t>
      </w:r>
      <w:proofErr w:type="gramEnd"/>
      <w:r w:rsidRPr="006B4B16">
        <w:rPr>
          <w:rFonts w:ascii="Calibri" w:eastAsia="Times New Roman" w:hAnsi="Calibri" w:cs="Times New Roman"/>
          <w:color w:val="000000"/>
        </w:rPr>
        <w:t>150-430)</w:t>
      </w:r>
    </w:p>
    <w:p w14:paraId="2D3FDC3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Arians main group but many other groups</w:t>
      </w:r>
    </w:p>
    <w:p w14:paraId="05EFA09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Orthodoxy vs. heresy </w:t>
      </w:r>
    </w:p>
    <w:p w14:paraId="54F01C4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Before 4th century there were books in and out and some books normative some not </w:t>
      </w:r>
    </w:p>
    <w:p w14:paraId="1A78BA9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312-&gt; battle of the Milvian bridge: Constantine wins vs. Roman emperor</w:t>
      </w:r>
    </w:p>
    <w:p w14:paraId="249A6A2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he has vision of the cross and he will conquer with this sign </w:t>
      </w:r>
    </w:p>
    <w:p w14:paraId="52E812D8"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Then follows the Edict of Milan in 313 </w:t>
      </w:r>
    </w:p>
    <w:p w14:paraId="2C27C1C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b/>
          <w:bCs/>
          <w:color w:val="000000"/>
        </w:rPr>
        <w:t xml:space="preserve">The Trinitarian controversy: </w:t>
      </w:r>
    </w:p>
    <w:p w14:paraId="0C420348"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rPr>
        <w:t xml:space="preserve">First phase= in 325 </w:t>
      </w:r>
      <w:proofErr w:type="gramStart"/>
      <w:r w:rsidRPr="006B4B16">
        <w:rPr>
          <w:rFonts w:ascii="Calibri" w:eastAsia="Times New Roman" w:hAnsi="Calibri" w:cs="Times New Roman"/>
          <w:b/>
          <w:bCs/>
          <w:color w:val="000000"/>
        </w:rPr>
        <w:t>AD</w:t>
      </w:r>
      <w:proofErr w:type="gramEnd"/>
      <w:r w:rsidRPr="006B4B16">
        <w:rPr>
          <w:rFonts w:ascii="Calibri" w:eastAsia="Times New Roman" w:hAnsi="Calibri" w:cs="Times New Roman"/>
          <w:b/>
          <w:bCs/>
          <w:color w:val="000000"/>
        </w:rPr>
        <w:t xml:space="preserve">, in council of Nicaea= </w:t>
      </w:r>
      <w:r w:rsidRPr="006B4B16">
        <w:rPr>
          <w:rFonts w:ascii="Calibri" w:eastAsia="Times New Roman" w:hAnsi="Calibri" w:cs="Times New Roman"/>
          <w:b/>
          <w:bCs/>
          <w:color w:val="000000"/>
          <w:lang w:val="en-CA"/>
        </w:rPr>
        <w:t>First ecumenical council of the Christian Church</w:t>
      </w:r>
    </w:p>
    <w:p w14:paraId="5B848AAA"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rPr>
        <w:t xml:space="preserve">Arius attacks Bishop of Alexandria for the </w:t>
      </w:r>
      <w:r w:rsidRPr="006B4B16">
        <w:rPr>
          <w:rFonts w:ascii="Calibri" w:eastAsia="Times New Roman" w:hAnsi="Calibri" w:cs="Times New Roman"/>
          <w:color w:val="000000"/>
          <w:lang w:val="en-CA"/>
        </w:rPr>
        <w:t xml:space="preserve">Doctrine of the trinity: God is one but manifested in 3 forms: the father, son and holy spirit </w:t>
      </w:r>
    </w:p>
    <w:p w14:paraId="06C88DBA"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Arius said we cannot be born immortal and thought Jesus was first creature made by God, but still a creature because he was a person</w:t>
      </w:r>
    </w:p>
    <w:p w14:paraId="56F1D69C"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Conclusion was that Arius was wrong and he was exiled as a heretic </w:t>
      </w:r>
    </w:p>
    <w:p w14:paraId="16C307CD"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Creed produced in Nicaea that said we believe in one God and Jesus Christ and Jesus is son of God so he is also a God</w:t>
      </w:r>
    </w:p>
    <w:p w14:paraId="530EF0E1"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Second Phase= 381 AD, Council of Constantinople = Second ecumenical council of the Christian Church</w:t>
      </w:r>
    </w:p>
    <w:p w14:paraId="7F3BC46C"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Established that God is one nature and three persons (Father, son and holy spirit) </w:t>
      </w:r>
    </w:p>
    <w:p w14:paraId="32EB5786"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They say that once human is lost he is not the same as human (human vegetable) </w:t>
      </w:r>
    </w:p>
    <w:p w14:paraId="098985ED"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u w:val="single"/>
          <w:lang w:val="en-CA"/>
        </w:rPr>
        <w:t xml:space="preserve">Lesson 8: Gods, God and Christ: Christology </w:t>
      </w:r>
    </w:p>
    <w:p w14:paraId="7BE38B3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Doctrine of trinity= god is 1 in three persons, Father, son and holy spirit</w:t>
      </w:r>
    </w:p>
    <w:p w14:paraId="635FDC8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Incident between Pulcharia and Nestorius where Nestorius said Pulcharia did not give birth to God, he gave birth to Satan</w:t>
      </w:r>
    </w:p>
    <w:p w14:paraId="6F9CC98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This set the course of history as the Empress hated archbishop now</w:t>
      </w:r>
    </w:p>
    <w:p w14:paraId="6CEC957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Nestorius preached maybe its not good to refer to virgin Mary as the mother of Jesus</w:t>
      </w:r>
    </w:p>
    <w:p w14:paraId="4B2DCF8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Many upset with this because they always used this Pulcharia involved</w:t>
      </w:r>
    </w:p>
    <w:p w14:paraId="377ECF1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Nestorius condemned and sent into exile</w:t>
      </w:r>
    </w:p>
    <w:p w14:paraId="16DBCB4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The conclusion that was found is that there is one person of worship, Jesus as man and God</w:t>
      </w:r>
    </w:p>
    <w:p w14:paraId="09110F9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Many ancient Gods</w:t>
      </w:r>
    </w:p>
    <w:p w14:paraId="6E8F2C2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w:t>
      </w:r>
    </w:p>
    <w:p w14:paraId="059DC56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Christology: study of relationship between Christ’s two natures: divine and human </w:t>
      </w:r>
    </w:p>
    <w:p w14:paraId="10AA2C2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Theologians from Alexandria and Antioch competed and had different views</w:t>
      </w:r>
    </w:p>
    <w:p w14:paraId="6B6B943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Alexandria: interpret the bible allegorically and typologically, high Christology (Origen came from here)</w:t>
      </w:r>
    </w:p>
    <w:p w14:paraId="19215ACC"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Antioch: interpreted the bible literally and historically, low Christology </w:t>
      </w:r>
    </w:p>
    <w:p w14:paraId="2FA4F7BC"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w:t>
      </w:r>
    </w:p>
    <w:p w14:paraId="66C0C6E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 xml:space="preserve">Council of Ephesus (431 </w:t>
      </w:r>
      <w:proofErr w:type="gramStart"/>
      <w:r w:rsidRPr="006B4B16">
        <w:rPr>
          <w:rFonts w:ascii="Calibri" w:eastAsia="Times New Roman" w:hAnsi="Calibri" w:cs="Times New Roman"/>
          <w:b/>
          <w:bCs/>
          <w:color w:val="000000"/>
          <w:lang w:val="en-CA"/>
        </w:rPr>
        <w:t>AD)=</w:t>
      </w:r>
      <w:proofErr w:type="gramEnd"/>
      <w:r w:rsidRPr="006B4B16">
        <w:rPr>
          <w:rFonts w:ascii="Calibri" w:eastAsia="Times New Roman" w:hAnsi="Calibri" w:cs="Times New Roman"/>
          <w:b/>
          <w:bCs/>
          <w:color w:val="000000"/>
          <w:lang w:val="en-CA"/>
        </w:rPr>
        <w:t xml:space="preserve"> third ecumenical council of Christian church</w:t>
      </w:r>
    </w:p>
    <w:p w14:paraId="0C9B836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Ephesus dealt with Nestorius, patriarch of Constantinople, and his challenge to the title of Theotokos (Mother of God or God-bearer) for the Virgin Mary.</w:t>
      </w:r>
    </w:p>
    <w:p w14:paraId="450DE1E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Christ is human and divine nature uniting, but only 1 person, no less divine </w:t>
      </w:r>
    </w:p>
    <w:p w14:paraId="40A178E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Nestorius would say Christ is two people and mother of Christ, not mother of God, when virgin Mary was widely considered mother of God </w:t>
      </w:r>
    </w:p>
    <w:p w14:paraId="0DA7D8B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Pope commissioned Cyril to argue against Nestorius for these views, and ended up that emperor Theodosius II sides with Cyril and excommunicated Nestorius </w:t>
      </w:r>
    </w:p>
    <w:p w14:paraId="7B309633"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w:t>
      </w:r>
    </w:p>
    <w:p w14:paraId="11FF208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b/>
          <w:bCs/>
          <w:color w:val="000000"/>
        </w:rPr>
        <w:t>Monophysitism</w:t>
      </w:r>
    </w:p>
    <w:p w14:paraId="0390D58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Jesus had only a single "nature" which was either divine or a synthesis of divine and human</w:t>
      </w:r>
    </w:p>
    <w:p w14:paraId="665BA19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Monophysite Doctrine= Cyril used orthodox formula but was not actually, orthodox, it was written by someone else</w:t>
      </w:r>
    </w:p>
    <w:p w14:paraId="6453BF2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He though there was one nature in Christ </w:t>
      </w:r>
    </w:p>
    <w:p w14:paraId="7BD9211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Council of Chalcedon 451 AD= fourth ecumenical council of the Christian Church</w:t>
      </w:r>
    </w:p>
    <w:p w14:paraId="53D68A9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Largest and best documented council, approved creed of Nicaea, Constantinople, two letters of Cyril against Nestorius </w:t>
      </w:r>
    </w:p>
    <w:p w14:paraId="688F1DE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It confirmed two distinct natures in Christ, divine and human </w:t>
      </w:r>
    </w:p>
    <w:p w14:paraId="557B8527"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rPr>
      </w:pPr>
      <w:r w:rsidRPr="006B4B16">
        <w:rPr>
          <w:rFonts w:ascii="Calibri" w:eastAsia="Times New Roman" w:hAnsi="Calibri" w:cs="Times New Roman"/>
          <w:color w:val="000000"/>
        </w:rPr>
        <w:t>The uniqueness of the savior is having two natures in 1 body-&gt; perfect in divinity and perfect in humanity, both Full natures</w:t>
      </w:r>
    </w:p>
    <w:p w14:paraId="7EB01FA0"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He was born with same nature as God, and of humans but he had no sins, so he was perfect in both aspects</w:t>
      </w:r>
    </w:p>
    <w:p w14:paraId="45BA43FF"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Was born from Mary where he got humanity </w:t>
      </w:r>
    </w:p>
    <w:p w14:paraId="15CF65AE"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highlight w:val="yellow"/>
          <w:u w:val="single"/>
          <w:lang w:val="en-CA"/>
        </w:rPr>
        <w:t>Lesson 9: Heyday of Patristic Literature Augustine of Hippo</w:t>
      </w:r>
    </w:p>
    <w:p w14:paraId="507C881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Augustine of Hippo (city in North Africa), was a major figure for Christianity </w:t>
      </w:r>
    </w:p>
    <w:p w14:paraId="547DF049"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He was a master of spirituality and his views on sexuality shaped western attitudes </w:t>
      </w:r>
    </w:p>
    <w:p w14:paraId="7E780C1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rPr>
      </w:pPr>
      <w:r w:rsidRPr="006B4B16">
        <w:rPr>
          <w:rFonts w:ascii="Calibri" w:eastAsia="Times New Roman" w:hAnsi="Calibri" w:cs="Times New Roman"/>
          <w:color w:val="000000"/>
        </w:rPr>
        <w:t xml:space="preserve">He started with the gnostic group the Manicheans </w:t>
      </w:r>
    </w:p>
    <w:p w14:paraId="5E75AE7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rPr>
        <w:t xml:space="preserve">He eventually became dissatisfied with Manicheanism and then joined Platonism </w:t>
      </w:r>
      <w:r w:rsidRPr="006B4B16">
        <w:rPr>
          <w:rFonts w:ascii="Calibri" w:eastAsia="Times New Roman" w:hAnsi="Calibri" w:cs="Times New Roman"/>
          <w:color w:val="000000"/>
          <w:lang w:val="en-CA"/>
        </w:rPr>
        <w:t xml:space="preserve">until he eventually discovered Christ </w:t>
      </w:r>
    </w:p>
    <w:p w14:paraId="63B2134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Famous competition between schools of Alexandria and schools of Antioch (allegorical interpretation of bible vs. literal interpretation of bible) </w:t>
      </w:r>
    </w:p>
    <w:p w14:paraId="419A1F5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Antiochians used historical critical method</w:t>
      </w:r>
    </w:p>
    <w:p w14:paraId="50B0842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These differences lead to different emphasises on Jesus and who he was</w:t>
      </w:r>
    </w:p>
    <w:p w14:paraId="1ECA8D3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Schools looked at Jesus from different angles, sometimes agreeing and sometimes not</w:t>
      </w:r>
    </w:p>
    <w:p w14:paraId="5B97F73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Augustine in book 7 finally understands God, Christ and Evil, it’s a story of a rich child and a slave born at the same moment </w:t>
      </w:r>
    </w:p>
    <w:p w14:paraId="6FF374A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God has no physical substance, platonic God I eternal, unchanging, perfect</w:t>
      </w:r>
    </w:p>
    <w:p w14:paraId="69CE568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Evil is nothing having existence of its own, it’s a corruption of things that are good</w:t>
      </w:r>
    </w:p>
    <w:p w14:paraId="2BDA2D4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He affirms that Christ was fully God and fully human </w:t>
      </w:r>
    </w:p>
    <w:p w14:paraId="6C077AB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b/>
          <w:bCs/>
          <w:color w:val="000000"/>
          <w:lang w:val="en-CA"/>
        </w:rPr>
        <w:t>Augustine, Bishop of Hippo (354-430 AD)</w:t>
      </w:r>
    </w:p>
    <w:p w14:paraId="75FAD534"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He was influenced by the best of Greeks and Romans</w:t>
      </w:r>
    </w:p>
    <w:p w14:paraId="32D2244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Cicero= philosophical dialogues explaining the debates between the different Greek phil. Schools</w:t>
      </w:r>
    </w:p>
    <w:p w14:paraId="42C773E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Aristotle’s works </w:t>
      </w:r>
    </w:p>
    <w:p w14:paraId="78B6BEF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Plato-&gt; stoic logic and ethical assertions</w:t>
      </w:r>
    </w:p>
    <w:p w14:paraId="15C8ACE0"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Epicurus= how much language communicates meaning about reality </w:t>
      </w:r>
    </w:p>
    <w:p w14:paraId="4E9CC831"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Neoplatonism captured his mind when he was 31</w:t>
      </w:r>
    </w:p>
    <w:p w14:paraId="6FB8F03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Cicero (106-43 BC) was very influential on Augustine</w:t>
      </w:r>
    </w:p>
    <w:p w14:paraId="24E3735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He said Phil. Thinking is needed by everyone in public and political life</w:t>
      </w:r>
    </w:p>
    <w:p w14:paraId="44CC03CE"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Happiness is not found by indulging in pleasures</w:t>
      </w:r>
    </w:p>
    <w:p w14:paraId="61BAC8B4"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Bodily pursuit of sex, drink food is distracting for the mind in pursuit of higher things</w:t>
      </w:r>
    </w:p>
    <w:p w14:paraId="55B29D8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Other influences on Augustine: strong sex drive, unimpressed by story of Adam and Eve, was drawn to astrology </w:t>
      </w:r>
    </w:p>
    <w:p w14:paraId="4052DCE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Mani= third-century prophet who founded Manichaeism </w:t>
      </w:r>
    </w:p>
    <w:p w14:paraId="45F04F1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Jesus’s role as a symbol, not actual person</w:t>
      </w:r>
    </w:p>
    <w:p w14:paraId="2F18389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 crucifixion and death of Jesus were symbols, not events</w:t>
      </w:r>
    </w:p>
    <w:p w14:paraId="4F40F5D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Origin of evil-&gt; light and dark always fighting </w:t>
      </w:r>
    </w:p>
    <w:p w14:paraId="0A2511C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Soul is divine in origin, but scattered around the world </w:t>
      </w:r>
    </w:p>
    <w:p w14:paraId="4B27C7C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Augustine was Manichee for 10 years and converted many friends to this religion as he could out argue church bishops </w:t>
      </w:r>
    </w:p>
    <w:p w14:paraId="5026DD0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Plotinus was a philosopher during 3</w:t>
      </w:r>
      <w:r w:rsidRPr="006B4B16">
        <w:rPr>
          <w:rFonts w:ascii="Calibri" w:eastAsia="Times New Roman" w:hAnsi="Calibri" w:cs="Times New Roman"/>
          <w:color w:val="000000"/>
          <w:vertAlign w:val="superscript"/>
          <w:lang w:val="en-CA"/>
        </w:rPr>
        <w:t>rd</w:t>
      </w:r>
      <w:r w:rsidRPr="006B4B16">
        <w:rPr>
          <w:rFonts w:ascii="Calibri" w:eastAsia="Times New Roman" w:hAnsi="Calibri" w:cs="Times New Roman"/>
          <w:color w:val="000000"/>
          <w:lang w:val="en-CA"/>
        </w:rPr>
        <w:t xml:space="preserve"> century</w:t>
      </w:r>
    </w:p>
    <w:p w14:paraId="7DFA2BE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Believed in the one is most important or God, and soul perceives this “One”</w:t>
      </w:r>
    </w:p>
    <w:p w14:paraId="01745A3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Inferior beings are increasingly imperfect, compared to higher beings</w:t>
      </w:r>
    </w:p>
    <w:p w14:paraId="67B613D9"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 One, the Mind, the Soul – the supreme Triad – has some increasing imperfection in it:</w:t>
      </w:r>
      <w:r w:rsidRPr="006B4B16">
        <w:rPr>
          <w:rFonts w:ascii="Calibri" w:eastAsia="Times New Roman" w:hAnsi="Calibri" w:cs="Times New Roman"/>
          <w:color w:val="000000"/>
        </w:rPr>
        <w:t> </w:t>
      </w:r>
    </w:p>
    <w:p w14:paraId="4F244F30"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Mind can trick itself in thinking of </w:t>
      </w:r>
      <w:proofErr w:type="gramStart"/>
      <w:r w:rsidRPr="006B4B16">
        <w:rPr>
          <w:rFonts w:ascii="Calibri" w:eastAsia="Times New Roman" w:hAnsi="Calibri" w:cs="Times New Roman"/>
          <w:color w:val="000000"/>
          <w:lang w:val="en-CA"/>
        </w:rPr>
        <w:t>it’s</w:t>
      </w:r>
      <w:proofErr w:type="gramEnd"/>
      <w:r w:rsidRPr="006B4B16">
        <w:rPr>
          <w:rFonts w:ascii="Calibri" w:eastAsia="Times New Roman" w:hAnsi="Calibri" w:cs="Times New Roman"/>
          <w:color w:val="000000"/>
          <w:lang w:val="en-CA"/>
        </w:rPr>
        <w:t xml:space="preserve"> own beauty </w:t>
      </w:r>
    </w:p>
    <w:p w14:paraId="3EFEC432"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Soul is even worse in that same way but Soul can create matter</w:t>
      </w:r>
    </w:p>
    <w:p w14:paraId="4EB9913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Matter is evil, it is formless non-being,</w:t>
      </w:r>
    </w:p>
    <w:p w14:paraId="40060AF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Augustine came to Christ by reading Cicero-&gt; lead him to Manichaeism and then reading Plotinus-&gt; lead him to Christ </w:t>
      </w:r>
    </w:p>
    <w:p w14:paraId="42E02B0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He thought that sexual passion was an obstacle between the soul and God and wanted to live not as a hermit, but in a community of philosophical friends</w:t>
      </w:r>
    </w:p>
    <w:p w14:paraId="2CDEADD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After his baptism, he thought there is two sources for knowing the truth, Christ as an authority and Plato as reason.</w:t>
      </w:r>
    </w:p>
    <w:p w14:paraId="75BEE65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Augustine after authoring the confessions, turned to discussing creation and the trinity</w:t>
      </w:r>
    </w:p>
    <w:p w14:paraId="37979962"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He wrote explanations for Genesis, most important was the literal meaning of Genesis </w:t>
      </w:r>
    </w:p>
    <w:p w14:paraId="4DE40F28"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It said: both humanity and universe are dependent on the will and goodness of God to exist </w:t>
      </w:r>
    </w:p>
    <w:p w14:paraId="4126411B"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Immortality of the soul </w:t>
      </w:r>
    </w:p>
    <w:p w14:paraId="739C7EE6"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Matter is good, created by god and the world was created out of nothing</w:t>
      </w:r>
    </w:p>
    <w:p w14:paraId="55BD327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He invented original sin as he saw toddlers had aggressiveness in them, even though they are not exposed to violence </w:t>
      </w:r>
    </w:p>
    <w:p w14:paraId="564500A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Adam and Eve’s disobedience is like the original disobedience and this has affected human nature in major way</w:t>
      </w:r>
    </w:p>
    <w:p w14:paraId="3037CEB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Augustine identified original sin in humanity that influences our choices in free will </w:t>
      </w:r>
    </w:p>
    <w:p w14:paraId="6801B1C5"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Since we have fallen from ideal world into material world, we are mistaking good for evil</w:t>
      </w:r>
    </w:p>
    <w:p w14:paraId="240DBF5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He saw the world as developing process, not everything created at beginning as God created reasons for everything that has come to be afterward </w:t>
      </w:r>
    </w:p>
    <w:p w14:paraId="3E7322BC"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It was not chance or randomness that put the awesome world together as it is</w:t>
      </w:r>
    </w:p>
    <w:p w14:paraId="620858DE"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Women’s purpose for wife and to continue human race, they are unequal in body, not in soul or powers of mind</w:t>
      </w:r>
    </w:p>
    <w:p w14:paraId="75461CEE"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On the Trinity: he used psychological analogies-&gt; three persons in one substance </w:t>
      </w:r>
    </w:p>
    <w:p w14:paraId="1DD0BFF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Being, knowing, willing</w:t>
      </w:r>
      <w:r w:rsidRPr="006B4B16">
        <w:rPr>
          <w:rFonts w:ascii="Calibri" w:eastAsia="Times New Roman" w:hAnsi="Calibri" w:cs="Times New Roman"/>
          <w:color w:val="000000"/>
        </w:rPr>
        <w:t> </w:t>
      </w:r>
    </w:p>
    <w:p w14:paraId="6C61109D"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Memory, intelligence, will</w:t>
      </w:r>
    </w:p>
    <w:p w14:paraId="62C7457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Mind, knowledge, love</w:t>
      </w:r>
      <w:r w:rsidRPr="006B4B16">
        <w:rPr>
          <w:rFonts w:ascii="Calibri" w:eastAsia="Times New Roman" w:hAnsi="Calibri" w:cs="Times New Roman"/>
          <w:color w:val="000000"/>
        </w:rPr>
        <w:t> </w:t>
      </w:r>
    </w:p>
    <w:p w14:paraId="11C14FA3"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Lover, the beloved, love itself</w:t>
      </w:r>
      <w:r w:rsidRPr="006B4B16">
        <w:rPr>
          <w:rFonts w:ascii="Calibri" w:eastAsia="Times New Roman" w:hAnsi="Calibri" w:cs="Times New Roman"/>
          <w:color w:val="000000"/>
        </w:rPr>
        <w:t> </w:t>
      </w:r>
    </w:p>
    <w:p w14:paraId="4018CC6C"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Thinking, speaking, willing</w:t>
      </w:r>
      <w:r w:rsidRPr="006B4B16">
        <w:rPr>
          <w:rFonts w:ascii="Calibri" w:eastAsia="Times New Roman" w:hAnsi="Calibri" w:cs="Times New Roman"/>
          <w:color w:val="000000"/>
        </w:rPr>
        <w:t> </w:t>
      </w:r>
    </w:p>
    <w:p w14:paraId="12672B85"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1AFD5074"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b/>
          <w:bCs/>
          <w:color w:val="000000"/>
          <w:highlight w:val="yellow"/>
          <w:u w:val="single"/>
          <w:lang w:val="en-CA"/>
        </w:rPr>
        <w:t>Lesson 10: The Practice of Christian Life</w:t>
      </w:r>
    </w:p>
    <w:p w14:paraId="03044265"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After 4</w:t>
      </w:r>
      <w:r w:rsidRPr="006B4B16">
        <w:rPr>
          <w:rFonts w:ascii="Calibri" w:eastAsia="Times New Roman" w:hAnsi="Calibri" w:cs="Times New Roman"/>
          <w:color w:val="000000"/>
          <w:vertAlign w:val="superscript"/>
          <w:lang w:val="en-CA"/>
        </w:rPr>
        <w:t>th</w:t>
      </w:r>
      <w:r w:rsidRPr="006B4B16">
        <w:rPr>
          <w:rFonts w:ascii="Calibri" w:eastAsia="Times New Roman" w:hAnsi="Calibri" w:cs="Times New Roman"/>
          <w:color w:val="000000"/>
          <w:lang w:val="en-CA"/>
        </w:rPr>
        <w:t xml:space="preserve"> century, monks and nuns lived monastically and isolated to seek god and salvation</w:t>
      </w:r>
    </w:p>
    <w:p w14:paraId="5573BE6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Monastic living has come from biblical verses of John the Baptist and how he lived (</w:t>
      </w:r>
    </w:p>
    <w:p w14:paraId="545C91F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Saints were meant as intermediaries between two worlds </w:t>
      </w:r>
    </w:p>
    <w:p w14:paraId="7E57CC8C"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Ascetics, and monastics devoted their lives to Jesus and god </w:t>
      </w:r>
    </w:p>
    <w:p w14:paraId="094F1CAF"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Main Christianity talks about good of human creation and not negative body, evil comes from free will and what we do with it</w:t>
      </w:r>
    </w:p>
    <w:p w14:paraId="3B0C28EF"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Ascetic separates mind from body so that we can gain higher level of spirituality </w:t>
      </w:r>
    </w:p>
    <w:p w14:paraId="5C8B3DFA"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Life of Saint Mary of Egypt= she was a prostitute who converted to Christianity when she underwent a mystical transformation in Jerusalem and was relieved of all her sins </w:t>
      </w:r>
    </w:p>
    <w:p w14:paraId="64D581E6"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6DE54BD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310-410 monasticism grew fast because martyrdom was the highest stage of spiritual ascent of the soul during times of persecution but during times of peace, they needed something else, so Monasticism emerged </w:t>
      </w:r>
    </w:p>
    <w:p w14:paraId="109B578B"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There are biblical references to practice of Ascetic/Monastic life:</w:t>
      </w:r>
    </w:p>
    <w:p w14:paraId="327A1A48"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One must abstain from several things to receive full spirituality </w:t>
      </w:r>
    </w:p>
    <w:p w14:paraId="114F0B22"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In the book of Matthew there are two texts that show this</w:t>
      </w:r>
    </w:p>
    <w:p w14:paraId="206ADC1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The urban life was distracting so going into the desert was a way to escape these distractions</w:t>
      </w:r>
    </w:p>
    <w:p w14:paraId="3E891AF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For nuns, this was a way to become empowered instead of living the life of a woman at the time which mainly being a wife and mother</w:t>
      </w:r>
    </w:p>
    <w:p w14:paraId="2CDB742E"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Desert was dangerous for women- robbers, thieves, rapists </w:t>
      </w:r>
    </w:p>
    <w:p w14:paraId="7A04E060"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Antony of Egypt was founder of Monasticism </w:t>
      </w:r>
    </w:p>
    <w:p w14:paraId="2820B0A6"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Second century </w:t>
      </w:r>
    </w:p>
    <w:p w14:paraId="092587D5"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His life story was read by Augustine and had a profound impact on him </w:t>
      </w:r>
    </w:p>
    <w:p w14:paraId="7FD89A57"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Different forms of Monasticism: </w:t>
      </w:r>
    </w:p>
    <w:p w14:paraId="33A60301"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Anchoritic/eremitic= disciples built cells </w:t>
      </w:r>
      <w:proofErr w:type="gramStart"/>
      <w:r w:rsidRPr="006B4B16">
        <w:rPr>
          <w:rFonts w:ascii="Calibri" w:eastAsia="Times New Roman" w:hAnsi="Calibri" w:cs="Times New Roman"/>
          <w:color w:val="000000"/>
          <w:lang w:val="en-CA"/>
        </w:rPr>
        <w:t>in the area of</w:t>
      </w:r>
      <w:proofErr w:type="gramEnd"/>
      <w:r w:rsidRPr="006B4B16">
        <w:rPr>
          <w:rFonts w:ascii="Calibri" w:eastAsia="Times New Roman" w:hAnsi="Calibri" w:cs="Times New Roman"/>
          <w:color w:val="000000"/>
          <w:lang w:val="en-CA"/>
        </w:rPr>
        <w:t xml:space="preserve"> a holy old man’s cell, Came together for prayers, hermits</w:t>
      </w:r>
    </w:p>
    <w:p w14:paraId="02CDF989"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Cenobitic: 323 AD Pachomius founded his first monastery, designed it as monastic rule and other monasteries followed </w:t>
      </w:r>
    </w:p>
    <w:p w14:paraId="32EAAAC7"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Basilian community: late 300s, Basil led monastic movement outside of Egypt and Palestine and founded first community, placing great emphasis on community life</w:t>
      </w:r>
    </w:p>
    <w:p w14:paraId="6FA65C00" w14:textId="77777777" w:rsidR="006B4B16" w:rsidRPr="006B4B16" w:rsidRDefault="006B4B16" w:rsidP="006B4B16">
      <w:pPr>
        <w:numPr>
          <w:ilvl w:val="3"/>
          <w:numId w:val="1"/>
        </w:numPr>
        <w:ind w:left="134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Rule of Basil divided into two parts: Greater Monastic rules and lesser rules </w:t>
      </w:r>
    </w:p>
    <w:p w14:paraId="5C245652" w14:textId="77777777" w:rsidR="006B4B16" w:rsidRPr="006B4B16" w:rsidRDefault="006B4B16" w:rsidP="006B4B16">
      <w:pPr>
        <w:numPr>
          <w:ilvl w:val="4"/>
          <w:numId w:val="1"/>
        </w:numPr>
        <w:ind w:left="188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Rules of St. Basil= bible is basis of all monastic legislation, virtues monks should practice and what they should avoid, poverty, obedience, renunciation and self-abnegation are virtues which Basil used as the foundation of the Monastic life</w:t>
      </w:r>
    </w:p>
    <w:p w14:paraId="79107E6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Monasticism in the west: reached the west through Athanasius and Saint Jerome, saint Jerome went to Rome, preached asceticism, left with women who had placed themselves under spiritual direction following him and they founded various monasteries </w:t>
      </w:r>
    </w:p>
    <w:p w14:paraId="08CDFD81"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Monasteries spread all over and so did the Monastic and ascetic ways of life</w:t>
      </w:r>
    </w:p>
    <w:p w14:paraId="6182E772"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Augustine: In 391, when he was called to become a member of the clergy of Hippo, St. Augustine doubtless renounced this splendid dream of a life of solitude and peaceful meditation, but not his ascetical vocation.</w:t>
      </w:r>
      <w:r w:rsidRPr="006B4B16">
        <w:rPr>
          <w:rFonts w:ascii="Calibri" w:eastAsia="Times New Roman" w:hAnsi="Calibri" w:cs="Times New Roman"/>
          <w:color w:val="000000"/>
        </w:rPr>
        <w:t> </w:t>
      </w:r>
    </w:p>
    <w:p w14:paraId="75F5F958"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As a </w:t>
      </w:r>
      <w:proofErr w:type="gramStart"/>
      <w:r w:rsidRPr="006B4B16">
        <w:rPr>
          <w:rFonts w:ascii="Calibri" w:eastAsia="Times New Roman" w:hAnsi="Calibri" w:cs="Times New Roman"/>
          <w:color w:val="000000"/>
          <w:lang w:val="en-CA"/>
        </w:rPr>
        <w:t>priest</w:t>
      </w:r>
      <w:proofErr w:type="gramEnd"/>
      <w:r w:rsidRPr="006B4B16">
        <w:rPr>
          <w:rFonts w:ascii="Calibri" w:eastAsia="Times New Roman" w:hAnsi="Calibri" w:cs="Times New Roman"/>
          <w:color w:val="000000"/>
          <w:lang w:val="en-CA"/>
        </w:rPr>
        <w:t xml:space="preserve"> he grouped around him a certain number of clerics.</w:t>
      </w:r>
      <w:r w:rsidRPr="006B4B16">
        <w:rPr>
          <w:rFonts w:ascii="Calibri" w:eastAsia="Times New Roman" w:hAnsi="Calibri" w:cs="Times New Roman"/>
          <w:color w:val="000000"/>
        </w:rPr>
        <w:t> </w:t>
      </w:r>
    </w:p>
    <w:p w14:paraId="786BAB9D"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When he became a bishop some years later in 395 </w:t>
      </w:r>
      <w:proofErr w:type="gramStart"/>
      <w:r w:rsidRPr="006B4B16">
        <w:rPr>
          <w:rFonts w:ascii="Calibri" w:eastAsia="Times New Roman" w:hAnsi="Calibri" w:cs="Times New Roman"/>
          <w:color w:val="000000"/>
          <w:lang w:val="en-CA"/>
        </w:rPr>
        <w:t>AD</w:t>
      </w:r>
      <w:proofErr w:type="gramEnd"/>
      <w:r w:rsidRPr="006B4B16">
        <w:rPr>
          <w:rFonts w:ascii="Calibri" w:eastAsia="Times New Roman" w:hAnsi="Calibri" w:cs="Times New Roman"/>
          <w:color w:val="000000"/>
          <w:lang w:val="en-CA"/>
        </w:rPr>
        <w:t>, he turned his house into an episcopal monastery, imposing on all his clergy monastic renunciation and notably the vow of poverty</w:t>
      </w:r>
    </w:p>
    <w:p w14:paraId="55A38F9C"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7EC92AF6" w14:textId="77777777" w:rsidR="006B4B16" w:rsidRPr="006B4B16" w:rsidRDefault="006B4B16" w:rsidP="006B4B16">
      <w:pPr>
        <w:numPr>
          <w:ilvl w:val="1"/>
          <w:numId w:val="1"/>
        </w:numPr>
        <w:ind w:left="26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John Cassian 360-430 AD </w:t>
      </w:r>
    </w:p>
    <w:p w14:paraId="068210AA"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 xml:space="preserve">Experienced Monasticism in Egypt and the East, founded monasteries in the west, </w:t>
      </w:r>
    </w:p>
    <w:p w14:paraId="46C5EF72" w14:textId="77777777" w:rsidR="006B4B16" w:rsidRPr="006B4B16" w:rsidRDefault="006B4B16" w:rsidP="006B4B16">
      <w:pPr>
        <w:numPr>
          <w:ilvl w:val="2"/>
          <w:numId w:val="1"/>
        </w:numPr>
        <w:ind w:left="808"/>
        <w:textAlignment w:val="center"/>
        <w:rPr>
          <w:rFonts w:ascii="Calibri" w:eastAsia="Times New Roman" w:hAnsi="Calibri" w:cs="Times New Roman"/>
          <w:sz w:val="22"/>
          <w:szCs w:val="22"/>
          <w:lang w:val="en-CA"/>
        </w:rPr>
      </w:pPr>
      <w:r w:rsidRPr="006B4B16">
        <w:rPr>
          <w:rFonts w:ascii="Calibri" w:eastAsia="Times New Roman" w:hAnsi="Calibri" w:cs="Times New Roman"/>
          <w:color w:val="000000"/>
          <w:lang w:val="en-CA"/>
        </w:rPr>
        <w:t>thought the immediate purpose of monastic life is purity of heart, citizenship in heaven and heavenly joy</w:t>
      </w:r>
    </w:p>
    <w:p w14:paraId="327FD044" w14:textId="77777777" w:rsidR="006B4B16" w:rsidRPr="006B4B16" w:rsidRDefault="006B4B16" w:rsidP="006B4B16">
      <w:pPr>
        <w:ind w:left="268"/>
        <w:rPr>
          <w:rFonts w:ascii="Times New Roman" w:hAnsi="Times New Roman" w:cs="Times New Roman"/>
          <w:color w:val="A4180C"/>
          <w:sz w:val="36"/>
          <w:szCs w:val="36"/>
          <w:lang w:val="en-CA"/>
        </w:rPr>
      </w:pPr>
      <w:r w:rsidRPr="006B4B16">
        <w:rPr>
          <w:rFonts w:ascii="Times New Roman" w:hAnsi="Times New Roman" w:cs="Times New Roman"/>
          <w:b/>
          <w:bCs/>
          <w:color w:val="A4180C"/>
          <w:sz w:val="36"/>
          <w:szCs w:val="36"/>
          <w:lang w:val="en-CA"/>
        </w:rPr>
        <w:t>Brief History of Early Monasticism</w:t>
      </w:r>
    </w:p>
    <w:tbl>
      <w:tblPr>
        <w:tblW w:w="0" w:type="auto"/>
        <w:tblInd w:w="26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22"/>
        <w:gridCol w:w="6396"/>
      </w:tblGrid>
      <w:tr w:rsidR="006B4B16" w:rsidRPr="006B4B16" w14:paraId="19E75EC5" w14:textId="77777777" w:rsidTr="006B4B16">
        <w:tc>
          <w:tcPr>
            <w:tcW w:w="1522" w:type="dxa"/>
            <w:tcBorders>
              <w:top w:val="single" w:sz="8" w:space="0" w:color="A3A3A3"/>
              <w:left w:val="single" w:sz="8" w:space="0" w:color="A3A3A3"/>
              <w:bottom w:val="single" w:sz="8" w:space="0" w:color="A3A3A3"/>
              <w:right w:val="single" w:sz="8" w:space="0" w:color="A3A3A3"/>
            </w:tcBorders>
            <w:shd w:val="clear" w:color="auto" w:fill="A5190C"/>
            <w:tcMar>
              <w:top w:w="40" w:type="dxa"/>
              <w:left w:w="60" w:type="dxa"/>
              <w:bottom w:w="40" w:type="dxa"/>
              <w:right w:w="60" w:type="dxa"/>
            </w:tcMar>
            <w:hideMark/>
          </w:tcPr>
          <w:p w14:paraId="6C659119" w14:textId="77777777" w:rsidR="006B4B16" w:rsidRPr="006B4B16" w:rsidRDefault="006B4B16" w:rsidP="006B4B16">
            <w:pPr>
              <w:jc w:val="center"/>
              <w:rPr>
                <w:rFonts w:ascii="Tahoma" w:hAnsi="Tahoma" w:cs="Tahoma"/>
                <w:color w:val="FFFFFF"/>
                <w:sz w:val="18"/>
                <w:szCs w:val="18"/>
              </w:rPr>
            </w:pPr>
            <w:r w:rsidRPr="006B4B16">
              <w:rPr>
                <w:rFonts w:ascii="Tahoma" w:hAnsi="Tahoma" w:cs="Tahoma"/>
                <w:b/>
                <w:bCs/>
                <w:color w:val="FFFFFF"/>
                <w:sz w:val="18"/>
                <w:szCs w:val="18"/>
                <w:lang w:val="en-CA"/>
              </w:rPr>
              <w:t>250 AD</w:t>
            </w:r>
            <w:r w:rsidRPr="006B4B16">
              <w:rPr>
                <w:rFonts w:ascii="Tahoma" w:hAnsi="Tahoma" w:cs="Tahoma"/>
                <w:b/>
                <w:bCs/>
                <w:color w:val="FFFFFF"/>
                <w:sz w:val="18"/>
                <w:szCs w:val="18"/>
              </w:rPr>
              <w:t> </w:t>
            </w:r>
          </w:p>
        </w:tc>
        <w:tc>
          <w:tcPr>
            <w:tcW w:w="6296" w:type="dxa"/>
            <w:tcBorders>
              <w:top w:val="single" w:sz="8" w:space="0" w:color="A3A3A3"/>
              <w:left w:val="single" w:sz="8" w:space="0" w:color="A3A3A3"/>
              <w:bottom w:val="single" w:sz="8" w:space="0" w:color="A3A3A3"/>
              <w:right w:val="single" w:sz="8" w:space="0" w:color="A3A3A3"/>
            </w:tcBorders>
            <w:shd w:val="clear" w:color="auto" w:fill="F4F4F4"/>
            <w:tcMar>
              <w:top w:w="40" w:type="dxa"/>
              <w:left w:w="60" w:type="dxa"/>
              <w:bottom w:w="40" w:type="dxa"/>
              <w:right w:w="60" w:type="dxa"/>
            </w:tcMar>
            <w:hideMark/>
          </w:tcPr>
          <w:p w14:paraId="0F7C6877"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rPr>
              <w:t>Pioneer male ascetics and female virgins and widows</w:t>
            </w:r>
          </w:p>
          <w:p w14:paraId="32C064CA"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Origen (d. 254) - theologian</w:t>
            </w:r>
            <w:r w:rsidRPr="006B4B16">
              <w:rPr>
                <w:rFonts w:ascii="Tahoma" w:eastAsia="Times New Roman" w:hAnsi="Tahoma" w:cs="Tahoma"/>
                <w:sz w:val="18"/>
                <w:szCs w:val="18"/>
              </w:rPr>
              <w:t> </w:t>
            </w:r>
          </w:p>
        </w:tc>
      </w:tr>
      <w:tr w:rsidR="006B4B16" w:rsidRPr="006B4B16" w14:paraId="7C924476" w14:textId="77777777" w:rsidTr="006B4B16">
        <w:tc>
          <w:tcPr>
            <w:tcW w:w="1522" w:type="dxa"/>
            <w:tcBorders>
              <w:top w:val="single" w:sz="8" w:space="0" w:color="A3A3A3"/>
              <w:left w:val="single" w:sz="8" w:space="0" w:color="A3A3A3"/>
              <w:bottom w:val="single" w:sz="8" w:space="0" w:color="A3A3A3"/>
              <w:right w:val="single" w:sz="8" w:space="0" w:color="A3A3A3"/>
            </w:tcBorders>
            <w:shd w:val="clear" w:color="auto" w:fill="A5190C"/>
            <w:tcMar>
              <w:top w:w="40" w:type="dxa"/>
              <w:left w:w="60" w:type="dxa"/>
              <w:bottom w:w="40" w:type="dxa"/>
              <w:right w:w="60" w:type="dxa"/>
            </w:tcMar>
            <w:hideMark/>
          </w:tcPr>
          <w:p w14:paraId="5C2B66AF" w14:textId="77777777" w:rsidR="006B4B16" w:rsidRPr="006B4B16" w:rsidRDefault="006B4B16" w:rsidP="006B4B16">
            <w:pPr>
              <w:jc w:val="center"/>
              <w:rPr>
                <w:rFonts w:ascii="Tahoma" w:hAnsi="Tahoma" w:cs="Tahoma"/>
                <w:color w:val="FFFFFF"/>
                <w:sz w:val="18"/>
                <w:szCs w:val="18"/>
              </w:rPr>
            </w:pPr>
            <w:r w:rsidRPr="006B4B16">
              <w:rPr>
                <w:rFonts w:ascii="Tahoma" w:hAnsi="Tahoma" w:cs="Tahoma"/>
                <w:b/>
                <w:bCs/>
                <w:color w:val="FFFFFF"/>
                <w:sz w:val="18"/>
                <w:szCs w:val="18"/>
                <w:lang w:val="en-CA"/>
              </w:rPr>
              <w:t>300s AD</w:t>
            </w:r>
            <w:r w:rsidRPr="006B4B16">
              <w:rPr>
                <w:rFonts w:ascii="Tahoma" w:hAnsi="Tahoma" w:cs="Tahoma"/>
                <w:b/>
                <w:bCs/>
                <w:color w:val="FFFFFF"/>
                <w:sz w:val="18"/>
                <w:szCs w:val="18"/>
              </w:rPr>
              <w:t> </w:t>
            </w:r>
          </w:p>
        </w:tc>
        <w:tc>
          <w:tcPr>
            <w:tcW w:w="6296" w:type="dxa"/>
            <w:tcBorders>
              <w:top w:val="single" w:sz="8" w:space="0" w:color="A3A3A3"/>
              <w:left w:val="single" w:sz="8" w:space="0" w:color="A3A3A3"/>
              <w:bottom w:val="single" w:sz="8" w:space="0" w:color="A3A3A3"/>
              <w:right w:val="single" w:sz="8" w:space="0" w:color="A3A3A3"/>
            </w:tcBorders>
            <w:shd w:val="clear" w:color="auto" w:fill="F4F4F4"/>
            <w:tcMar>
              <w:top w:w="40" w:type="dxa"/>
              <w:left w:w="60" w:type="dxa"/>
              <w:bottom w:w="40" w:type="dxa"/>
              <w:right w:w="60" w:type="dxa"/>
            </w:tcMar>
            <w:hideMark/>
          </w:tcPr>
          <w:p w14:paraId="080F2D7B"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St. Pachomius (d. 346) - community</w:t>
            </w:r>
            <w:r w:rsidRPr="006B4B16">
              <w:rPr>
                <w:rFonts w:ascii="Tahoma" w:eastAsia="Times New Roman" w:hAnsi="Tahoma" w:cs="Tahoma"/>
                <w:sz w:val="18"/>
                <w:szCs w:val="18"/>
              </w:rPr>
              <w:t> </w:t>
            </w:r>
          </w:p>
          <w:p w14:paraId="49507C5C"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St. Antony the Hermit (d. 356)</w:t>
            </w:r>
            <w:r w:rsidRPr="006B4B16">
              <w:rPr>
                <w:rFonts w:ascii="Tahoma" w:eastAsia="Times New Roman" w:hAnsi="Tahoma" w:cs="Tahoma"/>
                <w:sz w:val="18"/>
                <w:szCs w:val="18"/>
              </w:rPr>
              <w:t> </w:t>
            </w:r>
          </w:p>
          <w:p w14:paraId="2FBFA380"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St. Basil of Caesarea (d. 379) - service</w:t>
            </w:r>
            <w:r w:rsidRPr="006B4B16">
              <w:rPr>
                <w:rFonts w:ascii="Tahoma" w:eastAsia="Times New Roman" w:hAnsi="Tahoma" w:cs="Tahoma"/>
                <w:sz w:val="18"/>
                <w:szCs w:val="18"/>
              </w:rPr>
              <w:t> </w:t>
            </w:r>
          </w:p>
          <w:p w14:paraId="65F02350"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St. Gregory of Nyssa (d. 395) - mysticism</w:t>
            </w:r>
            <w:r w:rsidRPr="006B4B16">
              <w:rPr>
                <w:rFonts w:ascii="Tahoma" w:eastAsia="Times New Roman" w:hAnsi="Tahoma" w:cs="Tahoma"/>
                <w:sz w:val="18"/>
                <w:szCs w:val="18"/>
              </w:rPr>
              <w:t> </w:t>
            </w:r>
          </w:p>
          <w:p w14:paraId="4887AEA5"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rPr>
              <w:t>Evagrius of Pontus (d. 390) - Origenist theologian/monk: 8 thoughts</w:t>
            </w:r>
          </w:p>
          <w:p w14:paraId="1843D014"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rPr>
              <w:t>St. Martin of Tours (d. 397) - monk/bishop; model for saints’ lives</w:t>
            </w:r>
          </w:p>
        </w:tc>
      </w:tr>
      <w:tr w:rsidR="006B4B16" w:rsidRPr="006B4B16" w14:paraId="3A110131" w14:textId="77777777" w:rsidTr="006B4B16">
        <w:tc>
          <w:tcPr>
            <w:tcW w:w="1522" w:type="dxa"/>
            <w:tcBorders>
              <w:top w:val="single" w:sz="8" w:space="0" w:color="A3A3A3"/>
              <w:left w:val="single" w:sz="8" w:space="0" w:color="A3A3A3"/>
              <w:bottom w:val="single" w:sz="8" w:space="0" w:color="A3A3A3"/>
              <w:right w:val="single" w:sz="8" w:space="0" w:color="A3A3A3"/>
            </w:tcBorders>
            <w:shd w:val="clear" w:color="auto" w:fill="A5190C"/>
            <w:tcMar>
              <w:top w:w="40" w:type="dxa"/>
              <w:left w:w="60" w:type="dxa"/>
              <w:bottom w:w="40" w:type="dxa"/>
              <w:right w:w="60" w:type="dxa"/>
            </w:tcMar>
            <w:hideMark/>
          </w:tcPr>
          <w:p w14:paraId="125961B9" w14:textId="77777777" w:rsidR="006B4B16" w:rsidRPr="006B4B16" w:rsidRDefault="006B4B16" w:rsidP="006B4B16">
            <w:pPr>
              <w:jc w:val="center"/>
              <w:rPr>
                <w:rFonts w:ascii="Tahoma" w:hAnsi="Tahoma" w:cs="Tahoma"/>
                <w:color w:val="FFFFFF"/>
                <w:sz w:val="18"/>
                <w:szCs w:val="18"/>
              </w:rPr>
            </w:pPr>
            <w:r w:rsidRPr="006B4B16">
              <w:rPr>
                <w:rFonts w:ascii="Tahoma" w:hAnsi="Tahoma" w:cs="Tahoma"/>
                <w:b/>
                <w:bCs/>
                <w:color w:val="FFFFFF"/>
                <w:sz w:val="18"/>
                <w:szCs w:val="18"/>
              </w:rPr>
              <w:t>400s AD</w:t>
            </w:r>
          </w:p>
        </w:tc>
        <w:tc>
          <w:tcPr>
            <w:tcW w:w="6296" w:type="dxa"/>
            <w:tcBorders>
              <w:top w:val="single" w:sz="8" w:space="0" w:color="A3A3A3"/>
              <w:left w:val="single" w:sz="8" w:space="0" w:color="A3A3A3"/>
              <w:bottom w:val="single" w:sz="8" w:space="0" w:color="A3A3A3"/>
              <w:right w:val="single" w:sz="8" w:space="0" w:color="A3A3A3"/>
            </w:tcBorders>
            <w:shd w:val="clear" w:color="auto" w:fill="F4F4F4"/>
            <w:tcMar>
              <w:top w:w="40" w:type="dxa"/>
              <w:left w:w="60" w:type="dxa"/>
              <w:bottom w:w="40" w:type="dxa"/>
              <w:right w:w="60" w:type="dxa"/>
            </w:tcMar>
            <w:hideMark/>
          </w:tcPr>
          <w:p w14:paraId="0A06BD9E"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John Cassian (d. 430 - Lérins near Marseilles (East–&gt;West)</w:t>
            </w:r>
            <w:r w:rsidRPr="006B4B16">
              <w:rPr>
                <w:rFonts w:ascii="Tahoma" w:eastAsia="Times New Roman" w:hAnsi="Tahoma" w:cs="Tahoma"/>
                <w:sz w:val="18"/>
                <w:szCs w:val="18"/>
              </w:rPr>
              <w:t> </w:t>
            </w:r>
          </w:p>
          <w:p w14:paraId="3FA50DD9"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St. Patrick (5th century)</w:t>
            </w:r>
            <w:r w:rsidRPr="006B4B16">
              <w:rPr>
                <w:rFonts w:ascii="Tahoma" w:eastAsia="Times New Roman" w:hAnsi="Tahoma" w:cs="Tahoma"/>
                <w:sz w:val="18"/>
                <w:szCs w:val="18"/>
              </w:rPr>
              <w:t> </w:t>
            </w:r>
          </w:p>
        </w:tc>
      </w:tr>
      <w:tr w:rsidR="006B4B16" w:rsidRPr="006B4B16" w14:paraId="5AC4E9B4" w14:textId="77777777" w:rsidTr="006B4B16">
        <w:tc>
          <w:tcPr>
            <w:tcW w:w="1522" w:type="dxa"/>
            <w:tcBorders>
              <w:top w:val="single" w:sz="8" w:space="0" w:color="A3A3A3"/>
              <w:left w:val="single" w:sz="8" w:space="0" w:color="A3A3A3"/>
              <w:bottom w:val="single" w:sz="8" w:space="0" w:color="A3A3A3"/>
              <w:right w:val="single" w:sz="8" w:space="0" w:color="A3A3A3"/>
            </w:tcBorders>
            <w:shd w:val="clear" w:color="auto" w:fill="A5190C"/>
            <w:tcMar>
              <w:top w:w="40" w:type="dxa"/>
              <w:left w:w="60" w:type="dxa"/>
              <w:bottom w:w="40" w:type="dxa"/>
              <w:right w:w="60" w:type="dxa"/>
            </w:tcMar>
            <w:hideMark/>
          </w:tcPr>
          <w:p w14:paraId="396799F4" w14:textId="77777777" w:rsidR="006B4B16" w:rsidRPr="006B4B16" w:rsidRDefault="006B4B16" w:rsidP="006B4B16">
            <w:pPr>
              <w:jc w:val="center"/>
              <w:rPr>
                <w:rFonts w:ascii="Tahoma" w:hAnsi="Tahoma" w:cs="Tahoma"/>
                <w:color w:val="FFFFFF"/>
                <w:sz w:val="18"/>
                <w:szCs w:val="18"/>
              </w:rPr>
            </w:pPr>
            <w:r w:rsidRPr="006B4B16">
              <w:rPr>
                <w:rFonts w:ascii="Tahoma" w:hAnsi="Tahoma" w:cs="Tahoma"/>
                <w:b/>
                <w:bCs/>
                <w:color w:val="FFFFFF"/>
                <w:sz w:val="18"/>
                <w:szCs w:val="18"/>
                <w:lang w:val="en-CA"/>
              </w:rPr>
              <w:t>500s AD</w:t>
            </w:r>
            <w:r w:rsidRPr="006B4B16">
              <w:rPr>
                <w:rFonts w:ascii="Tahoma" w:hAnsi="Tahoma" w:cs="Tahoma"/>
                <w:b/>
                <w:bCs/>
                <w:color w:val="FFFFFF"/>
                <w:sz w:val="18"/>
                <w:szCs w:val="18"/>
              </w:rPr>
              <w:t> </w:t>
            </w:r>
          </w:p>
        </w:tc>
        <w:tc>
          <w:tcPr>
            <w:tcW w:w="6396" w:type="dxa"/>
            <w:tcBorders>
              <w:top w:val="single" w:sz="8" w:space="0" w:color="A3A3A3"/>
              <w:left w:val="single" w:sz="8" w:space="0" w:color="A3A3A3"/>
              <w:bottom w:val="single" w:sz="8" w:space="0" w:color="A3A3A3"/>
              <w:right w:val="single" w:sz="8" w:space="0" w:color="A3A3A3"/>
            </w:tcBorders>
            <w:shd w:val="clear" w:color="auto" w:fill="F4F4F4"/>
            <w:tcMar>
              <w:top w:w="40" w:type="dxa"/>
              <w:left w:w="60" w:type="dxa"/>
              <w:bottom w:w="40" w:type="dxa"/>
              <w:right w:w="60" w:type="dxa"/>
            </w:tcMar>
            <w:hideMark/>
          </w:tcPr>
          <w:p w14:paraId="568A07B9"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Benedict of Nursia (d. 543) - Lombards destroy Monte Cassino. 585, Rule</w:t>
            </w:r>
            <w:r w:rsidRPr="006B4B16">
              <w:rPr>
                <w:rFonts w:ascii="Tahoma" w:eastAsia="Times New Roman" w:hAnsi="Tahoma" w:cs="Tahoma"/>
                <w:sz w:val="18"/>
                <w:szCs w:val="18"/>
              </w:rPr>
              <w:t> </w:t>
            </w:r>
          </w:p>
          <w:p w14:paraId="08571522"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Cassiodorus (d. 584) - learning &amp; monasticism</w:t>
            </w:r>
            <w:r w:rsidRPr="006B4B16">
              <w:rPr>
                <w:rFonts w:ascii="Tahoma" w:eastAsia="Times New Roman" w:hAnsi="Tahoma" w:cs="Tahoma"/>
                <w:sz w:val="18"/>
                <w:szCs w:val="18"/>
              </w:rPr>
              <w:t> </w:t>
            </w:r>
          </w:p>
          <w:p w14:paraId="0FD2736D"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lang w:val="en-CA"/>
              </w:rPr>
              <w:t>Columcille (d. 597) - monastery of Iona</w:t>
            </w:r>
            <w:r w:rsidRPr="006B4B16">
              <w:rPr>
                <w:rFonts w:ascii="Tahoma" w:eastAsia="Times New Roman" w:hAnsi="Tahoma" w:cs="Tahoma"/>
                <w:sz w:val="18"/>
                <w:szCs w:val="18"/>
              </w:rPr>
              <w:t> </w:t>
            </w:r>
          </w:p>
          <w:p w14:paraId="17A2C74F" w14:textId="77777777" w:rsidR="006B4B16" w:rsidRPr="006B4B16" w:rsidRDefault="006B4B16" w:rsidP="006B4B16">
            <w:pPr>
              <w:numPr>
                <w:ilvl w:val="2"/>
                <w:numId w:val="1"/>
              </w:numPr>
              <w:ind w:left="828"/>
              <w:textAlignment w:val="center"/>
              <w:rPr>
                <w:rFonts w:ascii="Times New Roman" w:eastAsia="Times New Roman" w:hAnsi="Times New Roman" w:cs="Times New Roman"/>
              </w:rPr>
            </w:pPr>
            <w:r w:rsidRPr="006B4B16">
              <w:rPr>
                <w:rFonts w:ascii="Tahoma" w:eastAsia="Times New Roman" w:hAnsi="Tahoma" w:cs="Tahoma"/>
                <w:sz w:val="18"/>
                <w:szCs w:val="18"/>
              </w:rPr>
              <w:t>Columbanus (d. 615) - Irish missionary to continent; rule</w:t>
            </w:r>
          </w:p>
        </w:tc>
      </w:tr>
    </w:tbl>
    <w:p w14:paraId="4F468D95"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60B27C3F" w14:textId="77777777" w:rsidR="006B4B16" w:rsidRPr="006B4B16" w:rsidRDefault="006B4B16" w:rsidP="006B4B16">
      <w:pPr>
        <w:ind w:left="268"/>
        <w:rPr>
          <w:rFonts w:ascii="Calibri" w:hAnsi="Calibri" w:cs="Times New Roman"/>
          <w:color w:val="000000"/>
          <w:lang w:val="en-CA"/>
        </w:rPr>
      </w:pPr>
      <w:r w:rsidRPr="006B4B16">
        <w:rPr>
          <w:rFonts w:ascii="Calibri" w:hAnsi="Calibri" w:cs="Times New Roman"/>
          <w:color w:val="000000"/>
          <w:lang w:val="en-CA"/>
        </w:rPr>
        <w:t> </w:t>
      </w:r>
    </w:p>
    <w:p w14:paraId="3A55650A" w14:textId="77777777" w:rsidR="006B4B16" w:rsidRPr="006B4B16" w:rsidRDefault="006B4B16" w:rsidP="006B4B16">
      <w:pPr>
        <w:rPr>
          <w:rFonts w:ascii="Calibri" w:hAnsi="Calibri" w:cs="Times New Roman"/>
          <w:color w:val="000000"/>
          <w:lang w:val="en-CA"/>
        </w:rPr>
      </w:pPr>
      <w:r w:rsidRPr="006B4B16">
        <w:rPr>
          <w:rFonts w:ascii="Calibri" w:hAnsi="Calibri" w:cs="Times New Roman"/>
          <w:color w:val="000000"/>
          <w:lang w:val="en-CA"/>
        </w:rPr>
        <w:t> </w:t>
      </w:r>
    </w:p>
    <w:p w14:paraId="7911F68A" w14:textId="77777777" w:rsidR="006B4B16" w:rsidRDefault="006B4B16" w:rsidP="006B4B16">
      <w:pPr>
        <w:pStyle w:val="NormalWeb"/>
        <w:spacing w:before="0" w:beforeAutospacing="0" w:after="0" w:afterAutospacing="0"/>
        <w:rPr>
          <w:rFonts w:ascii="Calibri Light" w:hAnsi="Calibri Light"/>
          <w:sz w:val="40"/>
          <w:szCs w:val="40"/>
        </w:rPr>
      </w:pPr>
      <w:r>
        <w:rPr>
          <w:rFonts w:ascii="Calibri Light" w:hAnsi="Calibri Light"/>
          <w:sz w:val="40"/>
          <w:szCs w:val="40"/>
        </w:rPr>
        <w:t>Exam notes</w:t>
      </w:r>
    </w:p>
    <w:p w14:paraId="412BF808" w14:textId="77777777" w:rsidR="006B4B16" w:rsidRPr="006B4B16" w:rsidRDefault="006B4B16" w:rsidP="006B4B16">
      <w:pPr>
        <w:numPr>
          <w:ilvl w:val="1"/>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u w:val="single"/>
          <w:lang w:val="en-CA"/>
        </w:rPr>
        <w:t>Lesson 4 (The Greek Legacy)</w:t>
      </w:r>
      <w:r w:rsidRPr="006B4B16">
        <w:rPr>
          <w:rFonts w:ascii="Calibri" w:eastAsia="Times New Roman" w:hAnsi="Calibri" w:cs="Times New Roman"/>
          <w:sz w:val="22"/>
          <w:szCs w:val="22"/>
          <w:lang w:val="en-CA"/>
        </w:rPr>
        <w:t xml:space="preserve"> - Hellenism, intersection between Christianity and Hellenism, distinctions between Christianity and Greek philosophy, Justin Martyr as a case study.</w:t>
      </w:r>
      <w:r w:rsidRPr="006B4B16">
        <w:rPr>
          <w:rFonts w:ascii="Calibri" w:eastAsia="Times New Roman" w:hAnsi="Calibri" w:cs="Times New Roman"/>
          <w:b/>
          <w:bCs/>
          <w:sz w:val="22"/>
          <w:szCs w:val="22"/>
        </w:rPr>
        <w:t> </w:t>
      </w:r>
    </w:p>
    <w:p w14:paraId="4ED713F6" w14:textId="77777777" w:rsidR="006B4B16" w:rsidRPr="006B4B16" w:rsidRDefault="006B4B16" w:rsidP="006B4B16">
      <w:pPr>
        <w:ind w:left="1015"/>
        <w:rPr>
          <w:rFonts w:ascii="Calibri" w:hAnsi="Calibri" w:cs="Times New Roman"/>
          <w:sz w:val="22"/>
          <w:szCs w:val="22"/>
          <w:lang w:val="en-CA"/>
        </w:rPr>
      </w:pPr>
      <w:r w:rsidRPr="006B4B16">
        <w:rPr>
          <w:rFonts w:ascii="Calibri" w:hAnsi="Calibri" w:cs="Times New Roman"/>
          <w:sz w:val="22"/>
          <w:szCs w:val="22"/>
          <w:lang w:val="en-CA"/>
        </w:rPr>
        <w:t xml:space="preserve"> </w:t>
      </w:r>
    </w:p>
    <w:p w14:paraId="2C25A207" w14:textId="77777777" w:rsidR="006B4B16" w:rsidRPr="006B4B16" w:rsidRDefault="006B4B16" w:rsidP="006B4B16">
      <w:pPr>
        <w:numPr>
          <w:ilvl w:val="1"/>
          <w:numId w:val="2"/>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Relationship between Hellenism, Judaism and Christianity:</w:t>
      </w:r>
    </w:p>
    <w:p w14:paraId="3AC5C255"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 xml:space="preserve">Judaism + Hellenism: </w:t>
      </w:r>
    </w:p>
    <w:p w14:paraId="4FBCFDE9"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Judaism rejected Hellenism in Judea, but not outside Judea </w:t>
      </w:r>
    </w:p>
    <w:p w14:paraId="2065B4FB"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Philo of Alexandria (20 BCE-50 CE) is an example of a Hellenized Jew who did not speak Hebrew, but did speak Greek, lived in Egypt and was an admirer of Hellenism and used literal approaches of studying the Hebrew Bible but often the allegorical approach to philosophy, he was well schooled in philosophy </w:t>
      </w:r>
    </w:p>
    <w:p w14:paraId="78DCB2C8"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His works were preserved mainly by Christian writers and his works reflect in the situation of the Rise of Christianity </w:t>
      </w:r>
    </w:p>
    <w:p w14:paraId="45C3AC4D"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He praised Augustus as the Godly Monarch who brought Peace to the world</w:t>
      </w:r>
    </w:p>
    <w:p w14:paraId="7EB5D35F"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Philo described the Synagogue as a school for training in a life according to God’s law, resembling philosophical grouping s that promoted life</w:t>
      </w:r>
    </w:p>
    <w:p w14:paraId="207AD5B4"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In Palestine, Hellenism was introduced as early as 332 BCE, when Alexander conquered the territory- he tolerated the Jews</w:t>
      </w:r>
    </w:p>
    <w:p w14:paraId="23652D57"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Jews went through times of tolerance and times of persecution depending on the Roman ruler at the time</w:t>
      </w:r>
    </w:p>
    <w:p w14:paraId="7B891900"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175-164 BCE, Antiochus a Hellenistic ruler of Syria forces Greek ways upon Jews, puts idols in temple, this made Jews in Palestine resent Hellenism strongly</w:t>
      </w:r>
    </w:p>
    <w:p w14:paraId="55911042"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Maccabean revolt rejects Antiochus IV’s rule and manages to re-establish a Jewish independent kingdom (</w:t>
      </w:r>
      <w:r w:rsidRPr="006B4B16">
        <w:rPr>
          <w:rFonts w:ascii="Calibri" w:eastAsia="Times New Roman" w:hAnsi="Calibri" w:cs="Times New Roman"/>
          <w:sz w:val="22"/>
          <w:szCs w:val="22"/>
        </w:rPr>
        <w:t xml:space="preserve">164 BCE) </w:t>
      </w:r>
    </w:p>
    <w:p w14:paraId="3929862C"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Roman General Pompey conquers Israel (63 BCE) </w:t>
      </w:r>
    </w:p>
    <w:p w14:paraId="090D29CB"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Second temple destroyed by Roman general Titus in 70 CE after Jews rebelled against roman empire in 66 CE and many Jews killed during this time by romans </w:t>
      </w:r>
    </w:p>
    <w:p w14:paraId="5909021F"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Roman empire provided a lot of freedom of religion for many religion in general</w:t>
      </w:r>
    </w:p>
    <w:p w14:paraId="49A35400"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Christianity + Hellenism:</w:t>
      </w:r>
    </w:p>
    <w:p w14:paraId="19DA5DB1"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Christianity did not reject Hellenism at all</w:t>
      </w:r>
    </w:p>
    <w:p w14:paraId="69491309"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Christianity was born in Greek environment and in the Greek Schools, by adopting Hellenism, Christianity was able to spread </w:t>
      </w:r>
      <w:proofErr w:type="gramStart"/>
      <w:r w:rsidRPr="006B4B16">
        <w:rPr>
          <w:rFonts w:ascii="Calibri" w:eastAsia="Times New Roman" w:hAnsi="Calibri" w:cs="Times New Roman"/>
          <w:sz w:val="22"/>
          <w:szCs w:val="22"/>
        </w:rPr>
        <w:t>it's</w:t>
      </w:r>
      <w:proofErr w:type="gramEnd"/>
      <w:r w:rsidRPr="006B4B16">
        <w:rPr>
          <w:rFonts w:ascii="Calibri" w:eastAsia="Times New Roman" w:hAnsi="Calibri" w:cs="Times New Roman"/>
          <w:sz w:val="22"/>
          <w:szCs w:val="22"/>
        </w:rPr>
        <w:t xml:space="preserve"> message</w:t>
      </w:r>
    </w:p>
    <w:p w14:paraId="336C21E7"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Jesus’ disciples chose to spread the message of their master in the Hellenistic language (Greek mainly but Latin too), it used Hellenism to spread the religion</w:t>
      </w:r>
    </w:p>
    <w:p w14:paraId="565D6865"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New testament originally all written in Greek</w:t>
      </w:r>
    </w:p>
    <w:p w14:paraId="587ABD7C"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Christianity formed an alliance with Greek thought, as Vallee tells us (pp. 52 ff). The Christian fathers of the church embraced Greek philosophy (or whatever parts of it that served their purposes) and rejected paganism or Roman religion.</w:t>
      </w:r>
    </w:p>
    <w:p w14:paraId="77C4333B"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Greek philosophy was for the elites because those were the only one’s in society who could read, while the fathers of Christianity meant for the religion to be for all classes, based on God’s law of equality </w:t>
      </w:r>
    </w:p>
    <w:p w14:paraId="3CEE61EF"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Church fathers made clear distinction from paganism which they opposed and Greek philosophy, both Hellenistic aspects </w:t>
      </w:r>
    </w:p>
    <w:p w14:paraId="202FDF46"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Example of this is Justin Martyr (100-165 CE):</w:t>
      </w:r>
      <w:r w:rsidRPr="006B4B16">
        <w:rPr>
          <w:rFonts w:ascii="Calibri" w:eastAsia="Times New Roman" w:hAnsi="Calibri" w:cs="Times New Roman"/>
          <w:sz w:val="22"/>
          <w:szCs w:val="22"/>
        </w:rPr>
        <w:t xml:space="preserve"> lived 100 years after Jesus, and learned and went through the main philosophic schools of the time (Stoic, Platonist, etc.) to find answers</w:t>
      </w:r>
      <w:r w:rsidRPr="006B4B16">
        <w:rPr>
          <w:rFonts w:ascii="Calibri" w:eastAsia="Times New Roman" w:hAnsi="Calibri" w:cs="Times New Roman"/>
          <w:sz w:val="22"/>
          <w:szCs w:val="22"/>
          <w:lang w:val="en-CA"/>
        </w:rPr>
        <w:t xml:space="preserve"> for the knowledge of reality and clear understanding of truth. </w:t>
      </w:r>
      <w:r w:rsidRPr="006B4B16">
        <w:rPr>
          <w:rFonts w:ascii="Calibri" w:eastAsia="Times New Roman" w:hAnsi="Calibri" w:cs="Times New Roman"/>
          <w:sz w:val="22"/>
          <w:szCs w:val="22"/>
        </w:rPr>
        <w:t xml:space="preserve">In his search, he came across writings of the Jewish religion which lead him to Christianity and was convinced that Christianity was true Philosophy and defended it in front of Roman authorities who persecuted Christianity and eventually was killed because: he claimed himself an Atheist in respect to Pagan Gods, but not with respect to the </w:t>
      </w:r>
      <w:proofErr w:type="gramStart"/>
      <w:r w:rsidRPr="006B4B16">
        <w:rPr>
          <w:rFonts w:ascii="Calibri" w:eastAsia="Times New Roman" w:hAnsi="Calibri" w:cs="Times New Roman"/>
          <w:sz w:val="22"/>
          <w:szCs w:val="22"/>
        </w:rPr>
        <w:t>most true</w:t>
      </w:r>
      <w:proofErr w:type="gramEnd"/>
      <w:r w:rsidRPr="006B4B16">
        <w:rPr>
          <w:rFonts w:ascii="Calibri" w:eastAsia="Times New Roman" w:hAnsi="Calibri" w:cs="Times New Roman"/>
          <w:sz w:val="22"/>
          <w:szCs w:val="22"/>
        </w:rPr>
        <w:t xml:space="preserve"> God-&gt; Celcus was a major Critic of him and involved in Justin’s killing</w:t>
      </w:r>
    </w:p>
    <w:p w14:paraId="679544E9"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Justin’s main argument is this: Among Christians is found Christ the universal Logos, who is divine Reason and embodies the whole truth; but teachings </w:t>
      </w:r>
      <w:proofErr w:type="gramStart"/>
      <w:r w:rsidRPr="006B4B16">
        <w:rPr>
          <w:rFonts w:ascii="Calibri" w:eastAsia="Times New Roman" w:hAnsi="Calibri" w:cs="Times New Roman"/>
          <w:sz w:val="22"/>
          <w:szCs w:val="22"/>
        </w:rPr>
        <w:t>similar to</w:t>
      </w:r>
      <w:proofErr w:type="gramEnd"/>
      <w:r w:rsidRPr="006B4B16">
        <w:rPr>
          <w:rFonts w:ascii="Calibri" w:eastAsia="Times New Roman" w:hAnsi="Calibri" w:cs="Times New Roman"/>
          <w:sz w:val="22"/>
          <w:szCs w:val="22"/>
        </w:rPr>
        <w:t xml:space="preserve"> Christian teachings are also found, right or distorted, in various forms of pagan thought.</w:t>
      </w:r>
    </w:p>
    <w:p w14:paraId="64819F98"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 To account for this state of affairs Justin offers three theories that were to keep recurring in the history of Christian thought. </w:t>
      </w:r>
    </w:p>
    <w:p w14:paraId="5BD47B36"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The Loan/theft Theory:</w:t>
      </w:r>
      <w:r w:rsidRPr="006B4B16">
        <w:rPr>
          <w:rFonts w:ascii="Calibri" w:eastAsia="Times New Roman" w:hAnsi="Calibri" w:cs="Times New Roman"/>
          <w:b/>
          <w:bCs/>
          <w:sz w:val="22"/>
          <w:szCs w:val="22"/>
        </w:rPr>
        <w:t> </w:t>
      </w:r>
      <w:r w:rsidRPr="006B4B16">
        <w:rPr>
          <w:rFonts w:ascii="Calibri" w:eastAsia="Times New Roman" w:hAnsi="Calibri" w:cs="Times New Roman"/>
          <w:sz w:val="22"/>
          <w:szCs w:val="22"/>
          <w:lang w:val="en-CA"/>
        </w:rPr>
        <w:t>The Greek philosophers read or borrowed from Moses so they had access to the Hebrew bible, hence the similarities between Christianity and philosophy</w:t>
      </w:r>
      <w:r w:rsidRPr="006B4B16">
        <w:rPr>
          <w:rFonts w:ascii="Calibri" w:eastAsia="Times New Roman" w:hAnsi="Calibri" w:cs="Times New Roman"/>
          <w:sz w:val="22"/>
          <w:szCs w:val="22"/>
        </w:rPr>
        <w:t xml:space="preserve"> (Christianity comes from Judaism and so does greek philosophy) </w:t>
      </w:r>
    </w:p>
    <w:p w14:paraId="01879D2A"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 xml:space="preserve">The Demon Theory: </w:t>
      </w:r>
      <w:r w:rsidRPr="006B4B16">
        <w:rPr>
          <w:rFonts w:ascii="Calibri" w:eastAsia="Times New Roman" w:hAnsi="Calibri" w:cs="Times New Roman"/>
          <w:sz w:val="22"/>
          <w:szCs w:val="22"/>
          <w:lang w:val="en-CA"/>
        </w:rPr>
        <w:t>Distortions of the truth in Greek mythology and Greek philosophy are the works of demons</w:t>
      </w:r>
      <w:r w:rsidRPr="006B4B16">
        <w:rPr>
          <w:rFonts w:ascii="Calibri" w:eastAsia="Times New Roman" w:hAnsi="Calibri" w:cs="Times New Roman"/>
          <w:sz w:val="22"/>
          <w:szCs w:val="22"/>
        </w:rPr>
        <w:t> which is why they disagree with Christian views</w:t>
      </w:r>
    </w:p>
    <w:p w14:paraId="4AA4FFDE"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The Logos Theory</w:t>
      </w:r>
      <w:r w:rsidRPr="006B4B16">
        <w:rPr>
          <w:rFonts w:ascii="Calibri" w:eastAsia="Times New Roman" w:hAnsi="Calibri" w:cs="Times New Roman"/>
          <w:sz w:val="22"/>
          <w:szCs w:val="22"/>
          <w:lang w:val="en-CA"/>
        </w:rPr>
        <w:t>: The whole of the Logos (Word/Reason of God) is present in Jesus Christ, but portions (or seeds) of it are found in prophets and philosophers</w:t>
      </w:r>
      <w:r w:rsidRPr="006B4B16">
        <w:rPr>
          <w:rFonts w:ascii="Calibri" w:eastAsia="Times New Roman" w:hAnsi="Calibri" w:cs="Times New Roman"/>
          <w:sz w:val="22"/>
          <w:szCs w:val="22"/>
        </w:rPr>
        <w:t xml:space="preserve">. These are seeds of truth implanted in human hearts, being the formative principle of right knowledge and right living. </w:t>
      </w:r>
    </w:p>
    <w:p w14:paraId="36F8B68D"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Romans did reject Christianity at the beginning </w:t>
      </w:r>
    </w:p>
    <w:p w14:paraId="7E80086D"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Alexander the Great (356 BC-323 BC) was Macedonian king who wanted to conquer more and more and spread Greek way of life (learning, fighting, living, </w:t>
      </w:r>
      <w:proofErr w:type="gramStart"/>
      <w:r w:rsidRPr="006B4B16">
        <w:rPr>
          <w:rFonts w:ascii="Calibri" w:eastAsia="Times New Roman" w:hAnsi="Calibri" w:cs="Times New Roman"/>
          <w:sz w:val="22"/>
          <w:szCs w:val="22"/>
          <w:lang w:val="en-CA"/>
        </w:rPr>
        <w:t>etc.)=</w:t>
      </w:r>
      <w:proofErr w:type="gramEnd"/>
      <w:r w:rsidRPr="006B4B16">
        <w:rPr>
          <w:rFonts w:ascii="Calibri" w:eastAsia="Times New Roman" w:hAnsi="Calibri" w:cs="Times New Roman"/>
          <w:sz w:val="22"/>
          <w:szCs w:val="22"/>
          <w:lang w:val="en-CA"/>
        </w:rPr>
        <w:t xml:space="preserve"> Hellenism</w:t>
      </w:r>
    </w:p>
    <w:p w14:paraId="10D02933"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Wanted everyone in empire to live under Greek way of life which included Greek religion -&gt; persecution of new religious movements</w:t>
      </w:r>
    </w:p>
    <w:p w14:paraId="1CC936B6"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Larger-scale persecutions followed at the hands of the authorities of the Roman Empire, first in the year 64 under Emperor Nero </w:t>
      </w:r>
    </w:p>
    <w:p w14:paraId="6E44ABE5"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The Christianity during this time were thought of as “foreign religion”, sometimes understood as a superstition. </w:t>
      </w:r>
    </w:p>
    <w:p w14:paraId="5B8370D8"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Christians persecuted for neglecting pagan Gods, bad rumours were made of their practices-&gt; major persecution from 250-259 AD, then 260-302 complete tolerance and then great persecution in 303-313 by Diocletian</w:t>
      </w:r>
    </w:p>
    <w:p w14:paraId="5C8CE3A9"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Christians were also seen as revolutionaries by the state (because they did not behave like the rest of the population).</w:t>
      </w:r>
    </w:p>
    <w:p w14:paraId="2406B864"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They were scapegoated because of this and accused of false accusations</w:t>
      </w:r>
    </w:p>
    <w:p w14:paraId="30DCA0AE"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Eventually, in 313 </w:t>
      </w:r>
      <w:proofErr w:type="gramStart"/>
      <w:r w:rsidRPr="006B4B16">
        <w:rPr>
          <w:rFonts w:ascii="Calibri" w:eastAsia="Times New Roman" w:hAnsi="Calibri" w:cs="Times New Roman"/>
          <w:sz w:val="22"/>
          <w:szCs w:val="22"/>
          <w:lang w:val="en-CA"/>
        </w:rPr>
        <w:t>AD</w:t>
      </w:r>
      <w:proofErr w:type="gramEnd"/>
      <w:r w:rsidRPr="006B4B16">
        <w:rPr>
          <w:rFonts w:ascii="Calibri" w:eastAsia="Times New Roman" w:hAnsi="Calibri" w:cs="Times New Roman"/>
          <w:sz w:val="22"/>
          <w:szCs w:val="22"/>
          <w:lang w:val="en-CA"/>
        </w:rPr>
        <w:t xml:space="preserve">, Emperor Constantine, who was monotheistic and always interested in Christianity, made the edict of Milan which made Christianity legal and from then on it became extremely popular and eventually became the roman official religion, replacing paganism </w:t>
      </w:r>
    </w:p>
    <w:p w14:paraId="1B0D1093"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rPr>
      </w:pPr>
      <w:r w:rsidRPr="006B4B16">
        <w:rPr>
          <w:rFonts w:ascii="Calibri" w:eastAsia="Times New Roman" w:hAnsi="Calibri" w:cs="Times New Roman"/>
          <w:color w:val="000000"/>
          <w:sz w:val="22"/>
          <w:szCs w:val="22"/>
        </w:rPr>
        <w:t>Constantine established capital of eastern empire Constantinople a Christian city giving Christian a lot of privileges; church could acquire money</w:t>
      </w:r>
    </w:p>
    <w:p w14:paraId="5F419751"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Under the pressure of the Church and in order to enforce imperial unity through religious uniformity and orthodoxy, Emperor Theodosius I </w:t>
      </w:r>
      <w:proofErr w:type="gramStart"/>
      <w:r w:rsidRPr="006B4B16">
        <w:rPr>
          <w:rFonts w:ascii="Calibri" w:eastAsia="Times New Roman" w:hAnsi="Calibri" w:cs="Times New Roman"/>
          <w:sz w:val="22"/>
          <w:szCs w:val="22"/>
          <w:lang w:val="en-CA"/>
        </w:rPr>
        <w:t>declares</w:t>
      </w:r>
      <w:proofErr w:type="gramEnd"/>
      <w:r w:rsidRPr="006B4B16">
        <w:rPr>
          <w:rFonts w:ascii="Calibri" w:eastAsia="Times New Roman" w:hAnsi="Calibri" w:cs="Times New Roman"/>
          <w:sz w:val="22"/>
          <w:szCs w:val="22"/>
          <w:lang w:val="en-CA"/>
        </w:rPr>
        <w:t xml:space="preserve"> paganism illegal.</w:t>
      </w:r>
    </w:p>
    <w:p w14:paraId="7256D5F0"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Christianity becomes the official religion of the Roman Empire and Judaism is only tolerated.</w:t>
      </w:r>
    </w:p>
    <w:p w14:paraId="085A5E63"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i/>
          <w:iCs/>
          <w:sz w:val="22"/>
          <w:szCs w:val="22"/>
        </w:rPr>
        <w:t>After the legalization of Christianity, Christians faced a dilemma, how would they deal with society who recently persecuted them for being Christian?</w:t>
      </w:r>
    </w:p>
    <w:p w14:paraId="0DE3BBBB"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rPr>
      </w:pPr>
      <w:r w:rsidRPr="006B4B16">
        <w:rPr>
          <w:rFonts w:ascii="Calibri" w:eastAsia="Times New Roman" w:hAnsi="Calibri" w:cs="Times New Roman"/>
          <w:i/>
          <w:iCs/>
          <w:sz w:val="22"/>
          <w:szCs w:val="22"/>
        </w:rPr>
        <w:t>They continued to debate with philosophers and argue the values and lessons taught by their religion</w:t>
      </w:r>
    </w:p>
    <w:p w14:paraId="74A5BE83"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 xml:space="preserve">Christianity + Judaism: </w:t>
      </w:r>
    </w:p>
    <w:p w14:paraId="158A8FAB"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Christianity started as an offshoot from Judaism but later left Judaism completely</w:t>
      </w:r>
    </w:p>
    <w:p w14:paraId="7FB65222"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Christianity born out of Judaism, Jesus' mother Mary was a Jew</w:t>
      </w:r>
    </w:p>
    <w:p w14:paraId="1079D957"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rPr>
        <w:t xml:space="preserve">Judaism rejected Christianity because Jews already believed they had the divine religion, but still </w:t>
      </w:r>
      <w:r w:rsidRPr="006B4B16">
        <w:rPr>
          <w:rFonts w:ascii="Calibri" w:eastAsia="Times New Roman" w:hAnsi="Calibri" w:cs="Times New Roman"/>
          <w:sz w:val="22"/>
          <w:szCs w:val="22"/>
          <w:lang w:val="en-CA"/>
        </w:rPr>
        <w:t>Many early Christian converts made by Apostle Paul were Greek-speaking Jews from the diaspora</w:t>
      </w:r>
    </w:p>
    <w:p w14:paraId="2D93A32B"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color w:val="000000"/>
          <w:sz w:val="22"/>
          <w:szCs w:val="22"/>
        </w:rPr>
        <w:t>Christianity was faced with the Dilemma of conveying their message to a larger audience because the Jews rejected it--&gt; they wrote in in Greek, who were the ones who could read Greek? Greek philosophers</w:t>
      </w:r>
    </w:p>
    <w:p w14:paraId="13E763D1"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Two Messianic movements survived the destruction of second temple: Rabbis- lead to development of Rabbinic Judaism emphasizing book and literacy so Judaism would live on and Jesus of Nazareth’s followers</w:t>
      </w:r>
    </w:p>
    <w:p w14:paraId="2EED0F6F"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One Difference between a church and Synagogue is= an additional element made the church distinctive—the converts turned also to a new kind of worship. The church was a cultic gathering, characterized by its intense relationship to Jesus Christ as Son of God and Savior. </w:t>
      </w:r>
    </w:p>
    <w:p w14:paraId="5775EC3D"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w:t>
      </w:r>
    </w:p>
    <w:p w14:paraId="61F4D4F9" w14:textId="77777777" w:rsidR="006B4B16" w:rsidRPr="006B4B16" w:rsidRDefault="006B4B16" w:rsidP="006B4B16">
      <w:pPr>
        <w:numPr>
          <w:ilvl w:val="1"/>
          <w:numId w:val="2"/>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 xml:space="preserve">Distinctions/similarities between Christianity and Greek Philosophy </w:t>
      </w:r>
    </w:p>
    <w:p w14:paraId="089B351E"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Difference:</w:t>
      </w:r>
      <w:r w:rsidRPr="006B4B16">
        <w:rPr>
          <w:rFonts w:ascii="Calibri" w:eastAsia="Times New Roman" w:hAnsi="Calibri" w:cs="Times New Roman"/>
          <w:sz w:val="22"/>
          <w:szCs w:val="22"/>
          <w:lang w:val="en-CA"/>
        </w:rPr>
        <w:t xml:space="preserve"> before Christianity became popular, Philosophy was </w:t>
      </w:r>
      <w:proofErr w:type="gramStart"/>
      <w:r w:rsidRPr="006B4B16">
        <w:rPr>
          <w:rFonts w:ascii="Calibri" w:eastAsia="Times New Roman" w:hAnsi="Calibri" w:cs="Times New Roman"/>
          <w:sz w:val="22"/>
          <w:szCs w:val="22"/>
          <w:lang w:val="en-CA"/>
        </w:rPr>
        <w:t>really only</w:t>
      </w:r>
      <w:proofErr w:type="gramEnd"/>
      <w:r w:rsidRPr="006B4B16">
        <w:rPr>
          <w:rFonts w:ascii="Calibri" w:eastAsia="Times New Roman" w:hAnsi="Calibri" w:cs="Times New Roman"/>
          <w:sz w:val="22"/>
          <w:szCs w:val="22"/>
          <w:lang w:val="en-CA"/>
        </w:rPr>
        <w:t xml:space="preserve"> meant for the elite and upper class as those were the only ones who could read, Christianity changed this as the apostles and first missionaries wanted to enlighten everyone, including peasants</w:t>
      </w:r>
    </w:p>
    <w:p w14:paraId="45517F83"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Many Greek philosophers thought the common people were not smart enough to deliberate over these issues, and they weren’t, one Greek Phil. described Christianity as religion for masses and uneducated</w:t>
      </w:r>
    </w:p>
    <w:p w14:paraId="6295A698"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church fathers made sure to distinguish Pagan religion from Greek culture when discussing Hellenism in philosophical debates as they often agreed when discussing Greek philosophy while they completely rejected the Pagan religion as it did not care to discuss morals and life, which are core aspects of Christianity and other religions like Judaism</w:t>
      </w:r>
    </w:p>
    <w:p w14:paraId="2225058A"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Only rejecting Paganism, and not Hellenism was a huge factor in the rise of Christianity</w:t>
      </w:r>
    </w:p>
    <w:p w14:paraId="01523D54"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Many philosophical school emphasized happiness and the practice of virtue just as Christianity promotes these same views</w:t>
      </w:r>
    </w:p>
    <w:p w14:paraId="4B0769DA"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Philosophy had appearance of religion in this way </w:t>
      </w:r>
    </w:p>
    <w:p w14:paraId="76749BB9"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Both religion and philosophy valued debating and arguing which was something else they had in common and why the competition grew as they were important parts to each (4 ecumenical councils of Christian church to discuss important issues)</w:t>
      </w:r>
    </w:p>
    <w:p w14:paraId="7286F11B"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These same views from different sources sparked competition between the two groups as they both claimed to know the right answer to same/similar questions</w:t>
      </w:r>
    </w:p>
    <w:p w14:paraId="3DDC7E0A"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Ex: (e.g., the pagan Celsus (anti-Christian Philosopher during times of great persecution against Christianity, wanted Christians to conform to state religion and tried to discredit Justin Martyr- eventually leading to Justin’s death, </w:t>
      </w:r>
    </w:p>
    <w:p w14:paraId="4EDC0865"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proofErr w:type="gramStart"/>
      <w:r w:rsidRPr="006B4B16">
        <w:rPr>
          <w:rFonts w:ascii="Calibri" w:eastAsia="Times New Roman" w:hAnsi="Calibri" w:cs="Times New Roman"/>
          <w:sz w:val="22"/>
          <w:szCs w:val="22"/>
          <w:lang w:val="en-CA"/>
        </w:rPr>
        <w:t>also</w:t>
      </w:r>
      <w:proofErr w:type="gramEnd"/>
      <w:r w:rsidRPr="006B4B16">
        <w:rPr>
          <w:rFonts w:ascii="Calibri" w:eastAsia="Times New Roman" w:hAnsi="Calibri" w:cs="Times New Roman"/>
          <w:sz w:val="22"/>
          <w:szCs w:val="22"/>
          <w:lang w:val="en-CA"/>
        </w:rPr>
        <w:t xml:space="preserve"> the Christian Tertullian in his famous “What has Athens to do with Jerusalem”, thought that philosophy distorted the rule of truth that Christianity brings and that philosophy was not needed, only religion was as it answered all the questions</w:t>
      </w:r>
    </w:p>
    <w:p w14:paraId="6A3ADE76"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He debated extensively against accusations that Christianity was a heresy and was extremely intelligent enabling him to engage in highly philosophical debates with intellectuals about this topic </w:t>
      </w:r>
    </w:p>
    <w:p w14:paraId="6F75318D"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Schools emphasizing discontent with modern world and the human condition, these are values in Christianity that they had in common</w:t>
      </w:r>
    </w:p>
    <w:p w14:paraId="7DFAE282"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 competition grew worse as Christians tried gaining followers</w:t>
      </w:r>
    </w:p>
    <w:p w14:paraId="1CD091D6"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previous mainstream religion did not overlap with the issues discussed in philosophy:</w:t>
      </w:r>
    </w:p>
    <w:p w14:paraId="087774EB"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Roman religion was really interested in promoting worship and the correct relationship with the gods (to make sure people were protected from natural and unnatural disasters); it was not interested in virtue and morality</w:t>
      </w:r>
    </w:p>
    <w:p w14:paraId="69CD1B5C"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Other purposes of roman religion </w:t>
      </w:r>
      <w:proofErr w:type="gramStart"/>
      <w:r w:rsidRPr="006B4B16">
        <w:rPr>
          <w:rFonts w:ascii="Calibri" w:eastAsia="Times New Roman" w:hAnsi="Calibri" w:cs="Times New Roman"/>
          <w:sz w:val="22"/>
          <w:szCs w:val="22"/>
          <w:lang w:val="en-CA"/>
        </w:rPr>
        <w:t>was</w:t>
      </w:r>
      <w:proofErr w:type="gramEnd"/>
      <w:r w:rsidRPr="006B4B16">
        <w:rPr>
          <w:rFonts w:ascii="Calibri" w:eastAsia="Times New Roman" w:hAnsi="Calibri" w:cs="Times New Roman"/>
          <w:sz w:val="22"/>
          <w:szCs w:val="22"/>
          <w:lang w:val="en-CA"/>
        </w:rPr>
        <w:t>, them being to help the roman emperor have all the power as the emperor were the supreme priest and enhance cooperation and unity of the empire as everyone would be under the same religion</w:t>
      </w:r>
    </w:p>
    <w:p w14:paraId="7C9F76E7" w14:textId="77777777" w:rsidR="006B4B16" w:rsidRPr="006B4B16" w:rsidRDefault="006B4B16" w:rsidP="006B4B16">
      <w:pPr>
        <w:ind w:left="475"/>
        <w:rPr>
          <w:rFonts w:ascii="Calibri" w:hAnsi="Calibri" w:cs="Times New Roman"/>
          <w:sz w:val="22"/>
          <w:szCs w:val="22"/>
          <w:lang w:val="en-CA"/>
        </w:rPr>
      </w:pPr>
      <w:r w:rsidRPr="006B4B16">
        <w:rPr>
          <w:rFonts w:ascii="Calibri" w:hAnsi="Calibri" w:cs="Times New Roman"/>
          <w:sz w:val="22"/>
          <w:szCs w:val="22"/>
          <w:lang w:val="en-CA"/>
        </w:rPr>
        <w:t> </w:t>
      </w:r>
    </w:p>
    <w:p w14:paraId="0CA17DFF" w14:textId="77777777" w:rsidR="006B4B16" w:rsidRPr="006B4B16" w:rsidRDefault="006B4B16" w:rsidP="006B4B16">
      <w:pPr>
        <w:numPr>
          <w:ilvl w:val="1"/>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u w:val="single"/>
          <w:lang w:val="en-CA"/>
        </w:rPr>
        <w:t xml:space="preserve">Lesson 9 (Heyday of Patristic Literature) </w:t>
      </w:r>
      <w:r w:rsidRPr="006B4B16">
        <w:rPr>
          <w:rFonts w:ascii="Calibri" w:eastAsia="Times New Roman" w:hAnsi="Calibri" w:cs="Times New Roman"/>
          <w:sz w:val="22"/>
          <w:szCs w:val="22"/>
          <w:lang w:val="en-CA"/>
        </w:rPr>
        <w:t>- pay attention to theologians and Church Fathers</w:t>
      </w:r>
      <w:r w:rsidRPr="006B4B16">
        <w:rPr>
          <w:rFonts w:ascii="Calibri" w:eastAsia="Times New Roman" w:hAnsi="Calibri" w:cs="Times New Roman"/>
          <w:sz w:val="22"/>
          <w:szCs w:val="22"/>
        </w:rPr>
        <w:t> </w:t>
      </w:r>
      <w:r w:rsidRPr="006B4B16">
        <w:rPr>
          <w:rFonts w:ascii="Calibri" w:eastAsia="Times New Roman" w:hAnsi="Calibri" w:cs="Times New Roman"/>
          <w:i/>
          <w:iCs/>
          <w:sz w:val="22"/>
          <w:szCs w:val="22"/>
        </w:rPr>
        <w:t>other than</w:t>
      </w:r>
      <w:r w:rsidRPr="006B4B16">
        <w:rPr>
          <w:rFonts w:ascii="Calibri" w:eastAsia="Times New Roman" w:hAnsi="Calibri" w:cs="Times New Roman"/>
          <w:sz w:val="22"/>
          <w:szCs w:val="22"/>
          <w:lang w:val="en-CA"/>
        </w:rPr>
        <w:t>Augustine. In this exam, I am interested in Origen and his legacy, and the Alexandrians in particular</w:t>
      </w:r>
    </w:p>
    <w:p w14:paraId="2A6B5FB4" w14:textId="77777777" w:rsidR="006B4B16" w:rsidRPr="006B4B16" w:rsidRDefault="006B4B16" w:rsidP="006B4B16">
      <w:pPr>
        <w:numPr>
          <w:ilvl w:val="2"/>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Patristic literature= first Christian writings</w:t>
      </w:r>
    </w:p>
    <w:p w14:paraId="74433B7A" w14:textId="77777777" w:rsidR="006B4B16" w:rsidRPr="006B4B16" w:rsidRDefault="006B4B16" w:rsidP="006B4B16">
      <w:pPr>
        <w:numPr>
          <w:ilvl w:val="3"/>
          <w:numId w:val="2"/>
        </w:numPr>
        <w:ind w:left="31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First ones were written by Apostolic Fathers, then there were Gnostic Writers and then the Apologists= those who defended Christianity from Pagans and Jews most famous and influential was Justin martyr, Origen was another very influential one</w:t>
      </w:r>
    </w:p>
    <w:p w14:paraId="524DB546" w14:textId="77777777" w:rsidR="006B4B16" w:rsidRPr="006B4B16" w:rsidRDefault="006B4B16" w:rsidP="006B4B16">
      <w:pPr>
        <w:ind w:left="475"/>
        <w:rPr>
          <w:rFonts w:ascii="Calibri" w:hAnsi="Calibri" w:cs="Times New Roman"/>
          <w:sz w:val="22"/>
          <w:szCs w:val="22"/>
          <w:lang w:val="en-CA"/>
        </w:rPr>
      </w:pPr>
      <w:r w:rsidRPr="006B4B16">
        <w:rPr>
          <w:rFonts w:ascii="Calibri" w:hAnsi="Calibri" w:cs="Times New Roman"/>
          <w:sz w:val="22"/>
          <w:szCs w:val="22"/>
          <w:lang w:val="en-CA"/>
        </w:rPr>
        <w:t> </w:t>
      </w:r>
    </w:p>
    <w:p w14:paraId="0A30254F" w14:textId="77777777" w:rsidR="006B4B16" w:rsidRPr="006B4B16" w:rsidRDefault="006B4B16" w:rsidP="006B4B16">
      <w:pPr>
        <w:numPr>
          <w:ilvl w:val="1"/>
          <w:numId w:val="2"/>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 xml:space="preserve">Theologians and church Fathers other than </w:t>
      </w:r>
      <w:proofErr w:type="gramStart"/>
      <w:r w:rsidRPr="006B4B16">
        <w:rPr>
          <w:rFonts w:ascii="Calibri" w:eastAsia="Times New Roman" w:hAnsi="Calibri" w:cs="Times New Roman"/>
          <w:sz w:val="22"/>
          <w:szCs w:val="22"/>
          <w:u w:val="single"/>
          <w:lang w:val="en-CA"/>
        </w:rPr>
        <w:t xml:space="preserve">Augustine </w:t>
      </w:r>
      <w:r w:rsidRPr="006B4B16">
        <w:rPr>
          <w:rFonts w:ascii="Calibri" w:eastAsia="Times New Roman" w:hAnsi="Calibri" w:cs="Times New Roman"/>
          <w:sz w:val="22"/>
          <w:szCs w:val="22"/>
          <w:lang w:val="en-CA"/>
        </w:rPr>
        <w:t>.</w:t>
      </w:r>
      <w:proofErr w:type="gramEnd"/>
      <w:r w:rsidRPr="006B4B16">
        <w:rPr>
          <w:rFonts w:ascii="Calibri" w:eastAsia="Times New Roman" w:hAnsi="Calibri" w:cs="Times New Roman"/>
          <w:sz w:val="22"/>
          <w:szCs w:val="22"/>
          <w:lang w:val="en-CA"/>
        </w:rPr>
        <w:t xml:space="preserve"> Vallee deals with these subjects on pp. 172-177, 185-188</w:t>
      </w:r>
    </w:p>
    <w:p w14:paraId="74140A3C"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Origen life (184-253 AD)</w:t>
      </w:r>
    </w:p>
    <w:p w14:paraId="3FD98506"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He was one of the apologists who wrote in defense of Christianity but emerged as a genius</w:t>
      </w:r>
    </w:p>
    <w:p w14:paraId="16D1204F"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Lived first in Alexandria, then Palestine</w:t>
      </w:r>
    </w:p>
    <w:p w14:paraId="6FD1241A"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Origen was author and wrote a lot and was a master of spiritual life and a theological genius</w:t>
      </w:r>
    </w:p>
    <w:p w14:paraId="4562FC7F"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He climbed the spiritual ladder through the stages of self-denial, virtuous life, and union with the Logos, living monastically and strictly ascetically (castrated himself)</w:t>
      </w:r>
    </w:p>
    <w:p w14:paraId="017D6224"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Origen’s legacy came to fruition mainly among the Alexandrian, making Christianity both acceptable and respectable in the eyes of the cultured people. But the first promoter of Origen’s ideas was Eusebius of Caesarea</w:t>
      </w:r>
    </w:p>
    <w:p w14:paraId="422AB5ED" w14:textId="77777777" w:rsidR="006B4B16" w:rsidRPr="006B4B16" w:rsidRDefault="006B4B16" w:rsidP="006B4B16">
      <w:pPr>
        <w:numPr>
          <w:ilvl w:val="2"/>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Origen legacy and ideas:</w:t>
      </w:r>
    </w:p>
    <w:p w14:paraId="7B921D70"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Raised questions for theological interpretation but Some were misunderstood, he did not look at literal meaning but the symbolic meaning and spiritual meaning (allegorical)</w:t>
      </w:r>
    </w:p>
    <w:p w14:paraId="2F803CE9"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His teachings consisted of the pre-existence of souls and reconciliation of all creatures which was controversial and eventually rejected by the orthodox Church</w:t>
      </w:r>
    </w:p>
    <w:p w14:paraId="65AD8DC9" w14:textId="77777777" w:rsidR="006B4B16" w:rsidRPr="006B4B16" w:rsidRDefault="006B4B16" w:rsidP="006B4B16">
      <w:pPr>
        <w:numPr>
          <w:ilvl w:val="4"/>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He thought souls had already existed and were rational and they descended into human bodies by their own free decision and Go back to God after many existences, and the final restoration of all spirits would occur when all the human spirits have exhausted all experiences of history</w:t>
      </w:r>
    </w:p>
    <w:p w14:paraId="4E253B60" w14:textId="77777777" w:rsidR="006B4B16" w:rsidRPr="006B4B16" w:rsidRDefault="006B4B16" w:rsidP="006B4B16">
      <w:pPr>
        <w:numPr>
          <w:ilvl w:val="5"/>
          <w:numId w:val="2"/>
        </w:numPr>
        <w:ind w:left="263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This is what we understand but his thoughts were very complicated and must be looked at in context</w:t>
      </w:r>
    </w:p>
    <w:p w14:paraId="0563A62C"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He saw in Greek philosophy and ethics instruments due to the action of the divine Logos and preparing the way for Christianity. </w:t>
      </w:r>
    </w:p>
    <w:p w14:paraId="5AEAA6B9"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He thought that to become a Christian was to accede to true culture and true learning, or to true philosophy in the sense of a way of life </w:t>
      </w:r>
    </w:p>
    <w:p w14:paraId="770ADEA5"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He went from looking at the Old Testament writings for prophetic or symbolic anticipations of Christ and of the church to the allegorical mode characteristic of Alexandria, eager to find, hidden deep under the literal narratives, spiritual meanings concerning the being of God, the cosmic constitution, and human existence. </w:t>
      </w:r>
    </w:p>
    <w:p w14:paraId="770C5F2B" w14:textId="77777777" w:rsidR="006B4B16" w:rsidRPr="006B4B16" w:rsidRDefault="006B4B16" w:rsidP="006B4B16">
      <w:pPr>
        <w:numPr>
          <w:ilvl w:val="3"/>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He greatly influenced how the biblical studies would be developed in the future</w:t>
      </w:r>
    </w:p>
    <w:p w14:paraId="30ABDEF2" w14:textId="77777777" w:rsidR="006B4B16" w:rsidRPr="006B4B16" w:rsidRDefault="006B4B16" w:rsidP="006B4B16">
      <w:pPr>
        <w:ind w:left="475"/>
        <w:rPr>
          <w:rFonts w:ascii="Calibri" w:hAnsi="Calibri" w:cs="Times New Roman"/>
          <w:sz w:val="22"/>
          <w:szCs w:val="22"/>
        </w:rPr>
      </w:pPr>
      <w:r w:rsidRPr="006B4B16">
        <w:rPr>
          <w:rFonts w:ascii="Calibri" w:hAnsi="Calibri" w:cs="Times New Roman"/>
          <w:sz w:val="22"/>
          <w:szCs w:val="22"/>
        </w:rPr>
        <w:t> </w:t>
      </w:r>
    </w:p>
    <w:p w14:paraId="4C94BA29" w14:textId="77777777" w:rsidR="006B4B16" w:rsidRPr="006B4B16" w:rsidRDefault="006B4B16" w:rsidP="006B4B16">
      <w:pPr>
        <w:numPr>
          <w:ilvl w:val="1"/>
          <w:numId w:val="2"/>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rPr>
        <w:t>The Origenist controversy</w:t>
      </w:r>
      <w:r w:rsidRPr="006B4B16">
        <w:rPr>
          <w:rFonts w:ascii="Calibri" w:eastAsia="Times New Roman" w:hAnsi="Calibri" w:cs="Times New Roman"/>
          <w:sz w:val="22"/>
          <w:szCs w:val="22"/>
        </w:rPr>
        <w:t xml:space="preserve"> (ideas and theologians involved,</w:t>
      </w:r>
      <w:r w:rsidRPr="006B4B16">
        <w:rPr>
          <w:rFonts w:ascii="Calibri" w:eastAsia="Times New Roman" w:hAnsi="Calibri" w:cs="Times New Roman"/>
          <w:sz w:val="22"/>
          <w:szCs w:val="22"/>
          <w:lang w:val="en-CA"/>
        </w:rPr>
        <w:t xml:space="preserve"> what exactly method of presenting his ideas did he use-&gt; symbolic, And the stages of controversy</w:t>
      </w:r>
      <w:r w:rsidRPr="006B4B16">
        <w:rPr>
          <w:rFonts w:ascii="Calibri" w:eastAsia="Times New Roman" w:hAnsi="Calibri" w:cs="Times New Roman"/>
          <w:sz w:val="22"/>
          <w:szCs w:val="22"/>
        </w:rPr>
        <w:t xml:space="preserve">) </w:t>
      </w:r>
    </w:p>
    <w:p w14:paraId="00B6A558" w14:textId="77777777" w:rsidR="006B4B16" w:rsidRPr="006B4B16" w:rsidRDefault="006B4B16" w:rsidP="006B4B16">
      <w:pPr>
        <w:numPr>
          <w:ilvl w:val="2"/>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150 years after Origen dies there is Origen controversy </w:t>
      </w:r>
    </w:p>
    <w:p w14:paraId="79F1CA67" w14:textId="77777777" w:rsidR="006B4B16" w:rsidRPr="006B4B16" w:rsidRDefault="006B4B16" w:rsidP="006B4B16">
      <w:pPr>
        <w:numPr>
          <w:ilvl w:val="2"/>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Many Trinitarian and Christological debates critically analyzed Origen’s works and disagreed with many of his claims.</w:t>
      </w:r>
    </w:p>
    <w:p w14:paraId="4BEEBC6B" w14:textId="77777777" w:rsidR="006B4B16" w:rsidRPr="006B4B16" w:rsidRDefault="006B4B16" w:rsidP="006B4B16">
      <w:pPr>
        <w:numPr>
          <w:ilvl w:val="3"/>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They were looking at his works from a literal perspective when Origen wrote in symbolic meanings</w:t>
      </w:r>
    </w:p>
    <w:p w14:paraId="20BF2293" w14:textId="77777777" w:rsidR="006B4B16" w:rsidRPr="006B4B16" w:rsidRDefault="006B4B16" w:rsidP="006B4B16">
      <w:pPr>
        <w:numPr>
          <w:ilvl w:val="2"/>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Lead to Less intellectual monks of the Christian church made claims as if Origen were making these claims and not a working hypothesis, which is what he was making but he was misunderstood</w:t>
      </w:r>
    </w:p>
    <w:p w14:paraId="5F9E22BD" w14:textId="77777777" w:rsidR="006B4B16" w:rsidRPr="006B4B16" w:rsidRDefault="006B4B16" w:rsidP="006B4B16">
      <w:pPr>
        <w:numPr>
          <w:ilvl w:val="3"/>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These people developed Origenism and argued on behalf of Origen’s ideas but they did fully grasp the big picture and Origenism drifted from Origen’s actual works</w:t>
      </w:r>
    </w:p>
    <w:p w14:paraId="50A7957C" w14:textId="77777777" w:rsidR="006B4B16" w:rsidRPr="006B4B16" w:rsidRDefault="006B4B16" w:rsidP="006B4B16">
      <w:pPr>
        <w:numPr>
          <w:ilvl w:val="3"/>
          <w:numId w:val="2"/>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Origenists became very loud and had many arguments, angering many </w:t>
      </w:r>
    </w:p>
    <w:p w14:paraId="481E944E" w14:textId="77777777" w:rsidR="006B4B16" w:rsidRPr="006B4B16" w:rsidRDefault="006B4B16" w:rsidP="006B4B16">
      <w:pPr>
        <w:numPr>
          <w:ilvl w:val="2"/>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Council of elders called Origen as a heretic and Origenism as a heresy</w:t>
      </w:r>
    </w:p>
    <w:p w14:paraId="582C6181" w14:textId="77777777" w:rsidR="006B4B16" w:rsidRPr="006B4B16" w:rsidRDefault="006B4B16" w:rsidP="006B4B16">
      <w:pPr>
        <w:numPr>
          <w:ilvl w:val="2"/>
          <w:numId w:val="2"/>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Stages of the development of controversy:</w:t>
      </w:r>
    </w:p>
    <w:p w14:paraId="39A584A7"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(Early 3</w:t>
      </w:r>
      <w:r w:rsidRPr="006B4B16">
        <w:rPr>
          <w:rFonts w:ascii="Calibri" w:eastAsia="Times New Roman" w:hAnsi="Calibri" w:cs="Times New Roman"/>
          <w:sz w:val="22"/>
          <w:szCs w:val="22"/>
          <w:vertAlign w:val="superscript"/>
          <w:lang w:val="en-CA"/>
        </w:rPr>
        <w:t>rd</w:t>
      </w:r>
      <w:r w:rsidRPr="006B4B16">
        <w:rPr>
          <w:rFonts w:ascii="Calibri" w:eastAsia="Times New Roman" w:hAnsi="Calibri" w:cs="Times New Roman"/>
          <w:sz w:val="22"/>
          <w:szCs w:val="22"/>
          <w:lang w:val="en-CA"/>
        </w:rPr>
        <w:t xml:space="preserve"> century) Started when Origen Published a work called” On First principles”-&gt; Origen wanted to address Christian audience with philosophical questions during a time when there was little work on the subject and no doctrine established by the church. He discussed the soul and body, image of God and the status of the Trinity, using symbolic approach</w:t>
      </w:r>
    </w:p>
    <w:p w14:paraId="1DDEDF00"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(fourth century +) Origenists (followers of Origen), took his works too literally and many arguments broke out between them and others as they insisted everything must be interpreted allegorically and took it too far, further than Origen would have as he wrote hypotheses that were a work in progress, they developed a school of thought called Origenism </w:t>
      </w:r>
    </w:p>
    <w:p w14:paraId="0A1DBECC"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Arianism had started making arguments against Orthodox and Epiphanius saw that Egypt was torn apart on Origen’s legacy, charged Origen of heresy and claimed that he was a source of Arianism. He flared up the controversy when he repeated this in a letter to John of Jerusalem (i</w:t>
      </w:r>
      <w:r w:rsidRPr="006B4B16">
        <w:rPr>
          <w:rFonts w:ascii="Calibri" w:eastAsia="Times New Roman" w:hAnsi="Calibri" w:cs="Times New Roman"/>
          <w:b/>
          <w:bCs/>
          <w:sz w:val="22"/>
          <w:szCs w:val="22"/>
          <w:lang w:val="en-CA"/>
        </w:rPr>
        <w:t>n late 4</w:t>
      </w:r>
      <w:r w:rsidRPr="006B4B16">
        <w:rPr>
          <w:rFonts w:ascii="Calibri" w:eastAsia="Times New Roman" w:hAnsi="Calibri" w:cs="Times New Roman"/>
          <w:b/>
          <w:bCs/>
          <w:sz w:val="22"/>
          <w:szCs w:val="22"/>
          <w:vertAlign w:val="superscript"/>
          <w:lang w:val="en-CA"/>
        </w:rPr>
        <w:t>th</w:t>
      </w:r>
      <w:r w:rsidRPr="006B4B16">
        <w:rPr>
          <w:rFonts w:ascii="Calibri" w:eastAsia="Times New Roman" w:hAnsi="Calibri" w:cs="Times New Roman"/>
          <w:b/>
          <w:bCs/>
          <w:sz w:val="22"/>
          <w:szCs w:val="22"/>
          <w:lang w:val="en-CA"/>
        </w:rPr>
        <w:t xml:space="preserve"> century</w:t>
      </w:r>
      <w:r w:rsidRPr="006B4B16">
        <w:rPr>
          <w:rFonts w:ascii="Calibri" w:eastAsia="Times New Roman" w:hAnsi="Calibri" w:cs="Times New Roman"/>
          <w:sz w:val="22"/>
          <w:szCs w:val="22"/>
          <w:lang w:val="en-CA"/>
        </w:rPr>
        <w:t xml:space="preserve">) and seeked support in the rejection of Origen from all over, he died at sea as he was tricked and made himself look like a fool trying to get bishops to condemn Origen. Some powerful men (Jerome and Theophilus) were convinced and </w:t>
      </w:r>
      <w:proofErr w:type="gramStart"/>
      <w:r w:rsidRPr="006B4B16">
        <w:rPr>
          <w:rFonts w:ascii="Calibri" w:eastAsia="Times New Roman" w:hAnsi="Calibri" w:cs="Times New Roman"/>
          <w:sz w:val="22"/>
          <w:szCs w:val="22"/>
          <w:lang w:val="en-CA"/>
        </w:rPr>
        <w:t>took action</w:t>
      </w:r>
      <w:proofErr w:type="gramEnd"/>
      <w:r w:rsidRPr="006B4B16">
        <w:rPr>
          <w:rFonts w:ascii="Calibri" w:eastAsia="Times New Roman" w:hAnsi="Calibri" w:cs="Times New Roman"/>
          <w:sz w:val="22"/>
          <w:szCs w:val="22"/>
          <w:lang w:val="en-CA"/>
        </w:rPr>
        <w:t xml:space="preserve"> against Origenists, leading to some of them having to flee their homes and the Origenist controversy going from a Theological controversy to a political strife</w:t>
      </w:r>
    </w:p>
    <w:p w14:paraId="322D49A3"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This stage lingered for the next century, reaching its high point at the second council of Constantinople, i</w:t>
      </w:r>
      <w:r w:rsidRPr="006B4B16">
        <w:rPr>
          <w:rFonts w:ascii="Calibri" w:eastAsia="Times New Roman" w:hAnsi="Calibri" w:cs="Times New Roman"/>
          <w:b/>
          <w:bCs/>
          <w:sz w:val="22"/>
          <w:szCs w:val="22"/>
          <w:lang w:val="en-CA"/>
        </w:rPr>
        <w:t>n 553</w:t>
      </w:r>
      <w:r w:rsidRPr="006B4B16">
        <w:rPr>
          <w:rFonts w:ascii="Calibri" w:eastAsia="Times New Roman" w:hAnsi="Calibri" w:cs="Times New Roman"/>
          <w:sz w:val="22"/>
          <w:szCs w:val="22"/>
          <w:lang w:val="en-CA"/>
        </w:rPr>
        <w:t>. Some of his statements were made public and discussed 300 years later, out of context and without realizing that the historical and theological language and developments had changed drastically and eventually he was condemned, as was his school of thought (Origenism) that he had nothing to do with</w:t>
      </w:r>
    </w:p>
    <w:p w14:paraId="0E6ECE88" w14:textId="77777777" w:rsidR="006B4B16" w:rsidRPr="006B4B16" w:rsidRDefault="006B4B16" w:rsidP="006B4B16">
      <w:pPr>
        <w:ind w:left="3715"/>
        <w:rPr>
          <w:rFonts w:ascii="Calibri" w:hAnsi="Calibri" w:cs="Times New Roman"/>
          <w:sz w:val="22"/>
          <w:szCs w:val="22"/>
          <w:lang w:val="en-CA"/>
        </w:rPr>
      </w:pPr>
      <w:r w:rsidRPr="006B4B16">
        <w:rPr>
          <w:rFonts w:ascii="Calibri" w:hAnsi="Calibri" w:cs="Times New Roman"/>
          <w:sz w:val="22"/>
          <w:szCs w:val="22"/>
          <w:lang w:val="en-CA"/>
        </w:rPr>
        <w:t> </w:t>
      </w:r>
    </w:p>
    <w:p w14:paraId="4BF5E27D"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rPr>
        <w:t>The condemnation of Origen at the Council of Constantinople of 553 CE</w:t>
      </w:r>
      <w:r w:rsidRPr="006B4B16">
        <w:rPr>
          <w:rFonts w:ascii="Calibri" w:eastAsia="Times New Roman" w:hAnsi="Calibri" w:cs="Times New Roman"/>
          <w:sz w:val="22"/>
          <w:szCs w:val="22"/>
        </w:rPr>
        <w:t xml:space="preserve"> (</w:t>
      </w:r>
      <w:r w:rsidRPr="006B4B16">
        <w:rPr>
          <w:rFonts w:ascii="Calibri" w:eastAsia="Times New Roman" w:hAnsi="Calibri" w:cs="Times New Roman"/>
          <w:sz w:val="22"/>
          <w:szCs w:val="22"/>
          <w:lang w:val="en-CA"/>
        </w:rPr>
        <w:t>how did the Church view these ideas later and why it condemned them)</w:t>
      </w:r>
    </w:p>
    <w:p w14:paraId="32FEC042"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rPr>
      </w:pPr>
      <w:r w:rsidRPr="006B4B16">
        <w:rPr>
          <w:rFonts w:ascii="Calibri" w:eastAsia="Times New Roman" w:hAnsi="Calibri" w:cs="Times New Roman"/>
          <w:i/>
          <w:iCs/>
          <w:sz w:val="22"/>
          <w:szCs w:val="22"/>
        </w:rPr>
        <w:t xml:space="preserve">The Condemnation was against Origen and Origenists when </w:t>
      </w:r>
      <w:proofErr w:type="gramStart"/>
      <w:r w:rsidRPr="006B4B16">
        <w:rPr>
          <w:rFonts w:ascii="Calibri" w:eastAsia="Times New Roman" w:hAnsi="Calibri" w:cs="Times New Roman"/>
          <w:i/>
          <w:iCs/>
          <w:sz w:val="22"/>
          <w:szCs w:val="22"/>
        </w:rPr>
        <w:t>in reality they</w:t>
      </w:r>
      <w:proofErr w:type="gramEnd"/>
      <w:r w:rsidRPr="006B4B16">
        <w:rPr>
          <w:rFonts w:ascii="Calibri" w:eastAsia="Times New Roman" w:hAnsi="Calibri" w:cs="Times New Roman"/>
          <w:i/>
          <w:iCs/>
          <w:sz w:val="22"/>
          <w:szCs w:val="22"/>
        </w:rPr>
        <w:t xml:space="preserve"> were not the same thing and did not share the exact same ideas, regardless they were categorized by the church as the same</w:t>
      </w:r>
    </w:p>
    <w:p w14:paraId="72227E90"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 church did not take into context that there had been many developments and discoveries in theology and history between the time of the condemnation and the time he wrote his works, Church only established orthodoxy in 325 with council of Nicaea, Origen lived in 2nd-3rd Century</w:t>
      </w:r>
    </w:p>
    <w:p w14:paraId="305E4B4E"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At the council of Constantinople, the church officially condemned Origen and labeled him and any of his followers as heretics because of his false claims</w:t>
      </w:r>
    </w:p>
    <w:p w14:paraId="2C7BC5E1"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These claims however, </w:t>
      </w:r>
      <w:proofErr w:type="gramStart"/>
      <w:r w:rsidRPr="006B4B16">
        <w:rPr>
          <w:rFonts w:ascii="Calibri" w:eastAsia="Times New Roman" w:hAnsi="Calibri" w:cs="Times New Roman"/>
          <w:sz w:val="22"/>
          <w:szCs w:val="22"/>
        </w:rPr>
        <w:t>in reality were</w:t>
      </w:r>
      <w:proofErr w:type="gramEnd"/>
      <w:r w:rsidRPr="006B4B16">
        <w:rPr>
          <w:rFonts w:ascii="Calibri" w:eastAsia="Times New Roman" w:hAnsi="Calibri" w:cs="Times New Roman"/>
          <w:sz w:val="22"/>
          <w:szCs w:val="22"/>
        </w:rPr>
        <w:t xml:space="preserve"> hypotheses and allegorical, not literal and were viewed by the church as contradictions (since they interpreted them literally), resulting in the condemnation of Origen and the destruction of much of his works and Evagrius’s works also</w:t>
      </w:r>
    </w:p>
    <w:p w14:paraId="23631AB6" w14:textId="77777777" w:rsidR="006B4B16" w:rsidRPr="006B4B16" w:rsidRDefault="006B4B16" w:rsidP="006B4B16">
      <w:pPr>
        <w:numPr>
          <w:ilvl w:val="3"/>
          <w:numId w:val="3"/>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He was trying to explain the Gospel in terms his culture at the time could grasp </w:t>
      </w:r>
    </w:p>
    <w:p w14:paraId="2C048705" w14:textId="77777777" w:rsidR="006B4B16" w:rsidRPr="006B4B16" w:rsidRDefault="006B4B16" w:rsidP="006B4B16">
      <w:pPr>
        <w:ind w:left="3175"/>
        <w:rPr>
          <w:rFonts w:ascii="Calibri" w:hAnsi="Calibri" w:cs="Times New Roman"/>
          <w:sz w:val="22"/>
          <w:szCs w:val="22"/>
          <w:lang w:val="en-CA"/>
        </w:rPr>
      </w:pPr>
      <w:r w:rsidRPr="006B4B16">
        <w:rPr>
          <w:rFonts w:ascii="Calibri" w:hAnsi="Calibri" w:cs="Times New Roman"/>
          <w:sz w:val="22"/>
          <w:szCs w:val="22"/>
          <w:u w:val="single"/>
          <w:lang w:val="en-CA"/>
        </w:rPr>
        <w:t> </w:t>
      </w:r>
    </w:p>
    <w:p w14:paraId="44BC888F"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 xml:space="preserve">Alexandrian authors: </w:t>
      </w:r>
      <w:r w:rsidRPr="006B4B16">
        <w:rPr>
          <w:rFonts w:ascii="Calibri" w:eastAsia="Times New Roman" w:hAnsi="Calibri" w:cs="Times New Roman"/>
          <w:b/>
          <w:bCs/>
          <w:sz w:val="22"/>
          <w:szCs w:val="22"/>
        </w:rPr>
        <w:t>Evagrius Ponticus, (345-399 AD)</w:t>
      </w:r>
    </w:p>
    <w:p w14:paraId="0FCFA334"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Famous competition between schools of Alexandria and schools of Antioch (allegorical interpretation of bible vs. literal interpretation of bible)</w:t>
      </w:r>
    </w:p>
    <w:p w14:paraId="2BB4BFC8"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Evagrius was an important disciple of Origen </w:t>
      </w:r>
    </w:p>
    <w:p w14:paraId="502E36D8"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spent time among the “Origenists” in Palestine, where he was con- verted to the ascetic life, and went into the Egyptian desert</w:t>
      </w:r>
    </w:p>
    <w:p w14:paraId="17FAD87C"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There he became familiar with early monastic practices and applied his creative mind to the assiduous study of Origen.</w:t>
      </w:r>
    </w:p>
    <w:p w14:paraId="0D4FC2A0"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Over the </w:t>
      </w:r>
      <w:proofErr w:type="gramStart"/>
      <w:r w:rsidRPr="006B4B16">
        <w:rPr>
          <w:rFonts w:ascii="Calibri" w:eastAsia="Times New Roman" w:hAnsi="Calibri" w:cs="Times New Roman"/>
          <w:sz w:val="22"/>
          <w:szCs w:val="22"/>
          <w:lang w:val="en-CA"/>
        </w:rPr>
        <w:t>years</w:t>
      </w:r>
      <w:proofErr w:type="gramEnd"/>
      <w:r w:rsidRPr="006B4B16">
        <w:rPr>
          <w:rFonts w:ascii="Calibri" w:eastAsia="Times New Roman" w:hAnsi="Calibri" w:cs="Times New Roman"/>
          <w:sz w:val="22"/>
          <w:szCs w:val="22"/>
          <w:lang w:val="en-CA"/>
        </w:rPr>
        <w:t xml:space="preserve"> he was able to translate Origen’s notion of three sciences (moral, philosophical, contemplative) into a complete system of spirituality that influenced all traditions of Christian spiritual itineraries</w:t>
      </w:r>
    </w:p>
    <w:p w14:paraId="47EA22BB"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He said that contemplative prayer was the goal of monastic life and reaching the higher level of spirituality would be reaching the loving state of the one who contemplates God, this means asceticism-&gt; mysticism</w:t>
      </w:r>
    </w:p>
    <w:p w14:paraId="7C433905"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Many of his works were destroyed due to the condemnation of Origen </w:t>
      </w:r>
    </w:p>
    <w:p w14:paraId="39EF73E5" w14:textId="77777777" w:rsidR="006B4B16" w:rsidRPr="006B4B16" w:rsidRDefault="006B4B16" w:rsidP="006B4B16">
      <w:pPr>
        <w:numPr>
          <w:ilvl w:val="3"/>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Many of his works were about Origen and his ideas</w:t>
      </w:r>
    </w:p>
    <w:p w14:paraId="323DF46E" w14:textId="77777777" w:rsidR="006B4B16" w:rsidRPr="006B4B16" w:rsidRDefault="006B4B16" w:rsidP="006B4B16">
      <w:pPr>
        <w:numPr>
          <w:ilvl w:val="3"/>
          <w:numId w:val="3"/>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Evagrius decisively went beyond Origen’s vision of the fall and return of the soul and refused to attempt to picture and image of God</w:t>
      </w:r>
    </w:p>
    <w:p w14:paraId="0DD6EA71" w14:textId="77777777" w:rsidR="006B4B16" w:rsidRPr="006B4B16" w:rsidRDefault="006B4B16" w:rsidP="006B4B16">
      <w:pPr>
        <w:ind w:left="475"/>
        <w:rPr>
          <w:rFonts w:ascii="Calibri" w:hAnsi="Calibri" w:cs="Times New Roman"/>
          <w:sz w:val="22"/>
          <w:szCs w:val="22"/>
          <w:lang w:val="en-CA"/>
        </w:rPr>
      </w:pPr>
      <w:r w:rsidRPr="006B4B16">
        <w:rPr>
          <w:rFonts w:ascii="Calibri" w:hAnsi="Calibri" w:cs="Times New Roman"/>
          <w:sz w:val="22"/>
          <w:szCs w:val="22"/>
          <w:lang w:val="en-CA"/>
        </w:rPr>
        <w:t> </w:t>
      </w:r>
    </w:p>
    <w:p w14:paraId="08ECB9A9"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u w:val="single"/>
          <w:lang w:val="en-CA"/>
        </w:rPr>
        <w:t>Lesson 10 (The Practice of Christian Life)</w:t>
      </w:r>
      <w:r w:rsidRPr="006B4B16">
        <w:rPr>
          <w:rFonts w:ascii="Calibri" w:eastAsia="Times New Roman" w:hAnsi="Calibri" w:cs="Times New Roman"/>
          <w:sz w:val="22"/>
          <w:szCs w:val="22"/>
          <w:lang w:val="en-CA"/>
        </w:rPr>
        <w:t xml:space="preserve"> – The Vallee reading is particularly important, especially with regards to saints, ascetics and monks, theories about asceticism and their problems. Also, pay attention to the Life of Mary of Egypt. Vallee, pp. 133-144 and my comments on the issues covered in that chapter</w:t>
      </w:r>
    </w:p>
    <w:p w14:paraId="7C9B3C3E"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w:t>
      </w:r>
    </w:p>
    <w:p w14:paraId="6A630B09" w14:textId="77777777" w:rsidR="006B4B16" w:rsidRPr="006B4B16" w:rsidRDefault="006B4B16" w:rsidP="006B4B16">
      <w:pPr>
        <w:ind w:left="1015"/>
        <w:rPr>
          <w:rFonts w:ascii="Calibri" w:hAnsi="Calibri" w:cs="Times New Roman"/>
          <w:sz w:val="22"/>
          <w:szCs w:val="22"/>
          <w:lang w:val="en-CA"/>
        </w:rPr>
      </w:pPr>
      <w:r w:rsidRPr="006B4B16">
        <w:rPr>
          <w:rFonts w:ascii="Calibri" w:hAnsi="Calibri" w:cs="Times New Roman"/>
          <w:sz w:val="22"/>
          <w:szCs w:val="22"/>
          <w:lang w:val="en-CA"/>
        </w:rPr>
        <w:t> </w:t>
      </w:r>
    </w:p>
    <w:p w14:paraId="74AB437D"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Monasticism, asceticism and Mary of Egypt</w:t>
      </w:r>
    </w:p>
    <w:p w14:paraId="69490FD7"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After 4</w:t>
      </w:r>
      <w:r w:rsidRPr="006B4B16">
        <w:rPr>
          <w:rFonts w:ascii="Calibri" w:eastAsia="Times New Roman" w:hAnsi="Calibri" w:cs="Times New Roman"/>
          <w:sz w:val="22"/>
          <w:szCs w:val="22"/>
          <w:vertAlign w:val="superscript"/>
          <w:lang w:val="en-CA"/>
        </w:rPr>
        <w:t>th</w:t>
      </w:r>
      <w:r w:rsidRPr="006B4B16">
        <w:rPr>
          <w:rFonts w:ascii="Calibri" w:eastAsia="Times New Roman" w:hAnsi="Calibri" w:cs="Times New Roman"/>
          <w:sz w:val="22"/>
          <w:szCs w:val="22"/>
          <w:lang w:val="en-CA"/>
        </w:rPr>
        <w:t xml:space="preserve"> century, monks and nuns lived monastically and isolated to seek god and salvation, Ascetics, and monastics devoted their lives to Jesus and god </w:t>
      </w:r>
    </w:p>
    <w:p w14:paraId="32F187A5"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Started from Egypt and Syria as extreme Asceticism but did not remain as the mainstream asceticism that developed</w:t>
      </w:r>
    </w:p>
    <w:p w14:paraId="76ED84ED"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Main Christianity talks about good of human creation and not negative body, evil comes from free will and what we do with it</w:t>
      </w:r>
    </w:p>
    <w:p w14:paraId="11117CF3"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Ascetic separates mind from body so that we can gain higher level of spirituality </w:t>
      </w:r>
    </w:p>
    <w:p w14:paraId="66F32BB3"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310-410 monasticism grew fast because martyrdom was the highest stage of spiritual ascent of the soul during times of persecution but during times of peace, they needed something else, so Monasticism emerged (-Donatos-&gt; people who don’t die as martyrs in the name of Christianity shouldn’t be allowed back into the church, Church says everyone should be able to be cleansed from their sins if they repent)</w:t>
      </w:r>
    </w:p>
    <w:p w14:paraId="19E05F6D"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Monastics had power from living their lives ascetically as people needed their counsel, but they did not use their power in the same way that kings or nobles did</w:t>
      </w:r>
    </w:p>
    <w:p w14:paraId="4FB99391"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Different forms of Monasticism: </w:t>
      </w:r>
    </w:p>
    <w:p w14:paraId="1D5EF9A5"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Anchoritic/eremitic= disciples built cells </w:t>
      </w:r>
      <w:proofErr w:type="gramStart"/>
      <w:r w:rsidRPr="006B4B16">
        <w:rPr>
          <w:rFonts w:ascii="Calibri" w:eastAsia="Times New Roman" w:hAnsi="Calibri" w:cs="Times New Roman"/>
          <w:sz w:val="22"/>
          <w:szCs w:val="22"/>
          <w:lang w:val="en-CA"/>
        </w:rPr>
        <w:t>in the area of</w:t>
      </w:r>
      <w:proofErr w:type="gramEnd"/>
      <w:r w:rsidRPr="006B4B16">
        <w:rPr>
          <w:rFonts w:ascii="Calibri" w:eastAsia="Times New Roman" w:hAnsi="Calibri" w:cs="Times New Roman"/>
          <w:sz w:val="22"/>
          <w:szCs w:val="22"/>
          <w:lang w:val="en-CA"/>
        </w:rPr>
        <w:t xml:space="preserve"> a holy old man’s cell, Came together for prayers, hermits</w:t>
      </w:r>
    </w:p>
    <w:p w14:paraId="5F9BEBDB"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Cenobitic: 323 AD Pachomius founded his first monastery, designed it as monastic rule and other monasteries followed </w:t>
      </w:r>
    </w:p>
    <w:p w14:paraId="7BB4243F"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Basilian Community</w:t>
      </w:r>
    </w:p>
    <w:p w14:paraId="48DF701C"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Life of Saint Mary of Egypt (May have been invention of male writers, not much information)</w:t>
      </w:r>
      <w:r w:rsidRPr="006B4B16">
        <w:rPr>
          <w:rFonts w:ascii="Calibri" w:eastAsia="Times New Roman" w:hAnsi="Calibri" w:cs="Times New Roman"/>
          <w:sz w:val="22"/>
          <w:szCs w:val="22"/>
          <w:lang w:val="en-CA"/>
        </w:rPr>
        <w:t xml:space="preserve"> = she was a prostitute who converted to Christianity when she underwent a mystical transformation in Jerusalem and she repented and was relieved of all her sins </w:t>
      </w:r>
    </w:p>
    <w:p w14:paraId="3EDCB950"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urban life was distracting so going into the desert was a way to escape these distractions, lived there for almost 50 years</w:t>
      </w:r>
    </w:p>
    <w:p w14:paraId="34BE156B"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A monk (Zosimas) found her dead and buried her with the help of a lion, this monk wrote her life, he payed very close attention to the scriptures and lived very strictly monastically and keeping his practice in check by knowing the scriptures = important because many monks did not even read </w:t>
      </w:r>
    </w:p>
    <w:p w14:paraId="7B487E2A"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Mary of Egypt Concepts:</w:t>
      </w:r>
    </w:p>
    <w:p w14:paraId="271CF85C"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 Conversion </w:t>
      </w:r>
    </w:p>
    <w:p w14:paraId="1D70B8DE"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Fruits of conversion, turning one’s mind within and exercising self-control, turning away from previous pre-occupations and turning towards a new personality (mary’s conversion from her former life as prostitute)</w:t>
      </w:r>
    </w:p>
    <w:p w14:paraId="0870CF27"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Self-control</w:t>
      </w:r>
    </w:p>
    <w:p w14:paraId="6AC7CEFA"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Being able to leave your old occupations (old passions) </w:t>
      </w:r>
    </w:p>
    <w:p w14:paraId="0E5C356C"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Spiritual gifts which monks and nuns are said to possess (foresight or clairvoyance, levitation)</w:t>
      </w:r>
    </w:p>
    <w:p w14:paraId="027A3998"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Mary was illiterate but knew the scripture and knew Zosimas’s name</w:t>
      </w:r>
    </w:p>
    <w:p w14:paraId="26002907"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God gave them gifts of knowing other people, their mind’s, etc.</w:t>
      </w:r>
    </w:p>
    <w:p w14:paraId="6F32BCD8"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Mary would levitate when she prayed, she walked on the water when approaching father Zosimas </w:t>
      </w:r>
    </w:p>
    <w:p w14:paraId="0883B05F"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Hierarchies between males and females seem to be suppressed in favor of spiritual equality </w:t>
      </w:r>
    </w:p>
    <w:p w14:paraId="3F11D067"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In Monastic life and ascetic life, gender was less emphasized as everyone thought that the spirit of males and females were equal, Mary helped this notion as Zosimas found her a very powerful ascetic and more important then himself even after thinking he is one of the best ascetics around</w:t>
      </w:r>
    </w:p>
    <w:p w14:paraId="2974D97C"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Knowledge of the Bible/scriptures</w:t>
      </w:r>
    </w:p>
    <w:p w14:paraId="02C82A44"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Mary knew scriptures even though she was illiterate, this showed that God wanted people to know the Scriptures so there was a direct contact with God to teach Mary the knowledge of the scriptures, also seen as gift from God</w:t>
      </w:r>
    </w:p>
    <w:p w14:paraId="540A195D"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She asked father Zosimas to bring holy communion= most important thing to do before Christian dies, she was found dead by Zosimas after he brought it to her the year before</w:t>
      </w:r>
    </w:p>
    <w:p w14:paraId="227BFA81"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Struggle with one’s passions </w:t>
      </w:r>
    </w:p>
    <w:p w14:paraId="0945D8B2"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Mary had uncontrollable lust before her conversion and she wanted to control her passions (these were her sins) </w:t>
      </w:r>
    </w:p>
    <w:p w14:paraId="5796D01F"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She continued to have irrational sexual desires, and wanted to be cleansed of them and through prayer and ascetic life, she eventually lost the thoughts of her previous life </w:t>
      </w:r>
    </w:p>
    <w:p w14:paraId="4FBB1C96"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The devil is often described as someone tempting others to drift from the church’s values, or the values of God, these passions are often associated with the devil </w:t>
      </w:r>
    </w:p>
    <w:p w14:paraId="584492D6"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Mary’s spiritual theme was very popular through Egypt, Syria and Palestine Monasticism throughout 4</w:t>
      </w:r>
      <w:r w:rsidRPr="006B4B16">
        <w:rPr>
          <w:rFonts w:ascii="Calibri" w:eastAsia="Times New Roman" w:hAnsi="Calibri" w:cs="Times New Roman"/>
          <w:sz w:val="22"/>
          <w:szCs w:val="22"/>
          <w:vertAlign w:val="superscript"/>
          <w:lang w:val="en-CA"/>
        </w:rPr>
        <w:t>th</w:t>
      </w:r>
      <w:r w:rsidRPr="006B4B16">
        <w:rPr>
          <w:rFonts w:ascii="Calibri" w:eastAsia="Times New Roman" w:hAnsi="Calibri" w:cs="Times New Roman"/>
          <w:sz w:val="22"/>
          <w:szCs w:val="22"/>
          <w:lang w:val="en-CA"/>
        </w:rPr>
        <w:t>-7</w:t>
      </w:r>
      <w:r w:rsidRPr="006B4B16">
        <w:rPr>
          <w:rFonts w:ascii="Calibri" w:eastAsia="Times New Roman" w:hAnsi="Calibri" w:cs="Times New Roman"/>
          <w:sz w:val="22"/>
          <w:szCs w:val="22"/>
          <w:vertAlign w:val="superscript"/>
          <w:lang w:val="en-CA"/>
        </w:rPr>
        <w:t>th</w:t>
      </w:r>
      <w:r w:rsidRPr="006B4B16">
        <w:rPr>
          <w:rFonts w:ascii="Calibri" w:eastAsia="Times New Roman" w:hAnsi="Calibri" w:cs="Times New Roman"/>
          <w:sz w:val="22"/>
          <w:szCs w:val="22"/>
          <w:lang w:val="en-CA"/>
        </w:rPr>
        <w:t xml:space="preserve"> centuries </w:t>
      </w:r>
    </w:p>
    <w:p w14:paraId="59C20E9B"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Many Ascetics and Monastic Christians found Mary’s story very helpful and inspiring to help them live the way she did</w:t>
      </w:r>
    </w:p>
    <w:p w14:paraId="04B73B9C" w14:textId="77777777" w:rsidR="006B4B16" w:rsidRPr="006B4B16" w:rsidRDefault="006B4B16" w:rsidP="006B4B16">
      <w:pPr>
        <w:ind w:left="1015"/>
        <w:rPr>
          <w:rFonts w:ascii="Calibri" w:hAnsi="Calibri" w:cs="Times New Roman"/>
          <w:sz w:val="22"/>
          <w:szCs w:val="22"/>
          <w:lang w:val="en-CA"/>
        </w:rPr>
      </w:pPr>
      <w:r w:rsidRPr="006B4B16">
        <w:rPr>
          <w:rFonts w:ascii="Calibri" w:hAnsi="Calibri" w:cs="Times New Roman"/>
          <w:sz w:val="22"/>
          <w:szCs w:val="22"/>
          <w:u w:val="single"/>
          <w:lang w:val="en-CA"/>
        </w:rPr>
        <w:t> </w:t>
      </w:r>
    </w:p>
    <w:p w14:paraId="04768759"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biblical texts that serve as a justification for the emergence of Christian monasticism</w:t>
      </w:r>
    </w:p>
    <w:p w14:paraId="5233133C"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Monastic living has come from biblical verses of John the Baptist and how he lived </w:t>
      </w:r>
    </w:p>
    <w:p w14:paraId="0C75BD97"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Two texts referring to </w:t>
      </w:r>
      <w:proofErr w:type="gramStart"/>
      <w:r w:rsidRPr="006B4B16">
        <w:rPr>
          <w:rFonts w:ascii="Calibri" w:eastAsia="Times New Roman" w:hAnsi="Calibri" w:cs="Times New Roman"/>
          <w:sz w:val="22"/>
          <w:szCs w:val="22"/>
        </w:rPr>
        <w:t>particular way</w:t>
      </w:r>
      <w:proofErr w:type="gramEnd"/>
      <w:r w:rsidRPr="006B4B16">
        <w:rPr>
          <w:rFonts w:ascii="Calibri" w:eastAsia="Times New Roman" w:hAnsi="Calibri" w:cs="Times New Roman"/>
          <w:sz w:val="22"/>
          <w:szCs w:val="22"/>
        </w:rPr>
        <w:t xml:space="preserve"> of life, emphasizing that one has to abstain from several things to find spirituality, people go into retirement or refuge to fin the spirituality, dress in a particular way don’t place value on material possessions and even family</w:t>
      </w:r>
    </w:p>
    <w:p w14:paraId="1BF706B3"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They could not find their spirituality in an urban setting so they tried to escape the corruption, power gains, politics, were disgusted by urban way of life</w:t>
      </w:r>
    </w:p>
    <w:p w14:paraId="6EC8C762"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For women, becoming nuns was a way to become empowered as they escaped an arranged marriage and a role that was put out for them in life</w:t>
      </w:r>
    </w:p>
    <w:p w14:paraId="2795E9F2"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w:t>
      </w:r>
    </w:p>
    <w:p w14:paraId="3D3CBFC2"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There are biblical references to practice of Ascetic/Monastic life:</w:t>
      </w:r>
    </w:p>
    <w:p w14:paraId="5E953CF5"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In the book of Matthew there are two texts that show this</w:t>
      </w:r>
    </w:p>
    <w:p w14:paraId="1E5067C9"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 voice of one crying in the wilderness, John wore a garment of camel's hair and a leather belt around his waist, and his food was locusts and wild honey. </w:t>
      </w:r>
    </w:p>
    <w:p w14:paraId="0DAA4943" w14:textId="77777777" w:rsidR="006B4B16" w:rsidRPr="006B4B16" w:rsidRDefault="006B4B16" w:rsidP="006B4B16">
      <w:pPr>
        <w:numPr>
          <w:ilvl w:val="4"/>
          <w:numId w:val="3"/>
        </w:numPr>
        <w:ind w:left="209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And after fasting forty days and forty nights, he was hungry. And the tempter came and said to him, "'Man shall not live by bread alone, but by every word that comes from the mouth of God.'"</w:t>
      </w:r>
    </w:p>
    <w:p w14:paraId="58C94E81"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St. Basil created Monastic communities that were run by the laws of the Bible</w:t>
      </w:r>
    </w:p>
    <w:p w14:paraId="3DD5896C"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The Cult of the Saints in the Western Mediterranean</w:t>
      </w:r>
    </w:p>
    <w:p w14:paraId="4405D6EA"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Saints were meant as intermediaries between two worlds and patrons to their client’s (believers)</w:t>
      </w:r>
    </w:p>
    <w:p w14:paraId="2F12B151"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Intimate, nice invisible friends that are reached through martyr shrines</w:t>
      </w:r>
    </w:p>
    <w:p w14:paraId="7B292FE3"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Monasticism in the west: reached the west through Athanasius and Saint Jerome, saint Jerome went to Rome, preached asceticism, left with women who had placed themselves under spiritual direction following him and they founded various monasteries </w:t>
      </w:r>
    </w:p>
    <w:p w14:paraId="761F11E5"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cult of saints throve and shrines multiplied all around the Mediterranean from the late fourth century</w:t>
      </w:r>
    </w:p>
    <w:p w14:paraId="20FE76E7"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There would be paintings on the walls of catacombs and in shrines depicting the human features of Saints as righteous people giving protection to their clients</w:t>
      </w:r>
    </w:p>
    <w:p w14:paraId="5D24475F"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literature on the Saints made everyone familiar with them as being intimate friends who are also friends with god</w:t>
      </w:r>
    </w:p>
    <w:p w14:paraId="53D2DDFA"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They made it death less scary as they emphasized the frontiers of earth and heaven</w:t>
      </w:r>
    </w:p>
    <w:p w14:paraId="5B9AB12F"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Ascetics in Syria</w:t>
      </w:r>
    </w:p>
    <w:p w14:paraId="588C5175"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In the east people prayed to holy men= ascetic monks who assumed the role of ideal Christians and spoke in symbolic languages</w:t>
      </w:r>
    </w:p>
    <w:p w14:paraId="1A1DD93C"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First appeared in Syria during 4</w:t>
      </w:r>
      <w:r w:rsidRPr="006B4B16">
        <w:rPr>
          <w:rFonts w:ascii="Calibri" w:eastAsia="Times New Roman" w:hAnsi="Calibri" w:cs="Times New Roman"/>
          <w:sz w:val="22"/>
          <w:szCs w:val="22"/>
          <w:vertAlign w:val="superscript"/>
        </w:rPr>
        <w:t>th</w:t>
      </w:r>
      <w:r w:rsidRPr="006B4B16">
        <w:rPr>
          <w:rFonts w:ascii="Calibri" w:eastAsia="Times New Roman" w:hAnsi="Calibri" w:cs="Times New Roman"/>
          <w:sz w:val="22"/>
          <w:szCs w:val="22"/>
        </w:rPr>
        <w:t>-5</w:t>
      </w:r>
      <w:r w:rsidRPr="006B4B16">
        <w:rPr>
          <w:rFonts w:ascii="Calibri" w:eastAsia="Times New Roman" w:hAnsi="Calibri" w:cs="Times New Roman"/>
          <w:sz w:val="22"/>
          <w:szCs w:val="22"/>
          <w:vertAlign w:val="superscript"/>
        </w:rPr>
        <w:t>th</w:t>
      </w:r>
      <w:r w:rsidRPr="006B4B16">
        <w:rPr>
          <w:rFonts w:ascii="Calibri" w:eastAsia="Times New Roman" w:hAnsi="Calibri" w:cs="Times New Roman"/>
          <w:sz w:val="22"/>
          <w:szCs w:val="22"/>
        </w:rPr>
        <w:t xml:space="preserve"> centuries </w:t>
      </w:r>
    </w:p>
    <w:p w14:paraId="0623A393"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They would live outside villages as hermits and the peasants and common people would come to them for comfort, guidance, enlightenment</w:t>
      </w:r>
    </w:p>
    <w:p w14:paraId="2046EA8A"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When these holy men would die, everyone would come rushing to them in hope of receiving holy wisdom or taking his body as a relic</w:t>
      </w:r>
    </w:p>
    <w:p w14:paraId="5BA06315"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These communities needed leadership and these men gave some as they healed, gave wise advice, cast out demons and curses, etc.</w:t>
      </w:r>
    </w:p>
    <w:p w14:paraId="33060A40"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 </w:t>
      </w:r>
    </w:p>
    <w:p w14:paraId="09C40921"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Monastic Movement out of Egypt</w:t>
      </w:r>
    </w:p>
    <w:p w14:paraId="409EDC3A"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Antony of Egypt was founder of Monasticism, lived in Second century </w:t>
      </w:r>
    </w:p>
    <w:p w14:paraId="2973817A"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His life story was read by Augustine and had a profound impact on him</w:t>
      </w:r>
    </w:p>
    <w:p w14:paraId="4F3AE815" w14:textId="77777777" w:rsidR="006B4B16" w:rsidRPr="006B4B16" w:rsidRDefault="006B4B16" w:rsidP="006B4B16">
      <w:pPr>
        <w:numPr>
          <w:ilvl w:val="3"/>
          <w:numId w:val="3"/>
        </w:numPr>
        <w:ind w:left="155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A “dropout” of civilization, he was, after a while, followed by bands of disciples. The first hermits lived alone or by twos or threes in caves or in primitive shelters, supporting themselves on the produce of their handwork. At times Antony acted as “holy man,” as peacemaker between rivals in rural communities, even as occasional advisor to the emperor.</w:t>
      </w:r>
    </w:p>
    <w:p w14:paraId="21E64167"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In rural Egypt, many ascetics and monastics took refuge in the dessert to live their lifestyles and follow God</w:t>
      </w:r>
    </w:p>
    <w:p w14:paraId="1967C2BE"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Egypt started monasticism and out of Egypt the theory and practice of the ascetic life reached its most sophisticated and meaningful form </w:t>
      </w:r>
    </w:p>
    <w:p w14:paraId="3CA6C0F3"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These men did not want to live in normal society, instead seeked a setting </w:t>
      </w:r>
      <w:proofErr w:type="gramStart"/>
      <w:r w:rsidRPr="006B4B16">
        <w:rPr>
          <w:rFonts w:ascii="Calibri" w:eastAsia="Times New Roman" w:hAnsi="Calibri" w:cs="Times New Roman"/>
          <w:sz w:val="22"/>
          <w:szCs w:val="22"/>
          <w:lang w:val="en-CA"/>
        </w:rPr>
        <w:t>similar to</w:t>
      </w:r>
      <w:proofErr w:type="gramEnd"/>
      <w:r w:rsidRPr="006B4B16">
        <w:rPr>
          <w:rFonts w:ascii="Calibri" w:eastAsia="Times New Roman" w:hAnsi="Calibri" w:cs="Times New Roman"/>
          <w:sz w:val="22"/>
          <w:szCs w:val="22"/>
          <w:lang w:val="en-CA"/>
        </w:rPr>
        <w:t xml:space="preserve"> that of Jesus’s in Jerusalem, so that they can quest for self-improvement in the presence of God</w:t>
      </w:r>
    </w:p>
    <w:p w14:paraId="64450085" w14:textId="77777777" w:rsidR="006B4B16" w:rsidRPr="006B4B16" w:rsidRDefault="006B4B16" w:rsidP="006B4B16">
      <w:pPr>
        <w:ind w:left="1555"/>
        <w:rPr>
          <w:rFonts w:ascii="Calibri" w:hAnsi="Calibri" w:cs="Times New Roman"/>
          <w:sz w:val="22"/>
          <w:szCs w:val="22"/>
          <w:lang w:val="en-CA"/>
        </w:rPr>
      </w:pPr>
      <w:r w:rsidRPr="006B4B16">
        <w:rPr>
          <w:rFonts w:ascii="Calibri" w:hAnsi="Calibri" w:cs="Times New Roman"/>
          <w:sz w:val="22"/>
          <w:szCs w:val="22"/>
          <w:lang w:val="en-CA"/>
        </w:rPr>
        <w:t> </w:t>
      </w:r>
    </w:p>
    <w:p w14:paraId="4631CAC7"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Basil was influenced by Origen and developed a different type of ascetic life</w:t>
      </w:r>
    </w:p>
    <w:p w14:paraId="7F3D13AC"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Basilian community: late 300s, Basil led monastic movement outside of Egypt and Palestine and founded first community, placing great emphasis on community life</w:t>
      </w:r>
    </w:p>
    <w:p w14:paraId="6528B674"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They would live as a brotherhood, very simply, and give all surplus goods and wealth to sick and poor and under the idea that the bible is the basis of all monastic laws= (further reinforcing the idea that biblical references to living monastically)</w:t>
      </w:r>
    </w:p>
    <w:p w14:paraId="65EC5B7A" w14:textId="77777777" w:rsidR="006B4B16" w:rsidRPr="006B4B16" w:rsidRDefault="006B4B16" w:rsidP="006B4B16">
      <w:pPr>
        <w:numPr>
          <w:ilvl w:val="1"/>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John Cassian 360-430 AD </w:t>
      </w:r>
    </w:p>
    <w:p w14:paraId="377E4145"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Experienced Monasticism in Egypt and the East, founded monasteries in the west, </w:t>
      </w:r>
    </w:p>
    <w:p w14:paraId="019AC7C4" w14:textId="77777777" w:rsidR="006B4B16" w:rsidRPr="006B4B16" w:rsidRDefault="006B4B16" w:rsidP="006B4B16">
      <w:pPr>
        <w:numPr>
          <w:ilvl w:val="2"/>
          <w:numId w:val="3"/>
        </w:numPr>
        <w:ind w:left="155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thought the immediate purpose of monastic life is purity of heart, citizenship in heaven and heavenly joy</w:t>
      </w:r>
    </w:p>
    <w:p w14:paraId="29EE598F"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w:t>
      </w:r>
    </w:p>
    <w:p w14:paraId="37EE94FF" w14:textId="77777777" w:rsidR="006B4B16" w:rsidRPr="006B4B16" w:rsidRDefault="006B4B16" w:rsidP="006B4B16">
      <w:pPr>
        <w:numPr>
          <w:ilvl w:val="1"/>
          <w:numId w:val="3"/>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u w:val="single"/>
          <w:lang w:val="en-CA"/>
        </w:rPr>
        <w:t>Asceticism (Problems and Theories)</w:t>
      </w:r>
    </w:p>
    <w:p w14:paraId="56D6DC01"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A wide variety of ascetic experiments rapidly swept the Roman world from the fourth century on</w:t>
      </w:r>
    </w:p>
    <w:p w14:paraId="0BC300F6"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Many important questions were discussed because of these ascetic movements</w:t>
      </w:r>
    </w:p>
    <w:p w14:paraId="530894BD"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fact that Antony and Basil’s monasticism was based on church life, kept the monastic movement well connected with the church</w:t>
      </w:r>
    </w:p>
    <w:p w14:paraId="0B3EF96B"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spiritual part of asceticism and idea of having soul leave the body and reach higher spirituality was inspired by Origen’s legacy</w:t>
      </w:r>
    </w:p>
    <w:p w14:paraId="09F340C9"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Community life ended up prevailing over the life of a hermit as many monasteries were built all over the world</w:t>
      </w:r>
    </w:p>
    <w:p w14:paraId="54091A5D"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These Monasteries developed by Basil and Augustine it fosters the creation of a perfect community over above the pursuit of the individual’s perfection-&gt; the perfect Church</w:t>
      </w:r>
    </w:p>
    <w:p w14:paraId="7C45363A"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Female monasticism also spread, except they would not go out into the desert, they would settle near already settled land and seek spiritual guidance from monks and clergymen and bishops, but designed their monasteries without male conditions </w:t>
      </w:r>
    </w:p>
    <w:p w14:paraId="063E441D" w14:textId="77777777" w:rsidR="006B4B16" w:rsidRPr="006B4B16" w:rsidRDefault="006B4B16" w:rsidP="006B4B16">
      <w:pPr>
        <w:numPr>
          <w:ilvl w:val="2"/>
          <w:numId w:val="3"/>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Several problems with Christian ascetics: </w:t>
      </w:r>
    </w:p>
    <w:p w14:paraId="1DC7B586" w14:textId="77777777" w:rsidR="006B4B16" w:rsidRPr="006B4B16" w:rsidRDefault="006B4B16" w:rsidP="006B4B16">
      <w:pPr>
        <w:numPr>
          <w:ilvl w:val="1"/>
          <w:numId w:val="4"/>
        </w:numPr>
        <w:ind w:left="47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Since they did not marry or have sexual relations, not everyone could take this way of life upon themselves, does the holy kingdom only have space for unmarried people?</w:t>
      </w:r>
    </w:p>
    <w:p w14:paraId="118B96DF" w14:textId="77777777" w:rsidR="006B4B16" w:rsidRPr="006B4B16" w:rsidRDefault="006B4B16" w:rsidP="006B4B16">
      <w:pPr>
        <w:numPr>
          <w:ilvl w:val="1"/>
          <w:numId w:val="4"/>
        </w:numPr>
        <w:ind w:left="47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Monastic life could be thought of as elitist meaning only the strongest minds and athletes could achieve this way of life and level of spirituality, while the common believers did not have to do </w:t>
      </w:r>
      <w:proofErr w:type="gramStart"/>
      <w:r w:rsidRPr="006B4B16">
        <w:rPr>
          <w:rFonts w:ascii="Calibri" w:eastAsia="Times New Roman" w:hAnsi="Calibri" w:cs="Times New Roman"/>
          <w:sz w:val="22"/>
          <w:szCs w:val="22"/>
        </w:rPr>
        <w:t>much.-</w:t>
      </w:r>
      <w:proofErr w:type="gramEnd"/>
      <w:r w:rsidRPr="006B4B16">
        <w:rPr>
          <w:rFonts w:ascii="Calibri" w:eastAsia="Times New Roman" w:hAnsi="Calibri" w:cs="Times New Roman"/>
          <w:sz w:val="22"/>
          <w:szCs w:val="22"/>
        </w:rPr>
        <w:t>&gt; Church fathers meant for Christianity to be for everyone, not just elites</w:t>
      </w:r>
    </w:p>
    <w:p w14:paraId="33279D8A" w14:textId="77777777" w:rsidR="006B4B16" w:rsidRPr="006B4B16" w:rsidRDefault="006B4B16" w:rsidP="006B4B16">
      <w:pPr>
        <w:numPr>
          <w:ilvl w:val="1"/>
          <w:numId w:val="4"/>
        </w:numPr>
        <w:ind w:left="475"/>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 Syrian ascetic were such overachievers that they did extreme asceticism and this was over the top</w:t>
      </w:r>
    </w:p>
    <w:p w14:paraId="11D37746" w14:textId="77777777" w:rsidR="006B4B16" w:rsidRPr="006B4B16" w:rsidRDefault="006B4B16" w:rsidP="006B4B16">
      <w:pPr>
        <w:numPr>
          <w:ilvl w:val="1"/>
          <w:numId w:val="4"/>
        </w:numPr>
        <w:ind w:left="47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monastic self-denial often came close to Gnostic and Manichaean hatred of bodily and material realities. Many Manichaean’s intermingled with monasteries and Christian monastics </w:t>
      </w:r>
    </w:p>
    <w:p w14:paraId="78937E7C" w14:textId="77777777" w:rsidR="006B4B16" w:rsidRPr="006B4B16" w:rsidRDefault="006B4B16" w:rsidP="006B4B16">
      <w:pPr>
        <w:numPr>
          <w:ilvl w:val="2"/>
          <w:numId w:val="5"/>
        </w:numPr>
        <w:ind w:left="1015"/>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Mainstream Orthodox Christianity did not focus on the negatives of the Body but the positives of human creation</w:t>
      </w:r>
    </w:p>
    <w:p w14:paraId="4D6854E1" w14:textId="77777777" w:rsidR="006B4B16" w:rsidRPr="006B4B16" w:rsidRDefault="006B4B16" w:rsidP="006B4B16">
      <w:pPr>
        <w:ind w:left="3175"/>
        <w:rPr>
          <w:rFonts w:ascii="Calibri" w:hAnsi="Calibri" w:cs="Times New Roman"/>
          <w:sz w:val="22"/>
          <w:szCs w:val="22"/>
        </w:rPr>
      </w:pPr>
      <w:r w:rsidRPr="006B4B16">
        <w:rPr>
          <w:rFonts w:ascii="Calibri" w:hAnsi="Calibri" w:cs="Times New Roman"/>
          <w:sz w:val="22"/>
          <w:szCs w:val="22"/>
        </w:rPr>
        <w:t> </w:t>
      </w:r>
    </w:p>
    <w:p w14:paraId="368D2311" w14:textId="77777777" w:rsidR="006B4B16" w:rsidRDefault="006B4B16" w:rsidP="006B4B16">
      <w:pPr>
        <w:rPr>
          <w:rFonts w:ascii="Calibri" w:hAnsi="Calibri" w:cs="Times New Roman"/>
          <w:b/>
          <w:color w:val="000000"/>
          <w:u w:val="single"/>
          <w:lang w:val="en-CA"/>
        </w:rPr>
      </w:pPr>
      <w:r>
        <w:rPr>
          <w:rFonts w:ascii="Calibri" w:hAnsi="Calibri" w:cs="Times New Roman"/>
          <w:b/>
          <w:color w:val="000000"/>
          <w:u w:val="single"/>
          <w:lang w:val="en-CA"/>
        </w:rPr>
        <w:t>Remember:</w:t>
      </w:r>
    </w:p>
    <w:p w14:paraId="5F870928"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175-164 BCE</w:t>
      </w:r>
      <w:r w:rsidRPr="006B4B16">
        <w:rPr>
          <w:rFonts w:ascii="Calibri" w:eastAsia="Times New Roman" w:hAnsi="Calibri" w:cs="Times New Roman"/>
          <w:sz w:val="22"/>
          <w:szCs w:val="22"/>
          <w:lang w:val="en-CA"/>
        </w:rPr>
        <w:t>, Antiochus a Hellenistic ruler of Syria forces Greek ways upon Jews, puts idols in temple, this made Jews in Palestine resent Hellenism strongly</w:t>
      </w:r>
    </w:p>
    <w:p w14:paraId="5A773665"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Second temple destroyed by Roman general Titus in </w:t>
      </w:r>
      <w:r w:rsidRPr="006B4B16">
        <w:rPr>
          <w:rFonts w:ascii="Calibri" w:eastAsia="Times New Roman" w:hAnsi="Calibri" w:cs="Times New Roman"/>
          <w:b/>
          <w:bCs/>
          <w:sz w:val="22"/>
          <w:szCs w:val="22"/>
          <w:lang w:val="en-CA"/>
        </w:rPr>
        <w:t>70</w:t>
      </w:r>
      <w:r w:rsidRPr="006B4B16">
        <w:rPr>
          <w:rFonts w:ascii="Calibri" w:eastAsia="Times New Roman" w:hAnsi="Calibri" w:cs="Times New Roman"/>
          <w:sz w:val="22"/>
          <w:szCs w:val="22"/>
          <w:lang w:val="en-CA"/>
        </w:rPr>
        <w:t xml:space="preserve"> CE after Jews rebelled against roman empire in 66 CE and many Jews killed during this time by romans</w:t>
      </w:r>
    </w:p>
    <w:p w14:paraId="2A6EABFE"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Philo of Alexandria (</w:t>
      </w:r>
      <w:r w:rsidRPr="006B4B16">
        <w:rPr>
          <w:rFonts w:ascii="Calibri" w:eastAsia="Times New Roman" w:hAnsi="Calibri" w:cs="Times New Roman"/>
          <w:b/>
          <w:bCs/>
          <w:sz w:val="22"/>
          <w:szCs w:val="22"/>
          <w:lang w:val="en-CA"/>
        </w:rPr>
        <w:t xml:space="preserve">20 BCE-50 </w:t>
      </w:r>
      <w:proofErr w:type="gramStart"/>
      <w:r w:rsidRPr="006B4B16">
        <w:rPr>
          <w:rFonts w:ascii="Calibri" w:eastAsia="Times New Roman" w:hAnsi="Calibri" w:cs="Times New Roman"/>
          <w:b/>
          <w:bCs/>
          <w:sz w:val="22"/>
          <w:szCs w:val="22"/>
          <w:lang w:val="en-CA"/>
        </w:rPr>
        <w:t>CE)</w:t>
      </w:r>
      <w:r w:rsidRPr="006B4B16">
        <w:rPr>
          <w:rFonts w:ascii="Calibri" w:eastAsia="Times New Roman" w:hAnsi="Calibri" w:cs="Times New Roman"/>
          <w:sz w:val="22"/>
          <w:szCs w:val="22"/>
          <w:lang w:val="en-CA"/>
        </w:rPr>
        <w:t>=</w:t>
      </w:r>
      <w:proofErr w:type="gramEnd"/>
      <w:r w:rsidRPr="006B4B16">
        <w:rPr>
          <w:rFonts w:ascii="Calibri" w:eastAsia="Times New Roman" w:hAnsi="Calibri" w:cs="Times New Roman"/>
          <w:sz w:val="22"/>
          <w:szCs w:val="22"/>
          <w:lang w:val="en-CA"/>
        </w:rPr>
        <w:t xml:space="preserve"> Hellenized Jew</w:t>
      </w:r>
    </w:p>
    <w:p w14:paraId="72C8E6F1"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 xml:space="preserve">Example of this is Justin Martyr </w:t>
      </w:r>
      <w:r w:rsidRPr="006B4B16">
        <w:rPr>
          <w:rFonts w:ascii="Calibri" w:eastAsia="Times New Roman" w:hAnsi="Calibri" w:cs="Times New Roman"/>
          <w:b/>
          <w:bCs/>
          <w:sz w:val="22"/>
          <w:szCs w:val="22"/>
          <w:lang w:val="en-CA"/>
        </w:rPr>
        <w:t>(100-165 CE)</w:t>
      </w:r>
      <w:r w:rsidRPr="006B4B16">
        <w:rPr>
          <w:rFonts w:ascii="Calibri" w:eastAsia="Times New Roman" w:hAnsi="Calibri" w:cs="Times New Roman"/>
          <w:sz w:val="22"/>
          <w:szCs w:val="22"/>
          <w:lang w:val="en-CA"/>
        </w:rPr>
        <w:t>: Loan/theft theory, Demon Theory, Logos theory</w:t>
      </w:r>
    </w:p>
    <w:p w14:paraId="2050AA2F"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Origen life</w:t>
      </w:r>
      <w:r w:rsidRPr="006B4B16">
        <w:rPr>
          <w:rFonts w:ascii="Calibri" w:eastAsia="Times New Roman" w:hAnsi="Calibri" w:cs="Times New Roman"/>
          <w:b/>
          <w:bCs/>
          <w:sz w:val="22"/>
          <w:szCs w:val="22"/>
          <w:lang w:val="en-CA"/>
        </w:rPr>
        <w:t xml:space="preserve"> (184-253 AD)</w:t>
      </w:r>
    </w:p>
    <w:p w14:paraId="519D7FA6" w14:textId="77777777" w:rsidR="006B4B16" w:rsidRPr="006B4B16" w:rsidRDefault="006B4B16" w:rsidP="006B4B16">
      <w:pPr>
        <w:numPr>
          <w:ilvl w:val="2"/>
          <w:numId w:val="6"/>
        </w:numPr>
        <w:ind w:left="94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Stages of Origen Controversy: 1=</w:t>
      </w:r>
      <w:r w:rsidRPr="006B4B16">
        <w:rPr>
          <w:rFonts w:ascii="Calibri" w:eastAsia="Times New Roman" w:hAnsi="Calibri" w:cs="Times New Roman"/>
          <w:b/>
          <w:bCs/>
          <w:sz w:val="22"/>
          <w:szCs w:val="22"/>
          <w:lang w:val="en-CA"/>
        </w:rPr>
        <w:t xml:space="preserve"> early 3rd century</w:t>
      </w:r>
      <w:r w:rsidRPr="006B4B16">
        <w:rPr>
          <w:rFonts w:ascii="Calibri" w:eastAsia="Times New Roman" w:hAnsi="Calibri" w:cs="Times New Roman"/>
          <w:sz w:val="22"/>
          <w:szCs w:val="22"/>
          <w:lang w:val="en-CA"/>
        </w:rPr>
        <w:t xml:space="preserve"> (publication of "on First Principles"), 2=</w:t>
      </w:r>
      <w:r w:rsidRPr="006B4B16">
        <w:rPr>
          <w:rFonts w:ascii="Calibri" w:eastAsia="Times New Roman" w:hAnsi="Calibri" w:cs="Times New Roman"/>
          <w:b/>
          <w:bCs/>
          <w:sz w:val="22"/>
          <w:szCs w:val="22"/>
          <w:lang w:val="en-CA"/>
        </w:rPr>
        <w:t>4th Century</w:t>
      </w:r>
      <w:r w:rsidRPr="006B4B16">
        <w:rPr>
          <w:rFonts w:ascii="Calibri" w:eastAsia="Times New Roman" w:hAnsi="Calibri" w:cs="Times New Roman"/>
          <w:sz w:val="22"/>
          <w:szCs w:val="22"/>
          <w:lang w:val="en-CA"/>
        </w:rPr>
        <w:t xml:space="preserve"> (Origenists taking it too far), 3=</w:t>
      </w:r>
      <w:r w:rsidRPr="006B4B16">
        <w:rPr>
          <w:rFonts w:ascii="Calibri" w:eastAsia="Times New Roman" w:hAnsi="Calibri" w:cs="Times New Roman"/>
          <w:b/>
          <w:bCs/>
          <w:sz w:val="22"/>
          <w:szCs w:val="22"/>
          <w:lang w:val="en-CA"/>
        </w:rPr>
        <w:t>Late 4th Century</w:t>
      </w:r>
      <w:r w:rsidRPr="006B4B16">
        <w:rPr>
          <w:rFonts w:ascii="Calibri" w:eastAsia="Times New Roman" w:hAnsi="Calibri" w:cs="Times New Roman"/>
          <w:sz w:val="22"/>
          <w:szCs w:val="22"/>
          <w:lang w:val="en-CA"/>
        </w:rPr>
        <w:t xml:space="preserve"> (Epiphanius letter to John of Jerusalem, Jerome and Theophilus exile Origenists), 4=</w:t>
      </w:r>
      <w:r w:rsidRPr="006B4B16">
        <w:rPr>
          <w:rFonts w:ascii="Calibri" w:eastAsia="Times New Roman" w:hAnsi="Calibri" w:cs="Times New Roman"/>
          <w:b/>
          <w:bCs/>
          <w:sz w:val="22"/>
          <w:szCs w:val="22"/>
          <w:lang w:val="en-CA"/>
        </w:rPr>
        <w:t>553 CE</w:t>
      </w:r>
      <w:r w:rsidRPr="006B4B16">
        <w:rPr>
          <w:rFonts w:ascii="Calibri" w:eastAsia="Times New Roman" w:hAnsi="Calibri" w:cs="Times New Roman"/>
          <w:sz w:val="22"/>
          <w:szCs w:val="22"/>
          <w:lang w:val="en-CA"/>
        </w:rPr>
        <w:t xml:space="preserve"> (Second council of Constantinople condemns Origen and Origenism) </w:t>
      </w:r>
    </w:p>
    <w:p w14:paraId="2236F473"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Eventually, in</w:t>
      </w:r>
      <w:r w:rsidRPr="006B4B16">
        <w:rPr>
          <w:rFonts w:ascii="Calibri" w:eastAsia="Times New Roman" w:hAnsi="Calibri" w:cs="Times New Roman"/>
          <w:b/>
          <w:bCs/>
          <w:sz w:val="22"/>
          <w:szCs w:val="22"/>
          <w:lang w:val="en-CA"/>
        </w:rPr>
        <w:t xml:space="preserve"> 313 </w:t>
      </w:r>
      <w:proofErr w:type="gramStart"/>
      <w:r w:rsidRPr="006B4B16">
        <w:rPr>
          <w:rFonts w:ascii="Calibri" w:eastAsia="Times New Roman" w:hAnsi="Calibri" w:cs="Times New Roman"/>
          <w:b/>
          <w:bCs/>
          <w:sz w:val="22"/>
          <w:szCs w:val="22"/>
          <w:lang w:val="en-CA"/>
        </w:rPr>
        <w:t>AD</w:t>
      </w:r>
      <w:proofErr w:type="gramEnd"/>
      <w:r w:rsidRPr="006B4B16">
        <w:rPr>
          <w:rFonts w:ascii="Calibri" w:eastAsia="Times New Roman" w:hAnsi="Calibri" w:cs="Times New Roman"/>
          <w:sz w:val="22"/>
          <w:szCs w:val="22"/>
          <w:lang w:val="en-CA"/>
        </w:rPr>
        <w:t xml:space="preserve">, Emperor Constantine, who was monotheistic and always interested in Christianity, made the edict of Milan which made Christianity legal </w:t>
      </w:r>
    </w:p>
    <w:p w14:paraId="314C9DE5"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Evagrius Ponticus</w:t>
      </w:r>
      <w:r w:rsidRPr="006B4B16">
        <w:rPr>
          <w:rFonts w:ascii="Calibri" w:eastAsia="Times New Roman" w:hAnsi="Calibri" w:cs="Times New Roman"/>
          <w:b/>
          <w:bCs/>
          <w:sz w:val="22"/>
          <w:szCs w:val="22"/>
          <w:lang w:val="en-CA"/>
        </w:rPr>
        <w:t xml:space="preserve"> (345-399 </w:t>
      </w:r>
      <w:proofErr w:type="gramStart"/>
      <w:r w:rsidRPr="006B4B16">
        <w:rPr>
          <w:rFonts w:ascii="Calibri" w:eastAsia="Times New Roman" w:hAnsi="Calibri" w:cs="Times New Roman"/>
          <w:b/>
          <w:bCs/>
          <w:sz w:val="22"/>
          <w:szCs w:val="22"/>
          <w:lang w:val="en-CA"/>
        </w:rPr>
        <w:t>AD)</w:t>
      </w:r>
      <w:r w:rsidRPr="006B4B16">
        <w:rPr>
          <w:rFonts w:ascii="Calibri" w:eastAsia="Times New Roman" w:hAnsi="Calibri" w:cs="Times New Roman"/>
          <w:sz w:val="22"/>
          <w:szCs w:val="22"/>
          <w:lang w:val="en-CA"/>
        </w:rPr>
        <w:t>=</w:t>
      </w:r>
      <w:proofErr w:type="gramEnd"/>
      <w:r w:rsidRPr="006B4B16">
        <w:rPr>
          <w:rFonts w:ascii="Calibri" w:eastAsia="Times New Roman" w:hAnsi="Calibri" w:cs="Times New Roman"/>
          <w:sz w:val="22"/>
          <w:szCs w:val="22"/>
          <w:lang w:val="en-CA"/>
        </w:rPr>
        <w:t xml:space="preserve"> disciple of Origen, ascetic </w:t>
      </w:r>
    </w:p>
    <w:p w14:paraId="635223EB"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b/>
          <w:bCs/>
          <w:sz w:val="22"/>
          <w:szCs w:val="22"/>
          <w:lang w:val="en-CA"/>
        </w:rPr>
        <w:t>310-</w:t>
      </w:r>
      <w:proofErr w:type="gramStart"/>
      <w:r w:rsidRPr="006B4B16">
        <w:rPr>
          <w:rFonts w:ascii="Calibri" w:eastAsia="Times New Roman" w:hAnsi="Calibri" w:cs="Times New Roman"/>
          <w:b/>
          <w:bCs/>
          <w:sz w:val="22"/>
          <w:szCs w:val="22"/>
          <w:lang w:val="en-CA"/>
        </w:rPr>
        <w:t>410</w:t>
      </w:r>
      <w:r w:rsidRPr="006B4B16">
        <w:rPr>
          <w:rFonts w:ascii="Calibri" w:eastAsia="Times New Roman" w:hAnsi="Calibri" w:cs="Times New Roman"/>
          <w:sz w:val="22"/>
          <w:szCs w:val="22"/>
          <w:lang w:val="en-CA"/>
        </w:rPr>
        <w:t xml:space="preserve">  monasticism</w:t>
      </w:r>
      <w:proofErr w:type="gramEnd"/>
      <w:r w:rsidRPr="006B4B16">
        <w:rPr>
          <w:rFonts w:ascii="Calibri" w:eastAsia="Times New Roman" w:hAnsi="Calibri" w:cs="Times New Roman"/>
          <w:sz w:val="22"/>
          <w:szCs w:val="22"/>
          <w:lang w:val="en-CA"/>
        </w:rPr>
        <w:t xml:space="preserve"> grew fast because martyrdom was the highest stage of spiritual ascent of the soul during times of persecution but during times of peace, they needed something else,</w:t>
      </w:r>
    </w:p>
    <w:p w14:paraId="6138E462"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Mary of Egypt </w:t>
      </w:r>
      <w:r w:rsidRPr="006B4B16">
        <w:rPr>
          <w:rFonts w:ascii="Calibri" w:eastAsia="Times New Roman" w:hAnsi="Calibri" w:cs="Times New Roman"/>
          <w:b/>
          <w:bCs/>
          <w:sz w:val="22"/>
          <w:szCs w:val="22"/>
        </w:rPr>
        <w:t>344-421</w:t>
      </w:r>
      <w:r w:rsidRPr="006B4B16">
        <w:rPr>
          <w:rFonts w:ascii="Calibri" w:eastAsia="Times New Roman" w:hAnsi="Calibri" w:cs="Times New Roman"/>
          <w:sz w:val="22"/>
          <w:szCs w:val="22"/>
        </w:rPr>
        <w:t xml:space="preserve"> (not a lot of real evidence) important Monastic concepts found in story of Mary-&gt; Conversion, Self Control, spiritual gifts for nuns and monks, spirit equality of male and female, knowledge of bible/scriptures, struggle with passions</w:t>
      </w:r>
    </w:p>
    <w:p w14:paraId="5E9E60A9"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There are biblical references to practice of Ascetic/Monastic life:</w:t>
      </w:r>
    </w:p>
    <w:p w14:paraId="7CEF2429" w14:textId="77777777" w:rsidR="006B4B16" w:rsidRPr="006B4B16" w:rsidRDefault="006B4B16" w:rsidP="006B4B16">
      <w:pPr>
        <w:numPr>
          <w:ilvl w:val="2"/>
          <w:numId w:val="6"/>
        </w:numPr>
        <w:ind w:left="94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In the book of Matthew there are two texts that show this</w:t>
      </w:r>
    </w:p>
    <w:p w14:paraId="7D4B20E4" w14:textId="77777777" w:rsidR="006B4B16" w:rsidRPr="006B4B16" w:rsidRDefault="006B4B16" w:rsidP="006B4B16">
      <w:pPr>
        <w:numPr>
          <w:ilvl w:val="3"/>
          <w:numId w:val="6"/>
        </w:numPr>
        <w:ind w:left="1489"/>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The voice of one crying in the wilderness, John wore a garment of camel's hair and a leather belt around his waist, and his food was locusts and wild honey. </w:t>
      </w:r>
    </w:p>
    <w:p w14:paraId="4639CF87" w14:textId="77777777" w:rsidR="006B4B16" w:rsidRPr="006B4B16" w:rsidRDefault="006B4B16" w:rsidP="006B4B16">
      <w:pPr>
        <w:numPr>
          <w:ilvl w:val="3"/>
          <w:numId w:val="6"/>
        </w:numPr>
        <w:ind w:left="1489"/>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And after fasting forty days and forty nights, he was hungry. And the tempter came and said to him, "'Man shall not live by bread alone, but by every word that comes from the mouth of God.'"</w:t>
      </w:r>
    </w:p>
    <w:p w14:paraId="32DB3BE5"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The cult of saints throve and shrines multiplied all around the Mediterranean from the</w:t>
      </w:r>
      <w:r w:rsidRPr="006B4B16">
        <w:rPr>
          <w:rFonts w:ascii="Calibri" w:eastAsia="Times New Roman" w:hAnsi="Calibri" w:cs="Times New Roman"/>
          <w:b/>
          <w:bCs/>
          <w:sz w:val="22"/>
          <w:szCs w:val="22"/>
          <w:lang w:val="en-CA"/>
        </w:rPr>
        <w:t xml:space="preserve"> late fourth century</w:t>
      </w:r>
    </w:p>
    <w:p w14:paraId="1F958F78"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First ascetics appeared in Syria during </w:t>
      </w:r>
      <w:r w:rsidRPr="006B4B16">
        <w:rPr>
          <w:rFonts w:ascii="Calibri" w:eastAsia="Times New Roman" w:hAnsi="Calibri" w:cs="Times New Roman"/>
          <w:b/>
          <w:bCs/>
          <w:sz w:val="22"/>
          <w:szCs w:val="22"/>
        </w:rPr>
        <w:t>4</w:t>
      </w:r>
      <w:r w:rsidRPr="006B4B16">
        <w:rPr>
          <w:rFonts w:ascii="Calibri" w:eastAsia="Times New Roman" w:hAnsi="Calibri" w:cs="Times New Roman"/>
          <w:b/>
          <w:bCs/>
          <w:sz w:val="22"/>
          <w:szCs w:val="22"/>
          <w:vertAlign w:val="superscript"/>
        </w:rPr>
        <w:t>th</w:t>
      </w:r>
      <w:r w:rsidRPr="006B4B16">
        <w:rPr>
          <w:rFonts w:ascii="Calibri" w:eastAsia="Times New Roman" w:hAnsi="Calibri" w:cs="Times New Roman"/>
          <w:b/>
          <w:bCs/>
          <w:sz w:val="22"/>
          <w:szCs w:val="22"/>
        </w:rPr>
        <w:t>-5</w:t>
      </w:r>
      <w:r w:rsidRPr="006B4B16">
        <w:rPr>
          <w:rFonts w:ascii="Calibri" w:eastAsia="Times New Roman" w:hAnsi="Calibri" w:cs="Times New Roman"/>
          <w:b/>
          <w:bCs/>
          <w:sz w:val="22"/>
          <w:szCs w:val="22"/>
          <w:vertAlign w:val="superscript"/>
        </w:rPr>
        <w:t>th</w:t>
      </w:r>
      <w:r w:rsidRPr="006B4B16">
        <w:rPr>
          <w:rFonts w:ascii="Calibri" w:eastAsia="Times New Roman" w:hAnsi="Calibri" w:cs="Times New Roman"/>
          <w:b/>
          <w:bCs/>
          <w:sz w:val="22"/>
          <w:szCs w:val="22"/>
        </w:rPr>
        <w:t xml:space="preserve"> centuries </w:t>
      </w:r>
    </w:p>
    <w:p w14:paraId="47ADA8D0" w14:textId="77777777" w:rsidR="006B4B16" w:rsidRPr="006B4B16" w:rsidRDefault="006B4B16" w:rsidP="006B4B16">
      <w:pPr>
        <w:numPr>
          <w:ilvl w:val="1"/>
          <w:numId w:val="6"/>
        </w:numPr>
        <w:ind w:left="409"/>
        <w:textAlignment w:val="center"/>
        <w:rPr>
          <w:rFonts w:ascii="Calibri" w:eastAsia="Times New Roman" w:hAnsi="Calibri" w:cs="Times New Roman"/>
          <w:sz w:val="22"/>
          <w:szCs w:val="22"/>
          <w:lang w:val="en-CA"/>
        </w:rPr>
      </w:pPr>
      <w:r w:rsidRPr="006B4B16">
        <w:rPr>
          <w:rFonts w:ascii="Calibri" w:eastAsia="Times New Roman" w:hAnsi="Calibri" w:cs="Times New Roman"/>
          <w:sz w:val="22"/>
          <w:szCs w:val="22"/>
          <w:lang w:val="en-CA"/>
        </w:rPr>
        <w:t>Antony of Egypt was founder of Monasticism, lived in</w:t>
      </w:r>
      <w:r w:rsidRPr="006B4B16">
        <w:rPr>
          <w:rFonts w:ascii="Calibri" w:eastAsia="Times New Roman" w:hAnsi="Calibri" w:cs="Times New Roman"/>
          <w:b/>
          <w:bCs/>
          <w:sz w:val="22"/>
          <w:szCs w:val="22"/>
          <w:lang w:val="en-CA"/>
        </w:rPr>
        <w:t xml:space="preserve"> Second century </w:t>
      </w:r>
    </w:p>
    <w:p w14:paraId="6C321292" w14:textId="77777777" w:rsidR="006B4B16" w:rsidRPr="006B4B16" w:rsidRDefault="006B4B16" w:rsidP="006B4B16">
      <w:pPr>
        <w:ind w:left="409"/>
        <w:rPr>
          <w:rFonts w:ascii="Calibri" w:hAnsi="Calibri" w:cs="Times New Roman"/>
          <w:sz w:val="22"/>
          <w:szCs w:val="22"/>
          <w:lang w:val="en-CA"/>
        </w:rPr>
      </w:pPr>
      <w:r w:rsidRPr="006B4B16">
        <w:rPr>
          <w:rFonts w:ascii="Calibri" w:hAnsi="Calibri" w:cs="Times New Roman"/>
          <w:sz w:val="22"/>
          <w:szCs w:val="22"/>
          <w:lang w:val="en-CA"/>
        </w:rPr>
        <w:t> </w:t>
      </w:r>
    </w:p>
    <w:p w14:paraId="57FF512A" w14:textId="77777777" w:rsidR="006B4B16" w:rsidRPr="006B4B16" w:rsidRDefault="006B4B16" w:rsidP="006B4B16">
      <w:pPr>
        <w:ind w:left="409"/>
        <w:rPr>
          <w:rFonts w:ascii="Calibri" w:hAnsi="Calibri" w:cs="Times New Roman"/>
          <w:sz w:val="22"/>
          <w:szCs w:val="22"/>
        </w:rPr>
      </w:pPr>
      <w:r w:rsidRPr="006B4B16">
        <w:rPr>
          <w:rFonts w:ascii="Calibri" w:hAnsi="Calibri" w:cs="Times New Roman"/>
          <w:sz w:val="22"/>
          <w:szCs w:val="22"/>
        </w:rPr>
        <w:t> </w:t>
      </w:r>
    </w:p>
    <w:p w14:paraId="78D9A846" w14:textId="77777777" w:rsidR="006B4B16" w:rsidRDefault="006B4B16" w:rsidP="006B4B16">
      <w:pPr>
        <w:pStyle w:val="NormalWeb"/>
        <w:spacing w:before="0" w:beforeAutospacing="0" w:after="0" w:afterAutospacing="0"/>
        <w:rPr>
          <w:rFonts w:ascii="Calibri Light" w:hAnsi="Calibri Light"/>
          <w:sz w:val="40"/>
          <w:szCs w:val="40"/>
        </w:rPr>
      </w:pPr>
      <w:r>
        <w:rPr>
          <w:rFonts w:ascii="Calibri Light" w:hAnsi="Calibri Light"/>
          <w:sz w:val="40"/>
          <w:szCs w:val="40"/>
        </w:rPr>
        <w:t>Outlines:</w:t>
      </w:r>
    </w:p>
    <w:p w14:paraId="51197479" w14:textId="77777777" w:rsidR="006B4B16" w:rsidRDefault="006B4B16" w:rsidP="006B4B16">
      <w:pPr>
        <w:rPr>
          <w:rFonts w:ascii="Calibri" w:hAnsi="Calibri" w:cs="Times New Roman"/>
          <w:color w:val="000000"/>
          <w:lang w:val="en-CA"/>
        </w:rPr>
      </w:pPr>
    </w:p>
    <w:p w14:paraId="5896274A" w14:textId="77777777" w:rsidR="006B4B16" w:rsidRPr="006B4B16" w:rsidRDefault="006B4B16" w:rsidP="006B4B16">
      <w:pPr>
        <w:rPr>
          <w:rFonts w:ascii="Calibri" w:hAnsi="Calibri" w:cs="Times New Roman"/>
          <w:sz w:val="22"/>
          <w:szCs w:val="22"/>
        </w:rPr>
      </w:pPr>
      <w:r w:rsidRPr="006B4B16">
        <w:rPr>
          <w:rFonts w:ascii="Calibri" w:hAnsi="Calibri" w:cs="Times New Roman"/>
          <w:sz w:val="22"/>
          <w:szCs w:val="22"/>
        </w:rPr>
        <w:t>How christianity became popular?</w:t>
      </w:r>
    </w:p>
    <w:p w14:paraId="136E19DA" w14:textId="77777777" w:rsidR="006B4B16" w:rsidRPr="006B4B16" w:rsidRDefault="006B4B16" w:rsidP="006B4B16">
      <w:pPr>
        <w:numPr>
          <w:ilvl w:val="0"/>
          <w:numId w:val="7"/>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Early rejection of Christianity (Greek and Jewish)</w:t>
      </w:r>
    </w:p>
    <w:p w14:paraId="01E27D1E" w14:textId="77777777" w:rsidR="006B4B16" w:rsidRPr="006B4B16" w:rsidRDefault="006B4B16" w:rsidP="006B4B16">
      <w:pPr>
        <w:numPr>
          <w:ilvl w:val="0"/>
          <w:numId w:val="7"/>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Martyrs (Justin Martyr) (3 theories)</w:t>
      </w:r>
    </w:p>
    <w:p w14:paraId="68E68EDC" w14:textId="77777777" w:rsidR="006B4B16" w:rsidRPr="006B4B16" w:rsidRDefault="006B4B16" w:rsidP="006B4B16">
      <w:pPr>
        <w:numPr>
          <w:ilvl w:val="0"/>
          <w:numId w:val="7"/>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Legalization of Christianity </w:t>
      </w:r>
    </w:p>
    <w:p w14:paraId="70037925" w14:textId="77777777" w:rsidR="006B4B16" w:rsidRPr="006B4B16" w:rsidRDefault="006B4B16" w:rsidP="006B4B16">
      <w:pPr>
        <w:numPr>
          <w:ilvl w:val="0"/>
          <w:numId w:val="7"/>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Christianity using Hellenism to help spread</w:t>
      </w:r>
    </w:p>
    <w:p w14:paraId="504B6E83" w14:textId="77777777" w:rsidR="006B4B16" w:rsidRPr="006B4B16" w:rsidRDefault="006B4B16" w:rsidP="006B4B16">
      <w:pPr>
        <w:numPr>
          <w:ilvl w:val="0"/>
          <w:numId w:val="7"/>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 xml:space="preserve">Christianity battling with Greek Phil </w:t>
      </w:r>
    </w:p>
    <w:p w14:paraId="78DB6AFB" w14:textId="77777777" w:rsidR="006B4B16" w:rsidRPr="006B4B16" w:rsidRDefault="006B4B16" w:rsidP="006B4B16">
      <w:pPr>
        <w:rPr>
          <w:rFonts w:ascii="Calibri" w:hAnsi="Calibri" w:cs="Times New Roman"/>
          <w:sz w:val="22"/>
          <w:szCs w:val="22"/>
        </w:rPr>
      </w:pPr>
      <w:r w:rsidRPr="006B4B16">
        <w:rPr>
          <w:rFonts w:ascii="Calibri" w:hAnsi="Calibri" w:cs="Times New Roman"/>
          <w:sz w:val="22"/>
          <w:szCs w:val="22"/>
        </w:rPr>
        <w:t> </w:t>
      </w:r>
    </w:p>
    <w:p w14:paraId="14A425C2" w14:textId="77777777" w:rsidR="006B4B16" w:rsidRPr="006B4B16" w:rsidRDefault="006B4B16" w:rsidP="006B4B16">
      <w:pPr>
        <w:rPr>
          <w:rFonts w:ascii="Calibri" w:hAnsi="Calibri" w:cs="Times New Roman"/>
          <w:sz w:val="22"/>
          <w:szCs w:val="22"/>
        </w:rPr>
      </w:pPr>
      <w:r w:rsidRPr="006B4B16">
        <w:rPr>
          <w:rFonts w:ascii="Calibri" w:hAnsi="Calibri" w:cs="Times New Roman"/>
          <w:sz w:val="22"/>
          <w:szCs w:val="22"/>
        </w:rPr>
        <w:t> </w:t>
      </w:r>
    </w:p>
    <w:p w14:paraId="78493FA4" w14:textId="77777777" w:rsidR="006B4B16" w:rsidRPr="006B4B16" w:rsidRDefault="006B4B16" w:rsidP="006B4B16">
      <w:pPr>
        <w:rPr>
          <w:rFonts w:ascii="Calibri" w:hAnsi="Calibri" w:cs="Times New Roman"/>
          <w:sz w:val="22"/>
          <w:szCs w:val="22"/>
        </w:rPr>
      </w:pPr>
      <w:r w:rsidRPr="006B4B16">
        <w:rPr>
          <w:rFonts w:ascii="Calibri" w:hAnsi="Calibri" w:cs="Times New Roman"/>
          <w:sz w:val="22"/>
          <w:szCs w:val="22"/>
        </w:rPr>
        <w:t>Christian Monastic Movement?</w:t>
      </w:r>
    </w:p>
    <w:p w14:paraId="2D1B7150" w14:textId="77777777" w:rsidR="006B4B16" w:rsidRPr="006B4B16" w:rsidRDefault="006B4B16" w:rsidP="006B4B16">
      <w:pPr>
        <w:numPr>
          <w:ilvl w:val="0"/>
          <w:numId w:val="8"/>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Lack of chance to Martyr</w:t>
      </w:r>
    </w:p>
    <w:p w14:paraId="10D6D1EC" w14:textId="77777777" w:rsidR="006B4B16" w:rsidRPr="006B4B16" w:rsidRDefault="006B4B16" w:rsidP="006B4B16">
      <w:pPr>
        <w:numPr>
          <w:ilvl w:val="0"/>
          <w:numId w:val="8"/>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Monastic movements in West, Syria, Egypt</w:t>
      </w:r>
    </w:p>
    <w:p w14:paraId="1C4005A1" w14:textId="77777777" w:rsidR="006B4B16" w:rsidRPr="006B4B16" w:rsidRDefault="006B4B16" w:rsidP="006B4B16">
      <w:pPr>
        <w:numPr>
          <w:ilvl w:val="0"/>
          <w:numId w:val="8"/>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Life of Mary of Egypt as Inspiration (Concepts)</w:t>
      </w:r>
    </w:p>
    <w:p w14:paraId="5F24C27C" w14:textId="77777777" w:rsidR="006B4B16" w:rsidRPr="006B4B16" w:rsidRDefault="006B4B16" w:rsidP="006B4B16">
      <w:pPr>
        <w:numPr>
          <w:ilvl w:val="0"/>
          <w:numId w:val="8"/>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Biblical verses in Bible indicating Monastic/ascetic lives</w:t>
      </w:r>
    </w:p>
    <w:p w14:paraId="2045F673" w14:textId="77777777" w:rsidR="006B4B16" w:rsidRPr="006B4B16" w:rsidRDefault="006B4B16" w:rsidP="006B4B16">
      <w:pPr>
        <w:numPr>
          <w:ilvl w:val="0"/>
          <w:numId w:val="8"/>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Problems with Asceticism</w:t>
      </w:r>
    </w:p>
    <w:p w14:paraId="370C66BB" w14:textId="77777777" w:rsidR="006B4B16" w:rsidRPr="006B4B16" w:rsidRDefault="006B4B16" w:rsidP="006B4B16">
      <w:pPr>
        <w:ind w:left="540"/>
        <w:rPr>
          <w:rFonts w:ascii="Calibri" w:hAnsi="Calibri" w:cs="Times New Roman"/>
          <w:sz w:val="22"/>
          <w:szCs w:val="22"/>
        </w:rPr>
      </w:pPr>
      <w:r w:rsidRPr="006B4B16">
        <w:rPr>
          <w:rFonts w:ascii="Calibri" w:hAnsi="Calibri" w:cs="Times New Roman"/>
          <w:sz w:val="22"/>
          <w:szCs w:val="22"/>
        </w:rPr>
        <w:t> </w:t>
      </w:r>
    </w:p>
    <w:p w14:paraId="71CDDC50" w14:textId="77777777" w:rsidR="006B4B16" w:rsidRPr="006B4B16" w:rsidRDefault="006B4B16" w:rsidP="006B4B16">
      <w:pPr>
        <w:ind w:left="540"/>
        <w:rPr>
          <w:rFonts w:ascii="Calibri" w:hAnsi="Calibri" w:cs="Times New Roman"/>
          <w:sz w:val="22"/>
          <w:szCs w:val="22"/>
        </w:rPr>
      </w:pPr>
      <w:r w:rsidRPr="006B4B16">
        <w:rPr>
          <w:rFonts w:ascii="Calibri" w:hAnsi="Calibri" w:cs="Times New Roman"/>
          <w:sz w:val="22"/>
          <w:szCs w:val="22"/>
        </w:rPr>
        <w:t> </w:t>
      </w:r>
    </w:p>
    <w:p w14:paraId="0189D4BD" w14:textId="77777777" w:rsidR="006B4B16" w:rsidRPr="006B4B16" w:rsidRDefault="006B4B16" w:rsidP="006B4B16">
      <w:pPr>
        <w:rPr>
          <w:rFonts w:ascii="Calibri" w:hAnsi="Calibri" w:cs="Times New Roman"/>
          <w:sz w:val="22"/>
          <w:szCs w:val="22"/>
        </w:rPr>
      </w:pPr>
      <w:r w:rsidRPr="006B4B16">
        <w:rPr>
          <w:rFonts w:ascii="Calibri" w:hAnsi="Calibri" w:cs="Times New Roman"/>
          <w:sz w:val="22"/>
          <w:szCs w:val="22"/>
        </w:rPr>
        <w:t>Origen Life, Legacy, Ideas Controversy?</w:t>
      </w:r>
    </w:p>
    <w:p w14:paraId="1FB30AE3" w14:textId="77777777" w:rsidR="006B4B16" w:rsidRPr="006B4B16" w:rsidRDefault="006B4B16" w:rsidP="006B4B16">
      <w:pPr>
        <w:numPr>
          <w:ilvl w:val="0"/>
          <w:numId w:val="9"/>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Origen Monastic life, Setting</w:t>
      </w:r>
    </w:p>
    <w:p w14:paraId="32B57119" w14:textId="77777777" w:rsidR="006B4B16" w:rsidRPr="006B4B16" w:rsidRDefault="006B4B16" w:rsidP="006B4B16">
      <w:pPr>
        <w:numPr>
          <w:ilvl w:val="0"/>
          <w:numId w:val="9"/>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Origen ideas of Preexistence, Rehabilitation of All creatures</w:t>
      </w:r>
    </w:p>
    <w:p w14:paraId="75C087C2" w14:textId="77777777" w:rsidR="006B4B16" w:rsidRPr="006B4B16" w:rsidRDefault="006B4B16" w:rsidP="006B4B16">
      <w:pPr>
        <w:numPr>
          <w:ilvl w:val="0"/>
          <w:numId w:val="9"/>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Disciples of Origen (Origenists): Evagrius Ponticus (Alexandrian influence)</w:t>
      </w:r>
    </w:p>
    <w:p w14:paraId="76252475" w14:textId="77777777" w:rsidR="006B4B16" w:rsidRPr="006B4B16" w:rsidRDefault="006B4B16" w:rsidP="006B4B16">
      <w:pPr>
        <w:numPr>
          <w:ilvl w:val="0"/>
          <w:numId w:val="9"/>
        </w:numPr>
        <w:ind w:left="540"/>
        <w:textAlignment w:val="center"/>
        <w:rPr>
          <w:rFonts w:ascii="Calibri" w:eastAsia="Times New Roman" w:hAnsi="Calibri" w:cs="Times New Roman"/>
          <w:sz w:val="22"/>
          <w:szCs w:val="22"/>
        </w:rPr>
      </w:pPr>
      <w:r w:rsidRPr="006B4B16">
        <w:rPr>
          <w:rFonts w:ascii="Calibri" w:eastAsia="Times New Roman" w:hAnsi="Calibri" w:cs="Times New Roman"/>
          <w:sz w:val="22"/>
          <w:szCs w:val="22"/>
        </w:rPr>
        <w:t>Origen Controversy: 4 stages</w:t>
      </w:r>
    </w:p>
    <w:p w14:paraId="09F49238" w14:textId="77777777" w:rsidR="006B4B16" w:rsidRPr="006B4B16" w:rsidRDefault="006B4B16" w:rsidP="006B4B16">
      <w:pPr>
        <w:ind w:left="540"/>
        <w:rPr>
          <w:rFonts w:ascii="Calibri" w:hAnsi="Calibri" w:cs="Times New Roman"/>
          <w:sz w:val="22"/>
          <w:szCs w:val="22"/>
        </w:rPr>
      </w:pPr>
      <w:r w:rsidRPr="006B4B16">
        <w:rPr>
          <w:rFonts w:ascii="Calibri" w:hAnsi="Calibri" w:cs="Times New Roman"/>
          <w:sz w:val="22"/>
          <w:szCs w:val="22"/>
        </w:rPr>
        <w:t> </w:t>
      </w:r>
    </w:p>
    <w:p w14:paraId="069A2F9C" w14:textId="77777777" w:rsidR="006B4B16" w:rsidRPr="006B4B16" w:rsidRDefault="006B4B16" w:rsidP="006B4B16">
      <w:pPr>
        <w:rPr>
          <w:rFonts w:ascii="Calibri" w:hAnsi="Calibri" w:cs="Times New Roman"/>
          <w:color w:val="000000"/>
          <w:lang w:val="en-CA"/>
        </w:rPr>
      </w:pPr>
      <w:bookmarkStart w:id="0" w:name="_GoBack"/>
      <w:bookmarkEnd w:id="0"/>
    </w:p>
    <w:sectPr w:rsidR="006B4B16" w:rsidRPr="006B4B16" w:rsidSect="00A14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41B79"/>
    <w:multiLevelType w:val="multilevel"/>
    <w:tmpl w:val="3522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2900CC"/>
    <w:multiLevelType w:val="multilevel"/>
    <w:tmpl w:val="94EA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0E7CFF"/>
    <w:multiLevelType w:val="multilevel"/>
    <w:tmpl w:val="1D8499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F627EB"/>
    <w:multiLevelType w:val="multilevel"/>
    <w:tmpl w:val="39DE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1A22ECC"/>
    <w:multiLevelType w:val="multilevel"/>
    <w:tmpl w:val="E4D8E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E34B79"/>
    <w:multiLevelType w:val="multilevel"/>
    <w:tmpl w:val="6ED8EB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2"/>
    <w:lvlOverride w:ilvl="1">
      <w:startOverride w:val="1"/>
    </w:lvlOverride>
  </w:num>
  <w:num w:numId="4">
    <w:abstractNumId w:val="2"/>
    <w:lvlOverride w:ilvl="1">
      <w:startOverride w:val="1"/>
    </w:lvlOverride>
  </w:num>
  <w:num w:numId="5">
    <w:abstractNumId w:val="2"/>
    <w:lvlOverride w:ilvl="1"/>
    <w:lvlOverride w:ilvl="2">
      <w:startOverride w:val="1"/>
    </w:lvlOverride>
  </w:num>
  <w:num w:numId="6">
    <w:abstractNumId w:val="5"/>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B16"/>
    <w:rsid w:val="006B4B16"/>
    <w:rsid w:val="00A14F20"/>
    <w:rsid w:val="00C250A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72322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4B16"/>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83511">
      <w:bodyDiv w:val="1"/>
      <w:marLeft w:val="0"/>
      <w:marRight w:val="0"/>
      <w:marTop w:val="0"/>
      <w:marBottom w:val="0"/>
      <w:divBdr>
        <w:top w:val="none" w:sz="0" w:space="0" w:color="auto"/>
        <w:left w:val="none" w:sz="0" w:space="0" w:color="auto"/>
        <w:bottom w:val="none" w:sz="0" w:space="0" w:color="auto"/>
        <w:right w:val="none" w:sz="0" w:space="0" w:color="auto"/>
      </w:divBdr>
      <w:divsChild>
        <w:div w:id="1630041383">
          <w:marLeft w:val="0"/>
          <w:marRight w:val="0"/>
          <w:marTop w:val="0"/>
          <w:marBottom w:val="0"/>
          <w:divBdr>
            <w:top w:val="none" w:sz="0" w:space="0" w:color="auto"/>
            <w:left w:val="none" w:sz="0" w:space="0" w:color="auto"/>
            <w:bottom w:val="none" w:sz="0" w:space="0" w:color="auto"/>
            <w:right w:val="none" w:sz="0" w:space="0" w:color="auto"/>
          </w:divBdr>
          <w:divsChild>
            <w:div w:id="1748503108">
              <w:marLeft w:val="0"/>
              <w:marRight w:val="0"/>
              <w:marTop w:val="0"/>
              <w:marBottom w:val="0"/>
              <w:divBdr>
                <w:top w:val="none" w:sz="0" w:space="0" w:color="auto"/>
                <w:left w:val="none" w:sz="0" w:space="0" w:color="auto"/>
                <w:bottom w:val="none" w:sz="0" w:space="0" w:color="auto"/>
                <w:right w:val="none" w:sz="0" w:space="0" w:color="auto"/>
              </w:divBdr>
              <w:divsChild>
                <w:div w:id="204609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10513">
      <w:bodyDiv w:val="1"/>
      <w:marLeft w:val="0"/>
      <w:marRight w:val="0"/>
      <w:marTop w:val="0"/>
      <w:marBottom w:val="0"/>
      <w:divBdr>
        <w:top w:val="none" w:sz="0" w:space="0" w:color="auto"/>
        <w:left w:val="none" w:sz="0" w:space="0" w:color="auto"/>
        <w:bottom w:val="none" w:sz="0" w:space="0" w:color="auto"/>
        <w:right w:val="none" w:sz="0" w:space="0" w:color="auto"/>
      </w:divBdr>
      <w:divsChild>
        <w:div w:id="268704351">
          <w:marLeft w:val="0"/>
          <w:marRight w:val="0"/>
          <w:marTop w:val="0"/>
          <w:marBottom w:val="0"/>
          <w:divBdr>
            <w:top w:val="none" w:sz="0" w:space="0" w:color="auto"/>
            <w:left w:val="none" w:sz="0" w:space="0" w:color="auto"/>
            <w:bottom w:val="none" w:sz="0" w:space="0" w:color="auto"/>
            <w:right w:val="none" w:sz="0" w:space="0" w:color="auto"/>
          </w:divBdr>
          <w:divsChild>
            <w:div w:id="1611819373">
              <w:marLeft w:val="0"/>
              <w:marRight w:val="0"/>
              <w:marTop w:val="0"/>
              <w:marBottom w:val="0"/>
              <w:divBdr>
                <w:top w:val="none" w:sz="0" w:space="0" w:color="auto"/>
                <w:left w:val="none" w:sz="0" w:space="0" w:color="auto"/>
                <w:bottom w:val="none" w:sz="0" w:space="0" w:color="auto"/>
                <w:right w:val="none" w:sz="0" w:space="0" w:color="auto"/>
              </w:divBdr>
              <w:divsChild>
                <w:div w:id="11449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365347">
      <w:bodyDiv w:val="1"/>
      <w:marLeft w:val="0"/>
      <w:marRight w:val="0"/>
      <w:marTop w:val="0"/>
      <w:marBottom w:val="0"/>
      <w:divBdr>
        <w:top w:val="none" w:sz="0" w:space="0" w:color="auto"/>
        <w:left w:val="none" w:sz="0" w:space="0" w:color="auto"/>
        <w:bottom w:val="none" w:sz="0" w:space="0" w:color="auto"/>
        <w:right w:val="none" w:sz="0" w:space="0" w:color="auto"/>
      </w:divBdr>
      <w:divsChild>
        <w:div w:id="1392771367">
          <w:marLeft w:val="0"/>
          <w:marRight w:val="0"/>
          <w:marTop w:val="0"/>
          <w:marBottom w:val="0"/>
          <w:divBdr>
            <w:top w:val="none" w:sz="0" w:space="0" w:color="auto"/>
            <w:left w:val="none" w:sz="0" w:space="0" w:color="auto"/>
            <w:bottom w:val="none" w:sz="0" w:space="0" w:color="auto"/>
            <w:right w:val="none" w:sz="0" w:space="0" w:color="auto"/>
          </w:divBdr>
          <w:divsChild>
            <w:div w:id="1396971527">
              <w:marLeft w:val="0"/>
              <w:marRight w:val="0"/>
              <w:marTop w:val="0"/>
              <w:marBottom w:val="0"/>
              <w:divBdr>
                <w:top w:val="none" w:sz="0" w:space="0" w:color="auto"/>
                <w:left w:val="none" w:sz="0" w:space="0" w:color="auto"/>
                <w:bottom w:val="none" w:sz="0" w:space="0" w:color="auto"/>
                <w:right w:val="none" w:sz="0" w:space="0" w:color="auto"/>
              </w:divBdr>
              <w:divsChild>
                <w:div w:id="1004867624">
                  <w:marLeft w:val="0"/>
                  <w:marRight w:val="0"/>
                  <w:marTop w:val="0"/>
                  <w:marBottom w:val="0"/>
                  <w:divBdr>
                    <w:top w:val="none" w:sz="0" w:space="0" w:color="auto"/>
                    <w:left w:val="none" w:sz="0" w:space="0" w:color="auto"/>
                    <w:bottom w:val="none" w:sz="0" w:space="0" w:color="auto"/>
                    <w:right w:val="none" w:sz="0" w:space="0" w:color="auto"/>
                  </w:divBdr>
                  <w:divsChild>
                    <w:div w:id="1776705860">
                      <w:marLeft w:val="0"/>
                      <w:marRight w:val="0"/>
                      <w:marTop w:val="0"/>
                      <w:marBottom w:val="0"/>
                      <w:divBdr>
                        <w:top w:val="none" w:sz="0" w:space="0" w:color="auto"/>
                        <w:left w:val="none" w:sz="0" w:space="0" w:color="auto"/>
                        <w:bottom w:val="none" w:sz="0" w:space="0" w:color="auto"/>
                        <w:right w:val="none" w:sz="0" w:space="0" w:color="auto"/>
                      </w:divBdr>
                    </w:div>
                    <w:div w:id="72372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772308">
      <w:bodyDiv w:val="1"/>
      <w:marLeft w:val="0"/>
      <w:marRight w:val="0"/>
      <w:marTop w:val="0"/>
      <w:marBottom w:val="0"/>
      <w:divBdr>
        <w:top w:val="none" w:sz="0" w:space="0" w:color="auto"/>
        <w:left w:val="none" w:sz="0" w:space="0" w:color="auto"/>
        <w:bottom w:val="none" w:sz="0" w:space="0" w:color="auto"/>
        <w:right w:val="none" w:sz="0" w:space="0" w:color="auto"/>
      </w:divBdr>
      <w:divsChild>
        <w:div w:id="1567179218">
          <w:marLeft w:val="0"/>
          <w:marRight w:val="0"/>
          <w:marTop w:val="0"/>
          <w:marBottom w:val="0"/>
          <w:divBdr>
            <w:top w:val="none" w:sz="0" w:space="0" w:color="auto"/>
            <w:left w:val="none" w:sz="0" w:space="0" w:color="auto"/>
            <w:bottom w:val="none" w:sz="0" w:space="0" w:color="auto"/>
            <w:right w:val="none" w:sz="0" w:space="0" w:color="auto"/>
          </w:divBdr>
          <w:divsChild>
            <w:div w:id="106627635">
              <w:marLeft w:val="0"/>
              <w:marRight w:val="0"/>
              <w:marTop w:val="0"/>
              <w:marBottom w:val="0"/>
              <w:divBdr>
                <w:top w:val="none" w:sz="0" w:space="0" w:color="auto"/>
                <w:left w:val="none" w:sz="0" w:space="0" w:color="auto"/>
                <w:bottom w:val="none" w:sz="0" w:space="0" w:color="auto"/>
                <w:right w:val="none" w:sz="0" w:space="0" w:color="auto"/>
              </w:divBdr>
              <w:divsChild>
                <w:div w:id="20758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85904">
      <w:bodyDiv w:val="1"/>
      <w:marLeft w:val="0"/>
      <w:marRight w:val="0"/>
      <w:marTop w:val="0"/>
      <w:marBottom w:val="0"/>
      <w:divBdr>
        <w:top w:val="none" w:sz="0" w:space="0" w:color="auto"/>
        <w:left w:val="none" w:sz="0" w:space="0" w:color="auto"/>
        <w:bottom w:val="none" w:sz="0" w:space="0" w:color="auto"/>
        <w:right w:val="none" w:sz="0" w:space="0" w:color="auto"/>
      </w:divBdr>
    </w:div>
    <w:div w:id="1306660402">
      <w:bodyDiv w:val="1"/>
      <w:marLeft w:val="0"/>
      <w:marRight w:val="0"/>
      <w:marTop w:val="0"/>
      <w:marBottom w:val="0"/>
      <w:divBdr>
        <w:top w:val="none" w:sz="0" w:space="0" w:color="auto"/>
        <w:left w:val="none" w:sz="0" w:space="0" w:color="auto"/>
        <w:bottom w:val="none" w:sz="0" w:space="0" w:color="auto"/>
        <w:right w:val="none" w:sz="0" w:space="0" w:color="auto"/>
      </w:divBdr>
    </w:div>
    <w:div w:id="1651249834">
      <w:bodyDiv w:val="1"/>
      <w:marLeft w:val="0"/>
      <w:marRight w:val="0"/>
      <w:marTop w:val="0"/>
      <w:marBottom w:val="0"/>
      <w:divBdr>
        <w:top w:val="none" w:sz="0" w:space="0" w:color="auto"/>
        <w:left w:val="none" w:sz="0" w:space="0" w:color="auto"/>
        <w:bottom w:val="none" w:sz="0" w:space="0" w:color="auto"/>
        <w:right w:val="none" w:sz="0" w:space="0" w:color="auto"/>
      </w:divBdr>
    </w:div>
    <w:div w:id="1879049477">
      <w:bodyDiv w:val="1"/>
      <w:marLeft w:val="0"/>
      <w:marRight w:val="0"/>
      <w:marTop w:val="0"/>
      <w:marBottom w:val="0"/>
      <w:divBdr>
        <w:top w:val="none" w:sz="0" w:space="0" w:color="auto"/>
        <w:left w:val="none" w:sz="0" w:space="0" w:color="auto"/>
        <w:bottom w:val="none" w:sz="0" w:space="0" w:color="auto"/>
        <w:right w:val="none" w:sz="0" w:space="0" w:color="auto"/>
      </w:divBdr>
      <w:divsChild>
        <w:div w:id="1173185516">
          <w:marLeft w:val="0"/>
          <w:marRight w:val="0"/>
          <w:marTop w:val="0"/>
          <w:marBottom w:val="0"/>
          <w:divBdr>
            <w:top w:val="none" w:sz="0" w:space="0" w:color="auto"/>
            <w:left w:val="none" w:sz="0" w:space="0" w:color="auto"/>
            <w:bottom w:val="none" w:sz="0" w:space="0" w:color="auto"/>
            <w:right w:val="none" w:sz="0" w:space="0" w:color="auto"/>
          </w:divBdr>
          <w:divsChild>
            <w:div w:id="1687635341">
              <w:marLeft w:val="0"/>
              <w:marRight w:val="0"/>
              <w:marTop w:val="0"/>
              <w:marBottom w:val="0"/>
              <w:divBdr>
                <w:top w:val="none" w:sz="0" w:space="0" w:color="auto"/>
                <w:left w:val="none" w:sz="0" w:space="0" w:color="auto"/>
                <w:bottom w:val="none" w:sz="0" w:space="0" w:color="auto"/>
                <w:right w:val="none" w:sz="0" w:space="0" w:color="auto"/>
              </w:divBdr>
              <w:divsChild>
                <w:div w:id="6500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16140">
      <w:bodyDiv w:val="1"/>
      <w:marLeft w:val="0"/>
      <w:marRight w:val="0"/>
      <w:marTop w:val="0"/>
      <w:marBottom w:val="0"/>
      <w:divBdr>
        <w:top w:val="none" w:sz="0" w:space="0" w:color="auto"/>
        <w:left w:val="none" w:sz="0" w:space="0" w:color="auto"/>
        <w:bottom w:val="none" w:sz="0" w:space="0" w:color="auto"/>
        <w:right w:val="none" w:sz="0" w:space="0" w:color="auto"/>
      </w:divBdr>
      <w:divsChild>
        <w:div w:id="1527791243">
          <w:marLeft w:val="0"/>
          <w:marRight w:val="0"/>
          <w:marTop w:val="0"/>
          <w:marBottom w:val="0"/>
          <w:divBdr>
            <w:top w:val="none" w:sz="0" w:space="0" w:color="auto"/>
            <w:left w:val="none" w:sz="0" w:space="0" w:color="auto"/>
            <w:bottom w:val="none" w:sz="0" w:space="0" w:color="auto"/>
            <w:right w:val="none" w:sz="0" w:space="0" w:color="auto"/>
          </w:divBdr>
          <w:divsChild>
            <w:div w:id="788276392">
              <w:marLeft w:val="0"/>
              <w:marRight w:val="0"/>
              <w:marTop w:val="0"/>
              <w:marBottom w:val="0"/>
              <w:divBdr>
                <w:top w:val="none" w:sz="0" w:space="0" w:color="auto"/>
                <w:left w:val="none" w:sz="0" w:space="0" w:color="auto"/>
                <w:bottom w:val="none" w:sz="0" w:space="0" w:color="auto"/>
                <w:right w:val="none" w:sz="0" w:space="0" w:color="auto"/>
              </w:divBdr>
              <w:divsChild>
                <w:div w:id="19153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9065</Words>
  <Characters>51676</Characters>
  <Application>Microsoft Macintosh Word</Application>
  <DocSecurity>0</DocSecurity>
  <Lines>430</Lines>
  <Paragraphs>121</Paragraphs>
  <ScaleCrop>false</ScaleCrop>
  <LinksUpToDate>false</LinksUpToDate>
  <CharactersWithSpaces>60620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Green</dc:creator>
  <cp:keywords/>
  <dc:description/>
  <cp:lastModifiedBy>Jacob Green</cp:lastModifiedBy>
  <cp:revision>1</cp:revision>
  <dcterms:created xsi:type="dcterms:W3CDTF">2018-01-22T19:46:00Z</dcterms:created>
  <dcterms:modified xsi:type="dcterms:W3CDTF">2018-01-22T19:48:00Z</dcterms:modified>
</cp:coreProperties>
</file>