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22A0" w:rsidRDefault="003622A0" w:rsidP="003622A0">
      <w:pPr>
        <w:jc w:val="center"/>
        <w:rPr>
          <w:rFonts w:ascii="Times New Roman" w:hAnsi="Times New Roman" w:cs="Times New Roman"/>
          <w:b/>
          <w:sz w:val="24"/>
          <w:szCs w:val="24"/>
          <w:lang w:val="en-CA"/>
        </w:rPr>
      </w:pPr>
      <w:bookmarkStart w:id="0" w:name="_GoBack"/>
      <w:bookmarkEnd w:id="0"/>
      <w:r w:rsidRPr="00BA6032">
        <w:rPr>
          <w:rFonts w:ascii="Times New Roman" w:hAnsi="Times New Roman" w:cs="Times New Roman"/>
          <w:b/>
          <w:i/>
          <w:sz w:val="24"/>
          <w:szCs w:val="24"/>
          <w:lang w:val="en-CA"/>
        </w:rPr>
        <w:t xml:space="preserve">The </w:t>
      </w:r>
      <w:r>
        <w:rPr>
          <w:rFonts w:ascii="Times New Roman" w:hAnsi="Times New Roman" w:cs="Times New Roman"/>
          <w:b/>
          <w:i/>
          <w:sz w:val="24"/>
          <w:szCs w:val="24"/>
          <w:lang w:val="en-CA"/>
        </w:rPr>
        <w:t>Dark Side of Social Media</w:t>
      </w:r>
    </w:p>
    <w:p w:rsidR="003622A0" w:rsidRPr="003622A0" w:rsidRDefault="003622A0" w:rsidP="003622A0">
      <w:pPr>
        <w:jc w:val="center"/>
        <w:rPr>
          <w:rFonts w:ascii="Times New Roman" w:hAnsi="Times New Roman" w:cs="Times New Roman"/>
          <w:sz w:val="24"/>
          <w:szCs w:val="24"/>
          <w:lang w:val="en-CA"/>
        </w:rPr>
      </w:pPr>
      <w:r>
        <w:rPr>
          <w:rFonts w:ascii="Times New Roman" w:hAnsi="Times New Roman" w:cs="Times New Roman"/>
          <w:sz w:val="24"/>
          <w:szCs w:val="24"/>
          <w:lang w:val="en-CA"/>
        </w:rPr>
        <w:t>Journal #2</w:t>
      </w:r>
    </w:p>
    <w:p w:rsidR="005B6B95" w:rsidRDefault="003622A0" w:rsidP="005B6B95">
      <w:pPr>
        <w:spacing w:line="480" w:lineRule="auto"/>
        <w:rPr>
          <w:lang w:val="en-CA"/>
        </w:rPr>
      </w:pPr>
      <w:r>
        <w:rPr>
          <w:b/>
          <w:lang w:val="en-CA"/>
        </w:rPr>
        <w:t xml:space="preserve">Part 1 </w:t>
      </w:r>
      <w:r w:rsidRPr="003622A0">
        <w:rPr>
          <w:b/>
          <w:lang w:val="en-CA"/>
        </w:rPr>
        <w:t>Reflect</w:t>
      </w:r>
      <w:r>
        <w:rPr>
          <w:b/>
          <w:lang w:val="en-CA"/>
        </w:rPr>
        <w:t xml:space="preserve">: </w:t>
      </w:r>
      <w:r w:rsidR="00722BEB">
        <w:rPr>
          <w:lang w:val="en-CA"/>
        </w:rPr>
        <w:t xml:space="preserve"> </w:t>
      </w:r>
    </w:p>
    <w:p w:rsidR="003622A0" w:rsidRPr="00E33D03" w:rsidRDefault="005B6B95" w:rsidP="00E33D03">
      <w:pPr>
        <w:spacing w:line="480" w:lineRule="auto"/>
        <w:ind w:firstLine="720"/>
        <w:rPr>
          <w:lang w:val="en-CA"/>
        </w:rPr>
      </w:pPr>
      <w:r>
        <w:rPr>
          <w:lang w:val="en-CA"/>
        </w:rPr>
        <w:t>To minimize hate speech onli</w:t>
      </w:r>
      <w:r w:rsidR="00962CC8">
        <w:rPr>
          <w:lang w:val="en-CA"/>
        </w:rPr>
        <w:t>ne, educational institutions could</w:t>
      </w:r>
      <w:r>
        <w:rPr>
          <w:lang w:val="en-CA"/>
        </w:rPr>
        <w:t xml:space="preserve"> g</w:t>
      </w:r>
      <w:r w:rsidR="00C660F2">
        <w:rPr>
          <w:lang w:val="en-CA"/>
        </w:rPr>
        <w:t xml:space="preserve">ive information to users of digital </w:t>
      </w:r>
      <w:r w:rsidR="00962CC8">
        <w:rPr>
          <w:lang w:val="en-CA"/>
        </w:rPr>
        <w:t>technology in order to</w:t>
      </w:r>
      <w:r w:rsidR="00527822">
        <w:rPr>
          <w:lang w:val="en-CA"/>
        </w:rPr>
        <w:t xml:space="preserve"> raise awareness on what</w:t>
      </w:r>
      <w:r w:rsidR="00C660F2">
        <w:rPr>
          <w:lang w:val="en-CA"/>
        </w:rPr>
        <w:t xml:space="preserve"> is </w:t>
      </w:r>
      <w:r w:rsidR="00527822">
        <w:rPr>
          <w:lang w:val="en-CA"/>
        </w:rPr>
        <w:t>acceptable and</w:t>
      </w:r>
      <w:r>
        <w:rPr>
          <w:lang w:val="en-CA"/>
        </w:rPr>
        <w:t xml:space="preserve"> w</w:t>
      </w:r>
      <w:r w:rsidR="00962CC8">
        <w:rPr>
          <w:lang w:val="en-CA"/>
        </w:rPr>
        <w:t>h</w:t>
      </w:r>
      <w:r w:rsidR="00C660F2">
        <w:rPr>
          <w:lang w:val="en-CA"/>
        </w:rPr>
        <w:t xml:space="preserve">at is not.  </w:t>
      </w:r>
      <w:r w:rsidR="00527822">
        <w:rPr>
          <w:lang w:val="en-CA"/>
        </w:rPr>
        <w:t>Self-moderation</w:t>
      </w:r>
      <w:r w:rsidR="00C660F2">
        <w:rPr>
          <w:lang w:val="en-CA"/>
        </w:rPr>
        <w:t xml:space="preserve"> is the key to minimize onli</w:t>
      </w:r>
      <w:r w:rsidR="00962CC8">
        <w:rPr>
          <w:lang w:val="en-CA"/>
        </w:rPr>
        <w:t>ne hate speech because users</w:t>
      </w:r>
      <w:r w:rsidR="00C660F2">
        <w:rPr>
          <w:lang w:val="en-CA"/>
        </w:rPr>
        <w:t xml:space="preserve"> do it alone and do not </w:t>
      </w:r>
      <w:r w:rsidR="00527822">
        <w:rPr>
          <w:lang w:val="en-CA"/>
        </w:rPr>
        <w:t>necessarily</w:t>
      </w:r>
      <w:r w:rsidR="00C660F2">
        <w:rPr>
          <w:lang w:val="en-CA"/>
        </w:rPr>
        <w:t xml:space="preserve"> leave traces of who they </w:t>
      </w:r>
      <w:r w:rsidR="00527822">
        <w:rPr>
          <w:lang w:val="en-CA"/>
        </w:rPr>
        <w:t>are,</w:t>
      </w:r>
      <w:r w:rsidR="00C660F2">
        <w:rPr>
          <w:lang w:val="en-CA"/>
        </w:rPr>
        <w:t xml:space="preserve"> even if the digital footprint is </w:t>
      </w:r>
      <w:r w:rsidR="00527822">
        <w:rPr>
          <w:lang w:val="en-CA"/>
        </w:rPr>
        <w:t>accessible</w:t>
      </w:r>
      <w:r w:rsidR="00C660F2">
        <w:rPr>
          <w:lang w:val="en-CA"/>
        </w:rPr>
        <w:t>.</w:t>
      </w:r>
      <w:sdt>
        <w:sdtPr>
          <w:rPr>
            <w:lang w:val="en-CA"/>
          </w:rPr>
          <w:id w:val="-1042974190"/>
          <w:citation/>
        </w:sdtPr>
        <w:sdtEndPr/>
        <w:sdtContent>
          <w:r w:rsidR="00527822">
            <w:rPr>
              <w:lang w:val="en-CA"/>
            </w:rPr>
            <w:fldChar w:fldCharType="begin"/>
          </w:r>
          <w:r w:rsidR="00CA57AE">
            <w:rPr>
              <w:lang w:val="en-CA"/>
            </w:rPr>
            <w:instrText xml:space="preserve">CITATION Lea14 \l 4105 </w:instrText>
          </w:r>
          <w:r w:rsidR="00527822">
            <w:rPr>
              <w:lang w:val="en-CA"/>
            </w:rPr>
            <w:fldChar w:fldCharType="separate"/>
          </w:r>
          <w:r w:rsidR="00476B96">
            <w:rPr>
              <w:noProof/>
              <w:lang w:val="en-CA"/>
            </w:rPr>
            <w:t xml:space="preserve"> </w:t>
          </w:r>
          <w:r w:rsidR="00476B96" w:rsidRPr="00476B96">
            <w:rPr>
              <w:noProof/>
              <w:lang w:val="en-CA"/>
            </w:rPr>
            <w:t>(Learn and Lead, 2017)</w:t>
          </w:r>
          <w:r w:rsidR="00527822">
            <w:rPr>
              <w:lang w:val="en-CA"/>
            </w:rPr>
            <w:fldChar w:fldCharType="end"/>
          </w:r>
        </w:sdtContent>
      </w:sdt>
      <w:r w:rsidR="00C660F2">
        <w:rPr>
          <w:lang w:val="en-CA"/>
        </w:rPr>
        <w:t xml:space="preserve">  </w:t>
      </w:r>
      <w:r w:rsidR="00962CC8">
        <w:rPr>
          <w:lang w:val="en-CA"/>
        </w:rPr>
        <w:t>Educating users of digital technology could be given as mini classes about the impacts of hate speech, on the way to behave online and could teach skills about how to respond and react to hate speech. By doing so it could</w:t>
      </w:r>
      <w:r w:rsidR="00C660F2">
        <w:rPr>
          <w:lang w:val="en-CA"/>
        </w:rPr>
        <w:t xml:space="preserve"> prevent hateful conduct online</w:t>
      </w:r>
      <w:r w:rsidR="00962CC8">
        <w:rPr>
          <w:lang w:val="en-CA"/>
        </w:rPr>
        <w:t xml:space="preserve"> and lead users to become responsible digital citizens</w:t>
      </w:r>
      <w:r w:rsidR="00C622FA">
        <w:rPr>
          <w:lang w:val="en-CA"/>
        </w:rPr>
        <w:t xml:space="preserve"> Teachers, students and parents</w:t>
      </w:r>
      <w:r w:rsidR="00962CC8">
        <w:rPr>
          <w:lang w:val="en-CA"/>
        </w:rPr>
        <w:t xml:space="preserve"> would greatly benefit from a program like this because</w:t>
      </w:r>
      <w:r w:rsidR="00C622FA">
        <w:rPr>
          <w:lang w:val="en-CA"/>
        </w:rPr>
        <w:t xml:space="preserve"> </w:t>
      </w:r>
      <w:r w:rsidR="00962CC8">
        <w:rPr>
          <w:lang w:val="en-CA"/>
        </w:rPr>
        <w:t xml:space="preserve">it would lead to more awareness, more practical skills regarding hate speech, anti-extremisms and extremisms and possibly stopping the raise of the movement. </w:t>
      </w:r>
      <w:sdt>
        <w:sdtPr>
          <w:rPr>
            <w:lang w:val="en-CA"/>
          </w:rPr>
          <w:id w:val="888455864"/>
          <w:citation/>
        </w:sdtPr>
        <w:sdtEndPr/>
        <w:sdtContent>
          <w:r w:rsidR="00C622FA">
            <w:rPr>
              <w:lang w:val="en-CA"/>
            </w:rPr>
            <w:fldChar w:fldCharType="begin"/>
          </w:r>
          <w:r w:rsidR="00C622FA">
            <w:rPr>
              <w:lang w:val="en-CA"/>
            </w:rPr>
            <w:instrText xml:space="preserve"> CITATION Ven18 \l 4105 </w:instrText>
          </w:r>
          <w:r w:rsidR="00C622FA">
            <w:rPr>
              <w:lang w:val="en-CA"/>
            </w:rPr>
            <w:fldChar w:fldCharType="separate"/>
          </w:r>
          <w:r w:rsidR="00C622FA">
            <w:rPr>
              <w:noProof/>
              <w:lang w:val="en-CA"/>
            </w:rPr>
            <w:t xml:space="preserve"> </w:t>
          </w:r>
          <w:r w:rsidR="00C622FA" w:rsidRPr="00C622FA">
            <w:rPr>
              <w:noProof/>
              <w:lang w:val="en-CA"/>
            </w:rPr>
            <w:t>(Venkatesh, 2018)</w:t>
          </w:r>
          <w:r w:rsidR="00C622FA">
            <w:rPr>
              <w:lang w:val="en-CA"/>
            </w:rPr>
            <w:fldChar w:fldCharType="end"/>
          </w:r>
        </w:sdtContent>
      </w:sdt>
      <w:r w:rsidR="00C622FA">
        <w:rPr>
          <w:lang w:val="en-CA"/>
        </w:rPr>
        <w:t xml:space="preserve"> Moreover</w:t>
      </w:r>
      <w:r w:rsidR="00CA57AE">
        <w:rPr>
          <w:lang w:val="en-CA"/>
        </w:rPr>
        <w:t>, Digital communication</w:t>
      </w:r>
      <w:r w:rsidR="00962CC8">
        <w:rPr>
          <w:lang w:val="en-CA"/>
        </w:rPr>
        <w:t>, such as texting, and online messaging on social media,</w:t>
      </w:r>
      <w:r w:rsidR="00CA57AE">
        <w:rPr>
          <w:lang w:val="en-CA"/>
        </w:rPr>
        <w:t xml:space="preserve"> and digital safety</w:t>
      </w:r>
      <w:r w:rsidR="00962CC8">
        <w:rPr>
          <w:lang w:val="en-CA"/>
        </w:rPr>
        <w:t>, such as passwords, online names, and personal and private information</w:t>
      </w:r>
      <w:r w:rsidR="00CA57AE">
        <w:rPr>
          <w:lang w:val="en-CA"/>
        </w:rPr>
        <w:t xml:space="preserve"> should be presented to users of technology as soon as </w:t>
      </w:r>
      <w:r w:rsidR="00962CC8">
        <w:rPr>
          <w:lang w:val="en-CA"/>
        </w:rPr>
        <w:t>they reach the age of use</w:t>
      </w:r>
      <w:r w:rsidR="00CA57AE">
        <w:rPr>
          <w:lang w:val="en-CA"/>
        </w:rPr>
        <w:t>. It is important to b</w:t>
      </w:r>
      <w:r w:rsidR="00962CC8">
        <w:rPr>
          <w:lang w:val="en-CA"/>
        </w:rPr>
        <w:t>e aware of the impact that digital users</w:t>
      </w:r>
      <w:r>
        <w:rPr>
          <w:lang w:val="en-CA"/>
        </w:rPr>
        <w:t xml:space="preserve"> have in</w:t>
      </w:r>
      <w:r w:rsidR="00CA57AE">
        <w:rPr>
          <w:lang w:val="en-CA"/>
        </w:rPr>
        <w:t xml:space="preserve"> the digital world and the impact</w:t>
      </w:r>
      <w:r w:rsidR="00962CC8">
        <w:rPr>
          <w:lang w:val="en-CA"/>
        </w:rPr>
        <w:t xml:space="preserve"> on the life of individuals</w:t>
      </w:r>
      <w:r>
        <w:rPr>
          <w:lang w:val="en-CA"/>
        </w:rPr>
        <w:t>, as it reaches real people</w:t>
      </w:r>
      <w:r w:rsidR="00CA57AE">
        <w:rPr>
          <w:lang w:val="en-CA"/>
        </w:rPr>
        <w:t>. The results of online hate s</w:t>
      </w:r>
      <w:r w:rsidR="00405DB3">
        <w:rPr>
          <w:lang w:val="en-CA"/>
        </w:rPr>
        <w:t>peech on individuals should be shown as example, and explained</w:t>
      </w:r>
      <w:r w:rsidR="00CA57AE">
        <w:rPr>
          <w:lang w:val="en-CA"/>
        </w:rPr>
        <w:t xml:space="preserve"> as a cyberbullying. Programs in primary schools should be in place to prevent hateful conduct online.</w:t>
      </w:r>
      <w:r w:rsidR="00E33D03">
        <w:rPr>
          <w:lang w:val="en-CA"/>
        </w:rPr>
        <w:t xml:space="preserve"> Moreover, education programs should teach skill</w:t>
      </w:r>
      <w:r w:rsidR="00476B96">
        <w:rPr>
          <w:lang w:val="en-CA"/>
        </w:rPr>
        <w:t>s</w:t>
      </w:r>
      <w:r w:rsidR="00E33D03">
        <w:rPr>
          <w:lang w:val="en-CA"/>
        </w:rPr>
        <w:t xml:space="preserve"> to people </w:t>
      </w:r>
      <w:r w:rsidR="00476B96">
        <w:rPr>
          <w:lang w:val="en-CA"/>
        </w:rPr>
        <w:t>in order to preven</w:t>
      </w:r>
      <w:r w:rsidR="00E33D03">
        <w:rPr>
          <w:lang w:val="en-CA"/>
        </w:rPr>
        <w:t xml:space="preserve">t falling into the circle of </w:t>
      </w:r>
      <w:r w:rsidR="00476B96">
        <w:rPr>
          <w:lang w:val="en-CA"/>
        </w:rPr>
        <w:t>hateful messaging</w:t>
      </w:r>
      <w:r w:rsidR="00E33D03">
        <w:rPr>
          <w:lang w:val="en-CA"/>
        </w:rPr>
        <w:t xml:space="preserve"> online.</w:t>
      </w:r>
      <w:sdt>
        <w:sdtPr>
          <w:rPr>
            <w:lang w:val="en-CA"/>
          </w:rPr>
          <w:id w:val="-1523698272"/>
          <w:citation/>
        </w:sdtPr>
        <w:sdtEndPr/>
        <w:sdtContent>
          <w:r w:rsidR="00E33D03">
            <w:rPr>
              <w:lang w:val="en-CA"/>
            </w:rPr>
            <w:fldChar w:fldCharType="begin"/>
          </w:r>
          <w:r w:rsidR="00E33D03">
            <w:rPr>
              <w:lang w:val="en-CA"/>
            </w:rPr>
            <w:instrText xml:space="preserve"> CITATION Pro16 \l 4105 </w:instrText>
          </w:r>
          <w:r w:rsidR="00E33D03">
            <w:rPr>
              <w:lang w:val="en-CA"/>
            </w:rPr>
            <w:fldChar w:fldCharType="separate"/>
          </w:r>
          <w:r w:rsidR="00476B96">
            <w:rPr>
              <w:noProof/>
              <w:lang w:val="en-CA"/>
            </w:rPr>
            <w:t xml:space="preserve"> </w:t>
          </w:r>
          <w:r w:rsidR="00476B96" w:rsidRPr="00476B96">
            <w:rPr>
              <w:noProof/>
              <w:lang w:val="en-CA"/>
            </w:rPr>
            <w:t>(Project Someone, 2016)</w:t>
          </w:r>
          <w:r w:rsidR="00E33D03">
            <w:rPr>
              <w:lang w:val="en-CA"/>
            </w:rPr>
            <w:fldChar w:fldCharType="end"/>
          </w:r>
        </w:sdtContent>
      </w:sdt>
    </w:p>
    <w:p w:rsidR="00722BEB" w:rsidRDefault="003622A0" w:rsidP="005B6B95">
      <w:pPr>
        <w:spacing w:line="480" w:lineRule="auto"/>
        <w:rPr>
          <w:b/>
          <w:lang w:val="en-CA"/>
        </w:rPr>
      </w:pPr>
      <w:r>
        <w:rPr>
          <w:b/>
          <w:lang w:val="en-CA"/>
        </w:rPr>
        <w:t xml:space="preserve">Part 2 </w:t>
      </w:r>
      <w:r w:rsidRPr="003622A0">
        <w:rPr>
          <w:b/>
          <w:lang w:val="en-CA"/>
        </w:rPr>
        <w:t>Evaluate</w:t>
      </w:r>
      <w:r>
        <w:rPr>
          <w:b/>
          <w:lang w:val="en-CA"/>
        </w:rPr>
        <w:t xml:space="preserve">: </w:t>
      </w:r>
      <w:r w:rsidRPr="003622A0">
        <w:rPr>
          <w:b/>
          <w:lang w:val="en-CA"/>
        </w:rPr>
        <w:t xml:space="preserve"> </w:t>
      </w:r>
    </w:p>
    <w:p w:rsidR="00CA57AE" w:rsidRDefault="003622A0" w:rsidP="005B6B95">
      <w:pPr>
        <w:spacing w:line="480" w:lineRule="auto"/>
        <w:rPr>
          <w:lang w:val="en-CA"/>
        </w:rPr>
      </w:pPr>
      <w:r w:rsidRPr="003622A0">
        <w:rPr>
          <w:lang w:val="en-CA"/>
        </w:rPr>
        <w:lastRenderedPageBreak/>
        <w:t xml:space="preserve"> </w:t>
      </w:r>
      <w:r w:rsidR="00722BEB">
        <w:rPr>
          <w:lang w:val="en-CA"/>
        </w:rPr>
        <w:tab/>
      </w:r>
      <w:r w:rsidR="00405DB3">
        <w:rPr>
          <w:lang w:val="en-CA"/>
        </w:rPr>
        <w:t>The d</w:t>
      </w:r>
      <w:r w:rsidR="00CA57AE">
        <w:rPr>
          <w:lang w:val="en-CA"/>
        </w:rPr>
        <w:t>ark side of social media presents a topic and an issue that has been around for many years, but recently been put in light because of the extent it has taken. Arshad-Ayaz’s mentions how she has been a victim of bullying, both in person and in the digital word. Freedom of speech, as Ayaz’z says is the excuse used by many of the cyberbullies.</w:t>
      </w:r>
      <w:sdt>
        <w:sdtPr>
          <w:rPr>
            <w:lang w:val="en-CA"/>
          </w:rPr>
          <w:id w:val="-733082303"/>
          <w:citation/>
        </w:sdtPr>
        <w:sdtEndPr/>
        <w:sdtContent>
          <w:r w:rsidR="005B6B95">
            <w:rPr>
              <w:lang w:val="en-CA"/>
            </w:rPr>
            <w:fldChar w:fldCharType="begin"/>
          </w:r>
          <w:r w:rsidR="005B6B95">
            <w:rPr>
              <w:lang w:val="en-CA"/>
            </w:rPr>
            <w:instrText xml:space="preserve"> CITATION Pro16 \l 4105 </w:instrText>
          </w:r>
          <w:r w:rsidR="005B6B95">
            <w:rPr>
              <w:lang w:val="en-CA"/>
            </w:rPr>
            <w:fldChar w:fldCharType="separate"/>
          </w:r>
          <w:r w:rsidR="00476B96">
            <w:rPr>
              <w:noProof/>
              <w:lang w:val="en-CA"/>
            </w:rPr>
            <w:t xml:space="preserve"> </w:t>
          </w:r>
          <w:r w:rsidR="00476B96" w:rsidRPr="00476B96">
            <w:rPr>
              <w:noProof/>
              <w:lang w:val="en-CA"/>
            </w:rPr>
            <w:t>(Project Someone, 2016)</w:t>
          </w:r>
          <w:r w:rsidR="005B6B95">
            <w:rPr>
              <w:lang w:val="en-CA"/>
            </w:rPr>
            <w:fldChar w:fldCharType="end"/>
          </w:r>
        </w:sdtContent>
      </w:sdt>
      <w:r w:rsidR="00CA57AE">
        <w:rPr>
          <w:lang w:val="en-CA"/>
        </w:rPr>
        <w:t xml:space="preserve"> The normalization of hate speech, as Ayaz’s i</w:t>
      </w:r>
      <w:r w:rsidR="005B6B95">
        <w:rPr>
          <w:lang w:val="en-CA"/>
        </w:rPr>
        <w:t>nforms, is like a fuel for individuals</w:t>
      </w:r>
      <w:r w:rsidR="00CA57AE">
        <w:rPr>
          <w:lang w:val="en-CA"/>
        </w:rPr>
        <w:t xml:space="preserve"> who </w:t>
      </w:r>
      <w:r w:rsidR="005B6B95">
        <w:rPr>
          <w:lang w:val="en-CA"/>
        </w:rPr>
        <w:t>profaned</w:t>
      </w:r>
      <w:r w:rsidR="00CA57AE">
        <w:rPr>
          <w:lang w:val="en-CA"/>
        </w:rPr>
        <w:t xml:space="preserve"> hateful messages. To prevent, and decreas</w:t>
      </w:r>
      <w:r w:rsidR="005B6B95">
        <w:rPr>
          <w:lang w:val="en-CA"/>
        </w:rPr>
        <w:t>e the problem related in the documentar</w:t>
      </w:r>
      <w:r w:rsidR="00405DB3">
        <w:rPr>
          <w:lang w:val="en-CA"/>
        </w:rPr>
        <w:t>y would be to raise awareness. Perhaps it would be usuful to</w:t>
      </w:r>
      <w:r w:rsidR="005B6B95">
        <w:rPr>
          <w:lang w:val="en-CA"/>
        </w:rPr>
        <w:t xml:space="preserve"> create a</w:t>
      </w:r>
      <w:r w:rsidR="00405DB3">
        <w:rPr>
          <w:lang w:val="en-CA"/>
        </w:rPr>
        <w:t xml:space="preserve">n automated message in </w:t>
      </w:r>
      <w:r w:rsidR="005B6B95">
        <w:rPr>
          <w:lang w:val="en-CA"/>
        </w:rPr>
        <w:t>the digital access regarding hateful messages, and remind the users of the acronym “THINK” which stands for questioning oneself about the content viewed or posted:  “ is it true?, is it helpful?, is it inspiring?, is it necessary?, is it kind?”</w:t>
      </w:r>
      <w:r w:rsidR="00E33D03">
        <w:rPr>
          <w:lang w:val="en-CA"/>
        </w:rPr>
        <w:t xml:space="preserve">. </w:t>
      </w:r>
      <w:r w:rsidR="00405DB3">
        <w:rPr>
          <w:lang w:val="en-CA"/>
        </w:rPr>
        <w:t xml:space="preserve">This would lead the user to think about it more in depth. </w:t>
      </w:r>
      <w:r w:rsidR="00E33D03">
        <w:rPr>
          <w:lang w:val="en-CA"/>
        </w:rPr>
        <w:t>Moreo</w:t>
      </w:r>
      <w:r w:rsidR="00476B96">
        <w:rPr>
          <w:lang w:val="en-CA"/>
        </w:rPr>
        <w:t>ver, skills as mentioned before</w:t>
      </w:r>
      <w:r w:rsidR="00E33D03">
        <w:rPr>
          <w:lang w:val="en-CA"/>
        </w:rPr>
        <w:t xml:space="preserve"> should be </w:t>
      </w:r>
      <w:r w:rsidR="00476B96">
        <w:rPr>
          <w:lang w:val="en-CA"/>
        </w:rPr>
        <w:t xml:space="preserve">taught to both the users of digital technology, and the individuals prone to receiving hateful messages. </w:t>
      </w:r>
      <w:sdt>
        <w:sdtPr>
          <w:rPr>
            <w:lang w:val="en-CA"/>
          </w:rPr>
          <w:id w:val="1399792247"/>
          <w:citation/>
        </w:sdtPr>
        <w:sdtEndPr/>
        <w:sdtContent>
          <w:r w:rsidR="00476B96">
            <w:rPr>
              <w:lang w:val="en-CA"/>
            </w:rPr>
            <w:fldChar w:fldCharType="begin"/>
          </w:r>
          <w:r w:rsidR="00476B96">
            <w:rPr>
              <w:lang w:val="en-CA"/>
            </w:rPr>
            <w:instrText xml:space="preserve"> CITATION Pro16 \l 4105 </w:instrText>
          </w:r>
          <w:r w:rsidR="00476B96">
            <w:rPr>
              <w:lang w:val="en-CA"/>
            </w:rPr>
            <w:fldChar w:fldCharType="separate"/>
          </w:r>
          <w:r w:rsidR="00476B96" w:rsidRPr="00476B96">
            <w:rPr>
              <w:noProof/>
              <w:lang w:val="en-CA"/>
            </w:rPr>
            <w:t>(Project Someone, 2016)</w:t>
          </w:r>
          <w:r w:rsidR="00476B96">
            <w:rPr>
              <w:lang w:val="en-CA"/>
            </w:rPr>
            <w:fldChar w:fldCharType="end"/>
          </w:r>
        </w:sdtContent>
      </w:sdt>
      <w:r w:rsidR="00405DB3">
        <w:rPr>
          <w:lang w:val="en-CA"/>
        </w:rPr>
        <w:t xml:space="preserve"> </w:t>
      </w:r>
      <w:r w:rsidR="00476B96">
        <w:rPr>
          <w:lang w:val="en-CA"/>
        </w:rPr>
        <w:t>The rise of hate speech regarding minorities has to be used proactively, and education has to be available for both the victim and the bully.</w:t>
      </w:r>
      <w:r w:rsidR="00C622FA">
        <w:rPr>
          <w:lang w:val="en-CA"/>
        </w:rPr>
        <w:t xml:space="preserve"> Awareness has to be achieved because it is important to be aware of the effects our own conducts has on others.</w:t>
      </w:r>
    </w:p>
    <w:p w:rsidR="00476B96" w:rsidRDefault="00476B96" w:rsidP="005B6B95">
      <w:pPr>
        <w:spacing w:line="480" w:lineRule="auto"/>
        <w:rPr>
          <w:b/>
          <w:lang w:val="en-CA"/>
        </w:rPr>
      </w:pPr>
      <w:r w:rsidRPr="00476B96">
        <w:rPr>
          <w:b/>
          <w:lang w:val="en-CA"/>
        </w:rPr>
        <w:t>Word Count:</w:t>
      </w:r>
      <w:r w:rsidR="00405DB3">
        <w:rPr>
          <w:b/>
          <w:lang w:val="en-CA"/>
        </w:rPr>
        <w:t xml:space="preserve"> 513</w:t>
      </w:r>
    </w:p>
    <w:sdt>
      <w:sdtPr>
        <w:rPr>
          <w:rFonts w:asciiTheme="minorHAnsi" w:eastAsiaTheme="minorHAnsi" w:hAnsiTheme="minorHAnsi" w:cstheme="minorBidi"/>
          <w:color w:val="auto"/>
          <w:sz w:val="22"/>
          <w:szCs w:val="22"/>
          <w:lang w:val="fr-FR" w:eastAsia="en-US"/>
        </w:rPr>
        <w:id w:val="384460296"/>
        <w:docPartObj>
          <w:docPartGallery w:val="Bibliographies"/>
          <w:docPartUnique/>
        </w:docPartObj>
      </w:sdtPr>
      <w:sdtEndPr>
        <w:rPr>
          <w:rFonts w:ascii="Times New Roman" w:hAnsi="Times New Roman" w:cs="Times New Roman"/>
          <w:sz w:val="24"/>
          <w:szCs w:val="24"/>
          <w:lang w:val="fr-CA"/>
        </w:rPr>
      </w:sdtEndPr>
      <w:sdtContent>
        <w:p w:rsidR="00476B96" w:rsidRDefault="00476B96" w:rsidP="00476B96">
          <w:pPr>
            <w:pStyle w:val="Titre1"/>
            <w:jc w:val="center"/>
            <w:rPr>
              <w:rFonts w:ascii="Times New Roman" w:hAnsi="Times New Roman" w:cs="Times New Roman"/>
              <w:b/>
              <w:color w:val="000000" w:themeColor="text1"/>
              <w:sz w:val="24"/>
              <w:szCs w:val="24"/>
            </w:rPr>
          </w:pPr>
          <w:r w:rsidRPr="00476B96">
            <w:rPr>
              <w:rFonts w:ascii="Times New Roman" w:hAnsi="Times New Roman" w:cs="Times New Roman"/>
              <w:b/>
              <w:color w:val="000000" w:themeColor="text1"/>
              <w:sz w:val="24"/>
              <w:szCs w:val="24"/>
            </w:rPr>
            <w:t>References</w:t>
          </w:r>
          <w:r>
            <w:rPr>
              <w:rFonts w:ascii="Times New Roman" w:hAnsi="Times New Roman" w:cs="Times New Roman"/>
              <w:b/>
              <w:color w:val="000000" w:themeColor="text1"/>
              <w:sz w:val="24"/>
              <w:szCs w:val="24"/>
            </w:rPr>
            <w:t>:</w:t>
          </w:r>
        </w:p>
        <w:p w:rsidR="00476B96" w:rsidRPr="00476B96" w:rsidRDefault="00476B96" w:rsidP="00476B96">
          <w:pPr>
            <w:rPr>
              <w:lang w:val="en-CA" w:eastAsia="en-CA"/>
            </w:rPr>
          </w:pPr>
        </w:p>
        <w:sdt>
          <w:sdtPr>
            <w:rPr>
              <w:rFonts w:ascii="Times New Roman" w:hAnsi="Times New Roman" w:cs="Times New Roman"/>
              <w:sz w:val="24"/>
              <w:szCs w:val="24"/>
            </w:rPr>
            <w:id w:val="-573587230"/>
            <w:bibliography/>
          </w:sdtPr>
          <w:sdtEndPr/>
          <w:sdtContent>
            <w:p w:rsidR="00476B96" w:rsidRPr="00476B96" w:rsidRDefault="00476B96" w:rsidP="00476B96">
              <w:pPr>
                <w:pStyle w:val="Bibliographie"/>
                <w:ind w:left="720" w:hanging="720"/>
                <w:rPr>
                  <w:rFonts w:ascii="Times New Roman" w:hAnsi="Times New Roman" w:cs="Times New Roman"/>
                  <w:noProof/>
                  <w:sz w:val="24"/>
                  <w:szCs w:val="24"/>
                  <w:lang w:val="en-CA"/>
                </w:rPr>
              </w:pPr>
              <w:r w:rsidRPr="00476B96">
                <w:rPr>
                  <w:rFonts w:ascii="Times New Roman" w:hAnsi="Times New Roman" w:cs="Times New Roman"/>
                  <w:sz w:val="24"/>
                  <w:szCs w:val="24"/>
                </w:rPr>
                <w:fldChar w:fldCharType="begin"/>
              </w:r>
              <w:r w:rsidRPr="00476B96">
                <w:rPr>
                  <w:rFonts w:ascii="Times New Roman" w:hAnsi="Times New Roman" w:cs="Times New Roman"/>
                  <w:sz w:val="24"/>
                  <w:szCs w:val="24"/>
                  <w:lang w:val="en-CA"/>
                </w:rPr>
                <w:instrText>BIBLIOGRAPHY</w:instrText>
              </w:r>
              <w:r w:rsidRPr="00476B96">
                <w:rPr>
                  <w:rFonts w:ascii="Times New Roman" w:hAnsi="Times New Roman" w:cs="Times New Roman"/>
                  <w:sz w:val="24"/>
                  <w:szCs w:val="24"/>
                </w:rPr>
                <w:fldChar w:fldCharType="separate"/>
              </w:r>
              <w:r w:rsidRPr="00476B96">
                <w:rPr>
                  <w:rFonts w:ascii="Times New Roman" w:hAnsi="Times New Roman" w:cs="Times New Roman"/>
                  <w:noProof/>
                  <w:sz w:val="24"/>
                  <w:szCs w:val="24"/>
                  <w:lang w:val="en-CA"/>
                </w:rPr>
                <w:t xml:space="preserve">Learn and Lead. (2017). </w:t>
              </w:r>
              <w:r w:rsidRPr="00476B96">
                <w:rPr>
                  <w:rFonts w:ascii="Times New Roman" w:hAnsi="Times New Roman" w:cs="Times New Roman"/>
                  <w:i/>
                  <w:iCs/>
                  <w:noProof/>
                  <w:sz w:val="24"/>
                  <w:szCs w:val="24"/>
                  <w:lang w:val="en-CA"/>
                </w:rPr>
                <w:t>Digital Citizenship Quebec</w:t>
              </w:r>
              <w:r w:rsidRPr="00476B96">
                <w:rPr>
                  <w:rFonts w:ascii="Times New Roman" w:hAnsi="Times New Roman" w:cs="Times New Roman"/>
                  <w:noProof/>
                  <w:sz w:val="24"/>
                  <w:szCs w:val="24"/>
                  <w:lang w:val="en-CA"/>
                </w:rPr>
                <w:t>. Retrieved from http://www.digitalcitizenshipquebec.ca/</w:t>
              </w:r>
            </w:p>
            <w:p w:rsidR="00476B96" w:rsidRPr="00476B96" w:rsidRDefault="00476B96" w:rsidP="00476B96">
              <w:pPr>
                <w:pStyle w:val="Bibliographie"/>
                <w:ind w:left="720" w:hanging="720"/>
                <w:rPr>
                  <w:rFonts w:ascii="Times New Roman" w:hAnsi="Times New Roman" w:cs="Times New Roman"/>
                  <w:noProof/>
                  <w:sz w:val="24"/>
                  <w:szCs w:val="24"/>
                  <w:lang w:val="en-CA"/>
                </w:rPr>
              </w:pPr>
              <w:r w:rsidRPr="00962CC8">
                <w:rPr>
                  <w:rFonts w:ascii="Times New Roman" w:hAnsi="Times New Roman" w:cs="Times New Roman"/>
                  <w:noProof/>
                  <w:sz w:val="24"/>
                  <w:szCs w:val="24"/>
                  <w:lang w:val="fr-FR"/>
                </w:rPr>
                <w:t xml:space="preserve">Project Someone. </w:t>
              </w:r>
              <w:r w:rsidRPr="00476B96">
                <w:rPr>
                  <w:rFonts w:ascii="Times New Roman" w:hAnsi="Times New Roman" w:cs="Times New Roman"/>
                  <w:noProof/>
                  <w:sz w:val="24"/>
                  <w:szCs w:val="24"/>
                  <w:lang w:val="fr-FR"/>
                </w:rPr>
                <w:t>(2016).</w:t>
              </w:r>
              <w:r w:rsidRPr="00476B96">
                <w:rPr>
                  <w:i/>
                </w:rPr>
                <w:t xml:space="preserve"> </w:t>
              </w:r>
              <w:r w:rsidRPr="00476B96">
                <w:rPr>
                  <w:rFonts w:ascii="Times New Roman" w:hAnsi="Times New Roman" w:cs="Times New Roman"/>
                  <w:i/>
                  <w:noProof/>
                  <w:sz w:val="24"/>
                  <w:szCs w:val="24"/>
                  <w:lang w:val="fr-FR"/>
                </w:rPr>
                <w:t>Le côté sombre des médias sociaux : sous-titres français</w:t>
              </w:r>
              <w:r>
                <w:rPr>
                  <w:rFonts w:ascii="Times New Roman" w:hAnsi="Times New Roman" w:cs="Times New Roman"/>
                  <w:i/>
                  <w:noProof/>
                  <w:sz w:val="24"/>
                  <w:szCs w:val="24"/>
                  <w:lang w:val="fr-FR"/>
                </w:rPr>
                <w:t xml:space="preserve">. </w:t>
              </w:r>
              <w:r w:rsidRPr="00476B96">
                <w:rPr>
                  <w:rFonts w:ascii="Times New Roman" w:hAnsi="Times New Roman" w:cs="Times New Roman"/>
                  <w:noProof/>
                  <w:sz w:val="24"/>
                  <w:szCs w:val="24"/>
                  <w:lang w:val="en-CA"/>
                </w:rPr>
                <w:t>Retrieved from Vimeo: https://vimeo.com/194437095</w:t>
              </w:r>
            </w:p>
            <w:p w:rsidR="00476B96" w:rsidRPr="00476B96" w:rsidRDefault="00476B96" w:rsidP="00476B96">
              <w:pPr>
                <w:pStyle w:val="Bibliographie"/>
                <w:ind w:left="720" w:hanging="720"/>
                <w:rPr>
                  <w:rFonts w:ascii="Times New Roman" w:hAnsi="Times New Roman" w:cs="Times New Roman"/>
                  <w:noProof/>
                  <w:sz w:val="24"/>
                  <w:szCs w:val="24"/>
                  <w:lang w:val="en-CA"/>
                </w:rPr>
              </w:pPr>
              <w:r w:rsidRPr="00476B96">
                <w:rPr>
                  <w:rFonts w:ascii="Times New Roman" w:hAnsi="Times New Roman" w:cs="Times New Roman"/>
                  <w:noProof/>
                  <w:sz w:val="24"/>
                  <w:szCs w:val="24"/>
                  <w:lang w:val="en-CA"/>
                </w:rPr>
                <w:t>Venkatesh, V. (2018).</w:t>
              </w:r>
              <w:r>
                <w:rPr>
                  <w:rFonts w:ascii="Times New Roman" w:hAnsi="Times New Roman" w:cs="Times New Roman"/>
                  <w:noProof/>
                  <w:sz w:val="24"/>
                  <w:szCs w:val="24"/>
                  <w:lang w:val="en-CA"/>
                </w:rPr>
                <w:t xml:space="preserve"> </w:t>
              </w:r>
              <w:r w:rsidRPr="00476B96">
                <w:rPr>
                  <w:rFonts w:ascii="Times New Roman" w:hAnsi="Times New Roman" w:cs="Times New Roman"/>
                  <w:i/>
                  <w:noProof/>
                  <w:sz w:val="24"/>
                  <w:szCs w:val="24"/>
                  <w:lang w:val="en-CA"/>
                </w:rPr>
                <w:t>Digital Citizenship</w:t>
              </w:r>
              <w:r>
                <w:rPr>
                  <w:rFonts w:ascii="Times New Roman" w:hAnsi="Times New Roman" w:cs="Times New Roman"/>
                  <w:noProof/>
                  <w:sz w:val="24"/>
                  <w:szCs w:val="24"/>
                  <w:lang w:val="en-CA"/>
                </w:rPr>
                <w:t>.</w:t>
              </w:r>
              <w:r w:rsidRPr="00476B96">
                <w:rPr>
                  <w:rFonts w:ascii="Times New Roman" w:hAnsi="Times New Roman" w:cs="Times New Roman"/>
                  <w:noProof/>
                  <w:sz w:val="24"/>
                  <w:szCs w:val="24"/>
                  <w:lang w:val="en-CA"/>
                </w:rPr>
                <w:t xml:space="preserve"> </w:t>
              </w:r>
              <w:r w:rsidRPr="00476B96">
                <w:rPr>
                  <w:rFonts w:ascii="Times New Roman" w:hAnsi="Times New Roman" w:cs="Times New Roman"/>
                  <w:iCs/>
                  <w:noProof/>
                  <w:sz w:val="24"/>
                  <w:szCs w:val="24"/>
                  <w:lang w:val="en-CA"/>
                </w:rPr>
                <w:t>Educ 307</w:t>
              </w:r>
              <w:r w:rsidRPr="00476B96">
                <w:rPr>
                  <w:rFonts w:ascii="Times New Roman" w:hAnsi="Times New Roman" w:cs="Times New Roman"/>
                  <w:noProof/>
                  <w:sz w:val="24"/>
                  <w:szCs w:val="24"/>
                  <w:lang w:val="en-CA"/>
                </w:rPr>
                <w:t>. Retrieved from Econcordia: http://www.econcordia.com/courses/social_media/#lessons</w:t>
              </w:r>
            </w:p>
            <w:p w:rsidR="00476B96" w:rsidRPr="00476B96" w:rsidRDefault="00476B96" w:rsidP="00476B96">
              <w:pPr>
                <w:rPr>
                  <w:rFonts w:ascii="Times New Roman" w:hAnsi="Times New Roman" w:cs="Times New Roman"/>
                  <w:sz w:val="24"/>
                  <w:szCs w:val="24"/>
                  <w:lang w:val="en-CA"/>
                </w:rPr>
              </w:pPr>
              <w:r w:rsidRPr="00476B96">
                <w:rPr>
                  <w:rFonts w:ascii="Times New Roman" w:hAnsi="Times New Roman" w:cs="Times New Roman"/>
                  <w:b/>
                  <w:bCs/>
                  <w:sz w:val="24"/>
                  <w:szCs w:val="24"/>
                </w:rPr>
                <w:fldChar w:fldCharType="end"/>
              </w:r>
            </w:p>
          </w:sdtContent>
        </w:sdt>
      </w:sdtContent>
    </w:sdt>
    <w:p w:rsidR="00476B96" w:rsidRPr="00476B96" w:rsidRDefault="00476B96" w:rsidP="005B6B95">
      <w:pPr>
        <w:spacing w:line="480" w:lineRule="auto"/>
        <w:rPr>
          <w:b/>
          <w:lang w:val="en-CA"/>
        </w:rPr>
      </w:pPr>
    </w:p>
    <w:sectPr w:rsidR="00476B96" w:rsidRPr="00476B9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I2MjAyNjA3MrIwMDNT0lEKTi0uzszPAykwrQUANaHbNiwAAAA="/>
  </w:docVars>
  <w:rsids>
    <w:rsidRoot w:val="003622A0"/>
    <w:rsid w:val="002736DA"/>
    <w:rsid w:val="003622A0"/>
    <w:rsid w:val="00405DB3"/>
    <w:rsid w:val="00436414"/>
    <w:rsid w:val="00476B96"/>
    <w:rsid w:val="00527822"/>
    <w:rsid w:val="005B6B95"/>
    <w:rsid w:val="00714F44"/>
    <w:rsid w:val="00722BEB"/>
    <w:rsid w:val="009464CE"/>
    <w:rsid w:val="00962CC8"/>
    <w:rsid w:val="00C622FA"/>
    <w:rsid w:val="00C660F2"/>
    <w:rsid w:val="00CA57AE"/>
    <w:rsid w:val="00E33D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C5BE3A-37D8-4351-8D04-DB4F4C774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paragraph" w:styleId="Titre1">
    <w:name w:val="heading 1"/>
    <w:basedOn w:val="Normal"/>
    <w:next w:val="Normal"/>
    <w:link w:val="Titre1Car"/>
    <w:uiPriority w:val="9"/>
    <w:qFormat/>
    <w:rsid w:val="00476B96"/>
    <w:pPr>
      <w:keepNext/>
      <w:keepLines/>
      <w:spacing w:before="240" w:after="0"/>
      <w:outlineLvl w:val="0"/>
    </w:pPr>
    <w:rPr>
      <w:rFonts w:asciiTheme="majorHAnsi" w:eastAsiaTheme="majorEastAsia" w:hAnsiTheme="majorHAnsi" w:cstheme="majorBidi"/>
      <w:color w:val="2E74B5" w:themeColor="accent1" w:themeShade="BF"/>
      <w:sz w:val="32"/>
      <w:szCs w:val="32"/>
      <w:lang w:val="en-CA" w:eastAsia="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622A0"/>
    <w:rPr>
      <w:color w:val="0563C1" w:themeColor="hyperlink"/>
      <w:u w:val="single"/>
    </w:rPr>
  </w:style>
  <w:style w:type="character" w:styleId="Lienhypertextesuivivisit">
    <w:name w:val="FollowedHyperlink"/>
    <w:basedOn w:val="Policepardfaut"/>
    <w:uiPriority w:val="99"/>
    <w:semiHidden/>
    <w:unhideWhenUsed/>
    <w:rsid w:val="00714F44"/>
    <w:rPr>
      <w:color w:val="954F72" w:themeColor="followedHyperlink"/>
      <w:u w:val="single"/>
    </w:rPr>
  </w:style>
  <w:style w:type="character" w:customStyle="1" w:styleId="Titre1Car">
    <w:name w:val="Titre 1 Car"/>
    <w:basedOn w:val="Policepardfaut"/>
    <w:link w:val="Titre1"/>
    <w:uiPriority w:val="9"/>
    <w:rsid w:val="00476B96"/>
    <w:rPr>
      <w:rFonts w:asciiTheme="majorHAnsi" w:eastAsiaTheme="majorEastAsia" w:hAnsiTheme="majorHAnsi" w:cstheme="majorBidi"/>
      <w:color w:val="2E74B5" w:themeColor="accent1" w:themeShade="BF"/>
      <w:sz w:val="32"/>
      <w:szCs w:val="32"/>
      <w:lang w:eastAsia="en-CA"/>
    </w:rPr>
  </w:style>
  <w:style w:type="paragraph" w:styleId="Bibliographie">
    <w:name w:val="Bibliography"/>
    <w:basedOn w:val="Normal"/>
    <w:next w:val="Normal"/>
    <w:uiPriority w:val="37"/>
    <w:unhideWhenUsed/>
    <w:rsid w:val="00476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11223">
      <w:bodyDiv w:val="1"/>
      <w:marLeft w:val="0"/>
      <w:marRight w:val="0"/>
      <w:marTop w:val="0"/>
      <w:marBottom w:val="0"/>
      <w:divBdr>
        <w:top w:val="none" w:sz="0" w:space="0" w:color="auto"/>
        <w:left w:val="none" w:sz="0" w:space="0" w:color="auto"/>
        <w:bottom w:val="none" w:sz="0" w:space="0" w:color="auto"/>
        <w:right w:val="none" w:sz="0" w:space="0" w:color="auto"/>
      </w:divBdr>
    </w:div>
    <w:div w:id="743145115">
      <w:bodyDiv w:val="1"/>
      <w:marLeft w:val="0"/>
      <w:marRight w:val="0"/>
      <w:marTop w:val="0"/>
      <w:marBottom w:val="0"/>
      <w:divBdr>
        <w:top w:val="none" w:sz="0" w:space="0" w:color="auto"/>
        <w:left w:val="none" w:sz="0" w:space="0" w:color="auto"/>
        <w:bottom w:val="none" w:sz="0" w:space="0" w:color="auto"/>
        <w:right w:val="none" w:sz="0" w:space="0" w:color="auto"/>
      </w:divBdr>
    </w:div>
    <w:div w:id="803697183">
      <w:bodyDiv w:val="1"/>
      <w:marLeft w:val="0"/>
      <w:marRight w:val="0"/>
      <w:marTop w:val="0"/>
      <w:marBottom w:val="0"/>
      <w:divBdr>
        <w:top w:val="none" w:sz="0" w:space="0" w:color="auto"/>
        <w:left w:val="none" w:sz="0" w:space="0" w:color="auto"/>
        <w:bottom w:val="none" w:sz="0" w:space="0" w:color="auto"/>
        <w:right w:val="none" w:sz="0" w:space="0" w:color="auto"/>
      </w:divBdr>
    </w:div>
    <w:div w:id="841941207">
      <w:bodyDiv w:val="1"/>
      <w:marLeft w:val="0"/>
      <w:marRight w:val="0"/>
      <w:marTop w:val="0"/>
      <w:marBottom w:val="0"/>
      <w:divBdr>
        <w:top w:val="none" w:sz="0" w:space="0" w:color="auto"/>
        <w:left w:val="none" w:sz="0" w:space="0" w:color="auto"/>
        <w:bottom w:val="none" w:sz="0" w:space="0" w:color="auto"/>
        <w:right w:val="none" w:sz="0" w:space="0" w:color="auto"/>
      </w:divBdr>
    </w:div>
    <w:div w:id="985620194">
      <w:bodyDiv w:val="1"/>
      <w:marLeft w:val="0"/>
      <w:marRight w:val="0"/>
      <w:marTop w:val="0"/>
      <w:marBottom w:val="0"/>
      <w:divBdr>
        <w:top w:val="none" w:sz="0" w:space="0" w:color="auto"/>
        <w:left w:val="none" w:sz="0" w:space="0" w:color="auto"/>
        <w:bottom w:val="none" w:sz="0" w:space="0" w:color="auto"/>
        <w:right w:val="none" w:sz="0" w:space="0" w:color="auto"/>
      </w:divBdr>
    </w:div>
    <w:div w:id="1027029022">
      <w:bodyDiv w:val="1"/>
      <w:marLeft w:val="0"/>
      <w:marRight w:val="0"/>
      <w:marTop w:val="0"/>
      <w:marBottom w:val="0"/>
      <w:divBdr>
        <w:top w:val="none" w:sz="0" w:space="0" w:color="auto"/>
        <w:left w:val="none" w:sz="0" w:space="0" w:color="auto"/>
        <w:bottom w:val="none" w:sz="0" w:space="0" w:color="auto"/>
        <w:right w:val="none" w:sz="0" w:space="0" w:color="auto"/>
      </w:divBdr>
    </w:div>
    <w:div w:id="1032994991">
      <w:bodyDiv w:val="1"/>
      <w:marLeft w:val="0"/>
      <w:marRight w:val="0"/>
      <w:marTop w:val="0"/>
      <w:marBottom w:val="0"/>
      <w:divBdr>
        <w:top w:val="none" w:sz="0" w:space="0" w:color="auto"/>
        <w:left w:val="none" w:sz="0" w:space="0" w:color="auto"/>
        <w:bottom w:val="none" w:sz="0" w:space="0" w:color="auto"/>
        <w:right w:val="none" w:sz="0" w:space="0" w:color="auto"/>
      </w:divBdr>
    </w:div>
    <w:div w:id="1148399662">
      <w:bodyDiv w:val="1"/>
      <w:marLeft w:val="0"/>
      <w:marRight w:val="0"/>
      <w:marTop w:val="0"/>
      <w:marBottom w:val="0"/>
      <w:divBdr>
        <w:top w:val="none" w:sz="0" w:space="0" w:color="auto"/>
        <w:left w:val="none" w:sz="0" w:space="0" w:color="auto"/>
        <w:bottom w:val="none" w:sz="0" w:space="0" w:color="auto"/>
        <w:right w:val="none" w:sz="0" w:space="0" w:color="auto"/>
      </w:divBdr>
    </w:div>
    <w:div w:id="1177041773">
      <w:bodyDiv w:val="1"/>
      <w:marLeft w:val="0"/>
      <w:marRight w:val="0"/>
      <w:marTop w:val="0"/>
      <w:marBottom w:val="0"/>
      <w:divBdr>
        <w:top w:val="none" w:sz="0" w:space="0" w:color="auto"/>
        <w:left w:val="none" w:sz="0" w:space="0" w:color="auto"/>
        <w:bottom w:val="none" w:sz="0" w:space="0" w:color="auto"/>
        <w:right w:val="none" w:sz="0" w:space="0" w:color="auto"/>
      </w:divBdr>
    </w:div>
    <w:div w:id="1393190139">
      <w:bodyDiv w:val="1"/>
      <w:marLeft w:val="0"/>
      <w:marRight w:val="0"/>
      <w:marTop w:val="0"/>
      <w:marBottom w:val="0"/>
      <w:divBdr>
        <w:top w:val="none" w:sz="0" w:space="0" w:color="auto"/>
        <w:left w:val="none" w:sz="0" w:space="0" w:color="auto"/>
        <w:bottom w:val="none" w:sz="0" w:space="0" w:color="auto"/>
        <w:right w:val="none" w:sz="0" w:space="0" w:color="auto"/>
      </w:divBdr>
    </w:div>
    <w:div w:id="1773553691">
      <w:bodyDiv w:val="1"/>
      <w:marLeft w:val="0"/>
      <w:marRight w:val="0"/>
      <w:marTop w:val="0"/>
      <w:marBottom w:val="0"/>
      <w:divBdr>
        <w:top w:val="none" w:sz="0" w:space="0" w:color="auto"/>
        <w:left w:val="none" w:sz="0" w:space="0" w:color="auto"/>
        <w:bottom w:val="none" w:sz="0" w:space="0" w:color="auto"/>
        <w:right w:val="none" w:sz="0" w:space="0" w:color="auto"/>
      </w:divBdr>
    </w:div>
    <w:div w:id="1789619787">
      <w:bodyDiv w:val="1"/>
      <w:marLeft w:val="0"/>
      <w:marRight w:val="0"/>
      <w:marTop w:val="0"/>
      <w:marBottom w:val="0"/>
      <w:divBdr>
        <w:top w:val="none" w:sz="0" w:space="0" w:color="auto"/>
        <w:left w:val="none" w:sz="0" w:space="0" w:color="auto"/>
        <w:bottom w:val="none" w:sz="0" w:space="0" w:color="auto"/>
        <w:right w:val="none" w:sz="0" w:space="0" w:color="auto"/>
      </w:divBdr>
    </w:div>
    <w:div w:id="19782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Lea14</b:Tag>
    <b:SourceType>InternetSite</b:SourceType>
    <b:Guid>{D46F7A85-499A-412C-9B1B-C487DB3037B0}</b:Guid>
    <b:Author>
      <b:Author>
        <b:NameList>
          <b:Person>
            <b:Last>Learn and Lead</b:Last>
          </b:Person>
        </b:NameList>
      </b:Author>
    </b:Author>
    <b:Title>Digital Citizenship Quebec</b:Title>
    <b:Year>2017</b:Year>
    <b:URL>http://www.digitalcitizenshipquebec.ca/</b:URL>
    <b:RefOrder>1</b:RefOrder>
  </b:Source>
  <b:Source>
    <b:Tag>Pro16</b:Tag>
    <b:SourceType>InternetSite</b:SourceType>
    <b:Guid>{7018777D-F9DB-4C48-BE7E-FCD4CFD8407A}</b:Guid>
    <b:Author>
      <b:Author>
        <b:NameList>
          <b:Person>
            <b:Last>Project Someone</b:Last>
          </b:Person>
        </b:NameList>
      </b:Author>
    </b:Author>
    <b:InternetSiteTitle>Vimeo</b:InternetSiteTitle>
    <b:Year>2016</b:Year>
    <b:URL>https://vimeo.com/194437095</b:URL>
    <b:RefOrder>3</b:RefOrder>
  </b:Source>
  <b:Source>
    <b:Tag>Ven18</b:Tag>
    <b:SourceType>InternetSite</b:SourceType>
    <b:Guid>{F03A91DC-D477-4750-8535-8D0E158381B3}</b:Guid>
    <b:Title>Educ 307</b:Title>
    <b:InternetSiteTitle>Econcordia</b:InternetSiteTitle>
    <b:Year>2018</b:Year>
    <b:URL>http://www.econcordia.com/courses/social_media/</b:URL>
    <b:Author>
      <b:Author>
        <b:NameList>
          <b:Person>
            <b:Last>Venkatesh</b:Last>
            <b:First>Vivek</b:First>
          </b:Person>
        </b:NameList>
      </b:Author>
    </b:Author>
    <b:RefOrder>2</b:RefOrder>
  </b:Source>
</b:Sources>
</file>

<file path=customXml/itemProps1.xml><?xml version="1.0" encoding="utf-8"?>
<ds:datastoreItem xmlns:ds="http://schemas.openxmlformats.org/officeDocument/2006/customXml" ds:itemID="{8FDE605E-7301-46E1-BA38-9BA97877F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558</Words>
  <Characters>3187</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Kasslea GG</dc:creator>
  <cp:keywords/>
  <dc:description/>
  <cp:lastModifiedBy>Kasslea GG</cp:lastModifiedBy>
  <cp:revision>3</cp:revision>
  <dcterms:created xsi:type="dcterms:W3CDTF">2018-02-12T16:49:00Z</dcterms:created>
  <dcterms:modified xsi:type="dcterms:W3CDTF">2018-05-24T11:59:00Z</dcterms:modified>
</cp:coreProperties>
</file>