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88FBAF" w14:textId="77777777" w:rsidR="00313606" w:rsidRDefault="00096908">
      <w:r>
        <w:t>MOS Final Review</w:t>
      </w:r>
    </w:p>
    <w:p w14:paraId="422C2BDC" w14:textId="77777777" w:rsidR="00096908" w:rsidRDefault="00096908"/>
    <w:p w14:paraId="339B751C" w14:textId="77777777" w:rsidR="00096908" w:rsidRDefault="00096908">
      <w:r>
        <w:t>Purchase Decision Process – Diagram</w:t>
      </w:r>
    </w:p>
    <w:p w14:paraId="6DE87302" w14:textId="77777777" w:rsidR="00096908" w:rsidRDefault="00096908" w:rsidP="00096908">
      <w:pPr>
        <w:ind w:firstLine="720"/>
      </w:pPr>
      <w:r>
        <w:t>Marketing Mix, Socio-cultural, Situational,</w:t>
      </w:r>
    </w:p>
    <w:p w14:paraId="09910AA4" w14:textId="77777777" w:rsidR="00096908" w:rsidRDefault="00096908"/>
    <w:p w14:paraId="1C51F33F" w14:textId="77777777" w:rsidR="00096908" w:rsidRDefault="00096908">
      <w:r>
        <w:t>Psychological Influences on Consumer behavior</w:t>
      </w:r>
    </w:p>
    <w:p w14:paraId="0EED7E2C" w14:textId="77777777" w:rsidR="00096908" w:rsidRDefault="00096908" w:rsidP="00096908">
      <w:pPr>
        <w:ind w:left="720"/>
      </w:pPr>
      <w:r>
        <w:t>Motivation – motive or drive and leads to action, research why people buy the good and what it means to purchase that item</w:t>
      </w:r>
    </w:p>
    <w:p w14:paraId="480E1FFF" w14:textId="77777777" w:rsidR="00096908" w:rsidRDefault="00096908"/>
    <w:p w14:paraId="60EE5473" w14:textId="77777777" w:rsidR="00096908" w:rsidRDefault="00096908" w:rsidP="00096908">
      <w:r>
        <w:t>Maslow’s hierarchy of Needs Triangle – Physiological, safety, social, esteem, self actualization</w:t>
      </w:r>
    </w:p>
    <w:p w14:paraId="322A9F50" w14:textId="77777777" w:rsidR="00096908" w:rsidRDefault="00096908" w:rsidP="00096908">
      <w:pPr>
        <w:ind w:firstLine="720"/>
      </w:pPr>
      <w:r>
        <w:t>Joe cools sells – food and social interaction</w:t>
      </w:r>
    </w:p>
    <w:p w14:paraId="282E8A3E" w14:textId="77777777" w:rsidR="00096908" w:rsidRDefault="00096908" w:rsidP="00096908">
      <w:pPr>
        <w:ind w:firstLine="720"/>
      </w:pPr>
      <w:r>
        <w:t>What’s the problem being solved, benefit from it</w:t>
      </w:r>
    </w:p>
    <w:p w14:paraId="1C7A3F9F" w14:textId="77777777" w:rsidR="00096908" w:rsidRDefault="00096908" w:rsidP="00096908"/>
    <w:p w14:paraId="18E77B19" w14:textId="77777777" w:rsidR="00096908" w:rsidRDefault="00096908" w:rsidP="00096908">
      <w:r>
        <w:t>Tires – esteem because you want to protect your kids and the respectful parents</w:t>
      </w:r>
    </w:p>
    <w:p w14:paraId="036A3ABD" w14:textId="77777777" w:rsidR="00096908" w:rsidRDefault="00096908" w:rsidP="00096908"/>
    <w:p w14:paraId="1D5C112C" w14:textId="77777777" w:rsidR="00096908" w:rsidRDefault="00096908" w:rsidP="00096908">
      <w:r>
        <w:t>Sensation – immediate response</w:t>
      </w:r>
    </w:p>
    <w:p w14:paraId="700B7469" w14:textId="77777777" w:rsidR="004C720D" w:rsidRDefault="00096908" w:rsidP="00096908">
      <w:r>
        <w:t xml:space="preserve">Perception </w:t>
      </w:r>
      <w:r w:rsidR="004C720D">
        <w:t>–</w:t>
      </w:r>
      <w:r>
        <w:t xml:space="preserve"> </w:t>
      </w:r>
      <w:r w:rsidR="004C720D">
        <w:t xml:space="preserve">perceive differences to exist and product is filtered through it, </w:t>
      </w:r>
    </w:p>
    <w:p w14:paraId="027DDF87" w14:textId="77777777" w:rsidR="004C720D" w:rsidRDefault="004C720D" w:rsidP="00096908">
      <w:r>
        <w:t>Selective Perception – selective exposure (things we choose to notice and want to be around), Selective Retention (retain or recall information that is useful to yourself) and Selective Comprehension (ability to make sense and understand will be consistent with what we already know and prior knowledge, change answer to something from a blind taste test from Pepsi to Coke)</w:t>
      </w:r>
    </w:p>
    <w:p w14:paraId="31F4E96D" w14:textId="77777777" w:rsidR="00096908" w:rsidRDefault="00096908"/>
    <w:p w14:paraId="1BABDAF6" w14:textId="77777777" w:rsidR="004C720D" w:rsidRDefault="004C720D">
      <w:r>
        <w:t>Perceived Risk – marketers can fudge information</w:t>
      </w:r>
    </w:p>
    <w:p w14:paraId="2AFBCA1D" w14:textId="77777777" w:rsidR="004C720D" w:rsidRDefault="004C720D"/>
    <w:p w14:paraId="18857D99" w14:textId="77777777" w:rsidR="004F754D" w:rsidRDefault="004C720D" w:rsidP="004F754D">
      <w:r>
        <w:t xml:space="preserve">***Learning – </w:t>
      </w:r>
      <w:r w:rsidRPr="004F754D">
        <w:rPr>
          <w:b/>
        </w:rPr>
        <w:t>Cognitive</w:t>
      </w:r>
      <w:r>
        <w:t xml:space="preserve"> (see and act through problem solving,</w:t>
      </w:r>
      <w:r w:rsidR="004F754D">
        <w:t xml:space="preserve"> </w:t>
      </w:r>
      <w:r>
        <w:t>attitude, values and beliefs dimemsions affect behavior cognitive</w:t>
      </w:r>
      <w:r w:rsidR="004F754D">
        <w:t>)</w:t>
      </w:r>
    </w:p>
    <w:p w14:paraId="54301FDC" w14:textId="77777777" w:rsidR="004C720D" w:rsidRDefault="004F754D" w:rsidP="004F754D">
      <w:r>
        <w:t>B</w:t>
      </w:r>
      <w:r w:rsidR="004C720D">
        <w:t>ehavioral (drive - hunger, cue - pizza ad, response – ordering pizza and eating it, reinforcement – next time get it or get something else)</w:t>
      </w:r>
    </w:p>
    <w:p w14:paraId="55432D7C" w14:textId="77777777" w:rsidR="004F754D" w:rsidRDefault="004F754D"/>
    <w:p w14:paraId="0D34E3D6" w14:textId="77777777" w:rsidR="004C720D" w:rsidRDefault="004C720D">
      <w:r>
        <w:t>Stimulus generalization – stimulus discrimination (opposite to generalization)</w:t>
      </w:r>
    </w:p>
    <w:p w14:paraId="411550E6" w14:textId="77777777" w:rsidR="004F754D" w:rsidRDefault="004F754D"/>
    <w:p w14:paraId="69CD5E52" w14:textId="77777777" w:rsidR="004F754D" w:rsidRDefault="004F754D">
      <w:r>
        <w:t xml:space="preserve">Lifestyle – activities, interest and opinions.  Psychographics – target market profiles </w:t>
      </w:r>
    </w:p>
    <w:p w14:paraId="06A856AB" w14:textId="77777777" w:rsidR="004F754D" w:rsidRDefault="004F754D"/>
    <w:p w14:paraId="0311A0A9" w14:textId="77777777" w:rsidR="004F754D" w:rsidRDefault="004F754D">
      <w:r>
        <w:t>Personality and self-concept</w:t>
      </w:r>
    </w:p>
    <w:p w14:paraId="564D3242" w14:textId="77777777" w:rsidR="004F754D" w:rsidRDefault="004F754D">
      <w:r>
        <w:t>Actual vs ideal self concept – convince buyer the product is more than it is</w:t>
      </w:r>
    </w:p>
    <w:p w14:paraId="6A8DF707" w14:textId="77777777" w:rsidR="004F754D" w:rsidRDefault="004F754D"/>
    <w:p w14:paraId="634AAB58" w14:textId="77777777" w:rsidR="004F754D" w:rsidRDefault="004F754D">
      <w:r>
        <w:t>Socio-cultural influences</w:t>
      </w:r>
    </w:p>
    <w:p w14:paraId="429C4D13" w14:textId="77777777" w:rsidR="004F754D" w:rsidRDefault="004F754D">
      <w:r>
        <w:t>Personal influences – opinion leaders, influences or leading adopters</w:t>
      </w:r>
    </w:p>
    <w:p w14:paraId="0145A048" w14:textId="77777777" w:rsidR="004F754D" w:rsidRDefault="004F754D">
      <w:r>
        <w:t>Reference group (seeks approval) – membership (who you are), aspiration (who you want to be, like a celebrity), dissociative (who you don’t want to be)</w:t>
      </w:r>
    </w:p>
    <w:p w14:paraId="67229D7B" w14:textId="77777777" w:rsidR="00096908" w:rsidRDefault="00096908">
      <w:r>
        <w:t xml:space="preserve"> </w:t>
      </w:r>
    </w:p>
    <w:p w14:paraId="360061C9" w14:textId="77777777" w:rsidR="004F754D" w:rsidRDefault="004F754D">
      <w:r>
        <w:t>Family influences – consumer socialization (acquire knowledge, skills and attitudes) family life-cycle and family decision making (spouse dominant or joint decision making)</w:t>
      </w:r>
    </w:p>
    <w:p w14:paraId="47B422C0" w14:textId="77777777" w:rsidR="004F754D" w:rsidRDefault="004F754D"/>
    <w:p w14:paraId="64A60B92" w14:textId="10118DDB" w:rsidR="004F754D" w:rsidRDefault="004F754D">
      <w:r>
        <w:t xml:space="preserve">Growing outdates, old </w:t>
      </w:r>
      <w:r w:rsidR="00E164C1">
        <w:t>fashioned, sexist</w:t>
      </w:r>
      <w:r>
        <w:t xml:space="preserve"> and </w:t>
      </w:r>
      <w:r w:rsidR="00E164C1">
        <w:t>different</w:t>
      </w:r>
      <w:r>
        <w:t xml:space="preserve"> family dynamics now. Need updating</w:t>
      </w:r>
    </w:p>
    <w:p w14:paraId="5116C87D" w14:textId="11618FA6" w:rsidR="004F754D" w:rsidRDefault="004F754D">
      <w:r>
        <w:lastRenderedPageBreak/>
        <w:t xml:space="preserve">Culture and subcultures – culture, subcultures, </w:t>
      </w:r>
      <w:r w:rsidR="00E164C1">
        <w:t>micro culture</w:t>
      </w:r>
      <w:r w:rsidR="00B3453E">
        <w:t xml:space="preserve"> </w:t>
      </w:r>
      <w:r>
        <w:t>(baseball fans)</w:t>
      </w:r>
    </w:p>
    <w:p w14:paraId="72164530" w14:textId="77777777" w:rsidR="004F754D" w:rsidRDefault="004F754D">
      <w:r>
        <w:t xml:space="preserve">Cross-culture analysis – </w:t>
      </w:r>
      <w:r w:rsidR="00B3453E">
        <w:t>differences and similarities</w:t>
      </w:r>
      <w:r>
        <w:t xml:space="preserve"> </w:t>
      </w:r>
      <w:r w:rsidR="00B3453E">
        <w:t>between cultures</w:t>
      </w:r>
    </w:p>
    <w:p w14:paraId="5B694436" w14:textId="77777777" w:rsidR="00B3453E" w:rsidRDefault="00B3453E">
      <w:r>
        <w:t>Cultural variables and customs</w:t>
      </w:r>
    </w:p>
    <w:p w14:paraId="706ABC88" w14:textId="77777777" w:rsidR="00B3453E" w:rsidRDefault="00B3453E"/>
    <w:p w14:paraId="49CFA358" w14:textId="77777777" w:rsidR="004F754D" w:rsidRDefault="004F754D"/>
    <w:p w14:paraId="3DBA3D36" w14:textId="77777777" w:rsidR="004F754D" w:rsidRDefault="00B3453E">
      <w:r>
        <w:t xml:space="preserve">Language – verbal and non-verbal </w:t>
      </w:r>
    </w:p>
    <w:p w14:paraId="2CCB1D15" w14:textId="638E7334" w:rsidR="00B3453E" w:rsidRDefault="00B3453E">
      <w:r>
        <w:t xml:space="preserve">Back Translation, language back from </w:t>
      </w:r>
      <w:r w:rsidR="000D48DF">
        <w:t xml:space="preserve">original </w:t>
      </w:r>
      <w:bookmarkStart w:id="0" w:name="_GoBack"/>
      <w:bookmarkEnd w:id="0"/>
      <w:r>
        <w:t>…</w:t>
      </w:r>
    </w:p>
    <w:p w14:paraId="072767A7" w14:textId="77777777" w:rsidR="00B3453E" w:rsidRDefault="00B3453E"/>
    <w:p w14:paraId="0DC02DEA" w14:textId="77777777" w:rsidR="00B3453E" w:rsidRDefault="00B3453E">
      <w:r>
        <w:t xml:space="preserve">Cultural symbols – 13 bad luck in the west, japan 4 is bad luck, </w:t>
      </w:r>
    </w:p>
    <w:p w14:paraId="20AE1EFC" w14:textId="77777777" w:rsidR="00B3453E" w:rsidRDefault="00B3453E">
      <w:r>
        <w:t>Status symbols</w:t>
      </w:r>
    </w:p>
    <w:p w14:paraId="52E76D22" w14:textId="77777777" w:rsidR="00B3453E" w:rsidRDefault="00B3453E"/>
    <w:p w14:paraId="1352850D" w14:textId="77777777" w:rsidR="00B3453E" w:rsidRDefault="00B3453E">
      <w:r>
        <w:t>Neuromarketing - using observational tools to understand purchase decisions in our brains, things they don’t realize or able to tell, lays bright bags was found to trigger guilty feelings</w:t>
      </w:r>
    </w:p>
    <w:p w14:paraId="5FC6F313" w14:textId="77777777" w:rsidR="00B3453E" w:rsidRDefault="00B3453E"/>
    <w:p w14:paraId="6E68184F" w14:textId="77777777" w:rsidR="00B3453E" w:rsidRDefault="00B3453E"/>
    <w:p w14:paraId="2A798AEF" w14:textId="77777777" w:rsidR="00B3453E" w:rsidRDefault="00B3453E"/>
    <w:p w14:paraId="13D3AC99" w14:textId="77777777" w:rsidR="00B3453E" w:rsidRPr="00B3453E" w:rsidRDefault="00B3453E">
      <w:pPr>
        <w:rPr>
          <w:b/>
        </w:rPr>
      </w:pPr>
      <w:r w:rsidRPr="00B3453E">
        <w:rPr>
          <w:b/>
        </w:rPr>
        <w:t>Information and marketing</w:t>
      </w:r>
    </w:p>
    <w:p w14:paraId="3A911EC8" w14:textId="77777777" w:rsidR="00B3453E" w:rsidRDefault="00B3453E"/>
    <w:p w14:paraId="6C56B725" w14:textId="77777777" w:rsidR="00B3453E" w:rsidRDefault="00B3453E">
      <w:r>
        <w:t>Information and marketing – reliable and relevant information that they can trust and info they need to know</w:t>
      </w:r>
    </w:p>
    <w:p w14:paraId="55BCF423" w14:textId="77777777" w:rsidR="00B3453E" w:rsidRDefault="00B3453E">
      <w:r>
        <w:t xml:space="preserve">Turning data collection into useful information for companies is essential </w:t>
      </w:r>
    </w:p>
    <w:p w14:paraId="4CEEB98E" w14:textId="77777777" w:rsidR="00B3453E" w:rsidRDefault="00B3453E">
      <w:r>
        <w:t xml:space="preserve">Customer insights </w:t>
      </w:r>
    </w:p>
    <w:p w14:paraId="7D516A6D" w14:textId="77777777" w:rsidR="00B3453E" w:rsidRDefault="00B3453E"/>
    <w:p w14:paraId="376CE2BE" w14:textId="77777777" w:rsidR="00B3453E" w:rsidRDefault="00B3453E">
      <w:r>
        <w:t>Market research – proactive and problem oriented, syndicated (sell or buy information) or custom research (company does their own and figures out their own problem or goal)</w:t>
      </w:r>
    </w:p>
    <w:p w14:paraId="67435256" w14:textId="77777777" w:rsidR="00B3453E" w:rsidRDefault="00083D7A">
      <w:r>
        <w:t>**Market research types - Exploratory</w:t>
      </w:r>
      <w:r w:rsidR="00B3453E">
        <w:t xml:space="preserve"> (clarify scope or nature of problem), descriptive (</w:t>
      </w:r>
      <w:r>
        <w:t>describe</w:t>
      </w:r>
      <w:r w:rsidR="00B3453E">
        <w:t xml:space="preserve"> </w:t>
      </w:r>
      <w:r>
        <w:t>people buying the product, causal (how does x effect y)</w:t>
      </w:r>
    </w:p>
    <w:p w14:paraId="1CBA99BE" w14:textId="77777777" w:rsidR="00083D7A" w:rsidRDefault="00083D7A">
      <w:r>
        <w:t>**Know steps diagram</w:t>
      </w:r>
    </w:p>
    <w:p w14:paraId="3DA8C219" w14:textId="77777777" w:rsidR="00B3453E" w:rsidRDefault="00B3453E"/>
    <w:p w14:paraId="0E2B1C24" w14:textId="77777777" w:rsidR="00083D7A" w:rsidRDefault="00083D7A">
      <w:r>
        <w:t>1 define the problem – research objectives</w:t>
      </w:r>
    </w:p>
    <w:p w14:paraId="26E34980" w14:textId="77777777" w:rsidR="00083D7A" w:rsidRDefault="00083D7A">
      <w:r>
        <w:t>2 design the research plan – what info, how to get it, will sampling plan be needed</w:t>
      </w:r>
    </w:p>
    <w:p w14:paraId="788784B8" w14:textId="4BFE2EAE" w:rsidR="00083D7A" w:rsidRDefault="00083D7A">
      <w:r>
        <w:t xml:space="preserve">practicality, </w:t>
      </w:r>
      <w:r w:rsidR="00E164C1">
        <w:t>availability</w:t>
      </w:r>
      <w:r>
        <w:t>, accuracy</w:t>
      </w:r>
    </w:p>
    <w:p w14:paraId="01FB8327" w14:textId="77777777" w:rsidR="00083D7A" w:rsidRDefault="00083D7A">
      <w:r>
        <w:t>sampling – probability sampling (all elements of sample population known chance in selection) and non-probability sampling (chance of elements are unknown or zero)</w:t>
      </w:r>
    </w:p>
    <w:p w14:paraId="28E32FD5" w14:textId="77777777" w:rsidR="00083D7A" w:rsidRDefault="00083D7A">
      <w:r>
        <w:t>3 conduct exploratory research – primary, secondary, external, internal</w:t>
      </w:r>
    </w:p>
    <w:p w14:paraId="2EAECEDB" w14:textId="77777777" w:rsidR="00083D7A" w:rsidRDefault="00083D7A">
      <w:r>
        <w:t>focus groups, in-depth interviews, online research communities (owl for the course)</w:t>
      </w:r>
    </w:p>
    <w:p w14:paraId="03427530" w14:textId="77777777" w:rsidR="00083D7A" w:rsidRDefault="00083D7A">
      <w:r>
        <w:t>social listening (online content talked about) , netnography (online behaviors)</w:t>
      </w:r>
    </w:p>
    <w:p w14:paraId="27966CCF" w14:textId="77777777" w:rsidR="00083D7A" w:rsidRDefault="00083D7A">
      <w:r>
        <w:t xml:space="preserve">4 conduct quantitative research – observations, </w:t>
      </w:r>
      <w:r w:rsidR="0014319D">
        <w:t>surveys</w:t>
      </w:r>
      <w:r>
        <w:t xml:space="preserve"> and experiments</w:t>
      </w:r>
    </w:p>
    <w:p w14:paraId="50D907C9" w14:textId="77777777" w:rsidR="0014319D" w:rsidRDefault="0014319D" w:rsidP="0014319D">
      <w:pPr>
        <w:tabs>
          <w:tab w:val="left" w:pos="4029"/>
        </w:tabs>
      </w:pPr>
      <w:r>
        <w:t>**Chart diagram of pros and cons**</w:t>
      </w:r>
      <w:r>
        <w:tab/>
        <w:t xml:space="preserve"> lecture 10</w:t>
      </w:r>
    </w:p>
    <w:p w14:paraId="310C788C" w14:textId="77777777" w:rsidR="0014319D" w:rsidRDefault="0014319D" w:rsidP="0014319D">
      <w:pPr>
        <w:tabs>
          <w:tab w:val="left" w:pos="4029"/>
        </w:tabs>
      </w:pPr>
      <w:r>
        <w:t>beer can survey errors – honesty in Reponses, lying on how much people drink compared to number of empties they had. Responses are not the best, answers are what the person thinks the researcher wants or makes them look the best</w:t>
      </w:r>
    </w:p>
    <w:p w14:paraId="4679541F" w14:textId="65F9E399" w:rsidR="0014319D" w:rsidRDefault="0014319D" w:rsidP="0014319D">
      <w:pPr>
        <w:tabs>
          <w:tab w:val="left" w:pos="4029"/>
        </w:tabs>
      </w:pPr>
      <w:r>
        <w:t xml:space="preserve">**chart on survey </w:t>
      </w:r>
      <w:r w:rsidR="00E164C1">
        <w:t>technique</w:t>
      </w:r>
    </w:p>
    <w:p w14:paraId="379D0B1E" w14:textId="77777777" w:rsidR="0014319D" w:rsidRDefault="0014319D" w:rsidP="0014319D">
      <w:pPr>
        <w:tabs>
          <w:tab w:val="left" w:pos="4029"/>
        </w:tabs>
      </w:pPr>
      <w:r>
        <w:br/>
      </w:r>
    </w:p>
    <w:p w14:paraId="1EC06048" w14:textId="77777777" w:rsidR="0014319D" w:rsidRDefault="0014319D" w:rsidP="0014319D">
      <w:pPr>
        <w:tabs>
          <w:tab w:val="left" w:pos="4029"/>
        </w:tabs>
      </w:pPr>
    </w:p>
    <w:p w14:paraId="553A7096" w14:textId="77777777" w:rsidR="0014319D" w:rsidRDefault="0014319D" w:rsidP="0014319D">
      <w:pPr>
        <w:tabs>
          <w:tab w:val="left" w:pos="4029"/>
        </w:tabs>
      </w:pPr>
      <w:r>
        <w:t>Market segmentation – business and consumer markets, product differentiation (tool to cater to group and different from others</w:t>
      </w:r>
    </w:p>
    <w:p w14:paraId="3DFE20CE" w14:textId="77777777" w:rsidR="0014319D" w:rsidRDefault="0014319D" w:rsidP="0014319D">
      <w:pPr>
        <w:tabs>
          <w:tab w:val="left" w:pos="4029"/>
        </w:tabs>
      </w:pPr>
      <w:r>
        <w:t>Mass marketing (less common, London hydro), segmentation marketing (specific products designed to meet needs of certain target groups, Toyota has different cars to appeal to different market segments), niche marketing (look at 1 or 2 market segments in the market place and focus on those wants and needs, offer better service</w:t>
      </w:r>
      <w:r w:rsidR="001D488E">
        <w:t xml:space="preserve"> to those people</w:t>
      </w:r>
      <w:r>
        <w:t>) , individualized</w:t>
      </w:r>
      <w:r w:rsidR="001D488E">
        <w:t xml:space="preserve"> marketing (customized marketing programs, needs of the individual, ex. Amazon has recommendations of future purchases sine they track behavior, tailored suit)</w:t>
      </w:r>
    </w:p>
    <w:p w14:paraId="593D5168" w14:textId="77777777" w:rsidR="001D488E" w:rsidRDefault="001D488E" w:rsidP="0014319D">
      <w:pPr>
        <w:tabs>
          <w:tab w:val="left" w:pos="4029"/>
        </w:tabs>
      </w:pPr>
    </w:p>
    <w:p w14:paraId="2068E311" w14:textId="3E9D471D" w:rsidR="001D488E" w:rsidRDefault="001D488E" w:rsidP="0014319D">
      <w:pPr>
        <w:tabs>
          <w:tab w:val="left" w:pos="4029"/>
        </w:tabs>
      </w:pPr>
      <w:r>
        <w:t>Ta</w:t>
      </w:r>
      <w:r w:rsidR="00E164C1">
        <w:t>r</w:t>
      </w:r>
      <w:r>
        <w:t>get market profile – geographics, demographics, psychographics, behaviours</w:t>
      </w:r>
    </w:p>
    <w:p w14:paraId="72DBC64F" w14:textId="77777777" w:rsidR="001D488E" w:rsidRDefault="001D488E" w:rsidP="0014319D">
      <w:pPr>
        <w:tabs>
          <w:tab w:val="left" w:pos="4029"/>
        </w:tabs>
      </w:pPr>
      <w:r>
        <w:t>**target market profile chart/diagram**</w:t>
      </w:r>
    </w:p>
    <w:p w14:paraId="7453BB4F" w14:textId="77777777" w:rsidR="001D488E" w:rsidRDefault="001D488E" w:rsidP="0014319D">
      <w:pPr>
        <w:tabs>
          <w:tab w:val="left" w:pos="4029"/>
        </w:tabs>
      </w:pPr>
      <w:r>
        <w:t>Recall: marketers directing efforts to certain groups</w:t>
      </w:r>
    </w:p>
    <w:p w14:paraId="4B45B438" w14:textId="77777777" w:rsidR="0014319D" w:rsidRDefault="0014319D" w:rsidP="0014319D">
      <w:pPr>
        <w:tabs>
          <w:tab w:val="left" w:pos="4029"/>
        </w:tabs>
      </w:pPr>
    </w:p>
    <w:p w14:paraId="4C1F9F2F" w14:textId="77777777" w:rsidR="001D488E" w:rsidRDefault="001D488E" w:rsidP="0014319D">
      <w:pPr>
        <w:tabs>
          <w:tab w:val="left" w:pos="4029"/>
        </w:tabs>
      </w:pPr>
      <w:r>
        <w:t>Products – goods, services, and ideas</w:t>
      </w:r>
    </w:p>
    <w:p w14:paraId="742ABBEB" w14:textId="77777777" w:rsidR="001D488E" w:rsidRDefault="001D488E" w:rsidP="0014319D">
      <w:pPr>
        <w:tabs>
          <w:tab w:val="left" w:pos="4029"/>
        </w:tabs>
      </w:pPr>
      <w:r>
        <w:t>Goods – durable , non-durable and perishables</w:t>
      </w:r>
    </w:p>
    <w:p w14:paraId="26780B27" w14:textId="77777777" w:rsidR="001D488E" w:rsidRDefault="001D488E" w:rsidP="0014319D">
      <w:pPr>
        <w:tabs>
          <w:tab w:val="left" w:pos="4029"/>
        </w:tabs>
      </w:pPr>
      <w:r>
        <w:t>Services – primary and supplementary services</w:t>
      </w:r>
    </w:p>
    <w:p w14:paraId="6650967B" w14:textId="77777777" w:rsidR="001D488E" w:rsidRDefault="001D488E" w:rsidP="0014319D">
      <w:pPr>
        <w:tabs>
          <w:tab w:val="left" w:pos="4029"/>
        </w:tabs>
      </w:pPr>
      <w:r>
        <w:t xml:space="preserve">Unique services – </w:t>
      </w:r>
      <w:r w:rsidR="005A21CD">
        <w:t>intangible</w:t>
      </w:r>
      <w:r>
        <w:t xml:space="preserve"> and </w:t>
      </w:r>
      <w:r w:rsidR="005A21CD">
        <w:t>inconsistent, mood of you, of worker and training all play roles</w:t>
      </w:r>
    </w:p>
    <w:p w14:paraId="3CA9D92E" w14:textId="77777777" w:rsidR="005A21CD" w:rsidRDefault="005A21CD" w:rsidP="0014319D">
      <w:pPr>
        <w:tabs>
          <w:tab w:val="left" w:pos="4029"/>
        </w:tabs>
      </w:pPr>
      <w:r>
        <w:t>Inseperatabliltiy, inventory</w:t>
      </w:r>
    </w:p>
    <w:p w14:paraId="5AFD9426" w14:textId="77777777" w:rsidR="005A21CD" w:rsidRDefault="005A21CD" w:rsidP="0014319D">
      <w:pPr>
        <w:tabs>
          <w:tab w:val="left" w:pos="4029"/>
        </w:tabs>
      </w:pPr>
      <w:r>
        <w:t>**Service continuum chart**</w:t>
      </w:r>
    </w:p>
    <w:p w14:paraId="4D2958DC" w14:textId="77777777" w:rsidR="005A21CD" w:rsidRDefault="005A21CD" w:rsidP="0014319D">
      <w:pPr>
        <w:tabs>
          <w:tab w:val="left" w:pos="4029"/>
        </w:tabs>
      </w:pPr>
    </w:p>
    <w:p w14:paraId="4642CEB5" w14:textId="77777777" w:rsidR="005A21CD" w:rsidRDefault="005A21CD" w:rsidP="0014319D">
      <w:pPr>
        <w:tabs>
          <w:tab w:val="left" w:pos="4029"/>
        </w:tabs>
      </w:pPr>
      <w:r>
        <w:t xml:space="preserve">total product concept – core (benefits or solution customer receives), actual (the actual physical good or service you are receiving) and augmented product (additional features and attributes that accompany a product) </w:t>
      </w:r>
    </w:p>
    <w:p w14:paraId="0C00C6FB" w14:textId="77777777" w:rsidR="005A21CD" w:rsidRDefault="005A21CD" w:rsidP="0014319D">
      <w:pPr>
        <w:tabs>
          <w:tab w:val="left" w:pos="4029"/>
        </w:tabs>
      </w:pPr>
      <w:r>
        <w:t>car – transportation, 4wheels and a motor, air conditioning, continence</w:t>
      </w:r>
    </w:p>
    <w:p w14:paraId="14DE3AC4" w14:textId="77777777" w:rsidR="005A21CD" w:rsidRDefault="005A21CD" w:rsidP="0014319D">
      <w:pPr>
        <w:tabs>
          <w:tab w:val="left" w:pos="4029"/>
        </w:tabs>
      </w:pPr>
    </w:p>
    <w:p w14:paraId="2C8131CB" w14:textId="77777777" w:rsidR="005A21CD" w:rsidRDefault="005A21CD" w:rsidP="0014319D">
      <w:pPr>
        <w:tabs>
          <w:tab w:val="left" w:pos="4029"/>
        </w:tabs>
      </w:pPr>
      <w:r>
        <w:t>packaging and labeling* - strategic</w:t>
      </w:r>
      <w:r w:rsidR="0058657B">
        <w:t xml:space="preserve"> </w:t>
      </w:r>
      <w:r>
        <w:t xml:space="preserve">(product </w:t>
      </w:r>
      <w:r w:rsidR="0058657B">
        <w:t>differentiation</w:t>
      </w:r>
      <w:r>
        <w:t>) and functional purposes (</w:t>
      </w:r>
      <w:r w:rsidR="0058657B">
        <w:t>visual, shipping and storage efficiency)</w:t>
      </w:r>
      <w:r>
        <w:t xml:space="preserve"> </w:t>
      </w:r>
    </w:p>
    <w:p w14:paraId="7360023F" w14:textId="77777777" w:rsidR="005A21CD" w:rsidRDefault="005A21CD" w:rsidP="0014319D">
      <w:pPr>
        <w:tabs>
          <w:tab w:val="left" w:pos="4029"/>
        </w:tabs>
      </w:pPr>
      <w:r>
        <w:t>Product lines and mix</w:t>
      </w:r>
    </w:p>
    <w:p w14:paraId="4543325B" w14:textId="77777777" w:rsidR="005A21CD" w:rsidRDefault="005A21CD" w:rsidP="0014319D">
      <w:pPr>
        <w:tabs>
          <w:tab w:val="left" w:pos="4029"/>
        </w:tabs>
      </w:pPr>
    </w:p>
    <w:p w14:paraId="3DEFB67C" w14:textId="77777777" w:rsidR="005A21CD" w:rsidRDefault="005A21CD" w:rsidP="0014319D">
      <w:pPr>
        <w:tabs>
          <w:tab w:val="left" w:pos="4029"/>
        </w:tabs>
      </w:pPr>
      <w:r>
        <w:t>**Types of consumer chart**</w:t>
      </w:r>
    </w:p>
    <w:p w14:paraId="30387C54" w14:textId="77777777" w:rsidR="00B3453E" w:rsidRDefault="0058657B">
      <w:r>
        <w:t>convenience, shopping, specialty, unsought (life insurance, funeral arrangement)</w:t>
      </w:r>
    </w:p>
    <w:p w14:paraId="02066EB9" w14:textId="77777777" w:rsidR="0058657B" w:rsidRDefault="0058657B"/>
    <w:p w14:paraId="4BD25844" w14:textId="77777777" w:rsidR="0058657B" w:rsidRDefault="0058657B">
      <w:r>
        <w:t>craft beers owned by large companies, marketed as specialty even though it is made at the large facilities as the big names</w:t>
      </w:r>
    </w:p>
    <w:p w14:paraId="5F911739" w14:textId="77777777" w:rsidR="0058657B" w:rsidRDefault="0058657B"/>
    <w:p w14:paraId="5C34D37A" w14:textId="77777777" w:rsidR="0058657B" w:rsidRDefault="0058657B">
      <w:r>
        <w:t>Brands – personality, promise, equity (positive association with a brand) and extension (new products under an existing brand name, if they are poor you can hurt the brand)</w:t>
      </w:r>
    </w:p>
    <w:p w14:paraId="71A1CD21" w14:textId="77777777" w:rsidR="0058657B" w:rsidRDefault="0058657B">
      <w:r>
        <w:t>Family (jones soda) or individual brands, sub-brands (brand name with manufacturing)</w:t>
      </w:r>
    </w:p>
    <w:p w14:paraId="674754B6" w14:textId="77777777" w:rsidR="0058657B" w:rsidRDefault="0058657B">
      <w:r>
        <w:t>Zombie brands (</w:t>
      </w:r>
      <w:r w:rsidR="004D7860">
        <w:t>dead companies that people know about)</w:t>
      </w:r>
    </w:p>
    <w:p w14:paraId="3689AF59" w14:textId="77777777" w:rsidR="0058657B" w:rsidRDefault="0058657B"/>
    <w:p w14:paraId="5B18AC04" w14:textId="77777777" w:rsidR="0058657B" w:rsidRDefault="0058657B">
      <w:r>
        <w:t>Three types of brands - manufacturing brands, private store label, generic (coke, PC cola, manufacturer name)</w:t>
      </w:r>
    </w:p>
    <w:p w14:paraId="5C8C089E" w14:textId="77777777" w:rsidR="0058657B" w:rsidRDefault="0058657B"/>
    <w:p w14:paraId="03337636" w14:textId="77777777" w:rsidR="004D7860" w:rsidRDefault="004D7860"/>
    <w:p w14:paraId="684A9CCD" w14:textId="77777777" w:rsidR="004D7860" w:rsidRDefault="004D7860"/>
    <w:p w14:paraId="116E649B" w14:textId="77777777" w:rsidR="004D7860" w:rsidRDefault="004D7860"/>
    <w:p w14:paraId="531649A7" w14:textId="77777777" w:rsidR="004D7860" w:rsidRDefault="004D7860">
      <w:r>
        <w:t>Price – price and pricing objectives (profits, sales goals, market share, volumes)</w:t>
      </w:r>
    </w:p>
    <w:p w14:paraId="1914601D" w14:textId="77777777" w:rsidR="004D7860" w:rsidRDefault="004D7860">
      <w:r>
        <w:t>Determining price – demand, cost, profit and competition oriented approaches</w:t>
      </w:r>
    </w:p>
    <w:p w14:paraId="3DB80736" w14:textId="77777777" w:rsidR="004D7860" w:rsidRDefault="004D7860">
      <w:r>
        <w:t>Skimming (highest price people are wiling to pay new product), penetration (low price to draw customers for a new product), prestige (high price to quality and status buyers), target profit, below-market</w:t>
      </w:r>
      <w:r w:rsidR="00CD7656">
        <w:t xml:space="preserve"> (lower then competitors)</w:t>
      </w:r>
      <w:r>
        <w:t>, loss-leader pricing</w:t>
      </w:r>
      <w:r w:rsidR="00CD7656">
        <w:t xml:space="preserve"> (sales on one good and little on one good but will buy other goods)</w:t>
      </w:r>
      <w:r>
        <w:t>, odd even</w:t>
      </w:r>
      <w:r w:rsidR="00CD7656">
        <w:t xml:space="preserve"> (2.99, under an even number)</w:t>
      </w:r>
      <w:r>
        <w:t>, target, cost plus</w:t>
      </w:r>
    </w:p>
    <w:p w14:paraId="57F971D1" w14:textId="77777777" w:rsidR="004D7860" w:rsidRDefault="004D7860"/>
    <w:p w14:paraId="1790388B" w14:textId="3CDC46FD" w:rsidR="00CD7656" w:rsidRDefault="00CD7656">
      <w:r>
        <w:t xml:space="preserve">Legal and ethical issues – price </w:t>
      </w:r>
      <w:r w:rsidR="00E164C1">
        <w:t>discrimination</w:t>
      </w:r>
      <w:r>
        <w:t xml:space="preserve">, </w:t>
      </w:r>
    </w:p>
    <w:p w14:paraId="12D5E944" w14:textId="77777777" w:rsidR="00CD7656" w:rsidRDefault="00CD7656"/>
    <w:p w14:paraId="33629518" w14:textId="77777777" w:rsidR="00CD7656" w:rsidRDefault="00CD7656">
      <w:r>
        <w:t>Marketing channels – making a product available to the customers</w:t>
      </w:r>
    </w:p>
    <w:p w14:paraId="67FE86D1" w14:textId="77777777" w:rsidR="00CD7656" w:rsidRDefault="00CD7656">
      <w:r>
        <w:t>Intermediaries – facilitate the flow of products from producer to consumer</w:t>
      </w:r>
    </w:p>
    <w:p w14:paraId="2A86FC9C" w14:textId="77777777" w:rsidR="00CD7656" w:rsidRDefault="00CD7656">
      <w:r>
        <w:t>Transactional, logistical function (shipping and getting the product), Facilitating (less problematic, retail outlets, sales</w:t>
      </w:r>
    </w:p>
    <w:p w14:paraId="1795A9BE" w14:textId="77777777" w:rsidR="00CD7656" w:rsidRDefault="00CD7656"/>
    <w:p w14:paraId="639D92EC" w14:textId="77777777" w:rsidR="00CD7656" w:rsidRDefault="00CD7656">
      <w:r>
        <w:t>Retailing – independent retailer, corporate chain (Walmart), contractual system (franchises)</w:t>
      </w:r>
    </w:p>
    <w:p w14:paraId="2F1A4AB7" w14:textId="77777777" w:rsidR="00CD7656" w:rsidRDefault="00CD7656">
      <w:r>
        <w:t>Retail Utility – time, place, form (make the product more appealing), information, possession</w:t>
      </w:r>
    </w:p>
    <w:p w14:paraId="1EB1264C" w14:textId="77777777" w:rsidR="00CD7656" w:rsidRDefault="00CD7656"/>
    <w:p w14:paraId="0D1706F5" w14:textId="4F68F2B5" w:rsidR="00CD7656" w:rsidRDefault="00CD7656">
      <w:r>
        <w:t xml:space="preserve">Marketing communications – Integrated marketing communications (IMC), marketing messages can be inbound (consumers go to company and seek information, go to </w:t>
      </w:r>
      <w:r w:rsidR="00E164C1">
        <w:t xml:space="preserve">Facebook page) </w:t>
      </w:r>
      <w:r>
        <w:t>or outbound (broadcasting from the company out to you, selective perception will tune it out)</w:t>
      </w:r>
    </w:p>
    <w:p w14:paraId="47729435" w14:textId="77777777" w:rsidR="0058657B" w:rsidRDefault="0058657B"/>
    <w:p w14:paraId="11AC9FBB" w14:textId="77777777" w:rsidR="00CD7656" w:rsidRDefault="00CD7656">
      <w:r>
        <w:t>*Promotional Tools Chart Pros/Cons*</w:t>
      </w:r>
    </w:p>
    <w:p w14:paraId="267880AF" w14:textId="77777777" w:rsidR="00CD7656" w:rsidRDefault="00CD7656"/>
    <w:p w14:paraId="77ED7271" w14:textId="77777777" w:rsidR="00CD7656" w:rsidRDefault="00AD5066">
      <w:r>
        <w:t>Sales promotion – short term incentives</w:t>
      </w:r>
    </w:p>
    <w:p w14:paraId="6B4C5415" w14:textId="77777777" w:rsidR="00AD5066" w:rsidRDefault="00AD5066">
      <w:r>
        <w:t>Direct response with consumers</w:t>
      </w:r>
    </w:p>
    <w:p w14:paraId="6A428D5B" w14:textId="77777777" w:rsidR="00AD5066" w:rsidRDefault="00AD5066">
      <w:r>
        <w:t>Endorsement</w:t>
      </w:r>
    </w:p>
    <w:p w14:paraId="1635D346" w14:textId="77777777" w:rsidR="00AD5066" w:rsidRDefault="00AD5066">
      <w:r>
        <w:t>Fear appeal – smoking ads of lungs, drinking and driving accident</w:t>
      </w:r>
    </w:p>
    <w:p w14:paraId="29F6D788" w14:textId="4D4126C4" w:rsidR="00AD5066" w:rsidRDefault="00AD5066">
      <w:r>
        <w:t xml:space="preserve">Sex appeal – can be </w:t>
      </w:r>
      <w:r w:rsidR="00E164C1">
        <w:t>sexist</w:t>
      </w:r>
      <w:r>
        <w:t>, may not remember product.</w:t>
      </w:r>
    </w:p>
    <w:p w14:paraId="7DB75199" w14:textId="77777777" w:rsidR="00B3453E" w:rsidRDefault="00B3453E"/>
    <w:sectPr w:rsidR="00B3453E" w:rsidSect="00D550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en-US" w:vendorID="64" w:dllVersion="131078" w:nlCheck="1" w:checkStyle="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908"/>
    <w:rsid w:val="00083D7A"/>
    <w:rsid w:val="00096908"/>
    <w:rsid w:val="000D48DF"/>
    <w:rsid w:val="0014319D"/>
    <w:rsid w:val="001D488E"/>
    <w:rsid w:val="00313606"/>
    <w:rsid w:val="004C720D"/>
    <w:rsid w:val="004D7860"/>
    <w:rsid w:val="004F754D"/>
    <w:rsid w:val="0058657B"/>
    <w:rsid w:val="005A21CD"/>
    <w:rsid w:val="00AD5066"/>
    <w:rsid w:val="00B3453E"/>
    <w:rsid w:val="00CD7656"/>
    <w:rsid w:val="00D5501A"/>
    <w:rsid w:val="00E16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655A7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D76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4</Pages>
  <Words>1188</Words>
  <Characters>6778</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Tashos</dc:creator>
  <cp:keywords/>
  <dc:description/>
  <cp:lastModifiedBy>Dennis Tashos</cp:lastModifiedBy>
  <cp:revision>3</cp:revision>
  <dcterms:created xsi:type="dcterms:W3CDTF">2016-04-17T18:01:00Z</dcterms:created>
  <dcterms:modified xsi:type="dcterms:W3CDTF">2016-04-21T20:58:00Z</dcterms:modified>
</cp:coreProperties>
</file>