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spacing w:line="720" w:lineRule="atLeast"/>
      </w:pPr>
      <w:r>
        <w:rPr>
          <w:rtl w:val="0"/>
          <w:lang w:val="en-US"/>
        </w:rPr>
        <w:t xml:space="preserve">Prof: </w:t>
      </w:r>
      <w:r>
        <w:rPr>
          <w:rtl w:val="0"/>
          <w:lang w:val="nl-NL"/>
        </w:rPr>
        <w:t>Li Jingxion</w:t>
      </w:r>
      <w:r>
        <w:rPr>
          <w:rtl w:val="0"/>
          <w:lang w:val="en-US"/>
        </w:rPr>
        <w:t>, Year 2017, Fall Semester</w:t>
      </w:r>
    </w:p>
    <w:p>
      <w:pPr>
        <w:pStyle w:val="Default"/>
        <w:spacing w:line="720" w:lineRule="atLeast"/>
      </w:pPr>
    </w:p>
    <w:p>
      <w:pPr>
        <w:pStyle w:val="Default"/>
        <w:spacing w:line="720" w:lineRule="atLeast"/>
        <w:rPr>
          <w:rFonts w:ascii="Times" w:cs="Times" w:hAnsi="Times" w:eastAsia="Times"/>
          <w:sz w:val="60"/>
          <w:szCs w:val="60"/>
          <w:shd w:val="clear" w:color="auto" w:fill="ffffff"/>
        </w:rPr>
      </w:pPr>
      <w:r>
        <w:rPr>
          <w:rFonts w:ascii="Times" w:hAnsi="Times"/>
          <w:sz w:val="60"/>
          <w:szCs w:val="60"/>
          <w:shd w:val="clear" w:color="auto" w:fill="ffffff"/>
          <w:rtl w:val="0"/>
        </w:rPr>
        <w:t>APA1313: Midterm 1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*Everything up to Joints of the upper limb.*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de-DE"/>
        </w:rPr>
        <w:t>PLANES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Median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left and right (straight down middle)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Sagittal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left and right (parallel to median)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s-ES_tradnl"/>
        </w:rPr>
        <w:t xml:space="preserve">Coronal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front and back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nl-NL"/>
        </w:rPr>
        <w:t xml:space="preserve">Transverse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top and bottom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>AXIS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Sagittal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through body front to back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nl-NL"/>
        </w:rPr>
        <w:t xml:space="preserve">Frontal (Transverse)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through body side to side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Longitudinal (Vertical)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through body top to bottom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>TERMINOLOGY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Anatomical position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facing forward, palms, face and feet anteriorly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Superficial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near surface, exterior to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Intermediate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which is exterior to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Deep muscle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Medial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nearer to median plane of body, compared to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Lateral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Anterior (Ventral)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the front of the body when compared to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Posterior (Dorsal)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Superior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closer to the vertex when compared to lower which is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Inferior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Proximal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closer to the trunk of the body compared to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Distal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which is further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Dorsum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back of hand or foot while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Sole (Plantar)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and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Palm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are front respectively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Unilateral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a structure on one side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Bilateral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a structure on both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Ipsilateral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two on the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same side and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Contralateral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is on opposite sides of the body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da-DK"/>
        </w:rPr>
        <w:t xml:space="preserve">Axial skeleton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made up of the head, neck and trunk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the appendicular skeleton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made up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of the rest of the body. Made up of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compact bones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which are the superficial layer around a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central mass of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spongy/cancellous bone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the inside where blood cells and platelets are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formed.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Long bones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are tubular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short bones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are cuboidal found only in ankle and wrists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flat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s-ES_tradnl"/>
        </w:rPr>
        <w:t>bones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serve protective functions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s-ES_tradnl"/>
        </w:rPr>
        <w:t xml:space="preserve">irregular bones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other than long, short or flat and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sesamoid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s-ES_tradnl"/>
        </w:rPr>
        <w:t xml:space="preserve">bones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which develop where tendons cross the ends of long bones.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Condyle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rounded articular area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, crest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ridge of 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>, epicondyle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superior to condyle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, facet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bone articulates with another 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, foramen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hole through a 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. fossa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depressed area in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>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, line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linear elevation on 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, malleolus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rounded process of 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. notch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indentation at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the edge of a 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, process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projecting spine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, protuberance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projection of bone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, spine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thorn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like process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, trochanter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large blunt elevation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, tubercle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small raised eminence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, tuberosity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large round elevation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>.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Fibrous joints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are united by fibrous tissues such as skull sutures (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syndesmosis,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interosseous). Cartilaginous joints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are made up of cartilage (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primary, secondary,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symphyses). Synovial joints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are united by an articular capsule enclosing a joint cavity (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plane,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hinge, saddle, condyloid, ball and socket, pivot).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Cartilage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forms where motion occurs, resilient and semirigid.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1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 xml:space="preserve">   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Ligaments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connect bone to bone while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tendons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connect bone to muscle.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skeletal muscles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maintain posture, give body contour and provide heat and ene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rgy.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Muscle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belly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is fleshy part and are sometimes anchored to another muscle by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aponeuroses (flat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muscles). Pennate muscles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are featherlike, can be uni- bi- multi-,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fusiform muscle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is spindle-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shaped,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quadrate muscle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has four equal sides,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s-ES_tradnl"/>
        </w:rPr>
        <w:t xml:space="preserve">circular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or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sphincteral muscle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surrounds a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body opening when contracted.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Origin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proximal where muscle remains fixed, begins while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insertion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usually distal and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moves.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Muscle fibres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are made up of the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endomysium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(inner)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perimysium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(between) and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epimysium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(outer). This entire unit makes up a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motor unit.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Agonists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are the muscles that activate a specific movement of the body, cont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ract actively to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produce movement. These are aided by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>synergists.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sv-SE"/>
        </w:rPr>
        <w:t xml:space="preserve">vs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agonists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which oppose the agonist</w:t>
      </w:r>
      <w:r>
        <w:rPr>
          <w:rFonts w:ascii="Times" w:hAnsi="Times" w:hint="default"/>
          <w:sz w:val="37"/>
          <w:szCs w:val="37"/>
          <w:shd w:val="clear" w:color="auto" w:fill="ffffff"/>
          <w:rtl w:val="0"/>
        </w:rPr>
        <w:t>’</w:t>
      </w: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action, relaxes as the agonist contracts.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Vertebral column is made up of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33 vertebrae, 7 cervical, 12 thoracic, 5 lumbar, 5 sa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cral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(form sacrum), 4 coccyges (form coccyx)l. 24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are moveable. All separated by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IV discs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(nucleus pulposus, annulus fibrosus).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Kyphosis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an abnormal increase in thoracic curvature (hunchback).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Lordosis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an anterior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rotation of the pelvis.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Scoliosis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an abnormal lateral curve accompanied by rotation of the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vertebrae.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s-ES_tradnl"/>
        </w:rPr>
        <w:t xml:space="preserve">Thoracic cage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formed by the 12 pairs of ribs, sternum, costal cartilages, and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12 thoracic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vertebrae, along with skin and muscles forms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thoracic wall. True ribs (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first 7) attach directly to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sternum,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false ribs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(8th to 10th ribs) are jointed to that of the rib immediate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ly superior to them,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indirect connection with sternum.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Floating ribs (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11th and 12th) do not connect to sternum.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sv-SE"/>
        </w:rPr>
        <w:t xml:space="preserve">Pelvis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is made up of the two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hip bones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(irregular, fusion of the ilium, ischium and pubis),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pt-PT"/>
        </w:rPr>
        <w:t xml:space="preserve">sacrum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and the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it-IT"/>
        </w:rPr>
        <w:t xml:space="preserve">coccyx. 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2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 xml:space="preserve">   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Paired Movement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Plane of movement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Axis of movement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Flexion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Dorsiflexion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>Plantarflexion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Extension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Hyperextension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sv-SE"/>
        </w:rPr>
        <w:t>Sagittal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Transverse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Abduction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Adduction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Frontal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sv-SE"/>
        </w:rPr>
        <w:t>Sagittal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Rotation (Medial or lateral)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Transverse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Longitudinal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Circumduction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Many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Elevation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>Depression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Frontal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Protrusion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Retrusion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Protraction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Transverse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a-DK"/>
        </w:rPr>
        <w:t>Eversion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Inversion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sv-SE"/>
        </w:rPr>
        <w:t>Sagittal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Pronation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Supination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Frontal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Longitudinal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JOINTS OF HEAD AND TRUNK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ligaments and components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Movement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Temporomandibular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Lateral ligament,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sphenomandbular ligament,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stylomandiibular ligament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protrusion, retrusion, elevation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and depression.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J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3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 xml:space="preserve">   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IV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anulus fibrosus, nucleus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s-ES_tradnl"/>
        </w:rPr>
        <w:t xml:space="preserve">pulposus, anterior longitudinal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ligament, posterior longitudinal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ligament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Zygapophysial/facet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ligamenta flava, nuchal ligament,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nl-NL"/>
        </w:rPr>
        <w:t>intertransverse ligament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Atlanto-occipital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Posterior and anterior atlanto-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occipital membrane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Atlanto-axial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two lateral joints, one median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joint. Transverse ligament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longitudinal bands make up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cruciate ligament. Alar ligaments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flexion, rotation, lateral bending.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Joints of heads of ribs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 capsules and ligaments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Costotransverse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costotransverse ligaments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Sternocostal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Anterior and posterior radiate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sternocostal ligaments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elevation and depression.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Sacro-iliac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Anterior ligament, interosseous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ligament, posterior ligament,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Sacrotuberous ligament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sacrospinous ligament.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Lumbosacral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Iliolumbar ligaments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Pubic Symphysis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Fibrocartilagenous interpubic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disc, superior and inferior pubic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ligaments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JOINTS OF HEAD AND TRUNK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J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>MUSCLES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Location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Muscle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Origin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Insertion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Sternocleidomastoid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mastoid process,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superior nuchal line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sternal head, clavicular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head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Superficial layer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Splenius capitis,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splenius cervicis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nuchal ligament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spinous process of C7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 w:hint="default"/>
          <w:sz w:val="33"/>
          <w:szCs w:val="33"/>
          <w:shd w:val="clear" w:color="auto" w:fill="ffffff"/>
          <w:rtl w:val="0"/>
          <w:lang w:val="en-US"/>
        </w:rPr>
        <w:t>—</w:t>
      </w: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T3 or T4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Capitis: mastoid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process.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s-ES_tradnl"/>
        </w:rPr>
        <w:t xml:space="preserve">Cervicis: Transverse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process of C1-C3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Intermediate layer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Illiocostalis,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Longissimus, Spinalis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posterior part of iliac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crest, posterior surface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of sacrum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Illiocostalis: fibers run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superiorly to ribs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Longissimus: to ribs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between tubercles and 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4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 xml:space="preserve">   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between tubercles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angles.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Spinalis: Spinous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processes in upper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thoracic region.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Deep layer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Semispinalis, multifidus,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rotatores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Semispinalis: arises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from transverse process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C4-T12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Multifidus: Posterior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aspects of sacrum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illiim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Rotatores: Transverse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processes of vertebrae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Semispinalis: fibers run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superiomedially to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occipital bone (spans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4-6 segments)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Multifidus: Fibers pass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superiomedilly to entire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length of spinous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processes (spans 2-4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segments)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Rotatores: fibers pass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superiomedially to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attach to root of spinous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processes of the next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two. (spans 1-2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segments)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Minor deep layer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nl-NL"/>
        </w:rPr>
        <w:t xml:space="preserve">Interspinal,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 xml:space="preserve">intertransverse,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levatores costarum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Interspinal: connect spinous processes.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nl-NL"/>
        </w:rPr>
        <w:t xml:space="preserve">Intertransverse: connect transverse processes.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Levatores costarum: elevate ribs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Intercostal (internal,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external, innermost)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External elevate ribs, internal depress ribs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innermost are separated from the internal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intercostals by nerves and vessels.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Anteriolateral wall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External oblique,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Internal oblique,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s-ES_tradnl"/>
        </w:rPr>
        <w:t xml:space="preserve">transverse abdominal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(The aponeuroses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these meet at the linea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 xml:space="preserve">alba). Rectus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abdominis, pyramidalis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Thoracic diaphragm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separates the thoracic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and abdominal cavities,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chief muscle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inspiration.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External: External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surface of 5th-12th ribs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Internal: Thoracolumbar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fascia, anterior two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thirds of iliac crest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 xml:space="preserve">Transverse: Internal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surfaces of 7th-12th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costal cartilages, iliac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crest, lateral third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inquinal ligament.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s-ES_tradnl"/>
        </w:rPr>
        <w:t xml:space="preserve">Rectus abdominis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(within rectus sheath,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anchored at tendinous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intersections) pubis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symphisis and pubic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crest.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s-ES_tradnl"/>
        </w:rPr>
        <w:t xml:space="preserve">External: Linea alba,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pubic tubercle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Internal: Borders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10th-12th ribs, linea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alba and pubis.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Transverse: Linea alba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with aponeurosis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internal oblique,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superior rams of pubis.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s-ES_tradnl"/>
        </w:rPr>
        <w:t xml:space="preserve">Rectus abdominis: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Xiphoid process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5th-7th costal cartilages.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Posterior wall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Quadratus Lumborum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Medial half of inferior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12th rib, lips of lumbar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transverse proceses.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Illiolumbar ligament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iliac crest.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>MUSCLES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5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 xml:space="preserve">   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S(scaphoid)moking L(lunate)eads T(triquetrum)o P(pisiform)oor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T(trapezium)eam T(trapezoid)raining and C(capitate)rappy H(hamate)ealt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>h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>BONES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Bone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Description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Articulation and Joints for articulation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Clavicle (Pectoral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girdle)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Double curved long bone with a Sternal end, lateral (acromina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l) end.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Sternal facet, acromial facet, deltoid tubercle, conoid tubercl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e, subclavian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groove, impression for costoclavicular ligament, trapezoid line.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Scapula (Pectoral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girdle)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Triangular flat bone overlying 2nd through 7th ribs. Costal surf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ace, posterior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surface, superior, lateral and medial borders, lateral superior a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nd inferior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angles, sub scapular, supaspinous and infraspinous fossa. Spine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of scapula,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acromion (point of the shoulder) glenoid cavity, coracoid process.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Suprascapular notch.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Arm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humerus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greater and lesser tubercle, anatomical neck, surgical neck,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intertubercular (biceptital) groove, deltoid tuberosity, radial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nl-NL"/>
        </w:rPr>
        <w:t xml:space="preserve">groove,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supracondylar ridges, epicondyles, coronoid fossa, olecranon fossa, ra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dial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fossa. condyle of the humerus, capitulum, trochlea. Articulates wi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th the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scapula at the glenohumeral joint. With the radius and th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e ulna at the elbow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joint.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Forearm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Ulna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Olecranon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(proejcts posteriorly)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and coronoic (projects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anteriorly). Trochlear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notch, radial notch,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ulnar tuberosity,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supinator crest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supinator fossa. Ulnar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>styloid process.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Radius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Head of radius articulates with apitalum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the humerus, ulnar notch accommodates the head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of the ulna. Radial styloid process.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Hand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 xml:space="preserve">Carpus: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eight bones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arranged in two rows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four each, proximal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(scaphoid, lunate,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triquetrum, pisiform)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distal (trapezium,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trapezoid, capitate,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hamate).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Metacarpus: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five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metacarpal bones each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with a body and two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ends. heads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metacarpals (distal)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articulate with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phalanges while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bases( proximal)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articulate with carpal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bones.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 xml:space="preserve">Phalanges: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de-DE"/>
        </w:rPr>
        <w:t xml:space="preserve">each digit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has three (proximal,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middle, distal) except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the first only has two.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Each phalanx has a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base (proximal), a head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(distal), and a body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between them.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ligaments and components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Movement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6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 xml:space="preserve">   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Intercarpal joints (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between carpal bones of proximal and distal row)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Carpometacarpal (CMC) and Intermetacarpal (IM) joints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include anterior, posterior and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interosseous ligaments. flexion/extension, abduction/adduction,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circumduction of thumb.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Metacarpophalangeal (MCP) and interphalangeal (IP) joints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are enclosed by fibrous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 xml:space="preserve">capsules, include strong palmar ligaments, collateral ligaments,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s-ES_tradnl"/>
        </w:rPr>
        <w:t xml:space="preserve">transverse metacarpal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>ligaments. Flexion/extension, abduction/adduction, circumductio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</w:rPr>
        <w:t xml:space="preserve">n.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Sternoclavicular (SC)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Articular disc divides joint,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articular capsule surrounds it.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Anterior SC ligament, posterior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SC ligament, interclavicular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ligament, Costoclavicular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ligament.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Elevation, depression,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protraction, retraction, rotation of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scapula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Acromioclavicular (AC)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AC ligament, coracoclavicular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ligament, conoid ligament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(connects root of coracoid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process to clavicle), trapezoid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ligament. Coracoacromial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ligament.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Glenohumeral (shoulder)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glenoid labrum deepens glenoid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cavity, fibrous articular capsule,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coracohumeral ligament,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glenohumeral ligament,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transverse humeral ligament,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coraco-acromial arch.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flexion, extension, abduction,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adduction. rotation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circumduction.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Elbow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radial collateral ligament, ulnar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collateral ligament. Anterior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 xml:space="preserve">cordlike band, posterior fanlike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band, oblque band.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flexion and extension.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Proximal radioulnar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anular ligament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>pronation, supination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</w:rPr>
        <w:t>Distal radioulnar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triangular ligament, anterior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>posterior ligaments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pronation, supination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Joints of the hand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Wrist (radiocarpal) joint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 xml:space="preserve">has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anterior (palmar radiocarpal) and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posterior (dorsal radiocarpal)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ligaments. Ulnar collateral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it-IT"/>
        </w:rPr>
        <w:t xml:space="preserve">ligament, radial collateral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pt-PT"/>
        </w:rPr>
        <w:t xml:space="preserve">ligament.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Flexion, extension, abduction,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fr-FR"/>
        </w:rPr>
        <w:t xml:space="preserve">adduction, circumduction. </w:t>
      </w:r>
    </w:p>
    <w:p>
      <w:pPr>
        <w:pStyle w:val="Default"/>
        <w:spacing w:line="400" w:lineRule="atLeast"/>
        <w:rPr>
          <w:rFonts w:ascii="Times" w:cs="Times" w:hAnsi="Times" w:eastAsia="Times"/>
          <w:sz w:val="33"/>
          <w:szCs w:val="33"/>
          <w:shd w:val="clear" w:color="auto" w:fill="ffffff"/>
        </w:rPr>
      </w:pPr>
      <w:r>
        <w:rPr>
          <w:rFonts w:ascii="Times" w:hAnsi="Times"/>
          <w:sz w:val="33"/>
          <w:szCs w:val="33"/>
          <w:shd w:val="clear" w:color="auto" w:fill="ffffff"/>
          <w:rtl w:val="0"/>
          <w:lang w:val="en-US"/>
        </w:rPr>
        <w:t>JOINTS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7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280" w:lineRule="atLeast"/>
        <w:rPr>
          <w:rFonts w:ascii="Times" w:cs="Times" w:hAnsi="Times" w:eastAsia="Times"/>
          <w:sz w:val="24"/>
          <w:szCs w:val="24"/>
          <w:shd w:val="clear" w:color="auto" w:fill="ffffff"/>
        </w:rPr>
      </w:pP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 xml:space="preserve">   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en-US"/>
        </w:rPr>
        <w:t>*Ulna and radius are connected by the interosseous membrane, proxi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mal radioulnar joint, distal </w:t>
      </w:r>
    </w:p>
    <w:p>
      <w:pPr>
        <w:pStyle w:val="Default"/>
        <w:spacing w:line="440" w:lineRule="atLeast"/>
        <w:rPr>
          <w:rFonts w:ascii="Times" w:cs="Times" w:hAnsi="Times" w:eastAsia="Times"/>
          <w:sz w:val="37"/>
          <w:szCs w:val="37"/>
          <w:shd w:val="clear" w:color="auto" w:fill="ffffff"/>
        </w:rPr>
      </w:pPr>
      <w:r>
        <w:rPr>
          <w:rFonts w:ascii="Times" w:hAnsi="Times"/>
          <w:sz w:val="37"/>
          <w:szCs w:val="37"/>
          <w:shd w:val="clear" w:color="auto" w:fill="ffffff"/>
          <w:rtl w:val="0"/>
          <w:lang w:val="fr-FR"/>
        </w:rPr>
        <w:t xml:space="preserve">radioulnar joint. </w:t>
      </w:r>
    </w:p>
    <w:p>
      <w:pPr>
        <w:pStyle w:val="Default"/>
        <w:spacing w:line="460" w:lineRule="atLeast"/>
        <w:rPr>
          <w:rFonts w:ascii="Courier" w:cs="Courier" w:hAnsi="Courier" w:eastAsia="Courier"/>
          <w:sz w:val="40"/>
          <w:szCs w:val="40"/>
          <w:shd w:val="clear" w:color="auto" w:fill="ffffff"/>
        </w:rPr>
      </w:pPr>
      <w:r>
        <w:rPr>
          <w:rFonts w:ascii="Courier" w:hAnsi="Courier"/>
          <w:sz w:val="40"/>
          <w:szCs w:val="40"/>
          <w:shd w:val="clear" w:color="auto" w:fill="ffffff"/>
          <w:rtl w:val="0"/>
        </w:rPr>
        <w:t xml:space="preserve">   </w:t>
      </w:r>
    </w:p>
    <w:p>
      <w:pPr>
        <w:pStyle w:val="Default"/>
        <w:spacing w:line="460" w:lineRule="atLeast"/>
        <w:rPr>
          <w:rFonts w:ascii="Times" w:cs="Times" w:hAnsi="Times" w:eastAsia="Times"/>
          <w:sz w:val="40"/>
          <w:szCs w:val="40"/>
          <w:shd w:val="clear" w:color="auto" w:fill="ffffff"/>
        </w:rPr>
      </w:pPr>
      <w:r>
        <w:rPr>
          <w:rFonts w:ascii="Times" w:hAnsi="Times"/>
          <w:sz w:val="40"/>
          <w:szCs w:val="40"/>
          <w:shd w:val="clear" w:color="auto" w:fill="ffffff"/>
          <w:rtl w:val="0"/>
        </w:rPr>
        <w:t>8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p>
      <w:pPr>
        <w:pStyle w:val="Default"/>
        <w:spacing w:line="460" w:lineRule="atLeast"/>
        <w:rPr>
          <w:rFonts w:ascii="Helvetica" w:cs="Helvetica" w:hAnsi="Helvetica" w:eastAsia="Helvetica"/>
          <w:sz w:val="40"/>
          <w:szCs w:val="40"/>
          <w:shd w:val="clear" w:color="auto" w:fill="ffffff"/>
        </w:rPr>
      </w:pPr>
      <w:r>
        <w:rPr>
          <w:rFonts w:ascii="Helvetica" w:hAnsi="Helvetica"/>
          <w:sz w:val="40"/>
          <w:szCs w:val="40"/>
          <w:shd w:val="clear" w:color="auto" w:fill="ffffff"/>
          <w:rtl w:val="0"/>
        </w:rPr>
        <w:t xml:space="preserve"> 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">
    <w:charset w:val="00"/>
    <w:family w:val="roman"/>
    <w:pitch w:val="default"/>
  </w:font>
  <w:font w:name="Courier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