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F1069B" w14:textId="77777777" w:rsidR="004B7404" w:rsidRDefault="000712EE" w:rsidP="000712EE">
      <w:pPr>
        <w:pStyle w:val="Title"/>
      </w:pPr>
      <w:r>
        <w:t>LAW 201 – Notes</w:t>
      </w:r>
      <w:bookmarkStart w:id="0" w:name="_GoBack"/>
      <w:bookmarkEnd w:id="0"/>
    </w:p>
    <w:p w14:paraId="3E974080" w14:textId="77777777" w:rsidR="000712EE" w:rsidRDefault="000712EE" w:rsidP="000712EE">
      <w:pPr>
        <w:pStyle w:val="Heading1"/>
      </w:pPr>
      <w:r>
        <w:t>Module 1</w:t>
      </w:r>
    </w:p>
    <w:p w14:paraId="4B924052" w14:textId="77777777" w:rsidR="000712EE" w:rsidRDefault="000712EE" w:rsidP="000712EE">
      <w:pPr>
        <w:pStyle w:val="Heading2"/>
      </w:pPr>
      <w:r>
        <w:t>Video Lessons</w:t>
      </w:r>
    </w:p>
    <w:p w14:paraId="44BA711D" w14:textId="77777777" w:rsidR="000712EE" w:rsidRDefault="000712EE" w:rsidP="000712EE">
      <w:pPr>
        <w:pStyle w:val="Heading3"/>
      </w:pPr>
      <w:r>
        <w:t>What is Law?</w:t>
      </w:r>
    </w:p>
    <w:p w14:paraId="3F9251E2" w14:textId="77777777" w:rsidR="000712EE" w:rsidRDefault="00D57D9E" w:rsidP="000712EE">
      <w:pPr>
        <w:pStyle w:val="ListParagraph"/>
        <w:numPr>
          <w:ilvl w:val="0"/>
          <w:numId w:val="1"/>
        </w:numPr>
      </w:pPr>
      <w:r>
        <w:t>Many definitions but don’t really explain the question, what is law?</w:t>
      </w:r>
    </w:p>
    <w:p w14:paraId="6B5C179A" w14:textId="77777777" w:rsidR="00D57D9E" w:rsidRDefault="00D57D9E" w:rsidP="000712EE">
      <w:pPr>
        <w:pStyle w:val="ListParagraph"/>
        <w:numPr>
          <w:ilvl w:val="0"/>
          <w:numId w:val="1"/>
        </w:numPr>
      </w:pPr>
      <w:r>
        <w:t xml:space="preserve">Law only ever appears meshed in with all other stuff </w:t>
      </w:r>
    </w:p>
    <w:p w14:paraId="47025A3E" w14:textId="77777777" w:rsidR="00D57D9E" w:rsidRDefault="00D57D9E" w:rsidP="000712EE">
      <w:pPr>
        <w:pStyle w:val="ListParagraph"/>
        <w:numPr>
          <w:ilvl w:val="0"/>
          <w:numId w:val="1"/>
        </w:numPr>
      </w:pPr>
      <w:r>
        <w:t xml:space="preserve">Laws are rules, but there are other rules </w:t>
      </w:r>
    </w:p>
    <w:p w14:paraId="404CDA8F" w14:textId="77777777" w:rsidR="00D57D9E" w:rsidRDefault="00D57D9E" w:rsidP="00D57D9E">
      <w:pPr>
        <w:pStyle w:val="ListParagraph"/>
        <w:numPr>
          <w:ilvl w:val="1"/>
          <w:numId w:val="1"/>
        </w:numPr>
      </w:pPr>
      <w:r>
        <w:t>Morality/ethics</w:t>
      </w:r>
    </w:p>
    <w:p w14:paraId="5F697837" w14:textId="77777777" w:rsidR="00D57D9E" w:rsidRDefault="00D57D9E" w:rsidP="00D57D9E">
      <w:pPr>
        <w:pStyle w:val="ListParagraph"/>
        <w:numPr>
          <w:ilvl w:val="1"/>
          <w:numId w:val="1"/>
        </w:numPr>
      </w:pPr>
      <w:r>
        <w:t>Justice</w:t>
      </w:r>
    </w:p>
    <w:p w14:paraId="6C35AEC5" w14:textId="77777777" w:rsidR="00D57D9E" w:rsidRDefault="00D57D9E" w:rsidP="00D57D9E">
      <w:pPr>
        <w:pStyle w:val="ListParagraph"/>
        <w:numPr>
          <w:ilvl w:val="1"/>
          <w:numId w:val="1"/>
        </w:numPr>
      </w:pPr>
      <w:r>
        <w:t>Religion</w:t>
      </w:r>
    </w:p>
    <w:p w14:paraId="627E9EC5" w14:textId="77777777" w:rsidR="00D57D9E" w:rsidRDefault="00D57D9E" w:rsidP="00D57D9E">
      <w:pPr>
        <w:pStyle w:val="ListParagraph"/>
        <w:numPr>
          <w:ilvl w:val="1"/>
          <w:numId w:val="1"/>
        </w:numPr>
      </w:pPr>
      <w:r>
        <w:t>Other rules</w:t>
      </w:r>
    </w:p>
    <w:p w14:paraId="2E9DD84A" w14:textId="77777777" w:rsidR="00D57D9E" w:rsidRDefault="00D57D9E" w:rsidP="00D57D9E">
      <w:pPr>
        <w:pStyle w:val="ListParagraph"/>
        <w:numPr>
          <w:ilvl w:val="0"/>
          <w:numId w:val="1"/>
        </w:numPr>
      </w:pPr>
      <w:r>
        <w:t>What makes legal rules different from other kinds of rules?</w:t>
      </w:r>
    </w:p>
    <w:p w14:paraId="787F57DC" w14:textId="77777777" w:rsidR="00D57D9E" w:rsidRDefault="00D57D9E" w:rsidP="00D57D9E">
      <w:pPr>
        <w:pStyle w:val="ListParagraph"/>
        <w:numPr>
          <w:ilvl w:val="0"/>
          <w:numId w:val="1"/>
        </w:numPr>
      </w:pPr>
      <w:r>
        <w:t>Green eyed baby example</w:t>
      </w:r>
    </w:p>
    <w:p w14:paraId="485A8FFA" w14:textId="77777777" w:rsidR="00D57D9E" w:rsidRDefault="00D57D9E" w:rsidP="00D57D9E">
      <w:pPr>
        <w:pStyle w:val="ListParagraph"/>
        <w:numPr>
          <w:ilvl w:val="1"/>
          <w:numId w:val="1"/>
        </w:numPr>
      </w:pPr>
      <w:r>
        <w:t>All green eyed babies need to be given up for stem cell research (passed by parliament)</w:t>
      </w:r>
    </w:p>
    <w:p w14:paraId="555249CD" w14:textId="77777777" w:rsidR="00D57D9E" w:rsidRDefault="00D57D9E" w:rsidP="00D57D9E">
      <w:pPr>
        <w:pStyle w:val="ListParagraph"/>
        <w:numPr>
          <w:ilvl w:val="1"/>
          <w:numId w:val="1"/>
        </w:numPr>
      </w:pPr>
      <w:r>
        <w:t>Is it a law?</w:t>
      </w:r>
    </w:p>
    <w:p w14:paraId="50E63176" w14:textId="77777777" w:rsidR="00D57D9E" w:rsidRDefault="00D57D9E" w:rsidP="00D57D9E">
      <w:pPr>
        <w:pStyle w:val="ListParagraph"/>
        <w:numPr>
          <w:ilvl w:val="2"/>
          <w:numId w:val="1"/>
        </w:numPr>
      </w:pPr>
      <w:r>
        <w:t>No</w:t>
      </w:r>
    </w:p>
    <w:p w14:paraId="2A045C9A" w14:textId="77777777" w:rsidR="00D57D9E" w:rsidRDefault="00D57D9E" w:rsidP="00D57D9E">
      <w:pPr>
        <w:pStyle w:val="ListParagraph"/>
        <w:numPr>
          <w:ilvl w:val="3"/>
          <w:numId w:val="1"/>
        </w:numPr>
      </w:pPr>
      <w:r>
        <w:t>You think law must be moral and conform to certain morals and justice</w:t>
      </w:r>
    </w:p>
    <w:p w14:paraId="04614688" w14:textId="77777777" w:rsidR="00D57D9E" w:rsidRDefault="00D57D9E" w:rsidP="00D57D9E">
      <w:pPr>
        <w:pStyle w:val="ListParagraph"/>
        <w:numPr>
          <w:ilvl w:val="3"/>
          <w:numId w:val="1"/>
        </w:numPr>
      </w:pPr>
      <w:r>
        <w:t>Natural law theorist</w:t>
      </w:r>
    </w:p>
    <w:p w14:paraId="22DB86EE" w14:textId="77777777" w:rsidR="00D57D9E" w:rsidRDefault="00D57D9E" w:rsidP="00D57D9E">
      <w:pPr>
        <w:pStyle w:val="ListParagraph"/>
        <w:numPr>
          <w:ilvl w:val="2"/>
          <w:numId w:val="1"/>
        </w:numPr>
      </w:pPr>
      <w:r>
        <w:t>Yes</w:t>
      </w:r>
    </w:p>
    <w:p w14:paraId="5AD422CA" w14:textId="77777777" w:rsidR="00D57D9E" w:rsidRDefault="00D57D9E" w:rsidP="00D57D9E">
      <w:pPr>
        <w:pStyle w:val="ListParagraph"/>
        <w:numPr>
          <w:ilvl w:val="3"/>
          <w:numId w:val="1"/>
        </w:numPr>
      </w:pPr>
      <w:r>
        <w:t xml:space="preserve">Because passed by parliament with all legality </w:t>
      </w:r>
    </w:p>
    <w:p w14:paraId="1747806B" w14:textId="77777777" w:rsidR="00D57D9E" w:rsidRDefault="00D57D9E" w:rsidP="00D57D9E">
      <w:pPr>
        <w:pStyle w:val="ListParagraph"/>
        <w:numPr>
          <w:ilvl w:val="3"/>
          <w:numId w:val="1"/>
        </w:numPr>
      </w:pPr>
      <w:r>
        <w:t xml:space="preserve">Legal positivist </w:t>
      </w:r>
    </w:p>
    <w:p w14:paraId="2D1644F7" w14:textId="77777777" w:rsidR="00D57D9E" w:rsidRDefault="00D57D9E" w:rsidP="00D57D9E">
      <w:pPr>
        <w:pStyle w:val="ListParagraph"/>
        <w:numPr>
          <w:ilvl w:val="0"/>
          <w:numId w:val="1"/>
        </w:numPr>
      </w:pPr>
      <w:r>
        <w:t xml:space="preserve">Natural law theory </w:t>
      </w:r>
    </w:p>
    <w:p w14:paraId="4A608522" w14:textId="77777777" w:rsidR="00D57D9E" w:rsidRDefault="00D57D9E" w:rsidP="00D57D9E">
      <w:pPr>
        <w:pStyle w:val="ListParagraph"/>
        <w:numPr>
          <w:ilvl w:val="1"/>
          <w:numId w:val="1"/>
        </w:numPr>
      </w:pPr>
      <w:r>
        <w:t>MLK Jr.</w:t>
      </w:r>
    </w:p>
    <w:p w14:paraId="73E0352D" w14:textId="77777777" w:rsidR="00D57D9E" w:rsidRDefault="00D57D9E" w:rsidP="00D57D9E">
      <w:pPr>
        <w:pStyle w:val="ListParagraph"/>
        <w:numPr>
          <w:ilvl w:val="2"/>
          <w:numId w:val="1"/>
        </w:numPr>
      </w:pPr>
      <w:r>
        <w:t>“A moral responsibility to disobey unjust laws”</w:t>
      </w:r>
    </w:p>
    <w:p w14:paraId="7B64F8A7" w14:textId="77777777" w:rsidR="00D57D9E" w:rsidRDefault="00D57D9E" w:rsidP="00D57D9E">
      <w:pPr>
        <w:pStyle w:val="ListParagraph"/>
        <w:numPr>
          <w:ilvl w:val="2"/>
          <w:numId w:val="1"/>
        </w:numPr>
      </w:pPr>
      <w:r>
        <w:t>“An unjust law is no law at all”</w:t>
      </w:r>
    </w:p>
    <w:p w14:paraId="6BA421DD" w14:textId="77777777" w:rsidR="00D57D9E" w:rsidRDefault="00D57D9E" w:rsidP="00D57D9E">
      <w:pPr>
        <w:pStyle w:val="ListParagraph"/>
        <w:numPr>
          <w:ilvl w:val="0"/>
          <w:numId w:val="1"/>
        </w:numPr>
      </w:pPr>
      <w:r>
        <w:t>Legal Positivism</w:t>
      </w:r>
    </w:p>
    <w:p w14:paraId="12B41D97" w14:textId="77777777" w:rsidR="00D57D9E" w:rsidRDefault="00D57D9E" w:rsidP="00D57D9E">
      <w:pPr>
        <w:pStyle w:val="ListParagraph"/>
        <w:numPr>
          <w:ilvl w:val="1"/>
          <w:numId w:val="1"/>
        </w:numPr>
      </w:pPr>
      <w:r>
        <w:t xml:space="preserve">A law is a law because it is created a certain way and has a particular status in society </w:t>
      </w:r>
    </w:p>
    <w:p w14:paraId="22DFD88A" w14:textId="77777777" w:rsidR="00D57D9E" w:rsidRDefault="00D57D9E" w:rsidP="00D57D9E">
      <w:pPr>
        <w:pStyle w:val="ListParagraph"/>
        <w:numPr>
          <w:ilvl w:val="1"/>
          <w:numId w:val="1"/>
        </w:numPr>
      </w:pPr>
      <w:r>
        <w:t>Law and morality are two different, yet often related things</w:t>
      </w:r>
    </w:p>
    <w:p w14:paraId="0082DFD5" w14:textId="3AF69139" w:rsidR="00D57D9E" w:rsidRDefault="009247CA" w:rsidP="00D57D9E">
      <w:pPr>
        <w:pStyle w:val="ListParagraph"/>
        <w:numPr>
          <w:ilvl w:val="0"/>
          <w:numId w:val="1"/>
        </w:numPr>
      </w:pPr>
      <w:r>
        <w:t>Rule of Law</w:t>
      </w:r>
    </w:p>
    <w:p w14:paraId="5C0EB304" w14:textId="1EC3834E" w:rsidR="009247CA" w:rsidRDefault="009247CA" w:rsidP="009247CA">
      <w:pPr>
        <w:pStyle w:val="ListParagraph"/>
        <w:numPr>
          <w:ilvl w:val="1"/>
          <w:numId w:val="1"/>
        </w:numPr>
      </w:pPr>
      <w:r>
        <w:t>Everyone subject to the law</w:t>
      </w:r>
    </w:p>
    <w:p w14:paraId="202DF959" w14:textId="16B9087B" w:rsidR="009247CA" w:rsidRDefault="009247CA" w:rsidP="009247CA">
      <w:pPr>
        <w:pStyle w:val="ListParagraph"/>
        <w:numPr>
          <w:ilvl w:val="1"/>
          <w:numId w:val="1"/>
        </w:numPr>
      </w:pPr>
      <w:r>
        <w:t>All power comes from law – no arbitrary power</w:t>
      </w:r>
    </w:p>
    <w:p w14:paraId="5A47FCC5" w14:textId="2614A34F" w:rsidR="009247CA" w:rsidRDefault="009247CA" w:rsidP="009247CA">
      <w:pPr>
        <w:pStyle w:val="ListParagraph"/>
        <w:numPr>
          <w:ilvl w:val="2"/>
          <w:numId w:val="1"/>
        </w:numPr>
      </w:pPr>
      <w:r>
        <w:t xml:space="preserve">All power must be exercised according to law subject to review by the courts and not in an arbitrary manner </w:t>
      </w:r>
    </w:p>
    <w:p w14:paraId="0021A71D" w14:textId="1F7FBF0A" w:rsidR="009247CA" w:rsidRDefault="00C81C51" w:rsidP="00C81C51">
      <w:pPr>
        <w:pStyle w:val="ListParagraph"/>
        <w:numPr>
          <w:ilvl w:val="0"/>
          <w:numId w:val="1"/>
        </w:numPr>
      </w:pPr>
      <w:r>
        <w:t xml:space="preserve">A fundamental principle </w:t>
      </w:r>
    </w:p>
    <w:p w14:paraId="15DECD89" w14:textId="16C82599" w:rsidR="00C81C51" w:rsidRDefault="00C81C51" w:rsidP="00C81C51">
      <w:pPr>
        <w:pStyle w:val="ListParagraph"/>
        <w:numPr>
          <w:ilvl w:val="1"/>
          <w:numId w:val="1"/>
        </w:numPr>
      </w:pPr>
      <w:r>
        <w:t>Canadian Charter of Rights and Freedoms</w:t>
      </w:r>
    </w:p>
    <w:p w14:paraId="02D093F1" w14:textId="1429FC9C" w:rsidR="00C81C51" w:rsidRDefault="00C81C51" w:rsidP="00C81C51">
      <w:pPr>
        <w:pStyle w:val="ListParagraph"/>
        <w:numPr>
          <w:ilvl w:val="1"/>
          <w:numId w:val="1"/>
        </w:numPr>
      </w:pPr>
      <w:r>
        <w:t>Idea of rule of law at very core of the modern Canadian legal system</w:t>
      </w:r>
    </w:p>
    <w:p w14:paraId="29CCB43B" w14:textId="65CB3368" w:rsidR="00C81C51" w:rsidRDefault="00C81C51" w:rsidP="00C81C51">
      <w:pPr>
        <w:pStyle w:val="ListParagraph"/>
        <w:numPr>
          <w:ilvl w:val="0"/>
          <w:numId w:val="1"/>
        </w:numPr>
      </w:pPr>
      <w:r>
        <w:t>Divisions of Law</w:t>
      </w:r>
    </w:p>
    <w:p w14:paraId="2D2B00D2" w14:textId="27521E25" w:rsidR="00C81C51" w:rsidRDefault="00495864" w:rsidP="00C81C51">
      <w:pPr>
        <w:pStyle w:val="ListParagraph"/>
        <w:numPr>
          <w:ilvl w:val="1"/>
          <w:numId w:val="1"/>
        </w:numPr>
      </w:pPr>
      <w:r>
        <w:lastRenderedPageBreak/>
        <w:t>What kind of rules?</w:t>
      </w:r>
    </w:p>
    <w:p w14:paraId="2A8E11EB" w14:textId="07E63A12" w:rsidR="00495864" w:rsidRDefault="00495864" w:rsidP="00495864">
      <w:pPr>
        <w:pStyle w:val="ListParagraph"/>
        <w:numPr>
          <w:ilvl w:val="2"/>
          <w:numId w:val="1"/>
        </w:numPr>
      </w:pPr>
      <w:r>
        <w:t>Substantive law</w:t>
      </w:r>
    </w:p>
    <w:p w14:paraId="37ACD6C0" w14:textId="7CB742E9" w:rsidR="00495864" w:rsidRDefault="00495864" w:rsidP="00495864">
      <w:pPr>
        <w:pStyle w:val="ListParagraph"/>
        <w:numPr>
          <w:ilvl w:val="3"/>
          <w:numId w:val="1"/>
        </w:numPr>
      </w:pPr>
      <w:r>
        <w:t>Rules defining rights and obligations</w:t>
      </w:r>
    </w:p>
    <w:p w14:paraId="47DE1383" w14:textId="2D9F53BF" w:rsidR="00495864" w:rsidRDefault="00495864" w:rsidP="00495864">
      <w:pPr>
        <w:pStyle w:val="ListParagraph"/>
        <w:numPr>
          <w:ilvl w:val="3"/>
          <w:numId w:val="1"/>
        </w:numPr>
      </w:pPr>
      <w:r>
        <w:t>Must stop at red light</w:t>
      </w:r>
    </w:p>
    <w:p w14:paraId="1D8EE992" w14:textId="283B3F1C" w:rsidR="00495864" w:rsidRDefault="00495864" w:rsidP="00495864">
      <w:pPr>
        <w:pStyle w:val="ListParagraph"/>
        <w:numPr>
          <w:ilvl w:val="2"/>
          <w:numId w:val="1"/>
        </w:numPr>
      </w:pPr>
      <w:r>
        <w:t>Procedural law</w:t>
      </w:r>
    </w:p>
    <w:p w14:paraId="0EA34282" w14:textId="03F0CC66" w:rsidR="00495864" w:rsidRDefault="00495864" w:rsidP="00495864">
      <w:pPr>
        <w:pStyle w:val="ListParagraph"/>
        <w:numPr>
          <w:ilvl w:val="3"/>
          <w:numId w:val="1"/>
        </w:numPr>
      </w:pPr>
      <w:r>
        <w:t>Rules governing how to enforce rights and obligations</w:t>
      </w:r>
    </w:p>
    <w:p w14:paraId="545C80FB" w14:textId="2F9FF22E" w:rsidR="00495864" w:rsidRDefault="00495864" w:rsidP="00495864">
      <w:pPr>
        <w:pStyle w:val="ListParagraph"/>
        <w:numPr>
          <w:ilvl w:val="3"/>
          <w:numId w:val="1"/>
        </w:numPr>
      </w:pPr>
      <w:r>
        <w:t xml:space="preserve">Police must issue you a ticket if you don’t stop </w:t>
      </w:r>
    </w:p>
    <w:p w14:paraId="0CABA32F" w14:textId="6587D480" w:rsidR="00495864" w:rsidRDefault="00495864" w:rsidP="00495864">
      <w:pPr>
        <w:pStyle w:val="ListParagraph"/>
        <w:numPr>
          <w:ilvl w:val="1"/>
          <w:numId w:val="1"/>
        </w:numPr>
      </w:pPr>
      <w:r>
        <w:t>Who is involved?</w:t>
      </w:r>
    </w:p>
    <w:p w14:paraId="261A99B7" w14:textId="6391A634" w:rsidR="00495864" w:rsidRDefault="00495864" w:rsidP="00495864">
      <w:pPr>
        <w:pStyle w:val="ListParagraph"/>
        <w:numPr>
          <w:ilvl w:val="2"/>
          <w:numId w:val="1"/>
        </w:numPr>
      </w:pPr>
      <w:r>
        <w:t>Public law</w:t>
      </w:r>
    </w:p>
    <w:p w14:paraId="26F0163B" w14:textId="37310121" w:rsidR="00495864" w:rsidRDefault="00495864" w:rsidP="00495864">
      <w:pPr>
        <w:pStyle w:val="ListParagraph"/>
        <w:numPr>
          <w:ilvl w:val="3"/>
          <w:numId w:val="1"/>
        </w:numPr>
      </w:pPr>
      <w:r>
        <w:t>Relationship between individual and state or society</w:t>
      </w:r>
    </w:p>
    <w:p w14:paraId="0183C534" w14:textId="589177EA" w:rsidR="00495864" w:rsidRDefault="00495864" w:rsidP="00495864">
      <w:pPr>
        <w:pStyle w:val="ListParagraph"/>
        <w:numPr>
          <w:ilvl w:val="2"/>
          <w:numId w:val="1"/>
        </w:numPr>
      </w:pPr>
      <w:r>
        <w:t>Private law</w:t>
      </w:r>
    </w:p>
    <w:p w14:paraId="6E053364" w14:textId="54061D9A" w:rsidR="00495864" w:rsidRDefault="00495864" w:rsidP="00495864">
      <w:pPr>
        <w:pStyle w:val="ListParagraph"/>
        <w:numPr>
          <w:ilvl w:val="3"/>
          <w:numId w:val="1"/>
        </w:numPr>
      </w:pPr>
      <w:r>
        <w:t>Relationships between individuals</w:t>
      </w:r>
    </w:p>
    <w:p w14:paraId="5FB23E1F" w14:textId="6CAA0288" w:rsidR="00495864" w:rsidRDefault="00495864" w:rsidP="00495864">
      <w:pPr>
        <w:pStyle w:val="ListParagraph"/>
        <w:numPr>
          <w:ilvl w:val="3"/>
          <w:numId w:val="1"/>
        </w:numPr>
      </w:pPr>
      <w:r>
        <w:t>State is not a party to the relationship</w:t>
      </w:r>
    </w:p>
    <w:p w14:paraId="09AA7DD5" w14:textId="3553D099" w:rsidR="00495864" w:rsidRDefault="00495864" w:rsidP="00495864">
      <w:pPr>
        <w:pStyle w:val="ListParagraph"/>
        <w:numPr>
          <w:ilvl w:val="4"/>
          <w:numId w:val="1"/>
        </w:numPr>
      </w:pPr>
      <w:r>
        <w:t>Acts as outside arbitrator</w:t>
      </w:r>
    </w:p>
    <w:p w14:paraId="48D8842F" w14:textId="33DCB4BD" w:rsidR="00495864" w:rsidRDefault="00495864" w:rsidP="00495864">
      <w:pPr>
        <w:pStyle w:val="ListParagraph"/>
        <w:numPr>
          <w:ilvl w:val="1"/>
          <w:numId w:val="1"/>
        </w:numPr>
      </w:pPr>
      <w:r>
        <w:t>Public v. Private</w:t>
      </w:r>
    </w:p>
    <w:p w14:paraId="6B764908" w14:textId="0896E986" w:rsidR="00495864" w:rsidRDefault="00495864" w:rsidP="00495864">
      <w:pPr>
        <w:pStyle w:val="ListParagraph"/>
        <w:numPr>
          <w:ilvl w:val="2"/>
          <w:numId w:val="1"/>
        </w:numPr>
      </w:pPr>
      <w:r>
        <w:t>Public law wrong</w:t>
      </w:r>
    </w:p>
    <w:p w14:paraId="350E81D0" w14:textId="00D6FA81" w:rsidR="00495864" w:rsidRDefault="00495864" w:rsidP="00495864">
      <w:pPr>
        <w:pStyle w:val="ListParagraph"/>
        <w:numPr>
          <w:ilvl w:val="3"/>
          <w:numId w:val="1"/>
        </w:numPr>
      </w:pPr>
      <w:r>
        <w:t>Crime (assault)</w:t>
      </w:r>
    </w:p>
    <w:p w14:paraId="20896ECE" w14:textId="76AA81D7" w:rsidR="00495864" w:rsidRDefault="00495864" w:rsidP="00495864">
      <w:pPr>
        <w:pStyle w:val="ListParagraph"/>
        <w:numPr>
          <w:ilvl w:val="3"/>
          <w:numId w:val="1"/>
        </w:numPr>
      </w:pPr>
      <w:r>
        <w:t>State and offending individual</w:t>
      </w:r>
    </w:p>
    <w:p w14:paraId="0A36E2E1" w14:textId="7AB9230D" w:rsidR="00495864" w:rsidRDefault="00495864" w:rsidP="00495864">
      <w:pPr>
        <w:pStyle w:val="ListParagraph"/>
        <w:numPr>
          <w:ilvl w:val="3"/>
          <w:numId w:val="1"/>
        </w:numPr>
      </w:pPr>
      <w:r>
        <w:t>Queen v. X (accused)</w:t>
      </w:r>
    </w:p>
    <w:p w14:paraId="0644067A" w14:textId="4B84BFE3" w:rsidR="00495864" w:rsidRDefault="00495864" w:rsidP="00495864">
      <w:pPr>
        <w:pStyle w:val="ListParagraph"/>
        <w:numPr>
          <w:ilvl w:val="2"/>
          <w:numId w:val="1"/>
        </w:numPr>
      </w:pPr>
      <w:r>
        <w:t>Private law wrong</w:t>
      </w:r>
    </w:p>
    <w:p w14:paraId="2B82946C" w14:textId="5254C8F5" w:rsidR="00495864" w:rsidRDefault="00495864" w:rsidP="00495864">
      <w:pPr>
        <w:pStyle w:val="ListParagraph"/>
        <w:numPr>
          <w:ilvl w:val="3"/>
          <w:numId w:val="1"/>
        </w:numPr>
      </w:pPr>
      <w:r>
        <w:t>Tort (battery)</w:t>
      </w:r>
    </w:p>
    <w:p w14:paraId="1B8E4F45" w14:textId="4D317E60" w:rsidR="00495864" w:rsidRDefault="00495864" w:rsidP="00495864">
      <w:pPr>
        <w:pStyle w:val="ListParagraph"/>
        <w:numPr>
          <w:ilvl w:val="3"/>
          <w:numId w:val="1"/>
        </w:numPr>
      </w:pPr>
      <w:r>
        <w:t>Wronged individual against offending individual</w:t>
      </w:r>
    </w:p>
    <w:p w14:paraId="19AE4248" w14:textId="279D4F3B" w:rsidR="00495864" w:rsidRDefault="00495864" w:rsidP="00495864">
      <w:pPr>
        <w:pStyle w:val="ListParagraph"/>
        <w:numPr>
          <w:ilvl w:val="4"/>
          <w:numId w:val="1"/>
        </w:numPr>
      </w:pPr>
      <w:r>
        <w:t>Through a sue</w:t>
      </w:r>
    </w:p>
    <w:p w14:paraId="7ECA07E1" w14:textId="56A7BF09" w:rsidR="00495864" w:rsidRDefault="00495864" w:rsidP="00495864">
      <w:pPr>
        <w:pStyle w:val="ListParagraph"/>
        <w:numPr>
          <w:ilvl w:val="0"/>
          <w:numId w:val="1"/>
        </w:numPr>
      </w:pPr>
      <w:r>
        <w:t>Key Points</w:t>
      </w:r>
    </w:p>
    <w:p w14:paraId="58F55416" w14:textId="6E9D352B" w:rsidR="00495864" w:rsidRDefault="00495864" w:rsidP="00495864">
      <w:pPr>
        <w:pStyle w:val="ListParagraph"/>
        <w:numPr>
          <w:ilvl w:val="1"/>
          <w:numId w:val="1"/>
        </w:numPr>
      </w:pPr>
      <w:r>
        <w:t>What is law?</w:t>
      </w:r>
    </w:p>
    <w:p w14:paraId="7C589D73" w14:textId="4578BE18" w:rsidR="00495864" w:rsidRDefault="00495864" w:rsidP="00495864">
      <w:pPr>
        <w:pStyle w:val="ListParagraph"/>
        <w:numPr>
          <w:ilvl w:val="2"/>
          <w:numId w:val="1"/>
        </w:numPr>
      </w:pPr>
      <w:r>
        <w:t>Difficult to define because of complex relationship to concepts such as morality, justice or religion</w:t>
      </w:r>
    </w:p>
    <w:p w14:paraId="200D9E25" w14:textId="101B0721" w:rsidR="00495864" w:rsidRDefault="00495864" w:rsidP="00495864">
      <w:pPr>
        <w:pStyle w:val="ListParagraph"/>
        <w:numPr>
          <w:ilvl w:val="1"/>
          <w:numId w:val="1"/>
        </w:numPr>
      </w:pPr>
      <w:r>
        <w:t>Rule of law</w:t>
      </w:r>
    </w:p>
    <w:p w14:paraId="30282B8A" w14:textId="2EB1604A" w:rsidR="00495864" w:rsidRDefault="00495864" w:rsidP="00495864">
      <w:pPr>
        <w:pStyle w:val="ListParagraph"/>
        <w:numPr>
          <w:ilvl w:val="2"/>
          <w:numId w:val="1"/>
        </w:numPr>
      </w:pPr>
      <w:r>
        <w:t>Everyone is subject to law; all power comes from law and must be exercised according to law</w:t>
      </w:r>
    </w:p>
    <w:p w14:paraId="64CD2FD8" w14:textId="3B96D24A" w:rsidR="00495864" w:rsidRDefault="00495864" w:rsidP="00495864">
      <w:pPr>
        <w:pStyle w:val="ListParagraph"/>
        <w:numPr>
          <w:ilvl w:val="1"/>
          <w:numId w:val="1"/>
        </w:numPr>
      </w:pPr>
      <w:r>
        <w:t>Divisions of law</w:t>
      </w:r>
    </w:p>
    <w:p w14:paraId="65C7C328" w14:textId="3957DEF2" w:rsidR="00495864" w:rsidRDefault="00495864" w:rsidP="00495864">
      <w:pPr>
        <w:pStyle w:val="ListParagraph"/>
        <w:numPr>
          <w:ilvl w:val="2"/>
          <w:numId w:val="1"/>
        </w:numPr>
      </w:pPr>
      <w:r>
        <w:t>Substantive v. procedural law</w:t>
      </w:r>
    </w:p>
    <w:p w14:paraId="4DAB2283" w14:textId="4C5DDE5B" w:rsidR="00495864" w:rsidRDefault="00495864" w:rsidP="00495864">
      <w:pPr>
        <w:pStyle w:val="ListParagraph"/>
        <w:numPr>
          <w:ilvl w:val="2"/>
          <w:numId w:val="1"/>
        </w:numPr>
      </w:pPr>
      <w:r>
        <w:t>Public v. private law</w:t>
      </w:r>
    </w:p>
    <w:p w14:paraId="5373F0CA" w14:textId="10B056F1" w:rsidR="00D15CDD" w:rsidRDefault="00D15CDD" w:rsidP="00D15CDD">
      <w:pPr>
        <w:pStyle w:val="ListParagraph"/>
        <w:numPr>
          <w:ilvl w:val="0"/>
          <w:numId w:val="1"/>
        </w:numPr>
      </w:pPr>
      <w:r>
        <w:t>Transcript</w:t>
      </w:r>
    </w:p>
    <w:p w14:paraId="21E95D63" w14:textId="67AE14D3" w:rsidR="00D15CDD" w:rsidRDefault="00D15CDD" w:rsidP="00D15CDD">
      <w:pPr>
        <w:pStyle w:val="ListParagraph"/>
        <w:numPr>
          <w:ilvl w:val="1"/>
          <w:numId w:val="1"/>
        </w:numPr>
      </w:pPr>
      <w:r>
        <w:t>You might think that an introductory course in law would begin with a simple definition of law. You would be wrong. Take a look at this sample of so-called definitions of law found in your textbook. They're all eloquent statements from philosophers, moralists and statesmen. But do they really help us in determining what law is and what it isn't? Even the last definition from Stephenson and Shears which seems perhaps more scientific than the rest raises more questions than it answers for example, what is meant by generally obeyed? Are laws laws because they are generally obeyed or are they generally obeyed because they are laws? And what counts as a politically organized society? Is it only a state or can it be some other entity? Ultimately, these various definitions of law tell us something about law but they do not resolve the question what exactly is law? That question has puzzled legal thinkers and practitioners as well as political philosophers, religious thinkers and politicians throughout history. One of the most prominent legal philosophers of the 20th century H. L. A. Hart put it this way. "Few questions concerning human society have been asked with such persistence and answered by serious thinkers in so many diverse, strange and even paradoxical ways as the question what is law?" There is no good answer to the question. No one seems to know exactly how to define law but when you decided to take this course you knew the kinds of things you would likely be studying, the kinds of things we associate with law. Hart noted this paradox when he wrote, "To this unending theoretical debate in books we find a strange contrast in the ability of most men to cite with ease and confidence examples of law if they are asked to do so." Similarly, if you get stopped for speeding on the highway philosophical arguments about the elusive nature of law are unlikely to get you very far. So why all the confusion? Well, it has to do with the fact that law only ever appears enmeshed in a whole a lot of other stuff and the difficulty is sorting out what is law and what is the other stuff. Most of the attempts at a definition usually start with the idea that laws are rules that much we know. But we also know that there are other kinds of rules out there in society that are moral or ethical rules. There is the idea of justice which we know is related to law somehow but is not the same as law. Exactly how they are related is a complex question. We also know that there are systems of rules and believes about mortality and justice embodied in particular traditions such as religious or spiritual traditions. But there are also many kinds of rules that we might consider less important but that we follow every day even though we know they are not laws, rules of etiquette for example, or social norms such as shaking hands or taking off one's hat during the national anxiety or even the rules of hockey. We know those aren't what we normally consider law but why not? In other words, what's make legal rules different from other kinds of rules? The question whether law is entirely separate from justice and morality in particular is an especially complex one. Let's take the example given by your textbook to put this in context. Let's suppose that the Canadian Parliament passes a law requiring all green-eyed babies to be given up for medical stem-cell research. You would likely feel that such a law was immoral and unjust. But is it a law at all? You might say yes it is because it was passed by Parliament with all the required formalities. If so, you would be what we would call a legal positivist. On the other hand, you might say no, it isn't law because something more is required to make a valid law than Parliament's approval. There has to be an element of justice or morality underlying the law. If so, then you would be called a natural law theorist. In other words, you believe that laws must conform to some basic principles of justice or morality in order to be laws. While this view might rest on a religious conception of a higher law such as a law of God it doesn't have to. It could simply be that you believe that certain moral principles are universal and laws that do not adhere to these are not really laws at all. One famous exponent of this view in the 20th century was Dr. Martin Luther King Jr. In his famous letter written from Birmingham jail he argued that "One has not only a legal but moral responsibility to obey just laws. Conversely, one has a moral responsibility to disobey unjust laws. I would agree with Saint Augustine that an unjust law is no law at all." To King, who spent much of life fighting segregation laws in the southern United States valid laws must have as their basis principles of justice and morality. In that sense then we can't really say that a law is unjust. It is either just or it isn't really a law. A legal positivist on the other hand would argue that a law might well be immoral. It isn't that the legal positivist approves of such laws but he or she would argue that a law is a law because it is created in a particular way and has a particular status in society either because it was made by a sovereign, a person or entity who has the ability to enforce the rules or because it was made in accordance with a set of secondary or meta rules which govern which rules are laws and which are not. Following the proper procedures and authority is all that is required to make a rule a law. It does not need to be just or moral. A positivist argues that law and morality are two different although often related things. There are many other theories of law and big debates surrounding its precise nature and definition. We have simply touched on one of the many theoretical issues involved in defining law. Does this look like you right now? You can relax. The fact that we can't give a precise definition of law does not mean that we can't study it. This is because as H. L. A. Hart noted while we may not be able to define exactly what law is we know it when we see it. It's important to be aware of the theoretical problems surrounding law however since they are often a part of the big debates around legal issues in our society. As an example, take the recent judgment of the Supreme Court on assisted suicide. The debate over this issue has brought to the floor questions regarding the relationship between morality and law in a very concrete way. One fundamental principle with which nearly everyone agrees is what we call the rule of law. Your textbook gives a fairly concise definition of this principle which consists of two main ideas one, everyone regardless of their political or social status, is subject to the law. And two, every exercise of power in society must find its source in law rather than arbitrary power. In other words, all power must be exercised according to law subject to review by the courts and not in an arbitrary manner. In Anglo-Canadian law this principle is often traced back to the Great Charter or Magna Carter signed by King John at Runnymede in 1215. The charter was seen as a powerful symbol of the limits of the king's power and of the king's recognition that his power could only be exercised through the mechanism of the law. While this event certainly did not mark the end of arbitrary rule by monarchs it remained a potent symbol which was taken up in later struggles between the king and parliament and by the American colonies and their battle with the British crown. Believe it or not, Magna Carter is still on the statute books in Ontario some 800 years later a good indication of its symbolic importance in our tradition. In modern times, the rule of law has been recognized as a fundamental principle in most democratic societies. In Canada, the rule of law is explicitly referenced in the preamble of the Canadian Charter of Rights and Freedoms the constitutional document guaranteeing our rights and freedoms as Canadians which was adopted in 1982. The Supreme Court has also stated that the rule of law is one of the fundamental principles underlying our entire constitution. The principle of the rule of law is often invoked as the basis for other fundamental principles of our legal system such as the presumption of innocence, the right to a fair trial, the independence of the judiciary and solicitor/client privilege which is a rule that communications between a lawyer and his or her client cannot be revealed in court without the client's consent. So the idea of the rule of law is at the very core of the modern Canadian legal system. Now that we've looked at some of the theoretical issues involved in defining what law is and we've learnt about the fundamental principle of the rule of law we can begin to look at how the law we can recognize around us is organized. There are two basic ways in which all laws can be categorized. It's important to remember that these categories or divisions are not absolute and that in reality some types of laws will straddle the various categories. However, categorizing laws in this way helps us conceptualize them and understand their main features. The first way we can divide laws is by asking what kind of rules they embody. There are two basic types of legal rules. Substantive law defines rights and obligations. In other words, it tells you what to do or not to do or what you have a right to do or what you have a right to expect from someone else. Procedural law governs the enforcement of these rights and obligations. In other words, it tells you how to go about enforcing the rules of substantive law if they are not followed. For example, substantive law says that you must stop your vehicle at a red light. Procedural law requires the police to issue you a ticket if you don't do so and determines what the rules are for proving that you didn't stop, for contesting the ticket and for further penalties if you're convicted and don't pay the ticket. Another basic way to categorize law is by is asking who's involved? That is whose rights and obligations are addressed by the laws in question? Here again, there are two basic divisions although there are many subcategories in each branch. Public law is law governing the relationship between individuals in the state or society as a whole. Private law is the law governing relationships between individuals. Here it is important to note two things. First, the state is not really absent in private law relationships. It sets up the rules governing the choices that individuals can make in setting up these relationships and it is necessary to the enforcement of any rights or obligations owed to individuals. But in private law the state is not a party to the relationship. It acts as an outside arbiter. In the context of public law the state is a party to the relationship. The rules of administrative law for example tell you what your rights and obligations are in dealing with government agencies and conversely what these agencies can expect from you and what they are required to give you. Second, the same fact situation can often be viewed from a public law perspective or from a private law perspective. For example, we all know that injuring someone by hitting them is a legal wrong. It can be viewed as a public law wrong in which case it is called a crime, in this case the crime of assault. Note that in any court proceeding to address this wrong it will be the State and the offending individual who would be the parties. In Canada criminal cases are referred to as the Queen versus X, X being the name of the accused. In some states of the United States this might be replaced by the People versus X. This shows that the two parties involved are the State and an individual. But the same act of hitting and injuring someone can be seen as a private law wrong, in which case it is called a tort, in this case the tort of battery. While the State will automatically to bring the offender to court for the public wrong it will not do so for the private wrong. It is up to the wronged individual if he or she wishes to sue the person who committed the tort. Note that while the focus in the criminal or public law case will be to punish the offender for breaking society's rules, the focus in the tort or private law case will be primarily on compensating the injured individual. So the same action can give rise to different court cases depending on whether it was viewed from the public law or private law perspective. Let's review the key points of this presentation. One, it is very difficult to define law precisely because of its complex relationship with other concepts such as morality, justice or religion. That does not mean that we cannot study law. We can recognize examples of it when we see them. One fundamental principle which almost everyone agrees with is that modern democratic societies should be governed by the rule of law. This means that everyone is subject to the law and any power exercised in society must find its source in law and must be exercised according to law and not in an arbitrary fashion. And three, laws can be categorized in many different ways but the most basic distinctions are those between substantive and procedural law and between public law and private law. Next we will take a look at the various legal systems and traditions around the world and here in Canada.</w:t>
      </w:r>
    </w:p>
    <w:p w14:paraId="7B10BE35" w14:textId="5AFF4BC3" w:rsidR="00495864" w:rsidRDefault="00495864" w:rsidP="00495864">
      <w:pPr>
        <w:pStyle w:val="Heading3"/>
      </w:pPr>
      <w:r>
        <w:t>Legal Systems or Traditions</w:t>
      </w:r>
    </w:p>
    <w:p w14:paraId="35B0CEEE" w14:textId="78A06BB7" w:rsidR="00495864" w:rsidRDefault="001D75C9" w:rsidP="00495864">
      <w:pPr>
        <w:pStyle w:val="ListParagraph"/>
        <w:numPr>
          <w:ilvl w:val="0"/>
          <w:numId w:val="2"/>
        </w:numPr>
      </w:pPr>
      <w:r>
        <w:t>Legal traditions</w:t>
      </w:r>
    </w:p>
    <w:p w14:paraId="68D96FBC" w14:textId="14FFD57E" w:rsidR="001D75C9" w:rsidRDefault="00BE6556" w:rsidP="001D75C9">
      <w:pPr>
        <w:pStyle w:val="ListParagraph"/>
        <w:numPr>
          <w:ilvl w:val="1"/>
          <w:numId w:val="2"/>
        </w:numPr>
      </w:pPr>
      <w:r>
        <w:t>Law exists in the real world in the form of traditions</w:t>
      </w:r>
    </w:p>
    <w:p w14:paraId="6DBD5F59" w14:textId="35ADF580" w:rsidR="00BE6556" w:rsidRDefault="00BE6556" w:rsidP="001D75C9">
      <w:pPr>
        <w:pStyle w:val="ListParagraph"/>
        <w:numPr>
          <w:ilvl w:val="1"/>
          <w:numId w:val="2"/>
        </w:numPr>
      </w:pPr>
      <w:r>
        <w:t>Legal systems</w:t>
      </w:r>
    </w:p>
    <w:p w14:paraId="6DB00836" w14:textId="20B9E8E6" w:rsidR="00BE6556" w:rsidRDefault="00BE6556" w:rsidP="00BE6556">
      <w:pPr>
        <w:pStyle w:val="ListParagraph"/>
        <w:numPr>
          <w:ilvl w:val="0"/>
          <w:numId w:val="2"/>
        </w:numPr>
      </w:pPr>
      <w:r>
        <w:t>Marriage</w:t>
      </w:r>
    </w:p>
    <w:p w14:paraId="15380238" w14:textId="293DEB9B" w:rsidR="00BE6556" w:rsidRDefault="00BE6556" w:rsidP="00BE6556">
      <w:pPr>
        <w:pStyle w:val="ListParagraph"/>
        <w:numPr>
          <w:ilvl w:val="1"/>
          <w:numId w:val="2"/>
        </w:numPr>
      </w:pPr>
      <w:r>
        <w:t xml:space="preserve">Legal relationship </w:t>
      </w:r>
    </w:p>
    <w:p w14:paraId="683736CB" w14:textId="62593D43" w:rsidR="00BE6556" w:rsidRDefault="00BE6556" w:rsidP="00BE6556">
      <w:pPr>
        <w:pStyle w:val="ListParagraph"/>
        <w:numPr>
          <w:ilvl w:val="1"/>
          <w:numId w:val="2"/>
        </w:numPr>
      </w:pPr>
      <w:r>
        <w:t xml:space="preserve">Characterists vary from one tradition to next </w:t>
      </w:r>
    </w:p>
    <w:p w14:paraId="545FBED4" w14:textId="7828B76F" w:rsidR="00BE6556" w:rsidRDefault="00BE6556" w:rsidP="00BE6556">
      <w:pPr>
        <w:pStyle w:val="ListParagraph"/>
        <w:numPr>
          <w:ilvl w:val="1"/>
          <w:numId w:val="2"/>
        </w:numPr>
      </w:pPr>
      <w:r>
        <w:t>Canadian law</w:t>
      </w:r>
    </w:p>
    <w:p w14:paraId="45667AA4" w14:textId="7889AA86" w:rsidR="00BE6556" w:rsidRDefault="00BE6556" w:rsidP="00BE6556">
      <w:pPr>
        <w:pStyle w:val="ListParagraph"/>
        <w:numPr>
          <w:ilvl w:val="2"/>
          <w:numId w:val="2"/>
        </w:numPr>
      </w:pPr>
      <w:r>
        <w:t>A legal relationship that can be entered into by any two people from any gender</w:t>
      </w:r>
    </w:p>
    <w:p w14:paraId="6BF111B9" w14:textId="6A293FF1" w:rsidR="00CB62BB" w:rsidRDefault="00BE6556" w:rsidP="00CB62BB">
      <w:pPr>
        <w:pStyle w:val="ListParagraph"/>
        <w:numPr>
          <w:ilvl w:val="0"/>
          <w:numId w:val="2"/>
        </w:numPr>
      </w:pPr>
      <w:r>
        <w:t>Grouping legal traditions</w:t>
      </w:r>
    </w:p>
    <w:p w14:paraId="4A0F40DB" w14:textId="4590D8F4" w:rsidR="00BE6556" w:rsidRDefault="00BE6556" w:rsidP="00BE6556">
      <w:pPr>
        <w:pStyle w:val="ListParagraph"/>
        <w:numPr>
          <w:ilvl w:val="1"/>
          <w:numId w:val="2"/>
        </w:numPr>
      </w:pPr>
      <w:r>
        <w:t>4 main groups</w:t>
      </w:r>
    </w:p>
    <w:p w14:paraId="6D1479C8" w14:textId="1901B8D6" w:rsidR="00BE6556" w:rsidRDefault="00BE6556" w:rsidP="00BE6556">
      <w:pPr>
        <w:pStyle w:val="ListParagraph"/>
        <w:numPr>
          <w:ilvl w:val="2"/>
          <w:numId w:val="2"/>
        </w:numPr>
      </w:pPr>
      <w:r>
        <w:t>Customary law</w:t>
      </w:r>
    </w:p>
    <w:p w14:paraId="3F1F8A44" w14:textId="4F637808" w:rsidR="00BE6556" w:rsidRDefault="00BE6556" w:rsidP="00BE6556">
      <w:pPr>
        <w:pStyle w:val="ListParagraph"/>
        <w:numPr>
          <w:ilvl w:val="2"/>
          <w:numId w:val="2"/>
        </w:numPr>
      </w:pPr>
      <w:r>
        <w:t xml:space="preserve">Religious law </w:t>
      </w:r>
    </w:p>
    <w:p w14:paraId="60DFE6AD" w14:textId="52D0F8A4" w:rsidR="00BE6556" w:rsidRDefault="00BE6556" w:rsidP="00BE6556">
      <w:pPr>
        <w:pStyle w:val="ListParagraph"/>
        <w:numPr>
          <w:ilvl w:val="2"/>
          <w:numId w:val="2"/>
        </w:numPr>
      </w:pPr>
      <w:r>
        <w:t xml:space="preserve">Civil law </w:t>
      </w:r>
    </w:p>
    <w:p w14:paraId="2FFE5854" w14:textId="5EF0BECB" w:rsidR="00BE6556" w:rsidRDefault="00BE6556" w:rsidP="00BE6556">
      <w:pPr>
        <w:pStyle w:val="ListParagraph"/>
        <w:numPr>
          <w:ilvl w:val="2"/>
          <w:numId w:val="2"/>
        </w:numPr>
      </w:pPr>
      <w:r>
        <w:t>Common law</w:t>
      </w:r>
    </w:p>
    <w:p w14:paraId="534ACEC7" w14:textId="17357AC5" w:rsidR="00BE6556" w:rsidRDefault="00BE6556" w:rsidP="00BE6556">
      <w:pPr>
        <w:pStyle w:val="ListParagraph"/>
        <w:numPr>
          <w:ilvl w:val="2"/>
          <w:numId w:val="2"/>
        </w:numPr>
      </w:pPr>
      <w:r>
        <w:t>Hybrid or mixed</w:t>
      </w:r>
    </w:p>
    <w:p w14:paraId="6AC15DB9" w14:textId="79B39501" w:rsidR="00BE6556" w:rsidRDefault="00BE6556" w:rsidP="00BE6556">
      <w:pPr>
        <w:pStyle w:val="ListParagraph"/>
        <w:numPr>
          <w:ilvl w:val="0"/>
          <w:numId w:val="2"/>
        </w:numPr>
      </w:pPr>
      <w:r>
        <w:t>Customary legal traditions</w:t>
      </w:r>
    </w:p>
    <w:p w14:paraId="4B86FE81" w14:textId="372138B1" w:rsidR="00CB62BB" w:rsidRDefault="00CB62BB" w:rsidP="00CB62BB">
      <w:pPr>
        <w:pStyle w:val="ListParagraph"/>
        <w:numPr>
          <w:ilvl w:val="1"/>
          <w:numId w:val="2"/>
        </w:numPr>
      </w:pPr>
      <w:r>
        <w:t>Diverse, most historic group</w:t>
      </w:r>
    </w:p>
    <w:p w14:paraId="47D57DEB" w14:textId="5C44B7F2" w:rsidR="00CB62BB" w:rsidRDefault="00CB62BB" w:rsidP="00CB62BB">
      <w:pPr>
        <w:pStyle w:val="ListParagraph"/>
        <w:numPr>
          <w:ilvl w:val="1"/>
          <w:numId w:val="2"/>
        </w:numPr>
      </w:pPr>
      <w:r>
        <w:t>All legal traditions have some basis in customary law</w:t>
      </w:r>
    </w:p>
    <w:p w14:paraId="14DE81AB" w14:textId="64A05631" w:rsidR="00CB62BB" w:rsidRDefault="00CB62BB" w:rsidP="00CB62BB">
      <w:pPr>
        <w:pStyle w:val="ListParagraph"/>
        <w:numPr>
          <w:ilvl w:val="1"/>
          <w:numId w:val="2"/>
        </w:numPr>
      </w:pPr>
      <w:r>
        <w:t xml:space="preserve">Indigenous peoples mostly </w:t>
      </w:r>
    </w:p>
    <w:p w14:paraId="1088A14A" w14:textId="4790C638" w:rsidR="00CB62BB" w:rsidRDefault="00CB62BB" w:rsidP="00CB62BB">
      <w:pPr>
        <w:pStyle w:val="ListParagraph"/>
        <w:numPr>
          <w:ilvl w:val="1"/>
          <w:numId w:val="2"/>
        </w:numPr>
      </w:pPr>
      <w:r>
        <w:t>Customary law based on customs and experience of a particular society</w:t>
      </w:r>
    </w:p>
    <w:p w14:paraId="00756677" w14:textId="617ED50F" w:rsidR="00CB62BB" w:rsidRDefault="00CB62BB" w:rsidP="00CB62BB">
      <w:pPr>
        <w:pStyle w:val="ListParagraph"/>
        <w:numPr>
          <w:ilvl w:val="2"/>
          <w:numId w:val="2"/>
        </w:numPr>
      </w:pPr>
      <w:r>
        <w:t>Knowledge embodied in traditions passed down orally by generations</w:t>
      </w:r>
    </w:p>
    <w:p w14:paraId="59C07857" w14:textId="676586E6" w:rsidR="00CB62BB" w:rsidRDefault="00CB62BB" w:rsidP="00CB62BB">
      <w:pPr>
        <w:pStyle w:val="ListParagraph"/>
        <w:numPr>
          <w:ilvl w:val="1"/>
          <w:numId w:val="2"/>
        </w:numPr>
      </w:pPr>
      <w:r>
        <w:t xml:space="preserve">Most traditions egalitarian </w:t>
      </w:r>
    </w:p>
    <w:p w14:paraId="18113687" w14:textId="3B011E27" w:rsidR="00CB62BB" w:rsidRDefault="00CB62BB" w:rsidP="00CB62BB">
      <w:pPr>
        <w:pStyle w:val="ListParagraph"/>
        <w:numPr>
          <w:ilvl w:val="2"/>
          <w:numId w:val="2"/>
        </w:numPr>
      </w:pPr>
      <w:r>
        <w:t>Communal decision making</w:t>
      </w:r>
    </w:p>
    <w:p w14:paraId="3FC6719B" w14:textId="2F991901" w:rsidR="00CB62BB" w:rsidRDefault="00CB62BB" w:rsidP="00CB62BB">
      <w:pPr>
        <w:pStyle w:val="ListParagraph"/>
        <w:numPr>
          <w:ilvl w:val="1"/>
          <w:numId w:val="2"/>
        </w:numPr>
      </w:pPr>
      <w:r>
        <w:t xml:space="preserve">Not informal </w:t>
      </w:r>
    </w:p>
    <w:p w14:paraId="7F3501F5" w14:textId="32368EA7" w:rsidR="00CB62BB" w:rsidRDefault="00CB62BB" w:rsidP="00CB62BB">
      <w:pPr>
        <w:pStyle w:val="ListParagraph"/>
        <w:numPr>
          <w:ilvl w:val="1"/>
          <w:numId w:val="2"/>
        </w:numPr>
      </w:pPr>
      <w:r>
        <w:t>Many formally structured</w:t>
      </w:r>
    </w:p>
    <w:p w14:paraId="581148C9" w14:textId="553B2BFC" w:rsidR="00CB62BB" w:rsidRDefault="00CB62BB" w:rsidP="00CB62BB">
      <w:pPr>
        <w:pStyle w:val="ListParagraph"/>
        <w:numPr>
          <w:ilvl w:val="0"/>
          <w:numId w:val="2"/>
        </w:numPr>
      </w:pPr>
      <w:r>
        <w:t>Religious legal traditions</w:t>
      </w:r>
    </w:p>
    <w:p w14:paraId="7B505E36" w14:textId="0916409E" w:rsidR="00CB62BB" w:rsidRDefault="00CB62BB" w:rsidP="00CB62BB">
      <w:pPr>
        <w:pStyle w:val="ListParagraph"/>
        <w:numPr>
          <w:ilvl w:val="1"/>
          <w:numId w:val="2"/>
        </w:numPr>
      </w:pPr>
      <w:r>
        <w:t>Focusing on state law would fail to recognize religious traditions</w:t>
      </w:r>
    </w:p>
    <w:p w14:paraId="0F8F8F7A" w14:textId="2D4C43D3" w:rsidR="00CB62BB" w:rsidRDefault="00CB62BB" w:rsidP="00CB62BB">
      <w:pPr>
        <w:pStyle w:val="ListParagraph"/>
        <w:numPr>
          <w:ilvl w:val="1"/>
          <w:numId w:val="2"/>
        </w:numPr>
      </w:pPr>
      <w:r>
        <w:t>Law of catholic church still affect millions worldwide</w:t>
      </w:r>
    </w:p>
    <w:p w14:paraId="35B9A06D" w14:textId="7234D303" w:rsidR="00CB62BB" w:rsidRDefault="00D16D51" w:rsidP="00D16D51">
      <w:pPr>
        <w:pStyle w:val="ListParagraph"/>
        <w:numPr>
          <w:ilvl w:val="0"/>
          <w:numId w:val="2"/>
        </w:numPr>
      </w:pPr>
      <w:r>
        <w:t>The Civil Law Tradition</w:t>
      </w:r>
    </w:p>
    <w:p w14:paraId="10D5B95D" w14:textId="394CD19D" w:rsidR="00D16D51" w:rsidRDefault="00D16D51" w:rsidP="00D16D51">
      <w:pPr>
        <w:pStyle w:val="ListParagraph"/>
        <w:numPr>
          <w:ilvl w:val="1"/>
          <w:numId w:val="2"/>
        </w:numPr>
      </w:pPr>
      <w:r>
        <w:t xml:space="preserve">Prevalent throughout continental Europe and Latin America </w:t>
      </w:r>
    </w:p>
    <w:p w14:paraId="3D64EDD0" w14:textId="230A8304" w:rsidR="00D16D51" w:rsidRDefault="00D16D51" w:rsidP="00D16D51">
      <w:pPr>
        <w:pStyle w:val="ListParagraph"/>
        <w:numPr>
          <w:ilvl w:val="1"/>
          <w:numId w:val="2"/>
        </w:numPr>
      </w:pPr>
      <w:r>
        <w:t xml:space="preserve">Codified by emperor Justinian </w:t>
      </w:r>
    </w:p>
    <w:p w14:paraId="6550ED38" w14:textId="6A3492A1" w:rsidR="00D16D51" w:rsidRDefault="00D16D51" w:rsidP="00D16D51">
      <w:pPr>
        <w:pStyle w:val="ListParagraph"/>
        <w:numPr>
          <w:ilvl w:val="1"/>
          <w:numId w:val="2"/>
        </w:numPr>
      </w:pPr>
      <w:r>
        <w:t xml:space="preserve">Many founding principles remain same </w:t>
      </w:r>
    </w:p>
    <w:p w14:paraId="5DBE57A1" w14:textId="60B0E507" w:rsidR="00D16D51" w:rsidRDefault="00D16D51" w:rsidP="00D16D51">
      <w:pPr>
        <w:pStyle w:val="ListParagraph"/>
        <w:numPr>
          <w:ilvl w:val="2"/>
          <w:numId w:val="2"/>
        </w:numPr>
      </w:pPr>
      <w:r>
        <w:t>But has changed over time</w:t>
      </w:r>
    </w:p>
    <w:p w14:paraId="433B9ADD" w14:textId="60C1DF6F" w:rsidR="00D16D51" w:rsidRDefault="00D16D51" w:rsidP="00D16D51">
      <w:pPr>
        <w:pStyle w:val="ListParagraph"/>
        <w:numPr>
          <w:ilvl w:val="1"/>
          <w:numId w:val="2"/>
        </w:numPr>
      </w:pPr>
      <w:r>
        <w:t>Code</w:t>
      </w:r>
    </w:p>
    <w:p w14:paraId="7D4F2816" w14:textId="272A2AA1" w:rsidR="00D16D51" w:rsidRDefault="00D16D51" w:rsidP="00D16D51">
      <w:pPr>
        <w:pStyle w:val="ListParagraph"/>
        <w:numPr>
          <w:ilvl w:val="2"/>
          <w:numId w:val="2"/>
        </w:numPr>
      </w:pPr>
      <w:r>
        <w:t xml:space="preserve">Comprehensive book of laws </w:t>
      </w:r>
    </w:p>
    <w:p w14:paraId="4FBD2B12" w14:textId="6030BCBD" w:rsidR="00D16D51" w:rsidRDefault="00D16D51" w:rsidP="00D16D51">
      <w:pPr>
        <w:pStyle w:val="ListParagraph"/>
        <w:numPr>
          <w:ilvl w:val="2"/>
          <w:numId w:val="2"/>
        </w:numPr>
      </w:pPr>
      <w:r>
        <w:t>Gaps filled by judicial interpretation</w:t>
      </w:r>
    </w:p>
    <w:p w14:paraId="038D5634" w14:textId="04B2AE90" w:rsidR="00D16D51" w:rsidRDefault="00D16D51" w:rsidP="00D16D51">
      <w:pPr>
        <w:pStyle w:val="ListParagraph"/>
        <w:numPr>
          <w:ilvl w:val="2"/>
          <w:numId w:val="2"/>
        </w:numPr>
      </w:pPr>
      <w:r>
        <w:t>All rules of law must find source in the code</w:t>
      </w:r>
    </w:p>
    <w:p w14:paraId="6FCC1E48" w14:textId="7C61E399" w:rsidR="00D16D51" w:rsidRDefault="00D16D51" w:rsidP="00D16D51">
      <w:pPr>
        <w:pStyle w:val="ListParagraph"/>
        <w:numPr>
          <w:ilvl w:val="0"/>
          <w:numId w:val="2"/>
        </w:numPr>
      </w:pPr>
      <w:r>
        <w:t>Common Law Tradition</w:t>
      </w:r>
    </w:p>
    <w:p w14:paraId="55DF8E45" w14:textId="6D17AA51" w:rsidR="00D16D51" w:rsidRDefault="00D16D51" w:rsidP="00D16D51">
      <w:pPr>
        <w:pStyle w:val="ListParagraph"/>
        <w:numPr>
          <w:ilvl w:val="1"/>
          <w:numId w:val="2"/>
        </w:numPr>
      </w:pPr>
      <w:r>
        <w:t>First evolved in England</w:t>
      </w:r>
    </w:p>
    <w:p w14:paraId="5265726C" w14:textId="6B36CEA2" w:rsidR="00D16D51" w:rsidRDefault="00D16D51" w:rsidP="00D16D51">
      <w:pPr>
        <w:pStyle w:val="ListParagraph"/>
        <w:numPr>
          <w:ilvl w:val="1"/>
          <w:numId w:val="2"/>
        </w:numPr>
      </w:pPr>
      <w:r>
        <w:t xml:space="preserve">Common to all regions of England </w:t>
      </w:r>
    </w:p>
    <w:p w14:paraId="30A1FCD6" w14:textId="292A7883" w:rsidR="00D16D51" w:rsidRDefault="00D16D51" w:rsidP="00D16D51">
      <w:pPr>
        <w:pStyle w:val="ListParagraph"/>
        <w:numPr>
          <w:ilvl w:val="2"/>
          <w:numId w:val="2"/>
        </w:numPr>
      </w:pPr>
      <w:r>
        <w:t>Applied by kings courts</w:t>
      </w:r>
    </w:p>
    <w:p w14:paraId="684138BC" w14:textId="313D9D5E" w:rsidR="00D16D51" w:rsidRDefault="00D16D51" w:rsidP="00D16D51">
      <w:pPr>
        <w:pStyle w:val="ListParagraph"/>
        <w:numPr>
          <w:ilvl w:val="1"/>
          <w:numId w:val="2"/>
        </w:numPr>
      </w:pPr>
      <w:r>
        <w:t>Basis of law in most countries at one point colonies of England</w:t>
      </w:r>
    </w:p>
    <w:p w14:paraId="02D3602A" w14:textId="3D8DD5D7" w:rsidR="00D16D51" w:rsidRDefault="00D16D51" w:rsidP="00D16D51">
      <w:pPr>
        <w:pStyle w:val="ListParagraph"/>
        <w:numPr>
          <w:ilvl w:val="2"/>
          <w:numId w:val="2"/>
        </w:numPr>
      </w:pPr>
      <w:r>
        <w:t>Canada, Australia, etc.</w:t>
      </w:r>
    </w:p>
    <w:p w14:paraId="32212B7B" w14:textId="203DA4E4" w:rsidR="00D16D51" w:rsidRDefault="00D16D51" w:rsidP="00D16D51">
      <w:pPr>
        <w:pStyle w:val="ListParagraph"/>
        <w:numPr>
          <w:ilvl w:val="1"/>
          <w:numId w:val="2"/>
        </w:numPr>
      </w:pPr>
      <w:r>
        <w:t>Based on idea of following previous court decisions</w:t>
      </w:r>
    </w:p>
    <w:p w14:paraId="63224847" w14:textId="180934CC" w:rsidR="00D16D51" w:rsidRDefault="00D16D51" w:rsidP="00D16D51">
      <w:pPr>
        <w:pStyle w:val="ListParagraph"/>
        <w:numPr>
          <w:ilvl w:val="2"/>
          <w:numId w:val="2"/>
        </w:numPr>
      </w:pPr>
      <w:r>
        <w:t>Doctrine of precedent</w:t>
      </w:r>
    </w:p>
    <w:p w14:paraId="144B3FC1" w14:textId="5E4685DA" w:rsidR="00D16D51" w:rsidRDefault="00D16D51" w:rsidP="00D16D51">
      <w:pPr>
        <w:pStyle w:val="ListParagraph"/>
        <w:numPr>
          <w:ilvl w:val="2"/>
          <w:numId w:val="2"/>
        </w:numPr>
      </w:pPr>
      <w:r>
        <w:t>“to stand by things decided”</w:t>
      </w:r>
    </w:p>
    <w:p w14:paraId="5289E911" w14:textId="3D380547" w:rsidR="00D16D51" w:rsidRDefault="00D16D51" w:rsidP="00D16D51">
      <w:pPr>
        <w:pStyle w:val="ListParagraph"/>
        <w:numPr>
          <w:ilvl w:val="1"/>
          <w:numId w:val="2"/>
        </w:numPr>
      </w:pPr>
      <w:r>
        <w:t xml:space="preserve">Court ordered by hierarchy </w:t>
      </w:r>
    </w:p>
    <w:p w14:paraId="292F5AC6" w14:textId="04AFACA6" w:rsidR="00D16D51" w:rsidRDefault="00D16D51" w:rsidP="00D16D51">
      <w:pPr>
        <w:pStyle w:val="ListParagraph"/>
        <w:numPr>
          <w:ilvl w:val="2"/>
          <w:numId w:val="2"/>
        </w:numPr>
      </w:pPr>
      <w:r>
        <w:t>Bottom courts use previous decisions from top courts</w:t>
      </w:r>
    </w:p>
    <w:p w14:paraId="51E9780F" w14:textId="7BBD3A62" w:rsidR="00D16D51" w:rsidRDefault="00D16D51" w:rsidP="00D16D51">
      <w:pPr>
        <w:pStyle w:val="ListParagraph"/>
        <w:numPr>
          <w:ilvl w:val="2"/>
          <w:numId w:val="2"/>
        </w:numPr>
      </w:pPr>
      <w:r>
        <w:t>Top courts do not use previous bottom court decisions and can also change the ruling of a bottom court</w:t>
      </w:r>
    </w:p>
    <w:p w14:paraId="4764A93C" w14:textId="338A1723" w:rsidR="00D16D51" w:rsidRDefault="00D16D51" w:rsidP="00D16D51">
      <w:pPr>
        <w:pStyle w:val="ListParagraph"/>
        <w:numPr>
          <w:ilvl w:val="0"/>
          <w:numId w:val="2"/>
        </w:numPr>
      </w:pPr>
      <w:r>
        <w:t>Statute Law</w:t>
      </w:r>
    </w:p>
    <w:p w14:paraId="2575CEC5" w14:textId="257A1A2C" w:rsidR="00D16D51" w:rsidRDefault="00E27AD1" w:rsidP="00D16D51">
      <w:pPr>
        <w:pStyle w:val="ListParagraph"/>
        <w:numPr>
          <w:ilvl w:val="1"/>
          <w:numId w:val="2"/>
        </w:numPr>
      </w:pPr>
      <w:r>
        <w:t>Starts out as bill and through parliament and votes gets passed and becomes law</w:t>
      </w:r>
    </w:p>
    <w:p w14:paraId="61FF9814" w14:textId="679D3EAE" w:rsidR="00E27AD1" w:rsidRDefault="00E27AD1" w:rsidP="00D16D51">
      <w:pPr>
        <w:pStyle w:val="ListParagraph"/>
        <w:numPr>
          <w:ilvl w:val="1"/>
          <w:numId w:val="2"/>
        </w:numPr>
      </w:pPr>
      <w:r>
        <w:t>Also known as legislation</w:t>
      </w:r>
    </w:p>
    <w:p w14:paraId="30C3EE64" w14:textId="7323A550" w:rsidR="00E27AD1" w:rsidRDefault="00E27AD1" w:rsidP="00D16D51">
      <w:pPr>
        <w:pStyle w:val="ListParagraph"/>
        <w:numPr>
          <w:ilvl w:val="1"/>
          <w:numId w:val="2"/>
        </w:numPr>
      </w:pPr>
      <w:r>
        <w:t>Takes priority over past decisions or case law</w:t>
      </w:r>
    </w:p>
    <w:p w14:paraId="167A7693" w14:textId="15D8DB85" w:rsidR="00E27AD1" w:rsidRDefault="00E27AD1" w:rsidP="00D16D51">
      <w:pPr>
        <w:pStyle w:val="ListParagraph"/>
        <w:numPr>
          <w:ilvl w:val="1"/>
          <w:numId w:val="2"/>
        </w:numPr>
      </w:pPr>
      <w:r>
        <w:t>Enacted to change law from previous decisions</w:t>
      </w:r>
    </w:p>
    <w:p w14:paraId="63D24CCA" w14:textId="744BE880" w:rsidR="00E27AD1" w:rsidRDefault="00E27AD1" w:rsidP="00D16D51">
      <w:pPr>
        <w:pStyle w:val="ListParagraph"/>
        <w:numPr>
          <w:ilvl w:val="1"/>
          <w:numId w:val="2"/>
        </w:numPr>
      </w:pPr>
      <w:r>
        <w:t>Even with legislation courts still important</w:t>
      </w:r>
    </w:p>
    <w:p w14:paraId="3B6A33A4" w14:textId="26AE9225" w:rsidR="00E27AD1" w:rsidRDefault="00E27AD1" w:rsidP="00E27AD1">
      <w:pPr>
        <w:pStyle w:val="ListParagraph"/>
        <w:numPr>
          <w:ilvl w:val="2"/>
          <w:numId w:val="2"/>
        </w:numPr>
      </w:pPr>
      <w:r>
        <w:t xml:space="preserve">Legislation must be interpreted </w:t>
      </w:r>
    </w:p>
    <w:p w14:paraId="3CEE8D46" w14:textId="56C21B51" w:rsidR="00E27AD1" w:rsidRDefault="00E27AD1" w:rsidP="00E27AD1">
      <w:pPr>
        <w:pStyle w:val="ListParagraph"/>
        <w:numPr>
          <w:ilvl w:val="1"/>
          <w:numId w:val="2"/>
        </w:numPr>
      </w:pPr>
      <w:r>
        <w:t>Statutes in Canada can be declared unconstitutional by courts</w:t>
      </w:r>
    </w:p>
    <w:p w14:paraId="12295582" w14:textId="39B8E241" w:rsidR="00E27AD1" w:rsidRDefault="00E27AD1" w:rsidP="00E27AD1">
      <w:pPr>
        <w:pStyle w:val="ListParagraph"/>
        <w:numPr>
          <w:ilvl w:val="0"/>
          <w:numId w:val="2"/>
        </w:numPr>
      </w:pPr>
      <w:r>
        <w:t xml:space="preserve">Civil law vs. common law </w:t>
      </w:r>
    </w:p>
    <w:p w14:paraId="6F9ECA04" w14:textId="21333CBD" w:rsidR="00E27AD1" w:rsidRDefault="00E27AD1" w:rsidP="00E27AD1">
      <w:pPr>
        <w:pStyle w:val="ListParagraph"/>
        <w:numPr>
          <w:ilvl w:val="1"/>
          <w:numId w:val="2"/>
        </w:numPr>
      </w:pPr>
      <w:r>
        <w:t xml:space="preserve"> Civil</w:t>
      </w:r>
      <w:r>
        <w:tab/>
      </w:r>
      <w:r>
        <w:tab/>
      </w:r>
      <w:r>
        <w:tab/>
      </w:r>
      <w:r>
        <w:tab/>
      </w:r>
      <w:r>
        <w:tab/>
        <w:t>Common</w:t>
      </w:r>
    </w:p>
    <w:p w14:paraId="4351C3F5" w14:textId="77777777" w:rsidR="00E27AD1" w:rsidRDefault="00E27AD1" w:rsidP="00E27AD1">
      <w:pPr>
        <w:pStyle w:val="ListParagraph"/>
        <w:ind w:firstLine="720"/>
      </w:pPr>
      <w:r>
        <w:t>Code</w:t>
      </w:r>
      <w:r>
        <w:tab/>
      </w:r>
      <w:r>
        <w:tab/>
      </w:r>
      <w:r>
        <w:tab/>
      </w:r>
      <w:r>
        <w:tab/>
      </w:r>
      <w:r>
        <w:tab/>
        <w:t>precedent</w:t>
      </w:r>
    </w:p>
    <w:p w14:paraId="32D75650" w14:textId="50C9B35F" w:rsidR="00E27AD1" w:rsidRDefault="00E27AD1" w:rsidP="00E27AD1">
      <w:pPr>
        <w:pStyle w:val="ListParagraph"/>
        <w:ind w:firstLine="720"/>
      </w:pPr>
      <w:r>
        <w:t>Judicial decisions down</w:t>
      </w:r>
      <w:r>
        <w:tab/>
      </w:r>
      <w:r>
        <w:tab/>
        <w:t>judicial decisions up</w:t>
      </w:r>
    </w:p>
    <w:p w14:paraId="0A16F968" w14:textId="105361E7" w:rsidR="00E27AD1" w:rsidRDefault="00E27AD1" w:rsidP="00E27AD1">
      <w:pPr>
        <w:ind w:left="720" w:firstLine="720"/>
      </w:pPr>
      <w:r>
        <w:t>Academic commentary up</w:t>
      </w:r>
      <w:r>
        <w:tab/>
      </w:r>
      <w:r>
        <w:tab/>
        <w:t>academic commentary down</w:t>
      </w:r>
    </w:p>
    <w:p w14:paraId="2E6AC30E" w14:textId="69DF8EFE" w:rsidR="00E27AD1" w:rsidRPr="00495864" w:rsidRDefault="00E27AD1" w:rsidP="00E27AD1">
      <w:pPr>
        <w:pStyle w:val="ListParagraph"/>
        <w:ind w:firstLine="720"/>
      </w:pPr>
      <w:r>
        <w:t>Inquisitorial process</w:t>
      </w:r>
      <w:r>
        <w:tab/>
      </w:r>
      <w:r>
        <w:tab/>
      </w:r>
      <w:r>
        <w:tab/>
        <w:t>adversarial process</w:t>
      </w:r>
    </w:p>
    <w:p w14:paraId="6931429E" w14:textId="77777777" w:rsidR="00783E34" w:rsidRDefault="00E27AD1" w:rsidP="00E27AD1">
      <w:pPr>
        <w:pStyle w:val="ListParagraph"/>
        <w:numPr>
          <w:ilvl w:val="0"/>
          <w:numId w:val="2"/>
        </w:numPr>
      </w:pPr>
      <w:r>
        <w:t xml:space="preserve">Canada </w:t>
      </w:r>
    </w:p>
    <w:p w14:paraId="74E5712A" w14:textId="23F11F7C" w:rsidR="00E27AD1" w:rsidRDefault="00E27AD1" w:rsidP="00783E34">
      <w:pPr>
        <w:pStyle w:val="ListParagraph"/>
        <w:numPr>
          <w:ilvl w:val="1"/>
          <w:numId w:val="2"/>
        </w:numPr>
      </w:pPr>
      <w:r>
        <w:t>Bi-jural</w:t>
      </w:r>
      <w:r w:rsidR="00783E34">
        <w:t xml:space="preserve"> (belief)</w:t>
      </w:r>
    </w:p>
    <w:p w14:paraId="47E3A63C" w14:textId="0ABD8092" w:rsidR="00E27AD1" w:rsidRDefault="00783E34" w:rsidP="00783E34">
      <w:pPr>
        <w:pStyle w:val="ListParagraph"/>
        <w:numPr>
          <w:ilvl w:val="2"/>
          <w:numId w:val="2"/>
        </w:numPr>
      </w:pPr>
      <w:r>
        <w:t>Quebec is civil law</w:t>
      </w:r>
    </w:p>
    <w:p w14:paraId="129C217D" w14:textId="396EF894" w:rsidR="00783E34" w:rsidRDefault="00783E34" w:rsidP="00783E34">
      <w:pPr>
        <w:pStyle w:val="ListParagraph"/>
        <w:numPr>
          <w:ilvl w:val="2"/>
          <w:numId w:val="2"/>
        </w:numPr>
      </w:pPr>
      <w:r>
        <w:t>Basis of law in rest of country is common law</w:t>
      </w:r>
    </w:p>
    <w:p w14:paraId="1A834807" w14:textId="50A703E3" w:rsidR="00783E34" w:rsidRDefault="00783E34" w:rsidP="00783E34">
      <w:pPr>
        <w:pStyle w:val="ListParagraph"/>
        <w:numPr>
          <w:ilvl w:val="2"/>
          <w:numId w:val="2"/>
        </w:numPr>
      </w:pPr>
      <w:r>
        <w:t>Impoverished view of legal traditions</w:t>
      </w:r>
    </w:p>
    <w:p w14:paraId="57396A11" w14:textId="0727FBBC" w:rsidR="00783E34" w:rsidRDefault="00783E34" w:rsidP="00783E34">
      <w:pPr>
        <w:pStyle w:val="ListParagraph"/>
        <w:numPr>
          <w:ilvl w:val="1"/>
          <w:numId w:val="2"/>
        </w:numPr>
      </w:pPr>
      <w:r>
        <w:t>Multi-jural (closer to reality)</w:t>
      </w:r>
    </w:p>
    <w:p w14:paraId="324D0304" w14:textId="3201B921" w:rsidR="00783E34" w:rsidRDefault="00783E34" w:rsidP="00783E34">
      <w:pPr>
        <w:pStyle w:val="ListParagraph"/>
        <w:numPr>
          <w:ilvl w:val="2"/>
          <w:numId w:val="2"/>
        </w:numPr>
      </w:pPr>
      <w:r>
        <w:t xml:space="preserve">Legal traditions of indigenous people not disappeared </w:t>
      </w:r>
    </w:p>
    <w:p w14:paraId="3CDE2A18" w14:textId="0C0B3252" w:rsidR="00783E34" w:rsidRDefault="00783E34" w:rsidP="00783E34">
      <w:pPr>
        <w:pStyle w:val="ListParagraph"/>
        <w:numPr>
          <w:ilvl w:val="2"/>
          <w:numId w:val="2"/>
        </w:numPr>
      </w:pPr>
      <w:r>
        <w:t>Evolved to meet new traditions</w:t>
      </w:r>
    </w:p>
    <w:p w14:paraId="5C3B027F" w14:textId="77777777" w:rsidR="00783E34" w:rsidRDefault="00783E34" w:rsidP="00783E34">
      <w:pPr>
        <w:pStyle w:val="ListParagraph"/>
        <w:numPr>
          <w:ilvl w:val="2"/>
          <w:numId w:val="2"/>
        </w:numPr>
      </w:pPr>
      <w:r>
        <w:t>“the operation of multiple legal systems is a Canadian tradition although its full diversity has been largely hidden from the countries common law and civil law communities”</w:t>
      </w:r>
    </w:p>
    <w:p w14:paraId="2AB0AF59" w14:textId="77777777" w:rsidR="00783E34" w:rsidRDefault="00783E34" w:rsidP="00783E34">
      <w:pPr>
        <w:pStyle w:val="ListParagraph"/>
        <w:numPr>
          <w:ilvl w:val="3"/>
          <w:numId w:val="2"/>
        </w:numPr>
      </w:pPr>
      <w:r>
        <w:t>John Burrows</w:t>
      </w:r>
    </w:p>
    <w:p w14:paraId="59285442" w14:textId="77777777" w:rsidR="00783E34" w:rsidRDefault="00783E34" w:rsidP="00783E34">
      <w:pPr>
        <w:pStyle w:val="ListParagraph"/>
        <w:numPr>
          <w:ilvl w:val="0"/>
          <w:numId w:val="2"/>
        </w:numPr>
      </w:pPr>
      <w:r>
        <w:t>In this course</w:t>
      </w:r>
    </w:p>
    <w:p w14:paraId="4ECFC3CE" w14:textId="10510A91" w:rsidR="00783E34" w:rsidRDefault="00783E34" w:rsidP="00783E34">
      <w:pPr>
        <w:pStyle w:val="ListParagraph"/>
        <w:numPr>
          <w:ilvl w:val="1"/>
          <w:numId w:val="2"/>
        </w:numPr>
      </w:pPr>
      <w:r>
        <w:t>Public law - more statute law (legislation)</w:t>
      </w:r>
    </w:p>
    <w:p w14:paraId="31E1BC1F" w14:textId="77777777" w:rsidR="00783E34" w:rsidRDefault="00783E34" w:rsidP="00783E34">
      <w:pPr>
        <w:pStyle w:val="ListParagraph"/>
        <w:numPr>
          <w:ilvl w:val="2"/>
          <w:numId w:val="2"/>
        </w:numPr>
      </w:pPr>
      <w:r>
        <w:t>Constitutional law</w:t>
      </w:r>
    </w:p>
    <w:p w14:paraId="6396DC7B" w14:textId="77777777" w:rsidR="00783E34" w:rsidRDefault="00783E34" w:rsidP="00783E34">
      <w:pPr>
        <w:pStyle w:val="ListParagraph"/>
        <w:numPr>
          <w:ilvl w:val="2"/>
          <w:numId w:val="2"/>
        </w:numPr>
      </w:pPr>
      <w:r>
        <w:t>Criminal law</w:t>
      </w:r>
    </w:p>
    <w:p w14:paraId="100F152D" w14:textId="48988D43" w:rsidR="00783E34" w:rsidRDefault="00783E34" w:rsidP="00783E34">
      <w:pPr>
        <w:pStyle w:val="ListParagraph"/>
        <w:numPr>
          <w:ilvl w:val="3"/>
          <w:numId w:val="2"/>
        </w:numPr>
      </w:pPr>
      <w:r>
        <w:t>Governed by criminal code and courts have less say</w:t>
      </w:r>
    </w:p>
    <w:p w14:paraId="06EEA3B6" w14:textId="7D0E73D4" w:rsidR="00783E34" w:rsidRDefault="00783E34" w:rsidP="00783E34">
      <w:pPr>
        <w:pStyle w:val="ListParagraph"/>
        <w:numPr>
          <w:ilvl w:val="2"/>
          <w:numId w:val="2"/>
        </w:numPr>
      </w:pPr>
      <w:r>
        <w:t xml:space="preserve">Administrative law </w:t>
      </w:r>
    </w:p>
    <w:p w14:paraId="44AB768F" w14:textId="6AC809F1" w:rsidR="00783E34" w:rsidRDefault="00783E34" w:rsidP="00783E34">
      <w:pPr>
        <w:pStyle w:val="ListParagraph"/>
        <w:numPr>
          <w:ilvl w:val="1"/>
          <w:numId w:val="2"/>
        </w:numPr>
      </w:pPr>
      <w:r>
        <w:t>Private law – less statute law (legislation)</w:t>
      </w:r>
    </w:p>
    <w:p w14:paraId="00F0378D" w14:textId="2864D4BE" w:rsidR="00783E34" w:rsidRDefault="00783E34" w:rsidP="00783E34">
      <w:pPr>
        <w:pStyle w:val="ListParagraph"/>
        <w:numPr>
          <w:ilvl w:val="2"/>
          <w:numId w:val="2"/>
        </w:numPr>
      </w:pPr>
      <w:r>
        <w:t xml:space="preserve">Tort law </w:t>
      </w:r>
    </w:p>
    <w:p w14:paraId="369FB80E" w14:textId="6E1EFB1A" w:rsidR="00783E34" w:rsidRDefault="00783E34" w:rsidP="00783E34">
      <w:pPr>
        <w:pStyle w:val="ListParagraph"/>
        <w:numPr>
          <w:ilvl w:val="2"/>
          <w:numId w:val="2"/>
        </w:numPr>
      </w:pPr>
      <w:r>
        <w:t>Contract law</w:t>
      </w:r>
    </w:p>
    <w:p w14:paraId="18B18A9A" w14:textId="73CEB2BB" w:rsidR="00783E34" w:rsidRDefault="00783E34" w:rsidP="00783E34">
      <w:pPr>
        <w:pStyle w:val="ListParagraph"/>
        <w:numPr>
          <w:ilvl w:val="2"/>
          <w:numId w:val="2"/>
        </w:numPr>
      </w:pPr>
      <w:r>
        <w:t>Property law</w:t>
      </w:r>
    </w:p>
    <w:p w14:paraId="1F700FFE" w14:textId="254F9F3C" w:rsidR="00783E34" w:rsidRDefault="00783E34" w:rsidP="00783E34">
      <w:pPr>
        <w:pStyle w:val="ListParagraph"/>
        <w:numPr>
          <w:ilvl w:val="0"/>
          <w:numId w:val="2"/>
        </w:numPr>
      </w:pPr>
      <w:r>
        <w:t>Key Points</w:t>
      </w:r>
    </w:p>
    <w:p w14:paraId="29225625" w14:textId="46984224" w:rsidR="00783E34" w:rsidRDefault="00783E34" w:rsidP="00783E34">
      <w:pPr>
        <w:pStyle w:val="ListParagraph"/>
        <w:numPr>
          <w:ilvl w:val="1"/>
          <w:numId w:val="2"/>
        </w:numPr>
      </w:pPr>
      <w:r>
        <w:t>Law in the real world is found embedded in legal traditions or systems</w:t>
      </w:r>
    </w:p>
    <w:p w14:paraId="4FA34B9A" w14:textId="37BAFE88" w:rsidR="00783E34" w:rsidRDefault="00783E34" w:rsidP="00783E34">
      <w:pPr>
        <w:pStyle w:val="ListParagraph"/>
        <w:numPr>
          <w:ilvl w:val="1"/>
          <w:numId w:val="2"/>
        </w:numPr>
      </w:pPr>
      <w:r>
        <w:t>There are four main groups of legal traditions</w:t>
      </w:r>
    </w:p>
    <w:p w14:paraId="5A2E27D5" w14:textId="403163FB" w:rsidR="00783E34" w:rsidRDefault="00783E34" w:rsidP="00783E34">
      <w:pPr>
        <w:pStyle w:val="ListParagraph"/>
        <w:numPr>
          <w:ilvl w:val="2"/>
          <w:numId w:val="2"/>
        </w:numPr>
      </w:pPr>
      <w:r>
        <w:t>Customary legal traditions</w:t>
      </w:r>
    </w:p>
    <w:p w14:paraId="2B99A3E5" w14:textId="12E461FB" w:rsidR="00783E34" w:rsidRDefault="00783E34" w:rsidP="00783E34">
      <w:pPr>
        <w:pStyle w:val="ListParagraph"/>
        <w:numPr>
          <w:ilvl w:val="2"/>
          <w:numId w:val="2"/>
        </w:numPr>
      </w:pPr>
      <w:r>
        <w:t>Religious legal traditions</w:t>
      </w:r>
    </w:p>
    <w:p w14:paraId="186C6ED3" w14:textId="78E92246" w:rsidR="00783E34" w:rsidRDefault="00783E34" w:rsidP="00783E34">
      <w:pPr>
        <w:pStyle w:val="ListParagraph"/>
        <w:numPr>
          <w:ilvl w:val="2"/>
          <w:numId w:val="2"/>
        </w:numPr>
      </w:pPr>
      <w:r>
        <w:t>Civil law tradition</w:t>
      </w:r>
    </w:p>
    <w:p w14:paraId="011AB6F2" w14:textId="076F65B8" w:rsidR="00783E34" w:rsidRDefault="00783E34" w:rsidP="00783E34">
      <w:pPr>
        <w:pStyle w:val="ListParagraph"/>
        <w:numPr>
          <w:ilvl w:val="2"/>
          <w:numId w:val="2"/>
        </w:numPr>
      </w:pPr>
      <w:r>
        <w:t>Common law tradition</w:t>
      </w:r>
    </w:p>
    <w:p w14:paraId="6309BA96" w14:textId="77777777" w:rsidR="00783E34" w:rsidRDefault="00783E34" w:rsidP="00783E34">
      <w:pPr>
        <w:pStyle w:val="ListParagraph"/>
        <w:numPr>
          <w:ilvl w:val="1"/>
          <w:numId w:val="2"/>
        </w:numPr>
      </w:pPr>
      <w:r>
        <w:t>The civil law tradition is based on a comprehensive code of laws’</w:t>
      </w:r>
    </w:p>
    <w:p w14:paraId="272667F8" w14:textId="6D4F28E6" w:rsidR="00783E34" w:rsidRDefault="00783E34" w:rsidP="00783E34">
      <w:pPr>
        <w:pStyle w:val="ListParagraph"/>
        <w:numPr>
          <w:ilvl w:val="1"/>
          <w:numId w:val="2"/>
        </w:numPr>
      </w:pPr>
      <w:r>
        <w:t>The common law tradition is based on past judicial decisions, or precedent</w:t>
      </w:r>
    </w:p>
    <w:p w14:paraId="10E0E430" w14:textId="7F950ECB" w:rsidR="00783E34" w:rsidRDefault="00DA7441" w:rsidP="00783E34">
      <w:pPr>
        <w:pStyle w:val="ListParagraph"/>
        <w:numPr>
          <w:ilvl w:val="1"/>
          <w:numId w:val="2"/>
        </w:numPr>
      </w:pPr>
      <w:r>
        <w:t>Canada is a multi-jural country: within it coexist Indigenous legal traditions, the civil law tradition and the common law tradition</w:t>
      </w:r>
    </w:p>
    <w:p w14:paraId="32E112A5" w14:textId="121ADCED" w:rsidR="00DA7441" w:rsidRDefault="00DA7441" w:rsidP="00783E34">
      <w:pPr>
        <w:pStyle w:val="ListParagraph"/>
        <w:numPr>
          <w:ilvl w:val="1"/>
          <w:numId w:val="2"/>
        </w:numPr>
      </w:pPr>
      <w:r>
        <w:t>The law you will be studying in this course, especially in private law subjects, is based in the common law tradition</w:t>
      </w:r>
    </w:p>
    <w:p w14:paraId="1C61CC74" w14:textId="1F52AC84" w:rsidR="00D15CDD" w:rsidRDefault="00D15CDD" w:rsidP="00D15CDD">
      <w:pPr>
        <w:pStyle w:val="ListParagraph"/>
        <w:numPr>
          <w:ilvl w:val="0"/>
          <w:numId w:val="2"/>
        </w:numPr>
      </w:pPr>
      <w:r>
        <w:t>Transcript</w:t>
      </w:r>
    </w:p>
    <w:p w14:paraId="4C3D8515" w14:textId="77777777" w:rsidR="00D15CDD" w:rsidRDefault="00D15CDD" w:rsidP="00D15CDD">
      <w:pPr>
        <w:pStyle w:val="ListParagraph"/>
        <w:numPr>
          <w:ilvl w:val="1"/>
          <w:numId w:val="2"/>
        </w:numPr>
      </w:pPr>
      <w:r>
        <w:t xml:space="preserve">In the last presentation we looked at some common ways to categorize law in order to help us conceptualize it.  Distinctions such as substantive law versus procedural law and public law versus private law help us to understand the various roles of law.  But law does not exist in the abstract, it is a social phenomenon, a product of geography and history, and of the society's that have shaped it.  In other words, law exists in the real world in the form of various legal traditions.  These traditions have much in common, but are also significantly different.  These legal traditions are sometimes referred to as legal systems; however, to the extent that the word system represents an organized, entirely rationalized, or coherent whole, the term is misleading.  As we will see, most legal traditions are just that.  The product of what has been thought or decided in the past, shaped by the constant evolution of society's and adopted to new realities, but never completely rationalized or systematized.  This means that many elements of our law are the result of historical circumstances which may no longer exist today, hence the need for the law to change constantly.  It also means that legal concepts and practices may vary widely from one tradition to the next, and that the same realities may be conceptualized very differently in different legal traditions.  Take for example the concept of marriage.  Most societies recognize this is a form of legal relationship.  And so most legal traditions have a concept of marriage.  But the characteristics of this legal relationship can vary widely from one tradition to the next.  In some traditions marriage may be redefined as a legal relationship exclusive to one man and one woman.  Other traditions may view it as a legal relationship which can exist among many individuals.  Some traditions may view marriage as insoluble or breakable, others might allow only one of the partners to dissolve the marriage, while still others may give this power to both or all partners.  And the reasons for allowing a breakup of the marriage, as well as the rules to be followed if the marriage does breakup will vary widely from one tradition to the next.  It is important to note that legal concepts can evolve significantly within the same tradition as well.  Canadian law has only recently redefined marriage as a legal relationship which can be entered into by any two individuals regardless of gender.  As your textbook notes, there are four main groups of legal traditions the world today.  They are customary law, legal traditions based on religion, the civil law tradition, then the common law tradition.  In addition, there are also hybrid or mixed systems which combine elements from one or more of these groups.  Many African countries, for example, have laws which may combined elements of two or more of these various traditions.  By far, the most diverse and historically the most important group is made up of customary legal traditions.  While these traditions today are primarily associated with indigenous peoples, it is important to note that all legal traditions have some basis in customary law or have incorporated elements of it.  In the past, most of the world would have lived under one of these legal traditions.  Customary law, as the name indicates, is based on the customs and experience of a particular society.  The knowledge embodied in these traditions is generally transmitted orally from one generation to the next.  In many of these traditions, the distinction between law, religion and spirituality, and other types of knowledge is not a sharp or as important as in western societies.  Because the force of legal rules depends on their acceptance in practice within a particular community, most of these traditions are egalitarian.  Communal decision-making is at the heart of the law.  This allows in many cases for a fluid evolution of legal rules as society changes.  We should not, however, think of these traditions as necessarily informal or haphazard.  Many of them are highly developed, complex, and formally structured bodies of rules and principles, of both substantive and procedural law.  Many legal traditions of the world today, derive directly from a religious tradition.  In these traditions, human law is seen as an expansion or application of divine law, or is inspired directly by the revelations contained in a secret text.  Your textbook focuses exclusively on Muslim law, or Sharia.  It might be true that today, only Muslim law is directly adopted as the law of a particular state.  For example, Saudi Arabia's constitution directly incorporates Sharia into its law, and recognizes the Quran as the ultimate source of state authority.  Focussing exclusively on state law, however, would fail to recognize the continuing importance of religious legal traditions and the lives of many of the world's peoples and their significant contributions to other legal traditions.  Talmudic law, for example, is still of central importance for practising Jews, and its influence on other western traditions continues today.  Similarly, the law of the Catholic church, known as Cannon Law, continues to affect the lives of millions of people worldwide.  Much of the debate surrounding recent sexual abuse scandals in the church, for example, has focussed on the need to reform the rules of Cannon Law, or on conflicts between Cannon Law and state law.  The influence of Eastern religion, such as Hinduism and Confucianism, on state law in India and China continues to be felt in various ways.  All of this should make us wary of discounting religious legal traditions as somehow less relevant in our world today.  Two major legal traditions have come to dominate the law of most states today.  These are the civil law traditions and the common law tradition. The civil law tradition which is prevalent throughout continental Europe and Latin America, but has also been adopted by many states of Africa and Asia, ultimately derives from the principles of Roman law.  It derives from the law applicable to the Roman citizen, [inaudible], hence the name civil law.  These laws were formally and comprehensively codified by the Emperor Justinian in the 6th century, and influence the law of most continental European countries, often in combination with local customary law, down to the present day.  While many of the founding principles remain the same, this body of law, has of course, evolved greatly over the course of time, and slightly differently in various places.  Nonetheless, the unity of the tradition is preserved amid the differences in national laws.  Central to the civil law tradition is the code, a comprehensive, systematically organized book of laws intended to cover all legal situations that may arise.  Of course, no code can cover absolutely all situations.  Gaps in the provisions of the code must be filled by judicial interpretation.  But the ultimate authority remains the code, not the decisions of particular judges.  Ultimately all rules of law must find their source in the code.  The second dominant legal system in the world today is the common law tradition.  The common law first evolved in England over the course of centuries.  It is called the common law because it was initially the law common to all of the regions of England, as applied by the King's courts in opposition to the various customary laws in place, in the different regions.  Today the common law tradition is the basis of law in most of the countries which were, at one time, or another colonies of the United Kingdom, such as Canada, the United States, Australia, New Zealand, as well as many countries in Africa and Asia.  In contrast with the civil law tradition, the common law tradition is based on the idea of following previous court decisions.  This is known as the doctrine of precedent, or by the fancy Latin term of stare decisis.  For the classical scholars among you, you will note the Latin terms in law are often pronounced in a distinctively English way.  Stare decisis literally means to stand by things decided.  And it means that a court is generally bound by its previous decisions in similar cases.  Courts are also organized hierarchically, so that a court at the bottom of the hierarchy will be bound by its own previous decisions and those of higher courts.  A court at the top of the hierarchy, however, is not bound by decisions of lower courts and is free to overrule them if it sees fit.  Of course, parliament where the appropriate legislative assembly can also make law, this is what most people think of when they think of a law, the kind that starts out as a bill and through parliamentary readings and votes, becomes law. This type of law is called legislation or statute law.  This kind of law always takes priority over past judicial decisions or case law.  Statute law can be enacted to regulate a new area of activity as is necessary, for example, with telecommunications or internet commerce.  Or it can be enacted specifically to change the law from previous court decisions.  Either way, it takes priority over passed law.  Two points are significant here, first even when dealing with legislation, courts are still important.  Legislation is rarely crystal clear, it must be interpreted and applied.  This is the role of the courts.  Ultimately, it is the courts who will decide on the meaning of a particular law or legal rule.  Second, second that you will learn later in the course, statutes in Canada, as in the United States but not in the United Kingdom, can be declared unconstitutional by the courts.  For examples, if they infringe a person's rights as guaranteed by the Canadian Charter of Rights and Freedoms.  In those cases, a court may declare a law invalid, an action which is sometimes referred to as striking down the law.  Let us compare the main features of the civil law and common law traditions.  The central source of law in the civil law tradition is the code, a systematic and comprehensive book of legal rules which aims to cover all possible situations.  By contrast the central source of law in the common law tradition is president, or the past decisions of courts.  These decisions are found in law reports, collections of cases which set out the facts of the particular cases and the court's decision in each of them.  </w:t>
      </w:r>
    </w:p>
    <w:p w14:paraId="6F274899" w14:textId="77777777" w:rsidR="00D15CDD" w:rsidRDefault="00D15CDD" w:rsidP="00D15CDD">
      <w:pPr>
        <w:pStyle w:val="ListParagraph"/>
        <w:numPr>
          <w:ilvl w:val="1"/>
          <w:numId w:val="2"/>
        </w:numPr>
      </w:pPr>
    </w:p>
    <w:p w14:paraId="51190AD8" w14:textId="77777777" w:rsidR="00D15CDD" w:rsidRDefault="00D15CDD" w:rsidP="00D15CDD">
      <w:pPr>
        <w:pStyle w:val="ListParagraph"/>
        <w:numPr>
          <w:ilvl w:val="1"/>
          <w:numId w:val="2"/>
        </w:numPr>
      </w:pPr>
      <w:r>
        <w:t>^M00:09:57</w:t>
      </w:r>
    </w:p>
    <w:p w14:paraId="48C1E4A6" w14:textId="77777777" w:rsidR="00D15CDD" w:rsidRDefault="00D15CDD" w:rsidP="00D15CDD">
      <w:pPr>
        <w:pStyle w:val="ListParagraph"/>
        <w:numPr>
          <w:ilvl w:val="1"/>
          <w:numId w:val="2"/>
        </w:numPr>
      </w:pPr>
    </w:p>
    <w:p w14:paraId="6EED43E5" w14:textId="4E826DE4" w:rsidR="00D15CDD" w:rsidRDefault="00D15CDD" w:rsidP="00D15CDD">
      <w:pPr>
        <w:pStyle w:val="ListParagraph"/>
        <w:numPr>
          <w:ilvl w:val="1"/>
          <w:numId w:val="2"/>
        </w:numPr>
      </w:pPr>
      <w:r>
        <w:t>It is up to lawyers to extract the legal rules from these cases and present them to the court in any new case.   And many cases may not be covered by past decisions.  In those cases, a court must decide based on analogy with previous cases or establish a new rule based on existing legal principles.  In the civil law tradition, the centrality of the code lessons the importance of judicial decisions.  It's not the one judges rational interpretation of the code may not be persuasive to another judge, but it is not binding.  The new judges does not have to follow it.  His or her role is to interpret the code as he or she thinks best.  By contrast, in the common law tradition, traditional decisions have fundamental importance.  They are the primary source of law and one which the new judge must follow.   In the civil law tradition, academic commentary may be given great weight.  Since the issue is interpreting a particular provision of the code, judges will give a lot of importance to what prominent legal scholars who have devoted many years to studying the code have to say about it.  By contrast, in the common law tradition, academic commentary plays a lesser role.  It is not unimportant, but it can never take precedence over the past decisions of courts, as these must form the basis of the justice -- judge's decision.  Finally, many civil law jurisdictions, although not all, follow a judicial process which we call inquisitorial, in which judges take an active role in the proceedings, directly asking questions, and making their own investigation.  In contrast, most common law jurisdictions follow an adversarial process, in which the judge is strictly an imperial -- an impartial arbitrator.  He or she does not investigate facts directly or question witnesses.  These functions are left to the parties and their lawyers.  The debate over which process is fairest or best, is an ongoing one.  Ultimately there are both advantages and disadvantages to both forms of judicial process.  What about here in Canada?  What legal traditions do we live under?  You've probably heard it said, it's in your textbook, that Canada is a bijural country. That is that the basis of law in Quebec, with its French heritage, is a civil law tradition, while the basis of law in the rest of the country is the common law imported by settlers.  That model however gives an impoverished view of the of the diversity of legal transitions in Canada.  In reality, Canada is a multijural country.  The legal traditions of the indigenous peoples who lived on this land for millennia before the arrival or Europeans have not disappeared nor are they simply relics of the past.  They have been explicitly recognized in court judgments in Canada for many years.  In fact, as more indigenous communities in Canada move towards self-determination and a new nation to nation relationship of the Canadian state, the revival or strengthening of indigenous legal traditions is increasing at a fast pace.  Many indigenous peoples now live under their own traditional laws instead of the systems imposed by the federal government under the Indian Act. Of course, it is important to point out that these traditions like all legal traditions have evolved to meet new situations and the challenges of contemporary life.  They are not static but living traditions, which have much to offer the dominant legal systems in Canada, a fact which many legal practitioners are just beginning to discover.  As legal scholar John Borrows puts it, "The operation of multiple legal systems is a Canadian tradition, although its full diversity, has been largely hidden from the country's common law and civil law communities."  In this course, you will be studying primarily the common law tradition.  The basis of law in most of the provinces of Canada and in the United States, although note that Louisiana, like Quebec, is a civil law jurisdiction.  While the past decisions of courts is still fundamentally important in our tradition they have been supplemented over the years by significant amounts of legislation or statute law, laws passed by parliament or a similar legislative assembly.  Remember that these always take priority over past decisions of courts, in cases of conflict.  Of course, legislation is in turn interpreted by the courts.  They decide on its precise meaning and application in cases of ambiguity.  Over all it is fair to say that statute law plays a larger role in the realm of public law.  Criminal law in Canada, for example, is now governed by the criminal code, and judges cannot decide on new offenses.  They are limited to applying and interpreting the code.  In prow -- private law domain such as the Law of Contracts; however, past judicial decisions remain the basic source of law, sometimes supplemented by statute law.  Some areas of private law, however, have been completely reformed by legislation.  Family law, for example, is now governed in Ontario by the Family Law Act, and related legislation that establishes a comprehensive regime of rights and obligations in family context.  While the laws not identical in all the countries which have adopted the common law traditions, there are many similarities.  Much of the law relating to contracts, or tortes, that you learn in this course, for example, would apply equally to many jurisdictions in the United States and in commonwealth countries.  Let's review the key points of this presentation.  First, law in the real world is found imbedded in legal traditions or systems.  There are four main groups of these traditions, customary legal traditions, religious legal traditions, the civil law tradition, and the common law tradition.  The civil law tradition is based on a comprehensive code of laws.  The common law tradition is based on past judicial decisions or precedent.  Canada is a mon -- multijural country, within it, coexist indigenous legal traditions, the civil law tradition, and the common law tradition.  The law you will be studying in this course, especially in private law subjects is based in the common law tradition.  Next, we will look at the legal profession and the role of lawyers in our judicial system.</w:t>
      </w:r>
    </w:p>
    <w:p w14:paraId="14656D32" w14:textId="29E2A3FD" w:rsidR="00DA7441" w:rsidRDefault="00DA7441" w:rsidP="00DA7441">
      <w:pPr>
        <w:pStyle w:val="Heading3"/>
      </w:pPr>
      <w:r>
        <w:t>Introduction to the Legal Profession</w:t>
      </w:r>
    </w:p>
    <w:p w14:paraId="7C1417D1" w14:textId="3C48C8C0" w:rsidR="00DA7441" w:rsidRDefault="001165EF" w:rsidP="001165EF">
      <w:pPr>
        <w:pStyle w:val="ListParagraph"/>
        <w:numPr>
          <w:ilvl w:val="0"/>
          <w:numId w:val="4"/>
        </w:numPr>
      </w:pPr>
      <w:r>
        <w:t xml:space="preserve">For barristers wig is a sign of power in their profession </w:t>
      </w:r>
    </w:p>
    <w:p w14:paraId="42907E44" w14:textId="70C8B098" w:rsidR="001165EF" w:rsidRDefault="001165EF" w:rsidP="001165EF">
      <w:pPr>
        <w:pStyle w:val="ListParagraph"/>
        <w:numPr>
          <w:ilvl w:val="0"/>
          <w:numId w:val="4"/>
        </w:numPr>
      </w:pPr>
      <w:r>
        <w:t>Common terms</w:t>
      </w:r>
    </w:p>
    <w:p w14:paraId="4F4A4F15" w14:textId="078DAC56" w:rsidR="001165EF" w:rsidRDefault="001165EF" w:rsidP="001165EF">
      <w:pPr>
        <w:pStyle w:val="ListParagraph"/>
        <w:numPr>
          <w:ilvl w:val="1"/>
          <w:numId w:val="4"/>
        </w:numPr>
      </w:pPr>
      <w:r>
        <w:t>Lawyer</w:t>
      </w:r>
    </w:p>
    <w:p w14:paraId="5E2B9A7F" w14:textId="6092911A" w:rsidR="001165EF" w:rsidRDefault="001165EF" w:rsidP="001165EF">
      <w:pPr>
        <w:pStyle w:val="ListParagraph"/>
        <w:numPr>
          <w:ilvl w:val="1"/>
          <w:numId w:val="4"/>
        </w:numPr>
      </w:pPr>
      <w:r>
        <w:t>Solicitor</w:t>
      </w:r>
    </w:p>
    <w:p w14:paraId="611915A3" w14:textId="547AE672" w:rsidR="001165EF" w:rsidRDefault="001165EF" w:rsidP="001165EF">
      <w:pPr>
        <w:pStyle w:val="ListParagraph"/>
        <w:numPr>
          <w:ilvl w:val="1"/>
          <w:numId w:val="4"/>
        </w:numPr>
      </w:pPr>
      <w:r>
        <w:t>Attorney</w:t>
      </w:r>
    </w:p>
    <w:p w14:paraId="71D56E61" w14:textId="28E0060E" w:rsidR="001165EF" w:rsidRDefault="001165EF" w:rsidP="001165EF">
      <w:pPr>
        <w:pStyle w:val="ListParagraph"/>
        <w:numPr>
          <w:ilvl w:val="1"/>
          <w:numId w:val="4"/>
        </w:numPr>
      </w:pPr>
      <w:r>
        <w:t>Advocate</w:t>
      </w:r>
    </w:p>
    <w:p w14:paraId="09E7776A" w14:textId="444DD2BC" w:rsidR="001165EF" w:rsidRDefault="001165EF" w:rsidP="001165EF">
      <w:pPr>
        <w:pStyle w:val="ListParagraph"/>
        <w:numPr>
          <w:ilvl w:val="1"/>
          <w:numId w:val="4"/>
        </w:numPr>
      </w:pPr>
      <w:r>
        <w:t>Counsel</w:t>
      </w:r>
    </w:p>
    <w:p w14:paraId="355518FC" w14:textId="561769FF" w:rsidR="001165EF" w:rsidRDefault="001165EF" w:rsidP="001165EF">
      <w:pPr>
        <w:pStyle w:val="ListParagraph"/>
        <w:numPr>
          <w:ilvl w:val="1"/>
          <w:numId w:val="4"/>
        </w:numPr>
      </w:pPr>
      <w:r>
        <w:t>Representative</w:t>
      </w:r>
    </w:p>
    <w:p w14:paraId="789A5E12" w14:textId="133730FA" w:rsidR="001165EF" w:rsidRDefault="001165EF" w:rsidP="001165EF">
      <w:pPr>
        <w:pStyle w:val="ListParagraph"/>
        <w:numPr>
          <w:ilvl w:val="1"/>
          <w:numId w:val="4"/>
        </w:numPr>
      </w:pPr>
      <w:r>
        <w:t>Notary</w:t>
      </w:r>
    </w:p>
    <w:p w14:paraId="5B4A4AE7" w14:textId="600A666B" w:rsidR="001165EF" w:rsidRDefault="001165EF" w:rsidP="001165EF">
      <w:pPr>
        <w:pStyle w:val="ListParagraph"/>
        <w:numPr>
          <w:ilvl w:val="1"/>
          <w:numId w:val="4"/>
        </w:numPr>
      </w:pPr>
      <w:r>
        <w:t>Paralegal</w:t>
      </w:r>
    </w:p>
    <w:p w14:paraId="0A081055" w14:textId="31D49F8C" w:rsidR="001165EF" w:rsidRDefault="001165EF" w:rsidP="001165EF">
      <w:pPr>
        <w:pStyle w:val="ListParagraph"/>
        <w:numPr>
          <w:ilvl w:val="1"/>
          <w:numId w:val="4"/>
        </w:numPr>
      </w:pPr>
      <w:r>
        <w:t>Agent</w:t>
      </w:r>
    </w:p>
    <w:p w14:paraId="3A498734" w14:textId="26D64BAA" w:rsidR="001165EF" w:rsidRDefault="00F833AA" w:rsidP="001165EF">
      <w:pPr>
        <w:pStyle w:val="ListParagraph"/>
        <w:numPr>
          <w:ilvl w:val="0"/>
          <w:numId w:val="4"/>
        </w:numPr>
      </w:pPr>
      <w:r>
        <w:t xml:space="preserve">Noble but confusing history </w:t>
      </w:r>
    </w:p>
    <w:p w14:paraId="4B5C1674" w14:textId="0623A44D" w:rsidR="00F833AA" w:rsidRDefault="00F833AA" w:rsidP="00F833AA">
      <w:pPr>
        <w:pStyle w:val="ListParagraph"/>
        <w:numPr>
          <w:ilvl w:val="1"/>
          <w:numId w:val="4"/>
        </w:numPr>
      </w:pPr>
      <w:r>
        <w:t>Each profession had own court</w:t>
      </w:r>
    </w:p>
    <w:p w14:paraId="67B42CB2" w14:textId="085ACDDA" w:rsidR="00F833AA" w:rsidRDefault="00F833AA" w:rsidP="00F833AA">
      <w:pPr>
        <w:pStyle w:val="ListParagraph"/>
        <w:numPr>
          <w:ilvl w:val="1"/>
          <w:numId w:val="4"/>
        </w:numPr>
      </w:pPr>
      <w:r>
        <w:t>Barrister</w:t>
      </w:r>
    </w:p>
    <w:p w14:paraId="2062C636" w14:textId="763D554E" w:rsidR="00F833AA" w:rsidRDefault="00F833AA" w:rsidP="00F833AA">
      <w:pPr>
        <w:pStyle w:val="ListParagraph"/>
        <w:numPr>
          <w:ilvl w:val="2"/>
          <w:numId w:val="4"/>
        </w:numPr>
      </w:pPr>
      <w:r>
        <w:t>Higher class background</w:t>
      </w:r>
    </w:p>
    <w:p w14:paraId="0DE71C82" w14:textId="7FC58E7D" w:rsidR="00F833AA" w:rsidRDefault="00F833AA" w:rsidP="00F833AA">
      <w:pPr>
        <w:pStyle w:val="ListParagraph"/>
        <w:numPr>
          <w:ilvl w:val="2"/>
          <w:numId w:val="4"/>
        </w:numPr>
      </w:pPr>
      <w:r>
        <w:t xml:space="preserve">Appeared in court but did not deal directly with common populous </w:t>
      </w:r>
    </w:p>
    <w:p w14:paraId="40F7C579" w14:textId="7A586C61" w:rsidR="00F74A0E" w:rsidRDefault="00F74A0E" w:rsidP="00F74A0E">
      <w:pPr>
        <w:pStyle w:val="ListParagraph"/>
        <w:numPr>
          <w:ilvl w:val="1"/>
          <w:numId w:val="4"/>
        </w:numPr>
      </w:pPr>
      <w:r>
        <w:t>Solicitor</w:t>
      </w:r>
    </w:p>
    <w:p w14:paraId="7C5F9808" w14:textId="3BE11723" w:rsidR="00F74A0E" w:rsidRDefault="00F74A0E" w:rsidP="00F74A0E">
      <w:pPr>
        <w:pStyle w:val="ListParagraph"/>
        <w:numPr>
          <w:ilvl w:val="2"/>
          <w:numId w:val="4"/>
        </w:numPr>
      </w:pPr>
      <w:r>
        <w:t>Lower class office lawyers</w:t>
      </w:r>
    </w:p>
    <w:p w14:paraId="0610BBE0" w14:textId="3E2227FF" w:rsidR="00F74A0E" w:rsidRDefault="00F74A0E" w:rsidP="00F74A0E">
      <w:pPr>
        <w:pStyle w:val="ListParagraph"/>
        <w:numPr>
          <w:ilvl w:val="2"/>
          <w:numId w:val="4"/>
        </w:numPr>
      </w:pPr>
      <w:r>
        <w:t>Consult with client then instruct barrister on clients wishes</w:t>
      </w:r>
    </w:p>
    <w:p w14:paraId="538C082A" w14:textId="60941493" w:rsidR="00F74A0E" w:rsidRDefault="00F74A0E" w:rsidP="00F74A0E">
      <w:pPr>
        <w:pStyle w:val="ListParagraph"/>
        <w:numPr>
          <w:ilvl w:val="2"/>
          <w:numId w:val="4"/>
        </w:numPr>
      </w:pPr>
      <w:r>
        <w:t>Drafting deeds, wills, etc.</w:t>
      </w:r>
    </w:p>
    <w:p w14:paraId="2BF9EECE" w14:textId="70A8FDF0" w:rsidR="00407B78" w:rsidRDefault="00407B78" w:rsidP="00407B78">
      <w:pPr>
        <w:pStyle w:val="ListParagraph"/>
        <w:numPr>
          <w:ilvl w:val="0"/>
          <w:numId w:val="4"/>
        </w:numPr>
      </w:pPr>
      <w:r>
        <w:t>Canada – Barrister/Solicitor</w:t>
      </w:r>
    </w:p>
    <w:p w14:paraId="46E25B97" w14:textId="5EED6C26" w:rsidR="00407B78" w:rsidRDefault="00407B78" w:rsidP="00407B78">
      <w:pPr>
        <w:pStyle w:val="ListParagraph"/>
        <w:numPr>
          <w:ilvl w:val="0"/>
          <w:numId w:val="4"/>
        </w:numPr>
      </w:pPr>
      <w:r>
        <w:t>US – attorney</w:t>
      </w:r>
    </w:p>
    <w:p w14:paraId="66B5D053" w14:textId="1AA648B5" w:rsidR="00407B78" w:rsidRDefault="00407B78" w:rsidP="00407B78">
      <w:pPr>
        <w:pStyle w:val="ListParagraph"/>
        <w:numPr>
          <w:ilvl w:val="0"/>
          <w:numId w:val="4"/>
        </w:numPr>
      </w:pPr>
      <w:r>
        <w:t>The Profession in Quebec</w:t>
      </w:r>
    </w:p>
    <w:p w14:paraId="555AE23E" w14:textId="48BE41CE" w:rsidR="00407B78" w:rsidRDefault="00407B78" w:rsidP="00407B78">
      <w:pPr>
        <w:pStyle w:val="ListParagraph"/>
        <w:numPr>
          <w:ilvl w:val="1"/>
          <w:numId w:val="4"/>
        </w:numPr>
      </w:pPr>
      <w:r>
        <w:t>Advocate</w:t>
      </w:r>
    </w:p>
    <w:p w14:paraId="783FF59B" w14:textId="67660CCA" w:rsidR="00407B78" w:rsidRDefault="00407B78" w:rsidP="00407B78">
      <w:pPr>
        <w:pStyle w:val="ListParagraph"/>
        <w:numPr>
          <w:ilvl w:val="2"/>
          <w:numId w:val="4"/>
        </w:numPr>
      </w:pPr>
      <w:r>
        <w:t>Court lawyers</w:t>
      </w:r>
    </w:p>
    <w:p w14:paraId="378794D9" w14:textId="5EA1F9D8" w:rsidR="00407B78" w:rsidRDefault="00407B78" w:rsidP="00407B78">
      <w:pPr>
        <w:pStyle w:val="ListParagraph"/>
        <w:numPr>
          <w:ilvl w:val="1"/>
          <w:numId w:val="4"/>
        </w:numPr>
      </w:pPr>
      <w:r>
        <w:t>Notary</w:t>
      </w:r>
    </w:p>
    <w:p w14:paraId="510597EB" w14:textId="06FACDC1" w:rsidR="00407B78" w:rsidRDefault="00407B78" w:rsidP="00407B78">
      <w:pPr>
        <w:pStyle w:val="ListParagraph"/>
        <w:numPr>
          <w:ilvl w:val="2"/>
          <w:numId w:val="4"/>
        </w:numPr>
      </w:pPr>
      <w:r>
        <w:t>Office lawyer</w:t>
      </w:r>
    </w:p>
    <w:p w14:paraId="1E22DBF9" w14:textId="334227D7" w:rsidR="00407B78" w:rsidRDefault="00407B78" w:rsidP="00407B78">
      <w:pPr>
        <w:pStyle w:val="ListParagraph"/>
        <w:numPr>
          <w:ilvl w:val="0"/>
          <w:numId w:val="4"/>
        </w:numPr>
      </w:pPr>
      <w:r>
        <w:t xml:space="preserve">A monopoly </w:t>
      </w:r>
    </w:p>
    <w:p w14:paraId="7F6E9724" w14:textId="50A94D3E" w:rsidR="00407B78" w:rsidRDefault="00407B78" w:rsidP="00407B78">
      <w:pPr>
        <w:pStyle w:val="ListParagraph"/>
        <w:numPr>
          <w:ilvl w:val="1"/>
          <w:numId w:val="4"/>
        </w:numPr>
      </w:pPr>
      <w:r>
        <w:t>Lawyers have a monopoly in the law business</w:t>
      </w:r>
    </w:p>
    <w:p w14:paraId="3A5D95A2" w14:textId="59B7E8E6" w:rsidR="00407B78" w:rsidRDefault="00407B78" w:rsidP="00407B78">
      <w:pPr>
        <w:pStyle w:val="ListParagraph"/>
        <w:numPr>
          <w:ilvl w:val="1"/>
          <w:numId w:val="4"/>
        </w:numPr>
      </w:pPr>
      <w:r>
        <w:t>Only a licensed lawyer can represent someone in court or draft a will</w:t>
      </w:r>
    </w:p>
    <w:p w14:paraId="0A052575" w14:textId="399DF016" w:rsidR="00407B78" w:rsidRDefault="00407B78" w:rsidP="00407B78">
      <w:pPr>
        <w:pStyle w:val="ListParagraph"/>
        <w:numPr>
          <w:ilvl w:val="0"/>
          <w:numId w:val="4"/>
        </w:numPr>
      </w:pPr>
      <w:r>
        <w:t xml:space="preserve">Paralegal </w:t>
      </w:r>
    </w:p>
    <w:p w14:paraId="027ABC7E" w14:textId="3B4CA57B" w:rsidR="00407B78" w:rsidRDefault="00407B78" w:rsidP="00407B78">
      <w:pPr>
        <w:pStyle w:val="ListParagraph"/>
        <w:numPr>
          <w:ilvl w:val="1"/>
          <w:numId w:val="4"/>
        </w:numPr>
      </w:pPr>
      <w:r>
        <w:t>An professional agent who does legal work such as small claims court</w:t>
      </w:r>
    </w:p>
    <w:p w14:paraId="7B104C50" w14:textId="1A6A1173" w:rsidR="00407B78" w:rsidRDefault="00407B78" w:rsidP="00407B78">
      <w:pPr>
        <w:pStyle w:val="ListParagraph"/>
        <w:numPr>
          <w:ilvl w:val="1"/>
          <w:numId w:val="4"/>
        </w:numPr>
      </w:pPr>
      <w:r>
        <w:t xml:space="preserve">Now regulated by law society </w:t>
      </w:r>
    </w:p>
    <w:p w14:paraId="45098CC4" w14:textId="21A956C3" w:rsidR="00407B78" w:rsidRDefault="00407B78" w:rsidP="00407B78">
      <w:pPr>
        <w:pStyle w:val="ListParagraph"/>
        <w:numPr>
          <w:ilvl w:val="0"/>
          <w:numId w:val="4"/>
        </w:numPr>
      </w:pPr>
      <w:r>
        <w:t>Quis custodiet?</w:t>
      </w:r>
    </w:p>
    <w:p w14:paraId="722C1EDF" w14:textId="311659FA" w:rsidR="00407B78" w:rsidRDefault="00407B78" w:rsidP="00407B78">
      <w:pPr>
        <w:pStyle w:val="ListParagraph"/>
        <w:numPr>
          <w:ilvl w:val="1"/>
          <w:numId w:val="4"/>
        </w:numPr>
      </w:pPr>
      <w:r>
        <w:t>“who will guard the guards themselves”</w:t>
      </w:r>
    </w:p>
    <w:p w14:paraId="4186A5A9" w14:textId="16F16391" w:rsidR="00407B78" w:rsidRDefault="00407B78" w:rsidP="00407B78">
      <w:pPr>
        <w:pStyle w:val="ListParagraph"/>
        <w:numPr>
          <w:ilvl w:val="0"/>
          <w:numId w:val="4"/>
        </w:numPr>
      </w:pPr>
      <w:r>
        <w:t>Confidentiality and Solicitor-Client Privilege</w:t>
      </w:r>
    </w:p>
    <w:p w14:paraId="658E1610" w14:textId="2D888CAC" w:rsidR="00407B78" w:rsidRDefault="00407B78" w:rsidP="00407B78">
      <w:pPr>
        <w:pStyle w:val="ListParagraph"/>
        <w:numPr>
          <w:ilvl w:val="1"/>
          <w:numId w:val="4"/>
        </w:numPr>
      </w:pPr>
      <w:r>
        <w:t>Cannot reveal any communications without clients consent</w:t>
      </w:r>
    </w:p>
    <w:p w14:paraId="45857FE7" w14:textId="1D3C9033" w:rsidR="00407B78" w:rsidRDefault="00407B78" w:rsidP="00407B78">
      <w:pPr>
        <w:pStyle w:val="ListParagraph"/>
        <w:numPr>
          <w:ilvl w:val="2"/>
          <w:numId w:val="4"/>
        </w:numPr>
      </w:pPr>
      <w:r>
        <w:t xml:space="preserve">Unless required by law </w:t>
      </w:r>
    </w:p>
    <w:p w14:paraId="4E408BB5" w14:textId="6966C0A6" w:rsidR="00407B78" w:rsidRDefault="00407B78" w:rsidP="00407B78">
      <w:pPr>
        <w:pStyle w:val="ListParagraph"/>
        <w:numPr>
          <w:ilvl w:val="2"/>
          <w:numId w:val="4"/>
        </w:numPr>
      </w:pPr>
      <w:r>
        <w:t xml:space="preserve">Or lawyer thinks risk to client </w:t>
      </w:r>
    </w:p>
    <w:p w14:paraId="6236BFBE" w14:textId="3DCD9076" w:rsidR="00407B78" w:rsidRDefault="00407B78" w:rsidP="00407B78">
      <w:pPr>
        <w:pStyle w:val="ListParagraph"/>
        <w:numPr>
          <w:ilvl w:val="1"/>
          <w:numId w:val="4"/>
        </w:numPr>
      </w:pPr>
      <w:r>
        <w:t xml:space="preserve">Very strict and difficult to accept for those thinking it protects the wrongdoers </w:t>
      </w:r>
    </w:p>
    <w:p w14:paraId="0E47E6E5" w14:textId="77777777" w:rsidR="007E2DC0" w:rsidRDefault="007E2DC0" w:rsidP="00407B78">
      <w:pPr>
        <w:pStyle w:val="ListParagraph"/>
        <w:numPr>
          <w:ilvl w:val="1"/>
          <w:numId w:val="4"/>
        </w:numPr>
      </w:pPr>
      <w:r>
        <w:t>Solicitor-Client Privilege</w:t>
      </w:r>
    </w:p>
    <w:p w14:paraId="3E1B7112" w14:textId="777194C3" w:rsidR="00407B78" w:rsidRDefault="007E2DC0" w:rsidP="007E2DC0">
      <w:pPr>
        <w:pStyle w:val="ListParagraph"/>
        <w:numPr>
          <w:ilvl w:val="2"/>
          <w:numId w:val="4"/>
        </w:numPr>
      </w:pPr>
      <w:r>
        <w:t xml:space="preserve">Absent a clients consent communications between a lawyer and his/her client cannot be released </w:t>
      </w:r>
    </w:p>
    <w:p w14:paraId="044C407E" w14:textId="4B918939" w:rsidR="007E2DC0" w:rsidRDefault="007E2DC0" w:rsidP="007E2DC0">
      <w:pPr>
        <w:pStyle w:val="ListParagraph"/>
        <w:numPr>
          <w:ilvl w:val="0"/>
          <w:numId w:val="4"/>
        </w:numPr>
      </w:pPr>
      <w:r>
        <w:t>Key Points</w:t>
      </w:r>
    </w:p>
    <w:p w14:paraId="5B64F82C" w14:textId="5415B237" w:rsidR="007E2DC0" w:rsidRDefault="007E2DC0" w:rsidP="007E2DC0">
      <w:pPr>
        <w:pStyle w:val="ListParagraph"/>
        <w:numPr>
          <w:ilvl w:val="1"/>
          <w:numId w:val="4"/>
        </w:numPr>
      </w:pPr>
      <w:r>
        <w:t>In England, barristers are “court lawyers”; solicitors are “office lawyers”</w:t>
      </w:r>
    </w:p>
    <w:p w14:paraId="07DE2470" w14:textId="6BC65A8B" w:rsidR="007E2DC0" w:rsidRDefault="007E2DC0" w:rsidP="007E2DC0">
      <w:pPr>
        <w:pStyle w:val="ListParagraph"/>
        <w:numPr>
          <w:ilvl w:val="2"/>
          <w:numId w:val="4"/>
        </w:numPr>
      </w:pPr>
      <w:r>
        <w:t>This distinction no longer really exists in Canada and the US, where all lawyers are both</w:t>
      </w:r>
    </w:p>
    <w:p w14:paraId="5F62C903" w14:textId="2F3B283E" w:rsidR="007E2DC0" w:rsidRDefault="007E2DC0" w:rsidP="007E2DC0">
      <w:pPr>
        <w:pStyle w:val="ListParagraph"/>
        <w:numPr>
          <w:ilvl w:val="1"/>
          <w:numId w:val="4"/>
        </w:numPr>
      </w:pPr>
      <w:r>
        <w:t xml:space="preserve">In Quebec, advocates are similar to barristers; notaries do similar work to solicitors, but in the many cases act as impartial public officers, unlike solicitors </w:t>
      </w:r>
    </w:p>
    <w:p w14:paraId="338C7A43" w14:textId="0B83AC71" w:rsidR="007E2DC0" w:rsidRDefault="007E2DC0" w:rsidP="007E2DC0">
      <w:pPr>
        <w:pStyle w:val="ListParagraph"/>
        <w:numPr>
          <w:ilvl w:val="1"/>
          <w:numId w:val="4"/>
        </w:numPr>
      </w:pPr>
      <w:r>
        <w:t>Lawyers have a monopoly over many kinds of legal work</w:t>
      </w:r>
    </w:p>
    <w:p w14:paraId="557B1D54" w14:textId="5966975F" w:rsidR="007E2DC0" w:rsidRDefault="007E2DC0" w:rsidP="007E2DC0">
      <w:pPr>
        <w:pStyle w:val="ListParagraph"/>
        <w:numPr>
          <w:ilvl w:val="2"/>
          <w:numId w:val="4"/>
        </w:numPr>
      </w:pPr>
      <w:r>
        <w:t>Other legal matters can be handled by paralegals, non-lawyers with some expertise in law</w:t>
      </w:r>
    </w:p>
    <w:p w14:paraId="4575F5E1" w14:textId="139B6015" w:rsidR="007E2DC0" w:rsidRDefault="007E2DC0" w:rsidP="007E2DC0">
      <w:pPr>
        <w:pStyle w:val="ListParagraph"/>
        <w:numPr>
          <w:ilvl w:val="1"/>
          <w:numId w:val="4"/>
        </w:numPr>
      </w:pPr>
      <w:r>
        <w:t>Lawyers are self-regulated</w:t>
      </w:r>
    </w:p>
    <w:p w14:paraId="4FCA0129" w14:textId="18811AA1" w:rsidR="007E2DC0" w:rsidRDefault="007E2DC0" w:rsidP="007E2DC0">
      <w:pPr>
        <w:pStyle w:val="ListParagraph"/>
        <w:numPr>
          <w:ilvl w:val="2"/>
          <w:numId w:val="4"/>
        </w:numPr>
      </w:pPr>
      <w:r>
        <w:t>They elect the benchers of the law society, who are responsible for establishing codes of ethics and enforcing compliance with them</w:t>
      </w:r>
    </w:p>
    <w:p w14:paraId="1A03A296" w14:textId="628AE55E" w:rsidR="007E2DC0" w:rsidRDefault="007E2DC0" w:rsidP="007E2DC0">
      <w:pPr>
        <w:pStyle w:val="ListParagraph"/>
        <w:numPr>
          <w:ilvl w:val="1"/>
          <w:numId w:val="4"/>
        </w:numPr>
      </w:pPr>
      <w:r>
        <w:t>Lawyers owe a strict duty of confidentiality to their clients</w:t>
      </w:r>
    </w:p>
    <w:p w14:paraId="2BE74691" w14:textId="643A8E9A" w:rsidR="007E2DC0" w:rsidRDefault="007E2DC0" w:rsidP="007E2DC0">
      <w:pPr>
        <w:pStyle w:val="ListParagraph"/>
        <w:numPr>
          <w:ilvl w:val="2"/>
          <w:numId w:val="4"/>
        </w:numPr>
      </w:pPr>
      <w:r>
        <w:t>This confidentiality is protected by the principle of solicitor-client privilege</w:t>
      </w:r>
    </w:p>
    <w:p w14:paraId="7CBEADEC" w14:textId="752A597B" w:rsidR="00D15CDD" w:rsidRDefault="00D15CDD" w:rsidP="00D15CDD">
      <w:pPr>
        <w:pStyle w:val="ListParagraph"/>
        <w:numPr>
          <w:ilvl w:val="0"/>
          <w:numId w:val="4"/>
        </w:numPr>
      </w:pPr>
      <w:r>
        <w:t>Transcript</w:t>
      </w:r>
    </w:p>
    <w:p w14:paraId="3A233EBB" w14:textId="62ED2D4A" w:rsidR="00D15CDD" w:rsidRDefault="00D15CDD" w:rsidP="00D15CDD">
      <w:pPr>
        <w:pStyle w:val="ListParagraph"/>
        <w:numPr>
          <w:ilvl w:val="1"/>
          <w:numId w:val="4"/>
        </w:numPr>
      </w:pPr>
      <w:r>
        <w:t>The individual shown above is a lawyer, an English barrister, to be precise, which explains the funny wig. To most people, the wig might seem like a ridiculous custom, especially on a hot summer day in a packed courtroom. To most barristers, however, the wig is a powerful symbol of their professional status and its long history. If you think about it for a moment, the idea of a lawyer, a professional expert in law, is rather odd. After all, all citizens are subject to the law, and in a democratic society, all citizens have a role to play in creating or changing the law. New laws are promulgated, or made public, so that all citizens will be aware of them. This is the rationale for the oft repeated saying, which I'm sure you've heard many times, that ignorance of the law is no excuse. And yet, over the centuries, the increasing complexity of the rules of both substantive and procedural law have made it necessary for ordinary citizens to rely on experts to help them in their dealings with the law. These are lawyers, people whose profession is based on knowledge of the law and its intricacies. But is this how it should be? The debate continues today at a time when more and more citizens cannot afford a lawyer and are forced to represent themselves in court. With the rise or paralegals or non-lawyers with some knowledge of the law, who are allowed to represent clients in some cases, and with a growing call for plain language in legal documents, and for law to be more open and accessible generally, the question remains do lawyers provide a valuable service to the public, or do they simply enforce a self-serving monopoly at the expense of ordinary citizens, or maybe a bit of both? You likely already know several of the more common terms for lawyers. You may have heard Canadian lawyers refer to themselves as solicitors, for example, and if you've had any exposure to U.S. courtroom dramas, and who hasn't, you will know that lawyers there are generally referred to as attorneys. There are many other terms used to refer to lawyers or legal advisors, each with its own specific connotation. This profusion of terminology does nothing to help the confusion, some might say the mystique surrounding the profession, but it does provide us with valuable clues to its history and to the kind of work done by lawyers in various contexts. If you think the legal system is confusing now, you should go back in time to England in the early nineteenth century, or the next best thing, read Charles Dickens' novel, "Bleak House." The English legal system at that time was simply bewildering. There were two entirely separate court systems. The ordinary Courts of Common Law and specialized courts called Courts of Chancery. This was in addition to the separate ecclesiastical and admiralty courts, which also operated in parallel to the main systems. At that time, each type of court had its own lawyer, and so the terms attorney, solicitor, barrister, counsellor, and advocate were all distinct. The biggest distinction in the profession, and one which continues in England today, was between higher class court lawyers and lower class office lawyers. The first group, known as barristers, or in some courts advocates, were generally from higher class backgrounds and had the exclusive privilege of appearing in court. However, they did not deal directly with the common populace. If an ordinary citizen wanted to be in a law suit, they would first go to one of the lower class office lawyers called attorneys or solicitors. These lawyers would consult with the client, and then instruct the barrister on the client's wishes. In addition, these lawyers did most of the other work we associate with lawyers today, drafting deeds, contracts and wills, and advising clients in most ordinary matters. You might still hear lawyers in Canada today refer to this kind of work as solicitors' work. In England, the profession is still organized along those lines with barristers having the exclusive right to argue in court and wear the funny wig, while solicitors do mostly office work. In the U.S. and Canada, with their relatively more egalitarian social structures, there simply wasn't enough nobility, or enough work, for a separate class of barristers. In the U.S., all traces of the distinction disappeared early on, and all lawyers became known simply as attorneys, or to be precise, attorneys at law. In Canada, lawyers very early obtain the right to be both barristers and solicitors, and the two essentially became fused. All lawyers in Ontario today, for example, are both called to the bar as barristers and enrolled as solicitors. Some lawyers may never appear in court, and others may never draw up the contract, but all lawyers are allowed to do either if they so choose. In Quebec, the civil law heritage, there is another slightly different division of the legal profession. In many ways, the division is similar to the distinction between barristers and solicitors. Advocates are primarily court lawyers while notaries do office work, but there's a very important difference. The notary in the civil law tradition is a public officer whose role is to give official sanction to certain documents or transactions. In those situations, the notary has a duty of impartiality towards both parties involved. In the sale of a house, for example, the notary will act impartially towards both the seller and the buyer. He or she does not represent either party. In the common law tradition, a solicitor can only act for the seller or the buyer but not both since the solicitor's duty is to look after the interests of his or her client only. Lawyers, as a profession, have a monopoly over most legal services. Only a licensed lawyer can represent someone in higher levels of court, for example, or draft someone's will. This means that most important legal transactions can only be conducted through the intermediary of lawyers. In less complex matters, however, anyone can represent another as their agent. In Small Claims Court, for example, or at the Landlord and Tenant Board, many of these agents are professionals who do this sort of legal work for a living. In that case, they are known as paralegals. In 2007, Ontario became one of the first jurisdictions in North America to regulate paralegals and require them to undergo a licensing process. They are now regulated by the Law Society, the same body that governs lawyers in Ontario. Lawyers in Canada formed a self-regulated profession. What does that mean? It means that lawyers are regulated in the public interest by Law Societies, bodies that are elected by and made up of, you guessed it, lawyers. Does this sound like setting up a council of wolves to govern their relationship to sheep? To some people it does. In some states of the U.S., for instance, lawyers are regulated directly by the courts, although one might question whether this would make a huge difference, since all judges were once lawyers. While it may seem like a conflict of interest to have lawyers regulating themselves, the system has been in place for centuries now and has worked relatively well. The elected members of the Law Society, known as benchers, take their role of governing in the public interest quite seriously. Lawyers are subject to strict codes of ethics and can be disciplined or even disbarred if they fail to follow these. In some contexts, however, self-regulation of lawyers raises concerns and brings to mind the famous Latin phrase, Quis custodiet ipsos custodes? Who will guide the guards themselves? For example, the Competition Bureau of Canada has expressed concern over the Law Society's regulation of paralegals as being an inherent conflict of interest. If a body made up primarily of lawyers decides what paralegals can and can't do, does their economic interest not influence them to maintain their monopoly? An independent report, however, suggested that so far paralegal regulation is working fairly well and in the public interest. Lawyers owe their clients a duty of confidentiality. They cannot reveal any communications from the client without the client's consent, save in exceptional circumstances when directly required by law, or where the lawyer believes there's an imminent risk of death or serious bodily harm to the client themselves or a third party. Even then, the lawyer is not required to disclose irrelevant information, but he or she may do so, in which case, he or she must only disclose as much information as is necessary to prevent the harm. The duty of confidentiality is very strict and sometimes difficult to accept for those who feel that it protects wrongdoers from disclosure of their wrong actions. As the Law Society notes, however, a lawyer cannot render effective professional service to the client unless there is full and unreserved communication between them, and that can only happen if the client knows that he or she can disclose all of the relevant facts without fear of legal consequences. The duty of confidentiality is directly related to the principal of solicitor-client privilege. This is a rule that absent the client's consent, communications between a lawyer and his or her client cannot be disclosed even where such disclosure would otherwise be required; for example, in court or administrative proceedings. The Supreme Court in two very recent related decisions reiterated the crucial importance of solicitor-client privilege in our legal system, and its status as a principal of fundamental justice when it ruled that a provision of the Income Tax Act requiring a lawyer to disclose his or her accounting records was unconstitutional and, therefore, invalid. Let's review the key points from this presentation. First, in England, barristers are "court lawyers," and solicitors are "office lawyers." This distinction no longer really exists in Canada and the U.S., where all lawyers are both. In Quebec, advocates are similar to barristers; notaries do similar work to solicitors, but in many cases act as impartial public officers, unlike solicitors. Lawyers have a monopoly over many kinds of legal work; other legal matters can be handled by paralegals, non-lawyers with some expertise in law. Lawyers are self-regulated; they elect the benchers of the Law Society, who are responsible for establishing codes of ethics and enforcing compliance with them. And finally, lawyers owe a strict duty of confidentiality to their clients; this confidentiality is protected by the principle of solicitor-client privilege. Next, you're moving on to Module 2, where we'll discuss the court system, the elements of civil procedure, and how to read and brief a case.</w:t>
      </w:r>
    </w:p>
    <w:p w14:paraId="61ED35EC" w14:textId="5C405039" w:rsidR="007E2DC0" w:rsidRDefault="00B32671" w:rsidP="00B32671">
      <w:pPr>
        <w:pStyle w:val="Heading2"/>
      </w:pPr>
      <w:r>
        <w:t>Textbook Notes</w:t>
      </w:r>
    </w:p>
    <w:p w14:paraId="69477350" w14:textId="7A93B306" w:rsidR="00E47AAF" w:rsidRDefault="001E5B4E" w:rsidP="001E5B4E">
      <w:pPr>
        <w:pStyle w:val="Heading3"/>
      </w:pPr>
      <w:r>
        <w:t>Chapter 1: What is Law?</w:t>
      </w:r>
    </w:p>
    <w:p w14:paraId="0ECA1BA8" w14:textId="092F2D27" w:rsidR="001E5B4E" w:rsidRDefault="001E5B4E" w:rsidP="001E5B4E">
      <w:pPr>
        <w:pStyle w:val="ListParagraph"/>
        <w:numPr>
          <w:ilvl w:val="0"/>
          <w:numId w:val="24"/>
        </w:numPr>
      </w:pPr>
      <w:r>
        <w:t xml:space="preserve">Rule of Law </w:t>
      </w:r>
    </w:p>
    <w:p w14:paraId="4587DC66" w14:textId="49586290" w:rsidR="00E350BA" w:rsidRDefault="00E350BA" w:rsidP="00E350BA">
      <w:pPr>
        <w:pStyle w:val="ListParagraph"/>
        <w:numPr>
          <w:ilvl w:val="1"/>
          <w:numId w:val="24"/>
        </w:numPr>
      </w:pPr>
      <w:r>
        <w:t>Concerns fairness in the administration of the law</w:t>
      </w:r>
    </w:p>
    <w:p w14:paraId="62AE073C" w14:textId="5202B700" w:rsidR="00E350BA" w:rsidRDefault="00E350BA" w:rsidP="00E350BA">
      <w:pPr>
        <w:pStyle w:val="ListParagraph"/>
        <w:numPr>
          <w:ilvl w:val="2"/>
          <w:numId w:val="24"/>
        </w:numPr>
      </w:pPr>
      <w:r>
        <w:t>1. Everyone in a society, regardless of their social or political position, should be treated equally before the law; and</w:t>
      </w:r>
    </w:p>
    <w:p w14:paraId="786B9366" w14:textId="4613C4B9" w:rsidR="00E350BA" w:rsidRDefault="00E350BA" w:rsidP="00E350BA">
      <w:pPr>
        <w:pStyle w:val="ListParagraph"/>
        <w:numPr>
          <w:ilvl w:val="2"/>
          <w:numId w:val="24"/>
        </w:numPr>
      </w:pPr>
      <w:r>
        <w:t xml:space="preserve">2. Power under the law should not be used arbitrarily </w:t>
      </w:r>
    </w:p>
    <w:p w14:paraId="4D335A15" w14:textId="5A88C9FE" w:rsidR="00E350BA" w:rsidRDefault="00E350BA" w:rsidP="00E350BA">
      <w:pPr>
        <w:pStyle w:val="ListParagraph"/>
        <w:numPr>
          <w:ilvl w:val="0"/>
          <w:numId w:val="24"/>
        </w:numPr>
      </w:pPr>
      <w:r>
        <w:t>Origins</w:t>
      </w:r>
    </w:p>
    <w:p w14:paraId="7F6ED906" w14:textId="154D6F3E" w:rsidR="00E350BA" w:rsidRDefault="00E350BA" w:rsidP="00E350BA">
      <w:pPr>
        <w:pStyle w:val="ListParagraph"/>
        <w:numPr>
          <w:ilvl w:val="1"/>
          <w:numId w:val="24"/>
        </w:numPr>
      </w:pPr>
      <w:r>
        <w:t>Greeks and Romans</w:t>
      </w:r>
    </w:p>
    <w:p w14:paraId="4CB9F734" w14:textId="6DB66510" w:rsidR="00E350BA" w:rsidRDefault="00E350BA" w:rsidP="00E350BA">
      <w:pPr>
        <w:pStyle w:val="ListParagraph"/>
        <w:numPr>
          <w:ilvl w:val="1"/>
          <w:numId w:val="24"/>
        </w:numPr>
      </w:pPr>
      <w:r>
        <w:t>Cicero</w:t>
      </w:r>
    </w:p>
    <w:p w14:paraId="56B15FD5" w14:textId="433E486C" w:rsidR="00E350BA" w:rsidRDefault="00E350BA" w:rsidP="00E350BA">
      <w:pPr>
        <w:pStyle w:val="ListParagraph"/>
        <w:numPr>
          <w:ilvl w:val="2"/>
          <w:numId w:val="24"/>
        </w:numPr>
      </w:pPr>
      <w:r>
        <w:t>“[We] are servants of the law, that we all may be free.”</w:t>
      </w:r>
    </w:p>
    <w:p w14:paraId="476D1E31" w14:textId="76A7DF57" w:rsidR="00E350BA" w:rsidRDefault="00E350BA" w:rsidP="00E350BA">
      <w:pPr>
        <w:pStyle w:val="ListParagraph"/>
        <w:numPr>
          <w:ilvl w:val="1"/>
          <w:numId w:val="24"/>
        </w:numPr>
      </w:pPr>
      <w:r>
        <w:t>Generally not recognized in Dark Ages</w:t>
      </w:r>
    </w:p>
    <w:p w14:paraId="402C182A" w14:textId="4CC40339" w:rsidR="00E350BA" w:rsidRDefault="00E350BA" w:rsidP="00E350BA">
      <w:pPr>
        <w:pStyle w:val="ListParagraph"/>
        <w:numPr>
          <w:ilvl w:val="1"/>
          <w:numId w:val="24"/>
        </w:numPr>
      </w:pPr>
      <w:r>
        <w:t xml:space="preserve">Resurfaced in Middle Ages </w:t>
      </w:r>
    </w:p>
    <w:p w14:paraId="213015E0" w14:textId="5C477452" w:rsidR="00E350BA" w:rsidRDefault="00E350BA" w:rsidP="00E350BA">
      <w:pPr>
        <w:pStyle w:val="ListParagraph"/>
        <w:numPr>
          <w:ilvl w:val="1"/>
          <w:numId w:val="24"/>
        </w:numPr>
      </w:pPr>
      <w:r>
        <w:t>King John of England suddenly faced with a revolt by his barons</w:t>
      </w:r>
    </w:p>
    <w:p w14:paraId="16BC7B2D" w14:textId="223AC9A9" w:rsidR="00E350BA" w:rsidRDefault="00E350BA" w:rsidP="00E350BA">
      <w:pPr>
        <w:pStyle w:val="ListParagraph"/>
        <w:numPr>
          <w:ilvl w:val="2"/>
          <w:numId w:val="24"/>
        </w:numPr>
      </w:pPr>
      <w:r>
        <w:t xml:space="preserve">Surrendered by signing one of the most famous legal documents in democratic world, </w:t>
      </w:r>
      <w:r>
        <w:rPr>
          <w:i/>
        </w:rPr>
        <w:t>Magna Carta (</w:t>
      </w:r>
      <w:r>
        <w:t>1215)</w:t>
      </w:r>
    </w:p>
    <w:p w14:paraId="60F11825" w14:textId="44571E3A" w:rsidR="00E350BA" w:rsidRDefault="00E350BA" w:rsidP="00E350BA">
      <w:pPr>
        <w:pStyle w:val="ListParagraph"/>
        <w:numPr>
          <w:ilvl w:val="1"/>
          <w:numId w:val="24"/>
        </w:numPr>
      </w:pPr>
      <w:r>
        <w:rPr>
          <w:i/>
        </w:rPr>
        <w:t>Magna Carta</w:t>
      </w:r>
    </w:p>
    <w:p w14:paraId="5D2F7BFF" w14:textId="50CA4115" w:rsidR="00E350BA" w:rsidRDefault="00E350BA" w:rsidP="00E350BA">
      <w:pPr>
        <w:pStyle w:val="ListParagraph"/>
        <w:numPr>
          <w:ilvl w:val="2"/>
          <w:numId w:val="24"/>
        </w:numPr>
      </w:pPr>
      <w:r>
        <w:t>In this document he agreed to give up some of his power and to protect his barons’ liberties</w:t>
      </w:r>
    </w:p>
    <w:p w14:paraId="0919D58A" w14:textId="41C07E63" w:rsidR="00E350BA" w:rsidRDefault="00E350BA" w:rsidP="00E350BA">
      <w:pPr>
        <w:pStyle w:val="ListParagraph"/>
        <w:numPr>
          <w:ilvl w:val="2"/>
          <w:numId w:val="24"/>
        </w:numPr>
      </w:pPr>
      <w:r>
        <w:t xml:space="preserve">Seeds of the rule of law were planted with the </w:t>
      </w:r>
      <w:r>
        <w:rPr>
          <w:i/>
        </w:rPr>
        <w:t>Magna Carta</w:t>
      </w:r>
    </w:p>
    <w:p w14:paraId="7A2FA9BA" w14:textId="3FF235D1" w:rsidR="00E350BA" w:rsidRDefault="00E350BA" w:rsidP="00E350BA">
      <w:pPr>
        <w:pStyle w:val="ListParagraph"/>
        <w:numPr>
          <w:ilvl w:val="0"/>
          <w:numId w:val="24"/>
        </w:numPr>
      </w:pPr>
      <w:r>
        <w:t>Basic Principles</w:t>
      </w:r>
    </w:p>
    <w:p w14:paraId="118F4261" w14:textId="17A2A6DF" w:rsidR="00E350BA" w:rsidRDefault="00E350BA" w:rsidP="00E350BA">
      <w:pPr>
        <w:pStyle w:val="ListParagraph"/>
        <w:numPr>
          <w:ilvl w:val="1"/>
          <w:numId w:val="24"/>
        </w:numPr>
      </w:pPr>
      <w:r>
        <w:t>A.V. Dicey</w:t>
      </w:r>
    </w:p>
    <w:p w14:paraId="4A075DB4" w14:textId="53EC82AC" w:rsidR="00E350BA" w:rsidRDefault="00E350BA" w:rsidP="00E350BA">
      <w:pPr>
        <w:pStyle w:val="ListParagraph"/>
        <w:numPr>
          <w:ilvl w:val="2"/>
          <w:numId w:val="24"/>
        </w:numPr>
      </w:pPr>
      <w:r>
        <w:t>One of the fathers of modern English constitutional law</w:t>
      </w:r>
    </w:p>
    <w:p w14:paraId="55E882BD" w14:textId="53FC3C71" w:rsidR="00E350BA" w:rsidRDefault="00E350BA" w:rsidP="00E350BA">
      <w:pPr>
        <w:pStyle w:val="ListParagraph"/>
        <w:numPr>
          <w:ilvl w:val="2"/>
          <w:numId w:val="24"/>
        </w:numPr>
      </w:pPr>
      <w:r>
        <w:t>Popularized phrase “rule of law”</w:t>
      </w:r>
    </w:p>
    <w:p w14:paraId="0EA7A394" w14:textId="05B17D2A" w:rsidR="00E350BA" w:rsidRDefault="00E350BA" w:rsidP="00E350BA">
      <w:pPr>
        <w:pStyle w:val="ListParagraph"/>
        <w:numPr>
          <w:ilvl w:val="2"/>
          <w:numId w:val="24"/>
        </w:numPr>
      </w:pPr>
      <w:r>
        <w:rPr>
          <w:i/>
        </w:rPr>
        <w:t>An Introduction to the Study of the Law of the Constitution</w:t>
      </w:r>
    </w:p>
    <w:p w14:paraId="051B75D3" w14:textId="20E88EEE" w:rsidR="00E350BA" w:rsidRDefault="00E350BA" w:rsidP="00E350BA">
      <w:pPr>
        <w:pStyle w:val="ListParagraph"/>
        <w:numPr>
          <w:ilvl w:val="2"/>
          <w:numId w:val="24"/>
        </w:numPr>
      </w:pPr>
      <w:r>
        <w:t>3 core rule-of-law principles</w:t>
      </w:r>
    </w:p>
    <w:p w14:paraId="0983D0A9" w14:textId="6595C4D9" w:rsidR="00E350BA" w:rsidRDefault="00BF260E" w:rsidP="00E350BA">
      <w:pPr>
        <w:pStyle w:val="ListParagraph"/>
        <w:numPr>
          <w:ilvl w:val="3"/>
          <w:numId w:val="24"/>
        </w:numPr>
      </w:pPr>
      <w:r>
        <w:t>Law must have supremacy over the influence of arbitrary power. It follows from this that no one can be punished except for breach of an established law as determined through an established process before the courts</w:t>
      </w:r>
    </w:p>
    <w:p w14:paraId="7C6263A6" w14:textId="4A1C7CE9" w:rsidR="00BF260E" w:rsidRDefault="00BF260E" w:rsidP="00E350BA">
      <w:pPr>
        <w:pStyle w:val="ListParagraph"/>
        <w:numPr>
          <w:ilvl w:val="3"/>
          <w:numId w:val="24"/>
        </w:numPr>
      </w:pPr>
      <w:r>
        <w:t xml:space="preserve">No one is above the law whatever his place in society or, to put it another way, the law applies equally to everyone. And, again it is recognized judicial process that will make the rulings to ensure this occurs </w:t>
      </w:r>
    </w:p>
    <w:p w14:paraId="3DADA840" w14:textId="3EB6534B" w:rsidR="00BF260E" w:rsidRDefault="00BF260E" w:rsidP="00E350BA">
      <w:pPr>
        <w:pStyle w:val="ListParagraph"/>
        <w:numPr>
          <w:ilvl w:val="3"/>
          <w:numId w:val="24"/>
        </w:numPr>
      </w:pPr>
      <w:r>
        <w:t xml:space="preserve">Personal rights and liberties must be protected by giving every person the ability to apply to the courts for a remedy should any of those rights and liberties be denied </w:t>
      </w:r>
    </w:p>
    <w:p w14:paraId="41F0D26F" w14:textId="6EC91753" w:rsidR="00BF260E" w:rsidRPr="001E5B4E" w:rsidRDefault="00BF260E" w:rsidP="00BF260E">
      <w:pPr>
        <w:pStyle w:val="ListParagraph"/>
        <w:numPr>
          <w:ilvl w:val="2"/>
          <w:numId w:val="24"/>
        </w:numPr>
      </w:pPr>
      <w:r>
        <w:t xml:space="preserve">Conception of the rule of law relates more to “procedural” fairness than to “substantive” fairness </w:t>
      </w:r>
    </w:p>
    <w:p w14:paraId="7F57896E" w14:textId="3A02DCE0" w:rsidR="00B32671" w:rsidRDefault="00B32671" w:rsidP="00B32671">
      <w:pPr>
        <w:pStyle w:val="Heading1"/>
      </w:pPr>
      <w:r>
        <w:t>Module 2</w:t>
      </w:r>
    </w:p>
    <w:p w14:paraId="2A527FF0" w14:textId="298A8128" w:rsidR="00B32671" w:rsidRDefault="00B32671" w:rsidP="00B32671">
      <w:pPr>
        <w:pStyle w:val="Heading2"/>
      </w:pPr>
      <w:r>
        <w:t>Video Lessons</w:t>
      </w:r>
    </w:p>
    <w:p w14:paraId="1AE04A2E" w14:textId="59286464" w:rsidR="00B32671" w:rsidRDefault="00B32671" w:rsidP="00B32671">
      <w:pPr>
        <w:pStyle w:val="Heading3"/>
      </w:pPr>
      <w:r>
        <w:t>Introduction to Civil Procedure</w:t>
      </w:r>
    </w:p>
    <w:p w14:paraId="4189A915" w14:textId="5E9CAEAE" w:rsidR="00B32671" w:rsidRDefault="00B32671" w:rsidP="00B32671">
      <w:pPr>
        <w:pStyle w:val="ListParagraph"/>
        <w:numPr>
          <w:ilvl w:val="0"/>
          <w:numId w:val="5"/>
        </w:numPr>
      </w:pPr>
      <w:r>
        <w:t>An uncivil act</w:t>
      </w:r>
    </w:p>
    <w:p w14:paraId="2A140F53" w14:textId="7D998905" w:rsidR="00B32671" w:rsidRDefault="00B32671" w:rsidP="00B32671">
      <w:pPr>
        <w:pStyle w:val="ListParagraph"/>
        <w:numPr>
          <w:ilvl w:val="1"/>
          <w:numId w:val="5"/>
        </w:numPr>
      </w:pPr>
      <w:r>
        <w:t xml:space="preserve">Punch to the face </w:t>
      </w:r>
    </w:p>
    <w:p w14:paraId="6B141C96" w14:textId="276EEBE0" w:rsidR="00B32671" w:rsidRDefault="00B32671" w:rsidP="00B32671">
      <w:pPr>
        <w:pStyle w:val="ListParagraph"/>
        <w:numPr>
          <w:ilvl w:val="1"/>
          <w:numId w:val="5"/>
        </w:numPr>
      </w:pPr>
      <w:r>
        <w:t>Call police give sworn statement called information</w:t>
      </w:r>
    </w:p>
    <w:p w14:paraId="062A7FA1" w14:textId="05BFA86B" w:rsidR="00B32671" w:rsidRDefault="00B32671" w:rsidP="00B32671">
      <w:pPr>
        <w:pStyle w:val="ListParagraph"/>
        <w:numPr>
          <w:ilvl w:val="1"/>
          <w:numId w:val="5"/>
        </w:numPr>
      </w:pPr>
      <w:r>
        <w:t xml:space="preserve">If statement true then criminal offence of assault </w:t>
      </w:r>
    </w:p>
    <w:p w14:paraId="24ACCCBE" w14:textId="6BBA5CFE" w:rsidR="00B32671" w:rsidRDefault="00B32671" w:rsidP="00B32671">
      <w:pPr>
        <w:pStyle w:val="ListParagraph"/>
        <w:numPr>
          <w:ilvl w:val="1"/>
          <w:numId w:val="5"/>
        </w:numPr>
      </w:pPr>
      <w:r>
        <w:t xml:space="preserve">Grounds for a charge of offence </w:t>
      </w:r>
    </w:p>
    <w:p w14:paraId="7A44F1B2" w14:textId="254B6F8A" w:rsidR="00B32671" w:rsidRDefault="00B32671" w:rsidP="00B32671">
      <w:pPr>
        <w:pStyle w:val="ListParagraph"/>
        <w:numPr>
          <w:ilvl w:val="2"/>
          <w:numId w:val="5"/>
        </w:numPr>
      </w:pPr>
      <w:r>
        <w:t>Police can not charge someone, that is up to the crown</w:t>
      </w:r>
    </w:p>
    <w:p w14:paraId="678E761B" w14:textId="5F55D122" w:rsidR="00B32671" w:rsidRDefault="00B32671" w:rsidP="00B32671">
      <w:pPr>
        <w:pStyle w:val="ListParagraph"/>
        <w:numPr>
          <w:ilvl w:val="1"/>
          <w:numId w:val="5"/>
        </w:numPr>
      </w:pPr>
      <w:r>
        <w:t xml:space="preserve">Case not between two men but between the crown and the accused </w:t>
      </w:r>
    </w:p>
    <w:p w14:paraId="02A9F443" w14:textId="77777777" w:rsidR="00B32671" w:rsidRDefault="00B32671" w:rsidP="00B32671">
      <w:pPr>
        <w:pStyle w:val="ListParagraph"/>
        <w:numPr>
          <w:ilvl w:val="1"/>
          <w:numId w:val="5"/>
        </w:numPr>
      </w:pPr>
      <w:r>
        <w:t>Judge/jury</w:t>
      </w:r>
    </w:p>
    <w:p w14:paraId="5A02C16C" w14:textId="4D0C5155" w:rsidR="00B32671" w:rsidRDefault="00B32671" w:rsidP="00B32671">
      <w:pPr>
        <w:pStyle w:val="ListParagraph"/>
        <w:numPr>
          <w:ilvl w:val="2"/>
          <w:numId w:val="5"/>
        </w:numPr>
      </w:pPr>
      <w:r>
        <w:t>Guilty or not guilty?</w:t>
      </w:r>
    </w:p>
    <w:p w14:paraId="36C3203B" w14:textId="1CF6F85F" w:rsidR="00B32671" w:rsidRDefault="00B32671" w:rsidP="00B32671">
      <w:pPr>
        <w:pStyle w:val="ListParagraph"/>
        <w:numPr>
          <w:ilvl w:val="2"/>
          <w:numId w:val="5"/>
        </w:numPr>
      </w:pPr>
      <w:r>
        <w:t>To be guilty must be beyond reasonable doubt</w:t>
      </w:r>
    </w:p>
    <w:p w14:paraId="4430BE07" w14:textId="1358AE54" w:rsidR="00B32671" w:rsidRDefault="00B32671" w:rsidP="00B32671">
      <w:pPr>
        <w:pStyle w:val="ListParagraph"/>
        <w:numPr>
          <w:ilvl w:val="0"/>
          <w:numId w:val="5"/>
        </w:numPr>
      </w:pPr>
      <w:r>
        <w:t>What leads to a civil action</w:t>
      </w:r>
    </w:p>
    <w:p w14:paraId="49A32895" w14:textId="501294C3" w:rsidR="00B32671" w:rsidRDefault="00B32671" w:rsidP="00B32671">
      <w:pPr>
        <w:pStyle w:val="ListParagraph"/>
        <w:numPr>
          <w:ilvl w:val="1"/>
          <w:numId w:val="5"/>
        </w:numPr>
      </w:pPr>
      <w:r>
        <w:t xml:space="preserve">Lawsuit </w:t>
      </w:r>
    </w:p>
    <w:p w14:paraId="73E1D687" w14:textId="068EF648" w:rsidR="00B32671" w:rsidRDefault="00B32671" w:rsidP="00B32671">
      <w:pPr>
        <w:pStyle w:val="ListParagraph"/>
        <w:numPr>
          <w:ilvl w:val="1"/>
          <w:numId w:val="5"/>
        </w:numPr>
      </w:pPr>
      <w:r>
        <w:t xml:space="preserve">Must show that actions of the accused </w:t>
      </w:r>
    </w:p>
    <w:p w14:paraId="5FF9CC42" w14:textId="4DF4D031" w:rsidR="008A2B96" w:rsidRDefault="008A2B96" w:rsidP="00B32671">
      <w:pPr>
        <w:pStyle w:val="ListParagraph"/>
        <w:numPr>
          <w:ilvl w:val="1"/>
          <w:numId w:val="5"/>
        </w:numPr>
      </w:pPr>
      <w:r>
        <w:t xml:space="preserve">Consult a lawyer </w:t>
      </w:r>
    </w:p>
    <w:p w14:paraId="0D1DDEB0" w14:textId="139121DD" w:rsidR="008A2B96" w:rsidRDefault="008A2B96" w:rsidP="00B32671">
      <w:pPr>
        <w:pStyle w:val="ListParagraph"/>
        <w:numPr>
          <w:ilvl w:val="1"/>
          <w:numId w:val="5"/>
        </w:numPr>
      </w:pPr>
      <w:r>
        <w:t xml:space="preserve">Begin lawsuit by filing </w:t>
      </w:r>
      <w:r w:rsidRPr="003341F2">
        <w:rPr>
          <w:i/>
        </w:rPr>
        <w:t>statement of claim</w:t>
      </w:r>
    </w:p>
    <w:p w14:paraId="43E3C1DD" w14:textId="15DE3178" w:rsidR="008A2B96" w:rsidRDefault="008A2B96" w:rsidP="008A2B96">
      <w:pPr>
        <w:pStyle w:val="ListParagraph"/>
        <w:numPr>
          <w:ilvl w:val="2"/>
          <w:numId w:val="5"/>
        </w:numPr>
      </w:pPr>
      <w:r>
        <w:t xml:space="preserve">Statement of all the facts, which if true would charge the accused </w:t>
      </w:r>
    </w:p>
    <w:p w14:paraId="141572B4" w14:textId="495D3E5D" w:rsidR="008A2B96" w:rsidRDefault="008A2B96" w:rsidP="008A2B96">
      <w:pPr>
        <w:pStyle w:val="ListParagraph"/>
        <w:numPr>
          <w:ilvl w:val="1"/>
          <w:numId w:val="5"/>
        </w:numPr>
      </w:pPr>
      <w:r>
        <w:t xml:space="preserve">Plaintiff vs. defendant </w:t>
      </w:r>
    </w:p>
    <w:p w14:paraId="081C866A" w14:textId="21A2F3F0" w:rsidR="008A2B96" w:rsidRDefault="008A2B96" w:rsidP="008A2B96">
      <w:pPr>
        <w:pStyle w:val="ListParagraph"/>
        <w:numPr>
          <w:ilvl w:val="1"/>
          <w:numId w:val="5"/>
        </w:numPr>
      </w:pPr>
      <w:r>
        <w:t xml:space="preserve">Limited time to file </w:t>
      </w:r>
      <w:r w:rsidRPr="003341F2">
        <w:rPr>
          <w:i/>
        </w:rPr>
        <w:t>Statement of Defense</w:t>
      </w:r>
    </w:p>
    <w:p w14:paraId="192E55EC" w14:textId="4673D312" w:rsidR="008A2B96" w:rsidRDefault="003341F2" w:rsidP="008A2B96">
      <w:pPr>
        <w:pStyle w:val="ListParagraph"/>
        <w:numPr>
          <w:ilvl w:val="1"/>
          <w:numId w:val="5"/>
        </w:numPr>
      </w:pPr>
      <w:r>
        <w:t>Counter-claim</w:t>
      </w:r>
    </w:p>
    <w:p w14:paraId="02F9DBD9" w14:textId="7ED6BF33" w:rsidR="003341F2" w:rsidRDefault="003341F2" w:rsidP="003341F2">
      <w:pPr>
        <w:pStyle w:val="ListParagraph"/>
        <w:numPr>
          <w:ilvl w:val="2"/>
          <w:numId w:val="5"/>
        </w:numPr>
      </w:pPr>
      <w:r>
        <w:t>If defendant thinks plaintiff is in the wrong</w:t>
      </w:r>
    </w:p>
    <w:p w14:paraId="027FE091" w14:textId="5016CD35" w:rsidR="003341F2" w:rsidRDefault="000E663F" w:rsidP="003341F2">
      <w:pPr>
        <w:pStyle w:val="ListParagraph"/>
        <w:numPr>
          <w:ilvl w:val="1"/>
          <w:numId w:val="5"/>
        </w:numPr>
      </w:pPr>
      <w:r>
        <w:t xml:space="preserve">Joinder of claims </w:t>
      </w:r>
    </w:p>
    <w:p w14:paraId="5998A5A0" w14:textId="30AA0DC8" w:rsidR="000E663F" w:rsidRDefault="000E663F" w:rsidP="000E663F">
      <w:pPr>
        <w:pStyle w:val="ListParagraph"/>
        <w:numPr>
          <w:ilvl w:val="0"/>
          <w:numId w:val="5"/>
        </w:numPr>
      </w:pPr>
      <w:r>
        <w:t xml:space="preserve">Lawsuit discovery stage </w:t>
      </w:r>
    </w:p>
    <w:p w14:paraId="15CB3B2E" w14:textId="0E86BC83" w:rsidR="000E663F" w:rsidRDefault="000E663F" w:rsidP="000E663F">
      <w:pPr>
        <w:pStyle w:val="ListParagraph"/>
        <w:numPr>
          <w:ilvl w:val="1"/>
          <w:numId w:val="5"/>
        </w:numPr>
      </w:pPr>
      <w:r>
        <w:t xml:space="preserve">Both parties present documents to </w:t>
      </w:r>
      <w:r w:rsidR="00F422A7">
        <w:t>each other</w:t>
      </w:r>
    </w:p>
    <w:p w14:paraId="0952855C" w14:textId="6888C942" w:rsidR="000E663F" w:rsidRDefault="00F422A7" w:rsidP="000E663F">
      <w:pPr>
        <w:pStyle w:val="ListParagraph"/>
        <w:numPr>
          <w:ilvl w:val="1"/>
          <w:numId w:val="5"/>
        </w:numPr>
      </w:pPr>
      <w:r>
        <w:t>Parties may also question each other witnesses</w:t>
      </w:r>
    </w:p>
    <w:p w14:paraId="61FAAB41" w14:textId="5D078057" w:rsidR="00F422A7" w:rsidRDefault="00F422A7" w:rsidP="00F422A7">
      <w:pPr>
        <w:pStyle w:val="ListParagraph"/>
        <w:numPr>
          <w:ilvl w:val="2"/>
          <w:numId w:val="5"/>
        </w:numPr>
      </w:pPr>
      <w:r>
        <w:t>‘Examination for discovery’</w:t>
      </w:r>
    </w:p>
    <w:p w14:paraId="574608C0" w14:textId="59BA9246" w:rsidR="00B1321E" w:rsidRDefault="00B1321E" w:rsidP="00B1321E">
      <w:pPr>
        <w:pStyle w:val="ListParagraph"/>
        <w:numPr>
          <w:ilvl w:val="0"/>
          <w:numId w:val="5"/>
        </w:numPr>
      </w:pPr>
      <w:r>
        <w:t>To settle or not to settle?</w:t>
      </w:r>
    </w:p>
    <w:p w14:paraId="34CA8E1C" w14:textId="7B45436D" w:rsidR="00B1321E" w:rsidRDefault="00B1321E" w:rsidP="00B1321E">
      <w:pPr>
        <w:pStyle w:val="ListParagraph"/>
        <w:numPr>
          <w:ilvl w:val="1"/>
          <w:numId w:val="5"/>
        </w:numPr>
      </w:pPr>
      <w:r>
        <w:t xml:space="preserve">Most lawsuits never get to trial because of the expense </w:t>
      </w:r>
    </w:p>
    <w:p w14:paraId="12D11CA9" w14:textId="37E28AE0" w:rsidR="00B1321E" w:rsidRDefault="00B1321E" w:rsidP="00B1321E">
      <w:pPr>
        <w:pStyle w:val="ListParagraph"/>
        <w:numPr>
          <w:ilvl w:val="0"/>
          <w:numId w:val="5"/>
        </w:numPr>
      </w:pPr>
      <w:r>
        <w:t>The trial</w:t>
      </w:r>
    </w:p>
    <w:p w14:paraId="2B38AA1B" w14:textId="0CBEB59D" w:rsidR="00B1321E" w:rsidRDefault="00B1321E" w:rsidP="00B1321E">
      <w:pPr>
        <w:pStyle w:val="ListParagraph"/>
        <w:numPr>
          <w:ilvl w:val="1"/>
          <w:numId w:val="5"/>
        </w:numPr>
      </w:pPr>
      <w:r>
        <w:t xml:space="preserve">In front of judge and possibly jury </w:t>
      </w:r>
    </w:p>
    <w:p w14:paraId="584FE987" w14:textId="55471D90" w:rsidR="00B1321E" w:rsidRDefault="00B1321E" w:rsidP="00B1321E">
      <w:pPr>
        <w:pStyle w:val="ListParagraph"/>
        <w:numPr>
          <w:ilvl w:val="1"/>
          <w:numId w:val="5"/>
        </w:numPr>
      </w:pPr>
      <w:r>
        <w:t>In Canada mostly just judge</w:t>
      </w:r>
    </w:p>
    <w:p w14:paraId="28440A2D" w14:textId="2D74AA54" w:rsidR="00B1321E" w:rsidRDefault="00B1321E" w:rsidP="00B1321E">
      <w:pPr>
        <w:pStyle w:val="ListParagraph"/>
        <w:numPr>
          <w:ilvl w:val="1"/>
          <w:numId w:val="5"/>
        </w:numPr>
      </w:pPr>
      <w:r>
        <w:t>Liable or not liable?</w:t>
      </w:r>
    </w:p>
    <w:p w14:paraId="24460684" w14:textId="61E2C0ED" w:rsidR="00B1321E" w:rsidRDefault="00B1321E" w:rsidP="00B1321E">
      <w:pPr>
        <w:pStyle w:val="ListParagraph"/>
        <w:numPr>
          <w:ilvl w:val="1"/>
          <w:numId w:val="5"/>
        </w:numPr>
      </w:pPr>
      <w:r>
        <w:t>Balance of probabilities</w:t>
      </w:r>
    </w:p>
    <w:p w14:paraId="6FB73114" w14:textId="1B180BF4" w:rsidR="00B1321E" w:rsidRDefault="00B1321E" w:rsidP="00B1321E">
      <w:pPr>
        <w:pStyle w:val="ListParagraph"/>
        <w:numPr>
          <w:ilvl w:val="2"/>
          <w:numId w:val="5"/>
        </w:numPr>
      </w:pPr>
      <w:r>
        <w:t xml:space="preserve">In order to find liable they must find it more likely he committed the wrong than he didn’t </w:t>
      </w:r>
    </w:p>
    <w:p w14:paraId="264AB53F" w14:textId="08F75197" w:rsidR="00B1321E" w:rsidRDefault="00B1321E" w:rsidP="00B1321E">
      <w:pPr>
        <w:pStyle w:val="ListParagraph"/>
        <w:numPr>
          <w:ilvl w:val="0"/>
          <w:numId w:val="5"/>
        </w:numPr>
      </w:pPr>
      <w:r>
        <w:t xml:space="preserve">Aftermath </w:t>
      </w:r>
    </w:p>
    <w:p w14:paraId="048F4FDC" w14:textId="26DA30EC" w:rsidR="00B1321E" w:rsidRDefault="00B1321E" w:rsidP="00B1321E">
      <w:pPr>
        <w:pStyle w:val="ListParagraph"/>
        <w:numPr>
          <w:ilvl w:val="1"/>
          <w:numId w:val="5"/>
        </w:numPr>
      </w:pPr>
      <w:r>
        <w:t xml:space="preserve">Purpose of civil action is to compensate the victim of a legal wrong </w:t>
      </w:r>
    </w:p>
    <w:p w14:paraId="43D03DA8" w14:textId="06B69070" w:rsidR="00B1321E" w:rsidRDefault="00B1321E" w:rsidP="00B1321E">
      <w:pPr>
        <w:pStyle w:val="ListParagraph"/>
        <w:numPr>
          <w:ilvl w:val="1"/>
          <w:numId w:val="5"/>
        </w:numPr>
      </w:pPr>
      <w:r>
        <w:t xml:space="preserve">Damages </w:t>
      </w:r>
    </w:p>
    <w:p w14:paraId="1B938DE0" w14:textId="51E3E3EC" w:rsidR="00B1321E" w:rsidRDefault="00B1321E" w:rsidP="00B1321E">
      <w:pPr>
        <w:pStyle w:val="ListParagraph"/>
        <w:numPr>
          <w:ilvl w:val="2"/>
          <w:numId w:val="5"/>
        </w:numPr>
      </w:pPr>
      <w:r>
        <w:t>$$$</w:t>
      </w:r>
    </w:p>
    <w:p w14:paraId="24CFC5CC" w14:textId="704298D6" w:rsidR="00B1321E" w:rsidRDefault="00B1321E" w:rsidP="00B1321E">
      <w:pPr>
        <w:pStyle w:val="ListParagraph"/>
        <w:numPr>
          <w:ilvl w:val="2"/>
          <w:numId w:val="5"/>
        </w:numPr>
      </w:pPr>
      <w:r>
        <w:t>Payment of money as a means of compensating the plaintiff</w:t>
      </w:r>
    </w:p>
    <w:p w14:paraId="1FF760A0" w14:textId="1C8A9375" w:rsidR="00B1321E" w:rsidRDefault="00B1321E" w:rsidP="00B1321E">
      <w:pPr>
        <w:pStyle w:val="ListParagraph"/>
        <w:numPr>
          <w:ilvl w:val="1"/>
          <w:numId w:val="5"/>
        </w:numPr>
      </w:pPr>
      <w:r>
        <w:t xml:space="preserve">Suppose the defendant is injured from the assault </w:t>
      </w:r>
    </w:p>
    <w:p w14:paraId="06DF2214" w14:textId="6925B119" w:rsidR="0047565A" w:rsidRDefault="0047565A" w:rsidP="00B1321E">
      <w:pPr>
        <w:pStyle w:val="ListParagraph"/>
        <w:numPr>
          <w:ilvl w:val="1"/>
          <w:numId w:val="5"/>
        </w:numPr>
      </w:pPr>
      <w:r>
        <w:t xml:space="preserve">What if defendant won’t pay? </w:t>
      </w:r>
    </w:p>
    <w:p w14:paraId="48C63AAA" w14:textId="77C56C0A" w:rsidR="0047565A" w:rsidRDefault="0047565A" w:rsidP="00B1321E">
      <w:pPr>
        <w:pStyle w:val="ListParagraph"/>
        <w:numPr>
          <w:ilvl w:val="1"/>
          <w:numId w:val="5"/>
        </w:numPr>
      </w:pPr>
      <w:r>
        <w:t>Will not be worth pursuing if defendant has no means to pay</w:t>
      </w:r>
    </w:p>
    <w:p w14:paraId="66080949" w14:textId="3FAE8B90" w:rsidR="0047565A" w:rsidRDefault="0047565A" w:rsidP="0047565A">
      <w:pPr>
        <w:pStyle w:val="ListParagraph"/>
        <w:numPr>
          <w:ilvl w:val="2"/>
          <w:numId w:val="5"/>
        </w:numPr>
      </w:pPr>
      <w:r>
        <w:t xml:space="preserve">Lawyer will make sure of this prior to going to court </w:t>
      </w:r>
    </w:p>
    <w:p w14:paraId="5D59235D" w14:textId="26560E8A" w:rsidR="0047565A" w:rsidRDefault="0047565A" w:rsidP="0047565A">
      <w:pPr>
        <w:pStyle w:val="ListParagraph"/>
        <w:numPr>
          <w:ilvl w:val="0"/>
          <w:numId w:val="5"/>
        </w:numPr>
      </w:pPr>
      <w:r>
        <w:t>Overview</w:t>
      </w:r>
    </w:p>
    <w:p w14:paraId="262CF8EB" w14:textId="4F70B178" w:rsidR="0047565A" w:rsidRDefault="0047565A" w:rsidP="0047565A">
      <w:pPr>
        <w:pStyle w:val="ListParagraph"/>
        <w:numPr>
          <w:ilvl w:val="1"/>
          <w:numId w:val="5"/>
        </w:numPr>
      </w:pPr>
      <w:r>
        <w:t xml:space="preserve">Pleadings </w:t>
      </w:r>
    </w:p>
    <w:p w14:paraId="31552E6C" w14:textId="64D22ADF" w:rsidR="0047565A" w:rsidRDefault="0047565A" w:rsidP="0047565A">
      <w:pPr>
        <w:pStyle w:val="ListParagraph"/>
        <w:numPr>
          <w:ilvl w:val="2"/>
          <w:numId w:val="5"/>
        </w:numPr>
      </w:pPr>
      <w:r>
        <w:t xml:space="preserve">Statement of claim </w:t>
      </w:r>
    </w:p>
    <w:p w14:paraId="3996AF5C" w14:textId="69EA2C38" w:rsidR="0047565A" w:rsidRDefault="0047565A" w:rsidP="0047565A">
      <w:pPr>
        <w:pStyle w:val="ListParagraph"/>
        <w:numPr>
          <w:ilvl w:val="2"/>
          <w:numId w:val="5"/>
        </w:numPr>
      </w:pPr>
      <w:r>
        <w:t xml:space="preserve">Statement of defense </w:t>
      </w:r>
    </w:p>
    <w:p w14:paraId="462A902F" w14:textId="7C76DF48" w:rsidR="0047565A" w:rsidRDefault="0047565A" w:rsidP="0047565A">
      <w:pPr>
        <w:pStyle w:val="ListParagraph"/>
        <w:numPr>
          <w:ilvl w:val="2"/>
          <w:numId w:val="5"/>
        </w:numPr>
      </w:pPr>
      <w:r>
        <w:t>Counter-claim</w:t>
      </w:r>
    </w:p>
    <w:p w14:paraId="57AF55AE" w14:textId="553210EF" w:rsidR="0047565A" w:rsidRDefault="0047565A" w:rsidP="0047565A">
      <w:pPr>
        <w:pStyle w:val="ListParagraph"/>
        <w:numPr>
          <w:ilvl w:val="2"/>
          <w:numId w:val="5"/>
        </w:numPr>
      </w:pPr>
      <w:r>
        <w:t xml:space="preserve">Third party claim </w:t>
      </w:r>
    </w:p>
    <w:p w14:paraId="7760BCA6" w14:textId="5B8F6B0F" w:rsidR="0047565A" w:rsidRDefault="00BF7EDD" w:rsidP="0047565A">
      <w:pPr>
        <w:pStyle w:val="ListParagraph"/>
        <w:numPr>
          <w:ilvl w:val="1"/>
          <w:numId w:val="5"/>
        </w:numPr>
      </w:pPr>
      <w:r>
        <w:t>Discovery</w:t>
      </w:r>
    </w:p>
    <w:p w14:paraId="2AA6C990" w14:textId="1A17FA38" w:rsidR="00BF7EDD" w:rsidRDefault="00BF7EDD" w:rsidP="00BF7EDD">
      <w:pPr>
        <w:pStyle w:val="ListParagraph"/>
        <w:numPr>
          <w:ilvl w:val="2"/>
          <w:numId w:val="5"/>
        </w:numPr>
      </w:pPr>
      <w:r>
        <w:t xml:space="preserve">Both sides disclose relative documents </w:t>
      </w:r>
    </w:p>
    <w:p w14:paraId="6C4B26AF" w14:textId="492674A7" w:rsidR="00BF7EDD" w:rsidRDefault="00BF7EDD" w:rsidP="00BF7EDD">
      <w:pPr>
        <w:pStyle w:val="ListParagraph"/>
        <w:numPr>
          <w:ilvl w:val="1"/>
          <w:numId w:val="5"/>
        </w:numPr>
      </w:pPr>
      <w:r>
        <w:t>Settlement</w:t>
      </w:r>
    </w:p>
    <w:p w14:paraId="24E6E686" w14:textId="0EE656D5" w:rsidR="00BF7EDD" w:rsidRDefault="00BF7EDD" w:rsidP="00BF7EDD">
      <w:pPr>
        <w:pStyle w:val="ListParagraph"/>
        <w:numPr>
          <w:ilvl w:val="2"/>
          <w:numId w:val="5"/>
        </w:numPr>
      </w:pPr>
      <w:r>
        <w:t xml:space="preserve">Money/damages </w:t>
      </w:r>
    </w:p>
    <w:p w14:paraId="6801249C" w14:textId="03E3D299" w:rsidR="00BF7EDD" w:rsidRDefault="00BF7EDD" w:rsidP="00BF7EDD">
      <w:pPr>
        <w:pStyle w:val="ListParagraph"/>
        <w:numPr>
          <w:ilvl w:val="1"/>
          <w:numId w:val="5"/>
        </w:numPr>
      </w:pPr>
      <w:r>
        <w:t>Trial</w:t>
      </w:r>
    </w:p>
    <w:p w14:paraId="359DDAE8" w14:textId="4E9BDAE5" w:rsidR="00BF7EDD" w:rsidRDefault="00BF7EDD" w:rsidP="00BF7EDD">
      <w:pPr>
        <w:pStyle w:val="ListParagraph"/>
        <w:numPr>
          <w:ilvl w:val="2"/>
          <w:numId w:val="5"/>
        </w:numPr>
      </w:pPr>
      <w:r>
        <w:t xml:space="preserve">If defendant found liable plaintiff rewarded damages as compensation </w:t>
      </w:r>
    </w:p>
    <w:p w14:paraId="2D8E7E9B" w14:textId="6D5B059D" w:rsidR="00BF7EDD" w:rsidRDefault="00BF7EDD" w:rsidP="00BF7EDD">
      <w:pPr>
        <w:pStyle w:val="ListParagraph"/>
        <w:numPr>
          <w:ilvl w:val="2"/>
          <w:numId w:val="5"/>
        </w:numPr>
      </w:pPr>
      <w:r>
        <w:t>If not liable then plaintiff will get nothing and may pay some of defendants legal costs</w:t>
      </w:r>
    </w:p>
    <w:p w14:paraId="3FEF6BE4" w14:textId="3D96A245" w:rsidR="00D15CDD" w:rsidRDefault="00D15CDD" w:rsidP="00D15CDD">
      <w:pPr>
        <w:pStyle w:val="ListParagraph"/>
        <w:numPr>
          <w:ilvl w:val="0"/>
          <w:numId w:val="5"/>
        </w:numPr>
      </w:pPr>
      <w:r>
        <w:t>Transcript</w:t>
      </w:r>
    </w:p>
    <w:p w14:paraId="5F0AD4E8" w14:textId="154195A6" w:rsidR="00D15CDD" w:rsidRDefault="00D15CDD" w:rsidP="00D15CDD">
      <w:pPr>
        <w:pStyle w:val="ListParagraph"/>
        <w:numPr>
          <w:ilvl w:val="1"/>
          <w:numId w:val="5"/>
        </w:numPr>
      </w:pPr>
      <w:r w:rsidRPr="00D15CDD">
        <w:t>In every society, disputes may arise over a large number of issues, but let's take a very simple, if no less serious dispute.  Let's suppose that John Doe is punched in the face by Richard Roe.  John now wants to take legal action against Richard.  The first thing he might do is to call the police and give them a sworn statement called "an information".  In this statement, John will swear that Richard punched him.  If this is true, it constitutes a criminal offence under section 265-1 of the criminal code, namely the crime of assault.  This is grounds for charging Richard with a criminal offence.  Note, however, that while we often speak of either the alleged victim or the police pressing charges, this only means that they provide the evidence leading to a charge.  The decision to charge someone or not with an offence rests with the Crown Prosecutor.  Ultimately, he or she, as a representative of the state, decides whether there is enough reliable evidence to move forward with a case.  Similarly, the court case is not between John and Richard, rather, the case is brought by her Majesty the Queen against Richard Roe, who now becomes known as the accused.  Of course, he's presumed innocent until proved otherwise.  The question for the judge, or if there's a jury for the jury to decide, will be whether Richard is guilty or not guilty.  In order to find Richard guilty, the judge or jury must believe beyond a reasonable doubt that Richard punched John.  This means that if they have any reasonable doubt, that is the slightest doubt that is not unreasonable, they must acquit Richard.  This is a very high threshold, consistent with the belief that criminal sanctions should only be imposed in cases with a high degree of certainty.  Instead of the criminal process, or in addition to it, John may decide to sue Richard, that is, start a lawsuit against him.  To do so, John must show that Richard's actions amounted to a private law wrong or a civil wrong.  Note that here, the term civil has nothing to do with the civil law tradition as followed in QuÇbec or Europe.  It is simply a synonym for private law.  Similarly, we call the procedure used in cases that are not criminal cases, civil procedure.  If John decides to sue, his first step will likely be to consult a lawyer.  The lawyer will tell him that Richard's actions, if they are true, constitute the tort of battery, a civil wrong for which John can seek compensation.  John can then begin the lawsuit by filing a statement of claim.  This is a statement of all the facts which, if true, would amount to a legal wrong committed by Richard against John.  This will have to be personally served on Richard.  The lawsuit, or action as we generally call it, has now been officially initiated.  It will be called by the names of the parties, Doe versus Roe.  John will now be known as the plaintiff and Richard as the defendant.  Richard, if he intends to fight the lawsuit, then has a limited time to file a statement of defence.  Note that if Richard does not file the statement of defence within the allotted time, John may seek what is known as default judgment against him.  Again, the statement of defence must contain either a direct denial of the facts alleged in the statement of claim or other facts which establish that Richard had a valid defence.  In other words, a legally accepted reason why, even if he did commit the act, Richard should not be held legally responsible.  Richard could also file a counterclaim against John.  For example, if he's alleging that John actually punched him first.  He would file this at the same time as his statement of defence.  These documents are known as pleadings.  They are very important in that they must allege all the necessary facts to resolve the claim.  After the pleadings are closed, the parties may only present other facts or make other allegations with the permission of the court.  There are other kinds of pleadings such as cross-claims between defendants and third-party claims that allow outside parties to be brought into the lawsuit.  Ultimately, the goal of civil procedure is to have all the claims arising from a single fact situation decided on at the same time.  Different lawsuits related to the same event will be joined together by the court.  This is called joinder of claims.  Once all of the pleadings are filed, the lawsuit moves into the discovery stage.  This is where the parties disclose all of their evidence to each other.  Both sides will exchange copies of any relevant documents.  In large lawsuits, reviewing this evidence can be a complex and time-consuming task.  With the rise of electronic documents, E-discovery programs have been developed to assist with searching and organizing vast amounts of documentary evidence.  The parties may also question each other's witnesses to discover the strength of the evidence they will present at trial.  This is known as examination for discovery.  The purpose of discovery is to ensure that parties are aware of all of the evidence on both sides so that they can judge the strength of the other side's case and narrow the issues for trial.  Contrary to what is often shown on TV or in the movies, a trial is not about the element of surprise.  Civil procedure ensures that both sides are fully aware of the other's case before they reach trial.  Litigation is expensive and trials are the most expensive.  This is why most lawsuits never get to trial.  After discovery, when both parties are fully aware of the strengths and weaknesses of their case, their willingness to negotiate a settlement generally increases.  In addition to this, the court system in most provinces in Canada is overburdened and congested.  New rules of procedure have been put in place to encourage settlement and discourage trials, except where they are absolutely necessary.  New requirements such as mandatory settlement conferences with the judge, or mandatory mediation, have been implemented in many provinces as part of an effort to reduce the number of cases going to trial.  In addition, courts may impose penalties in parties who refuse a reasonable settlement, in the form of costs, or the payment of part of the other side's lawyers' fees.  If a settlement cannot be reached, the case will then proceed to trial, in front of a judge and possibly a jury, although unlike in the United States, most civil actions in Canada are heard by a judge alone.  The question to be decided by the court, after hearing all of the witnesses being examined by their own lawyer and cross-examined by opposing counsel and after reviewing all of the documentary evidence, will be whether the defendant is liable or not liable- in our case, whether Richard is liable to John for the tort of battery.  The judge, or jury if there is one, must decide this issue on what is called the balance of probabilities.  That is, in order to find Richard liable, they must believe that it is more likely that he committed the legal wrong than that he didn't.  Note that this is a very different standard from the criminal one, which required proof beyond a reasonable doubt.  This explains why civil liability is easier to establish than criminal guilt.  The purpose of a civil action is to compensate the victim of a legal wrong, in our case, John.  This is done by requiring the liable party, here Richard, to pay money damages to the plaintiff.  In other words, to make a payment of money as a means of compensating the plaintiff.  This sounds like a simple concept, but in many cases it can be very complex.  For example, suppose that John is now paralysed from receiving the punch from Richard and can no longer perform his job as a mechanic.  How much money will be required to compensate him?  Actuaries might be able to calculate the loss of income from work far into the future, taking into account such variables as inflation and life expectancy.  But even so, how do you compensate someone for the loss of the use of their arms or legs?  How do you compensate them for having to give up many of the activities that brought them joy and happiness?  These questions are very difficult, but courts must grapple with them if they are to fulfil their role of giving adequate compensation to the [audio skips].  Winning the lawsuit is one thing, recovering from the defendant is quite another.  What if the defendant won't pay?  There are many subsequent procedures that can be used to recover from a less than eager defendant.  Ultimately, however, as the saying goes, you can't get blood from a stone.  The reality is that while a plaintiff might have a very good case against the particular defendant, it will not be worth pursuing if that defendant has no means to pay for compensation.  A good lawyer will always ensure that a prospective defendant has the means to pay before recommending that his or her client launch an action.  Of course, the plaintiff doesn't always win, sometimes the defendant does.  What happens then?  Well, nothing really, although it is important to note that, unlike in many states of the US, Canada has what is called a loser pay system.  That is, the losing party will normally be required to pay for at least part of the other side's legal costs.  This is an additional deterrent to pursuing risky claims and a further incentive to reach settlement in cases where both parties may have equally strong cases.  Let's review the main stages of a civil action.  At the pleading stage, the plaintiff issues a statement of claim to begin the action.  The defendant then has a limited time to serve a statement of defence.  The defendant may also file a counterclaim against the plaintiff or a third party claim alleging that another person is responsible for the wrong.  Once all of the relevant parties have been brought into the lawsuit by the process of joinder of claims, the pleadings are closed.  The action now moves into the discovery stage, where both sides will disclose all of their relevant documentary evidence and will get to examine all witnesses in the process of examination for discovery.  Once the parties are made aware of the strength of each other's cases, and of the precise issues in dispute, they may attempt to reach a settlement.  This will generally mean some compensation for the plaintiff in exchange for ending the lawsuit.  If the case cannot be resolved through settlement, it will proceed to trial.  If the defendant is found liable at trial, the plaintiff will then be awarded damages as compensation.  If the defendant is found not to be liable, then the plaintiff will get nothing, but may have to pay at least part of the defendant's legal costs.  In the next video, we will discuss the Canadian court system.</w:t>
      </w:r>
    </w:p>
    <w:p w14:paraId="4C29742F" w14:textId="5037AF0A" w:rsidR="00BF7EDD" w:rsidRDefault="00BF7EDD" w:rsidP="00BF7EDD">
      <w:pPr>
        <w:pStyle w:val="Heading3"/>
      </w:pPr>
      <w:r>
        <w:t>The Canadian Court System</w:t>
      </w:r>
    </w:p>
    <w:p w14:paraId="0342EBCE" w14:textId="593FA0CD" w:rsidR="00BF7EDD" w:rsidRDefault="00BF7EDD" w:rsidP="00BF7EDD">
      <w:pPr>
        <w:pStyle w:val="ListParagraph"/>
        <w:numPr>
          <w:ilvl w:val="0"/>
          <w:numId w:val="6"/>
        </w:numPr>
      </w:pPr>
      <w:r>
        <w:t>Trial v. Appeal Courts</w:t>
      </w:r>
    </w:p>
    <w:p w14:paraId="43F997C1" w14:textId="601D3CAB" w:rsidR="00BF7EDD" w:rsidRDefault="00BF7EDD" w:rsidP="00BF7EDD">
      <w:pPr>
        <w:pStyle w:val="ListParagraph"/>
        <w:numPr>
          <w:ilvl w:val="1"/>
          <w:numId w:val="6"/>
        </w:numPr>
      </w:pPr>
      <w:r>
        <w:t>Trial court</w:t>
      </w:r>
    </w:p>
    <w:p w14:paraId="7908C291" w14:textId="4D554206" w:rsidR="00BF7EDD" w:rsidRDefault="00BF7EDD" w:rsidP="00BF7EDD">
      <w:pPr>
        <w:pStyle w:val="ListParagraph"/>
        <w:numPr>
          <w:ilvl w:val="2"/>
          <w:numId w:val="6"/>
        </w:numPr>
      </w:pPr>
      <w:r>
        <w:t>Hears witnesses, reviews evidence</w:t>
      </w:r>
    </w:p>
    <w:p w14:paraId="31B6CFF9" w14:textId="6A28026B" w:rsidR="00BF7EDD" w:rsidRDefault="00BF7EDD" w:rsidP="00BF7EDD">
      <w:pPr>
        <w:pStyle w:val="ListParagraph"/>
        <w:numPr>
          <w:ilvl w:val="2"/>
          <w:numId w:val="6"/>
        </w:numPr>
      </w:pPr>
      <w:r>
        <w:t>Sometimes with a jury present</w:t>
      </w:r>
    </w:p>
    <w:p w14:paraId="1E5CD36F" w14:textId="185324C7" w:rsidR="00BF7EDD" w:rsidRDefault="00BF7EDD" w:rsidP="00BF7EDD">
      <w:pPr>
        <w:pStyle w:val="ListParagraph"/>
        <w:numPr>
          <w:ilvl w:val="2"/>
          <w:numId w:val="6"/>
        </w:numPr>
      </w:pPr>
      <w:r>
        <w:t xml:space="preserve">Makes a </w:t>
      </w:r>
      <w:r>
        <w:rPr>
          <w:i/>
        </w:rPr>
        <w:t>findings of fact</w:t>
      </w:r>
    </w:p>
    <w:p w14:paraId="4A018117" w14:textId="64A223C6" w:rsidR="00E27AD1" w:rsidRDefault="00BF7EDD" w:rsidP="00BF7EDD">
      <w:pPr>
        <w:pStyle w:val="ListParagraph"/>
        <w:numPr>
          <w:ilvl w:val="3"/>
          <w:numId w:val="6"/>
        </w:numPr>
      </w:pPr>
      <w:r>
        <w:t xml:space="preserve">Court find what it believes happened during case </w:t>
      </w:r>
    </w:p>
    <w:p w14:paraId="3B435486" w14:textId="3EA8D3E4" w:rsidR="00BF7EDD" w:rsidRDefault="00BF7EDD" w:rsidP="00BF7EDD">
      <w:pPr>
        <w:pStyle w:val="ListParagraph"/>
        <w:numPr>
          <w:ilvl w:val="1"/>
          <w:numId w:val="6"/>
        </w:numPr>
      </w:pPr>
      <w:r>
        <w:t>Appeal Court</w:t>
      </w:r>
    </w:p>
    <w:p w14:paraId="6DD5A3B9" w14:textId="37F6DE81" w:rsidR="00BF7EDD" w:rsidRPr="00BF7EDD" w:rsidRDefault="00BF7EDD" w:rsidP="00BF7EDD">
      <w:pPr>
        <w:pStyle w:val="ListParagraph"/>
        <w:numPr>
          <w:ilvl w:val="2"/>
          <w:numId w:val="6"/>
        </w:numPr>
      </w:pPr>
      <w:r>
        <w:t>Losing party likely to disagree with decision so they go to appeals court</w:t>
      </w:r>
    </w:p>
    <w:p w14:paraId="210E5A3F" w14:textId="7E6B2B92" w:rsidR="00BF7EDD" w:rsidRDefault="00BF7EDD" w:rsidP="00BF7EDD">
      <w:pPr>
        <w:pStyle w:val="ListParagraph"/>
        <w:numPr>
          <w:ilvl w:val="2"/>
          <w:numId w:val="6"/>
        </w:numPr>
      </w:pPr>
      <w:r>
        <w:t>Hears appeals</w:t>
      </w:r>
    </w:p>
    <w:p w14:paraId="151FC23C" w14:textId="606682BB" w:rsidR="00BF7EDD" w:rsidRDefault="00BF7EDD" w:rsidP="00BF7EDD">
      <w:pPr>
        <w:pStyle w:val="ListParagraph"/>
        <w:numPr>
          <w:ilvl w:val="2"/>
          <w:numId w:val="6"/>
        </w:numPr>
      </w:pPr>
      <w:r>
        <w:t>Normally reviews questions of law only</w:t>
      </w:r>
    </w:p>
    <w:p w14:paraId="070EDDFA" w14:textId="44D25918" w:rsidR="00BF7EDD" w:rsidRDefault="00BF7EDD" w:rsidP="00BF7EDD">
      <w:pPr>
        <w:pStyle w:val="ListParagraph"/>
        <w:numPr>
          <w:ilvl w:val="2"/>
          <w:numId w:val="6"/>
        </w:numPr>
      </w:pPr>
      <w:r>
        <w:t xml:space="preserve">No witnesses or jury </w:t>
      </w:r>
    </w:p>
    <w:p w14:paraId="114951C3" w14:textId="3B67F185" w:rsidR="00BF7EDD" w:rsidRDefault="00283A21" w:rsidP="00283A21">
      <w:pPr>
        <w:pStyle w:val="ListParagraph"/>
        <w:numPr>
          <w:ilvl w:val="1"/>
          <w:numId w:val="6"/>
        </w:numPr>
      </w:pPr>
      <w:r>
        <w:t>Court of last resort</w:t>
      </w:r>
    </w:p>
    <w:p w14:paraId="35A2A385" w14:textId="58811311" w:rsidR="00283A21" w:rsidRDefault="00283A21" w:rsidP="00283A21">
      <w:pPr>
        <w:pStyle w:val="ListParagraph"/>
        <w:numPr>
          <w:ilvl w:val="2"/>
          <w:numId w:val="6"/>
        </w:numPr>
      </w:pPr>
      <w:r>
        <w:t>Final court of appeal</w:t>
      </w:r>
    </w:p>
    <w:p w14:paraId="7A8B9932" w14:textId="608C8A8D" w:rsidR="00283A21" w:rsidRDefault="00283A21" w:rsidP="00283A21">
      <w:pPr>
        <w:pStyle w:val="ListParagraph"/>
        <w:numPr>
          <w:ilvl w:val="2"/>
          <w:numId w:val="6"/>
        </w:numPr>
      </w:pPr>
      <w:r>
        <w:t>Must generally obtain permission to appeal case to this level</w:t>
      </w:r>
    </w:p>
    <w:p w14:paraId="240EA2E9" w14:textId="7DF438AF" w:rsidR="00283A21" w:rsidRDefault="00283A21" w:rsidP="00283A21">
      <w:pPr>
        <w:pStyle w:val="ListParagraph"/>
        <w:numPr>
          <w:ilvl w:val="3"/>
          <w:numId w:val="6"/>
        </w:numPr>
      </w:pPr>
      <w:r>
        <w:t>From supreme court</w:t>
      </w:r>
    </w:p>
    <w:p w14:paraId="5145CDC7" w14:textId="4617C41B" w:rsidR="00283A21" w:rsidRDefault="00283A21" w:rsidP="00283A21">
      <w:pPr>
        <w:pStyle w:val="ListParagraph"/>
        <w:numPr>
          <w:ilvl w:val="0"/>
          <w:numId w:val="6"/>
        </w:numPr>
      </w:pPr>
      <w:r>
        <w:t>Provincial Court Systems</w:t>
      </w:r>
    </w:p>
    <w:p w14:paraId="1D2F9946" w14:textId="45194AA7" w:rsidR="00283A21" w:rsidRDefault="00283A21" w:rsidP="00283A21">
      <w:pPr>
        <w:pStyle w:val="ListParagraph"/>
        <w:numPr>
          <w:ilvl w:val="1"/>
          <w:numId w:val="6"/>
        </w:numPr>
      </w:pPr>
      <w:r>
        <w:t>Superior court</w:t>
      </w:r>
    </w:p>
    <w:p w14:paraId="18CB2A0F" w14:textId="70C4352C" w:rsidR="00283A21" w:rsidRDefault="00283A21" w:rsidP="00283A21">
      <w:pPr>
        <w:pStyle w:val="ListParagraph"/>
        <w:numPr>
          <w:ilvl w:val="2"/>
          <w:numId w:val="6"/>
        </w:numPr>
      </w:pPr>
      <w:r>
        <w:t>Judges appointed by federal government</w:t>
      </w:r>
    </w:p>
    <w:p w14:paraId="7C8AB810" w14:textId="1CEADEB0" w:rsidR="00283A21" w:rsidRDefault="00283A21" w:rsidP="00283A21">
      <w:pPr>
        <w:pStyle w:val="ListParagraph"/>
        <w:numPr>
          <w:ilvl w:val="2"/>
          <w:numId w:val="6"/>
        </w:numPr>
      </w:pPr>
      <w:r>
        <w:t>Also known as court of Queens bench</w:t>
      </w:r>
    </w:p>
    <w:p w14:paraId="796DCDDE" w14:textId="300B4F54" w:rsidR="00283A21" w:rsidRDefault="00283A21" w:rsidP="00283A21">
      <w:pPr>
        <w:pStyle w:val="ListParagraph"/>
        <w:numPr>
          <w:ilvl w:val="2"/>
          <w:numId w:val="6"/>
        </w:numPr>
      </w:pPr>
      <w:r>
        <w:t xml:space="preserve">Inherent jurisdiction </w:t>
      </w:r>
    </w:p>
    <w:p w14:paraId="047FA5E1" w14:textId="3CEF11E6" w:rsidR="00283A21" w:rsidRDefault="00283A21" w:rsidP="00283A21">
      <w:pPr>
        <w:pStyle w:val="ListParagraph"/>
        <w:numPr>
          <w:ilvl w:val="2"/>
          <w:numId w:val="6"/>
        </w:numPr>
      </w:pPr>
      <w:r>
        <w:t>Judges named by PM on advice from cabinet</w:t>
      </w:r>
    </w:p>
    <w:p w14:paraId="3F55A590" w14:textId="5002C9AF" w:rsidR="00093A67" w:rsidRDefault="00093A67" w:rsidP="00283A21">
      <w:pPr>
        <w:pStyle w:val="ListParagraph"/>
        <w:numPr>
          <w:ilvl w:val="2"/>
          <w:numId w:val="6"/>
        </w:numPr>
      </w:pPr>
      <w:r>
        <w:t>Hears appeals from provincial court</w:t>
      </w:r>
    </w:p>
    <w:p w14:paraId="3A8E69DD" w14:textId="42040522" w:rsidR="00283A21" w:rsidRDefault="00283A21" w:rsidP="00283A21">
      <w:pPr>
        <w:pStyle w:val="ListParagraph"/>
        <w:numPr>
          <w:ilvl w:val="1"/>
          <w:numId w:val="6"/>
        </w:numPr>
      </w:pPr>
      <w:r>
        <w:t>Inferior (provincial) court</w:t>
      </w:r>
    </w:p>
    <w:p w14:paraId="04801DCD" w14:textId="295AA1C3" w:rsidR="00283A21" w:rsidRDefault="00283A21" w:rsidP="00283A21">
      <w:pPr>
        <w:pStyle w:val="ListParagraph"/>
        <w:numPr>
          <w:ilvl w:val="2"/>
          <w:numId w:val="6"/>
        </w:numPr>
      </w:pPr>
      <w:r>
        <w:t xml:space="preserve">Judges appointed by provincial government </w:t>
      </w:r>
    </w:p>
    <w:p w14:paraId="14B2C5CA" w14:textId="369429BB" w:rsidR="00283A21" w:rsidRDefault="00283A21" w:rsidP="00283A21">
      <w:pPr>
        <w:pStyle w:val="ListParagraph"/>
        <w:numPr>
          <w:ilvl w:val="2"/>
          <w:numId w:val="6"/>
        </w:numPr>
      </w:pPr>
      <w:r>
        <w:t xml:space="preserve">Ontario Court of Justice </w:t>
      </w:r>
    </w:p>
    <w:p w14:paraId="5CA2BE04" w14:textId="6A6084FB" w:rsidR="00283A21" w:rsidRDefault="00283A21" w:rsidP="00283A21">
      <w:pPr>
        <w:pStyle w:val="ListParagraph"/>
        <w:numPr>
          <w:ilvl w:val="2"/>
          <w:numId w:val="6"/>
        </w:numPr>
      </w:pPr>
      <w:r>
        <w:t xml:space="preserve">Minor cases </w:t>
      </w:r>
    </w:p>
    <w:p w14:paraId="13DA6FBF" w14:textId="3DFDAEB4" w:rsidR="00283A21" w:rsidRDefault="00283A21" w:rsidP="00283A21">
      <w:pPr>
        <w:pStyle w:val="ListParagraph"/>
        <w:numPr>
          <w:ilvl w:val="3"/>
          <w:numId w:val="6"/>
        </w:numPr>
      </w:pPr>
      <w:r>
        <w:t xml:space="preserve">Speeding/parking tickets </w:t>
      </w:r>
    </w:p>
    <w:p w14:paraId="14FC8557" w14:textId="6D11BD94" w:rsidR="00283A21" w:rsidRDefault="00283A21" w:rsidP="00283A21">
      <w:pPr>
        <w:pStyle w:val="ListParagraph"/>
        <w:numPr>
          <w:ilvl w:val="2"/>
          <w:numId w:val="6"/>
        </w:numPr>
      </w:pPr>
      <w:r>
        <w:t>Preliminary hearings in more serious cases</w:t>
      </w:r>
    </w:p>
    <w:p w14:paraId="16002035" w14:textId="1DE05EBB" w:rsidR="00093A67" w:rsidRDefault="00093A67" w:rsidP="00093A67">
      <w:pPr>
        <w:pStyle w:val="ListParagraph"/>
        <w:numPr>
          <w:ilvl w:val="1"/>
          <w:numId w:val="6"/>
        </w:numPr>
      </w:pPr>
      <w:r>
        <w:t>Court of appeal</w:t>
      </w:r>
    </w:p>
    <w:p w14:paraId="439EFEBB" w14:textId="5CD9241A" w:rsidR="00093A67" w:rsidRDefault="00093A67" w:rsidP="00093A67">
      <w:pPr>
        <w:pStyle w:val="ListParagraph"/>
        <w:numPr>
          <w:ilvl w:val="2"/>
          <w:numId w:val="6"/>
        </w:numPr>
      </w:pPr>
      <w:r>
        <w:t xml:space="preserve">In each province </w:t>
      </w:r>
    </w:p>
    <w:p w14:paraId="0D2B9AAA" w14:textId="020241E1" w:rsidR="00093A67" w:rsidRDefault="00093A67" w:rsidP="00093A67">
      <w:pPr>
        <w:pStyle w:val="ListParagraph"/>
        <w:numPr>
          <w:ilvl w:val="2"/>
          <w:numId w:val="6"/>
        </w:numPr>
      </w:pPr>
      <w:r>
        <w:t>Hears appeals from provincial courts</w:t>
      </w:r>
    </w:p>
    <w:p w14:paraId="114AEA11" w14:textId="1D7EA1AC" w:rsidR="00093A67" w:rsidRDefault="00093A67" w:rsidP="00093A67">
      <w:pPr>
        <w:pStyle w:val="ListParagraph"/>
        <w:numPr>
          <w:ilvl w:val="0"/>
          <w:numId w:val="6"/>
        </w:numPr>
      </w:pPr>
      <w:r>
        <w:t>Federal Courts</w:t>
      </w:r>
    </w:p>
    <w:p w14:paraId="2BA614F4" w14:textId="40A5C3FE" w:rsidR="00093A67" w:rsidRDefault="00093A67" w:rsidP="00093A67">
      <w:pPr>
        <w:pStyle w:val="ListParagraph"/>
        <w:numPr>
          <w:ilvl w:val="1"/>
          <w:numId w:val="6"/>
        </w:numPr>
      </w:pPr>
      <w:r>
        <w:t>Federal Court</w:t>
      </w:r>
    </w:p>
    <w:p w14:paraId="1E0D037A" w14:textId="48E89044" w:rsidR="00093A67" w:rsidRDefault="00093A67" w:rsidP="00093A67">
      <w:pPr>
        <w:pStyle w:val="ListParagraph"/>
        <w:numPr>
          <w:ilvl w:val="2"/>
          <w:numId w:val="6"/>
        </w:numPr>
      </w:pPr>
      <w:r>
        <w:t>Applications for judicial review</w:t>
      </w:r>
    </w:p>
    <w:p w14:paraId="7FCF25C2" w14:textId="1CF3663C" w:rsidR="00093A67" w:rsidRDefault="00093A67" w:rsidP="00093A67">
      <w:pPr>
        <w:pStyle w:val="ListParagraph"/>
        <w:numPr>
          <w:ilvl w:val="1"/>
          <w:numId w:val="6"/>
        </w:numPr>
      </w:pPr>
      <w:r>
        <w:t>Tax Court of Canada</w:t>
      </w:r>
    </w:p>
    <w:p w14:paraId="325CC9F5" w14:textId="54EFA118" w:rsidR="00093A67" w:rsidRDefault="00093A67" w:rsidP="00093A67">
      <w:pPr>
        <w:pStyle w:val="ListParagraph"/>
        <w:numPr>
          <w:ilvl w:val="1"/>
          <w:numId w:val="6"/>
        </w:numPr>
      </w:pPr>
      <w:r>
        <w:t>Court Martial Appeal Court of Canada</w:t>
      </w:r>
    </w:p>
    <w:p w14:paraId="555264BE" w14:textId="18E4DFD1" w:rsidR="00093A67" w:rsidRDefault="00093A67" w:rsidP="00093A67">
      <w:pPr>
        <w:pStyle w:val="ListParagraph"/>
        <w:numPr>
          <w:ilvl w:val="1"/>
          <w:numId w:val="6"/>
        </w:numPr>
      </w:pPr>
      <w:r>
        <w:t>Federal Court of Appeal</w:t>
      </w:r>
    </w:p>
    <w:p w14:paraId="0803E7EB" w14:textId="67DDACB5" w:rsidR="00093A67" w:rsidRDefault="00093A67" w:rsidP="00093A67">
      <w:pPr>
        <w:pStyle w:val="ListParagraph"/>
        <w:numPr>
          <w:ilvl w:val="0"/>
          <w:numId w:val="6"/>
        </w:numPr>
      </w:pPr>
      <w:r>
        <w:t>The Supreme Court of Canada</w:t>
      </w:r>
    </w:p>
    <w:p w14:paraId="1F6B064E" w14:textId="2F5B65DA" w:rsidR="00093A67" w:rsidRDefault="00093A67" w:rsidP="00093A67">
      <w:pPr>
        <w:pStyle w:val="ListParagraph"/>
        <w:numPr>
          <w:ilvl w:val="1"/>
          <w:numId w:val="6"/>
        </w:numPr>
      </w:pPr>
      <w:r>
        <w:t>Court of last resort for all matters of law</w:t>
      </w:r>
    </w:p>
    <w:p w14:paraId="7F710F0D" w14:textId="6380FD2A" w:rsidR="00093A67" w:rsidRDefault="00093A67" w:rsidP="00093A67">
      <w:pPr>
        <w:pStyle w:val="ListParagraph"/>
        <w:numPr>
          <w:ilvl w:val="1"/>
          <w:numId w:val="6"/>
        </w:numPr>
      </w:pPr>
      <w:r>
        <w:t>Made up of 9 judges, 1 chief justice, 8 puny</w:t>
      </w:r>
      <w:r w:rsidR="00C95879">
        <w:t xml:space="preserve"> (junior)</w:t>
      </w:r>
      <w:r>
        <w:t xml:space="preserve"> judges </w:t>
      </w:r>
    </w:p>
    <w:p w14:paraId="62F3B490" w14:textId="608DF57C" w:rsidR="00093A67" w:rsidRDefault="00093A67" w:rsidP="00093A67">
      <w:pPr>
        <w:pStyle w:val="ListParagraph"/>
        <w:numPr>
          <w:ilvl w:val="2"/>
          <w:numId w:val="6"/>
        </w:numPr>
      </w:pPr>
      <w:r>
        <w:t xml:space="preserve">Appointed by PM on recommendation by minister of justice </w:t>
      </w:r>
    </w:p>
    <w:p w14:paraId="58CDA006" w14:textId="7E8DF4D0" w:rsidR="00C95879" w:rsidRDefault="00C94433" w:rsidP="00C94433">
      <w:pPr>
        <w:pStyle w:val="ListParagraph"/>
        <w:numPr>
          <w:ilvl w:val="0"/>
          <w:numId w:val="6"/>
        </w:numPr>
      </w:pPr>
      <w:r>
        <w:t>Leave requirements</w:t>
      </w:r>
    </w:p>
    <w:p w14:paraId="2BF8B03E" w14:textId="2837E22F" w:rsidR="00C94433" w:rsidRDefault="00C94433" w:rsidP="00C94433">
      <w:pPr>
        <w:pStyle w:val="ListParagraph"/>
        <w:numPr>
          <w:ilvl w:val="1"/>
          <w:numId w:val="6"/>
        </w:numPr>
      </w:pPr>
      <w:r>
        <w:t>In order to have case heard in supreme court a party must seek leave of permission</w:t>
      </w:r>
    </w:p>
    <w:p w14:paraId="452F63B2" w14:textId="55645210" w:rsidR="00C94433" w:rsidRDefault="00C94433" w:rsidP="00C94433">
      <w:pPr>
        <w:pStyle w:val="ListParagraph"/>
        <w:numPr>
          <w:ilvl w:val="1"/>
          <w:numId w:val="6"/>
        </w:numPr>
      </w:pPr>
      <w:r>
        <w:t>691 1A</w:t>
      </w:r>
    </w:p>
    <w:p w14:paraId="04AD1798" w14:textId="16A222F8" w:rsidR="00C94433" w:rsidRDefault="00C94433" w:rsidP="00C94433">
      <w:pPr>
        <w:pStyle w:val="ListParagraph"/>
        <w:numPr>
          <w:ilvl w:val="2"/>
          <w:numId w:val="6"/>
        </w:numPr>
      </w:pPr>
      <w:r>
        <w:t>Only situation where party has right to bring appeal to supreme court</w:t>
      </w:r>
    </w:p>
    <w:p w14:paraId="652442F5" w14:textId="4607D7E3" w:rsidR="00C94433" w:rsidRDefault="00C94433" w:rsidP="00C94433">
      <w:pPr>
        <w:pStyle w:val="ListParagraph"/>
        <w:numPr>
          <w:ilvl w:val="2"/>
          <w:numId w:val="6"/>
        </w:numPr>
      </w:pPr>
      <w:r>
        <w:t xml:space="preserve">As of right </w:t>
      </w:r>
    </w:p>
    <w:p w14:paraId="3B299A0E" w14:textId="0F5D76C6" w:rsidR="00C94433" w:rsidRDefault="00C94433" w:rsidP="00C94433">
      <w:pPr>
        <w:pStyle w:val="ListParagraph"/>
        <w:numPr>
          <w:ilvl w:val="1"/>
          <w:numId w:val="6"/>
        </w:numPr>
      </w:pPr>
      <w:r>
        <w:t xml:space="preserve">All other cases need leave </w:t>
      </w:r>
    </w:p>
    <w:p w14:paraId="44AF2CFB" w14:textId="0F64EAE2" w:rsidR="00C94433" w:rsidRDefault="00C94433" w:rsidP="00C94433">
      <w:pPr>
        <w:pStyle w:val="ListParagraph"/>
        <w:numPr>
          <w:ilvl w:val="1"/>
          <w:numId w:val="6"/>
        </w:numPr>
      </w:pPr>
      <w:r>
        <w:t>Only hear cases where important point of law an issue</w:t>
      </w:r>
    </w:p>
    <w:p w14:paraId="0410B10D" w14:textId="15293D0E" w:rsidR="00C94433" w:rsidRDefault="00C94433" w:rsidP="00C94433">
      <w:pPr>
        <w:pStyle w:val="ListParagraph"/>
        <w:numPr>
          <w:ilvl w:val="0"/>
          <w:numId w:val="6"/>
        </w:numPr>
      </w:pPr>
      <w:r>
        <w:t xml:space="preserve">References </w:t>
      </w:r>
    </w:p>
    <w:p w14:paraId="2D93AB8E" w14:textId="7670C5C0" w:rsidR="00C94433" w:rsidRDefault="00C94433" w:rsidP="00C94433">
      <w:pPr>
        <w:pStyle w:val="ListParagraph"/>
        <w:numPr>
          <w:ilvl w:val="1"/>
          <w:numId w:val="6"/>
        </w:numPr>
      </w:pPr>
      <w:r>
        <w:t xml:space="preserve">Federal government can as Supreme Court an important question of law without any case involved </w:t>
      </w:r>
    </w:p>
    <w:p w14:paraId="5F5F52C1" w14:textId="6A94D980" w:rsidR="00C94433" w:rsidRDefault="00C94433" w:rsidP="00C94433">
      <w:pPr>
        <w:pStyle w:val="ListParagraph"/>
        <w:numPr>
          <w:ilvl w:val="1"/>
          <w:numId w:val="6"/>
        </w:numPr>
      </w:pPr>
      <w:r>
        <w:t>Ex. Gay marriage</w:t>
      </w:r>
    </w:p>
    <w:p w14:paraId="21C3AB71" w14:textId="363E87E2" w:rsidR="00C94433" w:rsidRDefault="00C94433" w:rsidP="00C94433">
      <w:pPr>
        <w:pStyle w:val="ListParagraph"/>
        <w:numPr>
          <w:ilvl w:val="0"/>
          <w:numId w:val="6"/>
        </w:numPr>
      </w:pPr>
      <w:r>
        <w:t>Unifying force</w:t>
      </w:r>
    </w:p>
    <w:p w14:paraId="6B690054" w14:textId="6313B4DC" w:rsidR="00C94433" w:rsidRDefault="00C94433" w:rsidP="00C94433">
      <w:pPr>
        <w:pStyle w:val="ListParagraph"/>
        <w:numPr>
          <w:ilvl w:val="1"/>
          <w:numId w:val="6"/>
        </w:numPr>
      </w:pPr>
      <w:r>
        <w:t xml:space="preserve">Supreme court </w:t>
      </w:r>
    </w:p>
    <w:p w14:paraId="17EFBC33" w14:textId="6DF7200E" w:rsidR="00C94433" w:rsidRDefault="00C94433" w:rsidP="00C94433">
      <w:pPr>
        <w:pStyle w:val="ListParagraph"/>
        <w:numPr>
          <w:ilvl w:val="1"/>
          <w:numId w:val="6"/>
        </w:numPr>
      </w:pPr>
      <w:r>
        <w:t>In US</w:t>
      </w:r>
    </w:p>
    <w:p w14:paraId="060E4EF1" w14:textId="2FBC3C64" w:rsidR="00C94433" w:rsidRDefault="00C94433" w:rsidP="00C94433">
      <w:pPr>
        <w:pStyle w:val="ListParagraph"/>
        <w:numPr>
          <w:ilvl w:val="2"/>
          <w:numId w:val="6"/>
        </w:numPr>
      </w:pPr>
      <w:r>
        <w:t xml:space="preserve">Each state maintain each system of courts </w:t>
      </w:r>
    </w:p>
    <w:p w14:paraId="6A0728FC" w14:textId="18EB81F0" w:rsidR="00C94433" w:rsidRDefault="00C94433" w:rsidP="00C94433">
      <w:pPr>
        <w:pStyle w:val="ListParagraph"/>
        <w:numPr>
          <w:ilvl w:val="2"/>
          <w:numId w:val="6"/>
        </w:numPr>
      </w:pPr>
      <w:r>
        <w:t xml:space="preserve">Has final say in matters of state law </w:t>
      </w:r>
    </w:p>
    <w:p w14:paraId="64BBEFCD" w14:textId="02A75655" w:rsidR="00C94433" w:rsidRDefault="00C94433" w:rsidP="00C94433">
      <w:pPr>
        <w:pStyle w:val="ListParagraph"/>
        <w:numPr>
          <w:ilvl w:val="2"/>
          <w:numId w:val="6"/>
        </w:numPr>
      </w:pPr>
      <w:r>
        <w:t xml:space="preserve">Federal courts can only determine matters of federal law </w:t>
      </w:r>
    </w:p>
    <w:p w14:paraId="644693F7" w14:textId="02E7359A" w:rsidR="00C94433" w:rsidRDefault="00C94433" w:rsidP="00C94433">
      <w:pPr>
        <w:pStyle w:val="ListParagraph"/>
        <w:numPr>
          <w:ilvl w:val="1"/>
          <w:numId w:val="6"/>
        </w:numPr>
      </w:pPr>
      <w:r>
        <w:t>In Canada</w:t>
      </w:r>
    </w:p>
    <w:p w14:paraId="68A7A80F" w14:textId="09A834E0" w:rsidR="00C94433" w:rsidRDefault="00C94433" w:rsidP="00C94433">
      <w:pPr>
        <w:pStyle w:val="ListParagraph"/>
        <w:numPr>
          <w:ilvl w:val="2"/>
          <w:numId w:val="6"/>
        </w:numPr>
      </w:pPr>
      <w:r>
        <w:t xml:space="preserve">If case involves only Ontario law it can still be brought on appeal to Supreme Court </w:t>
      </w:r>
    </w:p>
    <w:p w14:paraId="37E5E5A8" w14:textId="6B888256" w:rsidR="00C94433" w:rsidRDefault="00C94433" w:rsidP="00C94433">
      <w:pPr>
        <w:pStyle w:val="ListParagraph"/>
        <w:numPr>
          <w:ilvl w:val="2"/>
          <w:numId w:val="6"/>
        </w:numPr>
      </w:pPr>
      <w:r>
        <w:t>3 judges in Supreme Court must be from Quebec</w:t>
      </w:r>
    </w:p>
    <w:p w14:paraId="15013CDC" w14:textId="7B62FDFE" w:rsidR="00C94433" w:rsidRDefault="00C94433" w:rsidP="00C94433">
      <w:pPr>
        <w:pStyle w:val="ListParagraph"/>
        <w:numPr>
          <w:ilvl w:val="3"/>
          <w:numId w:val="6"/>
        </w:numPr>
      </w:pPr>
      <w:r>
        <w:t>due to Quebec tradition</w:t>
      </w:r>
    </w:p>
    <w:p w14:paraId="6EFD02D8" w14:textId="4A4586CA" w:rsidR="00C94433" w:rsidRDefault="00C94433" w:rsidP="00C94433">
      <w:pPr>
        <w:pStyle w:val="ListParagraph"/>
        <w:numPr>
          <w:ilvl w:val="0"/>
          <w:numId w:val="6"/>
        </w:numPr>
      </w:pPr>
      <w:r>
        <w:t>Key Points</w:t>
      </w:r>
    </w:p>
    <w:p w14:paraId="1FB6FE46" w14:textId="008FE1DB" w:rsidR="00C94433" w:rsidRDefault="00C94433" w:rsidP="00C94433">
      <w:pPr>
        <w:pStyle w:val="ListParagraph"/>
        <w:numPr>
          <w:ilvl w:val="1"/>
          <w:numId w:val="6"/>
        </w:numPr>
      </w:pPr>
      <w:r>
        <w:t>There are two basic kings of court</w:t>
      </w:r>
    </w:p>
    <w:p w14:paraId="6850D889" w14:textId="44141455" w:rsidR="00C94433" w:rsidRDefault="00C94433" w:rsidP="00C94433">
      <w:pPr>
        <w:pStyle w:val="ListParagraph"/>
        <w:numPr>
          <w:ilvl w:val="2"/>
          <w:numId w:val="6"/>
        </w:numPr>
      </w:pPr>
      <w:r>
        <w:t>Trial Courts</w:t>
      </w:r>
    </w:p>
    <w:p w14:paraId="2AD8391F" w14:textId="0C6E53A8" w:rsidR="00C94433" w:rsidRDefault="00C94433" w:rsidP="00C94433">
      <w:pPr>
        <w:pStyle w:val="ListParagraph"/>
        <w:numPr>
          <w:ilvl w:val="3"/>
          <w:numId w:val="6"/>
        </w:numPr>
      </w:pPr>
      <w:r>
        <w:t>Hear evidence, including witnesses</w:t>
      </w:r>
    </w:p>
    <w:p w14:paraId="5EC37BB9" w14:textId="2010C236" w:rsidR="00C94433" w:rsidRDefault="00C94433" w:rsidP="00C94433">
      <w:pPr>
        <w:pStyle w:val="ListParagraph"/>
        <w:numPr>
          <w:ilvl w:val="3"/>
          <w:numId w:val="6"/>
        </w:numPr>
      </w:pPr>
      <w:r>
        <w:t xml:space="preserve">Make </w:t>
      </w:r>
      <w:r>
        <w:rPr>
          <w:i/>
        </w:rPr>
        <w:t xml:space="preserve">findings of fact </w:t>
      </w:r>
      <w:r>
        <w:t>as well as deciding points of law</w:t>
      </w:r>
    </w:p>
    <w:p w14:paraId="3EDF857C" w14:textId="54899FB7" w:rsidR="00C94433" w:rsidRDefault="00C94433" w:rsidP="00C94433">
      <w:pPr>
        <w:pStyle w:val="ListParagraph"/>
        <w:numPr>
          <w:ilvl w:val="2"/>
          <w:numId w:val="6"/>
        </w:numPr>
      </w:pPr>
      <w:r>
        <w:t>Appeal Courts</w:t>
      </w:r>
    </w:p>
    <w:p w14:paraId="3DF75521" w14:textId="09ECE8A6" w:rsidR="00C94433" w:rsidRDefault="00C94433" w:rsidP="00C94433">
      <w:pPr>
        <w:pStyle w:val="ListParagraph"/>
        <w:numPr>
          <w:ilvl w:val="3"/>
          <w:numId w:val="6"/>
        </w:numPr>
      </w:pPr>
      <w:r>
        <w:t>Normally review points of law only</w:t>
      </w:r>
    </w:p>
    <w:p w14:paraId="65D07A33" w14:textId="53D99141" w:rsidR="00C94433" w:rsidRDefault="00C94433" w:rsidP="00C94433">
      <w:pPr>
        <w:pStyle w:val="ListParagraph"/>
        <w:numPr>
          <w:ilvl w:val="1"/>
          <w:numId w:val="6"/>
        </w:numPr>
      </w:pPr>
      <w:r>
        <w:t>In each province, there are two basic levels of trial courts</w:t>
      </w:r>
    </w:p>
    <w:p w14:paraId="60A5CDEB" w14:textId="70D0D0FE" w:rsidR="00C94433" w:rsidRDefault="00C94433" w:rsidP="00C94433">
      <w:pPr>
        <w:pStyle w:val="ListParagraph"/>
        <w:numPr>
          <w:ilvl w:val="2"/>
          <w:numId w:val="6"/>
        </w:numPr>
      </w:pPr>
      <w:r>
        <w:t>Superior court</w:t>
      </w:r>
    </w:p>
    <w:p w14:paraId="5CA63F22" w14:textId="5669A6F6" w:rsidR="00C94433" w:rsidRDefault="00C94433" w:rsidP="00C94433">
      <w:pPr>
        <w:pStyle w:val="ListParagraph"/>
        <w:numPr>
          <w:ilvl w:val="3"/>
          <w:numId w:val="6"/>
        </w:numPr>
      </w:pPr>
      <w:r>
        <w:t>Hears most civil matters and serious criminal matters</w:t>
      </w:r>
    </w:p>
    <w:p w14:paraId="18999158" w14:textId="0F106C91" w:rsidR="00C94433" w:rsidRDefault="00C94433" w:rsidP="00C94433">
      <w:pPr>
        <w:pStyle w:val="ListParagraph"/>
        <w:numPr>
          <w:ilvl w:val="2"/>
          <w:numId w:val="6"/>
        </w:numPr>
      </w:pPr>
      <w:r>
        <w:t>Provincial/Inferior Court</w:t>
      </w:r>
    </w:p>
    <w:p w14:paraId="2E37003A" w14:textId="7F45D19A" w:rsidR="00C94433" w:rsidRDefault="00C94433" w:rsidP="00C94433">
      <w:pPr>
        <w:pStyle w:val="ListParagraph"/>
        <w:numPr>
          <w:ilvl w:val="3"/>
          <w:numId w:val="6"/>
        </w:numPr>
      </w:pPr>
      <w:r>
        <w:t>Hears most minor criminal matters and provincial offences</w:t>
      </w:r>
    </w:p>
    <w:p w14:paraId="53B02CD7" w14:textId="43639FEA" w:rsidR="008636DC" w:rsidRDefault="008636DC" w:rsidP="00C94433">
      <w:pPr>
        <w:pStyle w:val="ListParagraph"/>
        <w:numPr>
          <w:ilvl w:val="3"/>
          <w:numId w:val="6"/>
        </w:numPr>
      </w:pPr>
      <w:r>
        <w:t xml:space="preserve">In many provinces, includes the small claims court </w:t>
      </w:r>
    </w:p>
    <w:p w14:paraId="28B503E8" w14:textId="6AB3702E" w:rsidR="008636DC" w:rsidRDefault="008636DC" w:rsidP="008636DC">
      <w:pPr>
        <w:pStyle w:val="ListParagraph"/>
        <w:numPr>
          <w:ilvl w:val="1"/>
          <w:numId w:val="6"/>
        </w:numPr>
      </w:pPr>
      <w:r>
        <w:t>Appeals from both levels of trial court can be taken to the province’s Court of Appeal</w:t>
      </w:r>
    </w:p>
    <w:p w14:paraId="0A2C9096" w14:textId="04D2D901" w:rsidR="008636DC" w:rsidRDefault="008636DC" w:rsidP="008636DC">
      <w:pPr>
        <w:pStyle w:val="ListParagraph"/>
        <w:numPr>
          <w:ilvl w:val="2"/>
          <w:numId w:val="6"/>
        </w:numPr>
      </w:pPr>
      <w:r>
        <w:t>From there they can be appealed to the Supreme Court of Canada, but usually require leave, or permission, to appeal</w:t>
      </w:r>
    </w:p>
    <w:p w14:paraId="2BF22DC6" w14:textId="4071DFDB" w:rsidR="008636DC" w:rsidRDefault="008636DC" w:rsidP="008636DC">
      <w:pPr>
        <w:pStyle w:val="ListParagraph"/>
        <w:numPr>
          <w:ilvl w:val="1"/>
          <w:numId w:val="6"/>
        </w:numPr>
      </w:pPr>
      <w:r>
        <w:t>Canada also has federal courts</w:t>
      </w:r>
    </w:p>
    <w:p w14:paraId="27DBA733" w14:textId="1EE69F65" w:rsidR="008636DC" w:rsidRDefault="008636DC" w:rsidP="008636DC">
      <w:pPr>
        <w:pStyle w:val="ListParagraph"/>
        <w:numPr>
          <w:ilvl w:val="2"/>
          <w:numId w:val="6"/>
        </w:numPr>
      </w:pPr>
      <w:r>
        <w:t>Federal Court</w:t>
      </w:r>
    </w:p>
    <w:p w14:paraId="4E1BE32A" w14:textId="713CABE5" w:rsidR="008636DC" w:rsidRDefault="008636DC" w:rsidP="008636DC">
      <w:pPr>
        <w:pStyle w:val="ListParagraph"/>
        <w:numPr>
          <w:ilvl w:val="2"/>
          <w:numId w:val="6"/>
        </w:numPr>
      </w:pPr>
      <w:r>
        <w:t>Tax Court of Canada</w:t>
      </w:r>
    </w:p>
    <w:p w14:paraId="107DB711" w14:textId="2EACD258" w:rsidR="008636DC" w:rsidRDefault="008636DC" w:rsidP="008636DC">
      <w:pPr>
        <w:pStyle w:val="ListParagraph"/>
        <w:numPr>
          <w:ilvl w:val="2"/>
          <w:numId w:val="6"/>
        </w:numPr>
      </w:pPr>
      <w:r>
        <w:t>Court Martial Appeal Court</w:t>
      </w:r>
    </w:p>
    <w:p w14:paraId="005A9904" w14:textId="2D3DB0BC" w:rsidR="008636DC" w:rsidRDefault="008636DC" w:rsidP="008636DC">
      <w:pPr>
        <w:pStyle w:val="ListParagraph"/>
        <w:numPr>
          <w:ilvl w:val="2"/>
          <w:numId w:val="6"/>
        </w:numPr>
      </w:pPr>
      <w:r>
        <w:t>Appeals from these courts go to the Federal Court of Appeal, and from there to the Supreme Court</w:t>
      </w:r>
    </w:p>
    <w:p w14:paraId="213FF243" w14:textId="6CCCD5F5" w:rsidR="008636DC" w:rsidRDefault="008636DC" w:rsidP="008636DC">
      <w:pPr>
        <w:pStyle w:val="ListParagraph"/>
        <w:numPr>
          <w:ilvl w:val="1"/>
          <w:numId w:val="6"/>
        </w:numPr>
      </w:pPr>
      <w:r>
        <w:t>The Supreme Court can also hear references, or questions of law which the federal government asks it in the abstract</w:t>
      </w:r>
    </w:p>
    <w:p w14:paraId="1016CBF0" w14:textId="1F55F61F" w:rsidR="00D15CDD" w:rsidRDefault="00D15CDD" w:rsidP="00D15CDD">
      <w:pPr>
        <w:pStyle w:val="ListParagraph"/>
        <w:numPr>
          <w:ilvl w:val="0"/>
          <w:numId w:val="6"/>
        </w:numPr>
      </w:pPr>
      <w:r>
        <w:t>Transcript</w:t>
      </w:r>
    </w:p>
    <w:p w14:paraId="559A665E" w14:textId="302986C2" w:rsidR="00D15CDD" w:rsidRDefault="00D15CDD" w:rsidP="00D15CDD">
      <w:pPr>
        <w:pStyle w:val="ListParagraph"/>
        <w:numPr>
          <w:ilvl w:val="1"/>
          <w:numId w:val="6"/>
        </w:numPr>
      </w:pPr>
      <w:r>
        <w:t>Before taking a look at the court system in Canada it is helpful to make some basic distinctions between levels of court observed in most court systems. One basic distinction is that between trial courts and appellate courts. Trial courts as their name implies hear trials. That is, they receive and weigh all of the evidence presented in a case and decide the case. They are composed either of a judge alone or of a judge and jury depending on the nature of the case. In the trial court witnesses will take the stand to testify, documentary evidence will be reviewed and the court will make what are called findings of fact. This simply means that the Court will decide what it believes happened in the particular case. It will decide which witnesses it finds most credible and therefore believes and which it does not and establish its version of the facts. It is very important to note that this may not correspond to the truth as we would normally understand it. It is a version of events arrived at through the adversarial process of the parties presenting evidence in their favour and questioning the other side's evidence and witnesses. The Court must make a choice between competing versions of the facts. Once it has decided however its version becomes the facts of the case. The Court will then issue a decision based on these facts and the applicable law. The losing party is likely to disagree with the decision of the Court. If so, it can consider whether the appeal the decision to an Appeal Court, a higher level court that will review the decision of the trial court. There are two very important points to make here number one, a losing party cannot simply appeal the decision on the basis that it does not agree with it. It will have to argue that the trial court made an error in the law in deciding the way it did. And two, this means that the Court will not retry the case but only review the trial decision for legal accuracy. In other words, one thing that the appeal court will not reconsider are the facts as determined or found by the trial court. Unless a party can show that a trial court completely and seriously misread or mischaracterized the evidence it cannot challenge the trial court's version of the facts. It can only argue that the trial court made a mistake in applying the law. Why such a strict rule? Remember that the appeal court will not hear or retry the issue. It will not hear witnesses testify and cannot hear their tone of voice or see their body language. It will only have the transcript of what was said at trial. It makes sense then that the appeal court will be very reluctant to question the findings of the trial court regarding the reliability or credibility of witnesses. It will stick to ensuring that the trial court followed the law properly. Of course in reality many issues are complex and include elements of both facts and law but this basic distinction remains fundamentally important when an appeal court reviews a trial judgment. In many countries there may be multiple levels of appeal courts. The last level court is known as The Court of Last Resort. For example in Canada each province has a court of appeal. Decisions of these courts can be appealed further to the Supreme Court of Canada. Note however that this generally requires obtaining the permission of the Supreme Court have the case heard. This is known as obtaining leave to appeal. The Supreme Court will only grant permission in cases where an important issue of law must be resolved. Now let's take a look at the general structure of the trial courts in Canada. Each province maintains its own system of courts each with their own particular names but each system follows a basic similar structure. In each province there is a main trial court which we call the Superior Court although it has different names in different provinces. In Ontario and Quebec it is helpfully called the Superior Court but in other provinces it can be called the Court of Queen's Bench or rather confusingly the Supreme Court which must be carefully distinguished from the Supreme Court of Canada. These courts have what is called inherent jurisdiction. This means that any matter that has not been specifically assigned to another court by statute or legislation will be heard in this court. The judges of the Superior Courts in each province are appointed by the federal government. This includes the Court of Appeal which is a higher court. They are named by the Prime Minister on the advice of cabinet. This is true all across Canada. The judges of the Inferior Courts however are appointed by the province. This explains why this level of court is often called provincial court although this is somewhat confusing since as we have already noted all of the course within a province are maintained by the provincial government. In Ontario, this level court is simply called the Ontario Court of Justice although it has had different names in the past. This court hears most minor criminal matters and preliminary hearings in more serious criminal cases. In most provinces the Small Claims Court for minor civil claims is also part of the provincial court. In addition, this level of court hears matters related to minor provincial offenses. If you choose to contest a speeding ticket for example or even a parking ticket you will come to this level court. In some cases appeals from this level of court must be taken first to the Superior Court. In other cases they can go directly to the Court of Appeal. So in every province we have three main levels of court. The two levels of trial courts are the Provincial or Inferior Court which hears minor criminal matters, provincial offenses matters and in some provinces small claims civil matters. The Superior Court, the main trial court for most civil matters and major criminal matters also hears appeals from the Provincial Court in some cases. Finally, all provinces have a Court of Appeal which hears appeals from the province's trial courts. Its own decisions can be appealed to the Supreme Court of Canada but generally only with leave of the Supreme Court. In addition to the courts found in each province Canada also has a system of federal courts. The main trial level federal court is simply known as The Federal Court. This court handles disputes in subject areas assigned to it by federal legislation such as for example, navigation or shipping matters, disputes regarding patents, trademarks or copyrights and very importantly applications for judicial review of decisions of federal government agencies such as the Immigration and Refugee Board of Canada. There is also specialized court for taxation disputes known as the Tax Court of Canada and a special tribunal for military law The Court Martial Appeal Court of Canada. Appeals from all of these courts go to the Federal Court of Appeal. From there with leave they can be further appealed to the Supreme Court of Canada. At the apex of the entire Canadian judicial system sits the Supreme Court of Canada. It is The Court of Last Resort for all matters of Canadian law. Historically, this was not always the case. Up to 1933 in criminal cases and up to 1949 in civil cases, decisions of the Supreme Court of Canada could be appealed to the Judicial Committee of the Privy Council in London which served as The Court of Last Resort for a number of Commonwealth countries and still does for some. New Zealand for example did not abolish appeals to the Privy Council until 2003. The Supreme Court of Canada is made up of nine judges one Chief Justice and eight [inaudible] justices from an old French word for junior. These judges are appointed by the Prime Minister on the recommendation of the Minister of Justice after consultation with the Judicial Appointments Committee. This process has been criticized for its lack of transparency and public involvement. Unlike in the United States where confirmation hearings for Supreme Court justices are public and heated affairs the process in Canada is shrouded in secrecy. Attempts by the previous conservative government to introduce public hearings before members of Parliament were abandoned after controversy surrounding the eligibility of certain nominees. On August 2, 2016 the Trudeau government announced that a new process was being put in place to find a replacement for retiring Justice Thomas Cromwell. A new independent advisory board chaired by former Prime Minister Kim Campbell and made up of four members designated bring representatives of the legal profession was created. The remaining three members at least two of whom will be from outside the legal community will be designated by the Minister of Justice. There will be a public questionnaire which candidates will have to answer and a question and answer session with members of parliament and senators. The government hopes that this process will help restore accountability and transparency to the nomination procedure. In the words of Prime Minister Trudeau, "Gone are the days of governments liberal and conservative alike nominating Supreme Court justices through a secretive back room process. Canadians deserve better." Critics of this new process however might point out that the recommendations of the advisory board will be nonbinding and that the Prime Minister retains the ability to appoint anyone he or she wishes to appoint. In order to have a case heard in the Supreme Court a party must normally seek leave or permission to do so. There is only one situation in which a party has a right to bring an appeal to the Supreme Court. Under section 691.1A of the criminal code an accused whose conviction is upheld by Provincial Court of Appeal but where one judge of The Court of Appeal dissents has the right to bring an appeal to the Supreme Court. These are called appeals as of right and do not form a large number of the cases heard by the Supreme Court. All other cases must first apply for leave to appeal to the court. Only a small fraction of the cases in which leave to appeal is sought will be granted leave and actually heard by the Supreme Court. The Court will generally only hear cases where an important point of law is at issue especially if different courts of appeal have decided the point differently. There is another way in which the Supreme Court can make important decisions however. The federal government can ask it to answer an important question of law without any case being directly involved. This is called a reference. Many of the Supreme Court's most important decisions have been made in references. For example, the 1998 reference on the secession of Quebec, the 2004 reference regarding same-sex marriage or the 2011 reference on whether the federal government can impose a single national securities regulator. This ability of our Supreme Court to answer questions of law in the abstract differentiates it from the U.S. Supreme Court which has ruled that it is constitutionally barred from deciding this type of question. Most provinces can refer questions to their own courts of appeal in a similar way. These can then be appealed to the Supreme Court which can make the ultimate decision. The Supreme Court is the ultimate decision maker on all law in Canada. This makes it a considerable unifying force in shaping the country's legal landscape. To understand what this means let's compare the Canadian court system to the U.S. court system. In the U.S. each state maintains its own system of courts. These courts apply state law. The ultimate court in each state often called the Supreme Court but sometimes as in New York State the Court of Appeals has the final say on matters of state law. The federal courts including the Supreme Court can only decide matters of federal or constitutional law. If a case involves a pure question of state law without any constitutional or federal law implications it cannot be heard by the U.S. Supreme Court. Contrast this with the situation in Canada. If a case involves only Ontario law for example it can still be appealed all the way to the Supreme Court if it obtains leave. This means the Supreme Court is the ultimate decision maker on provincial as well as federal law. This also explains why three of the judges on the Supreme Court must be from Quebec since Quebec operates under the civil law tradition and the Supreme Court is the ultimate decision maker on Quebec law as well. There must be a sufficient number of judges who have been trained in and are familiar with that tradition. Let's review the key points of this presentation. First there are the two basic kinds of court. Trial courts hear evidence including witnesses and make findings of fact as well as deciding points of law. Appeal courts normally only review points of law. In each province there are two basic levels of trial courts Superior Court which hears most civil matters and serious criminal matters and the Provincial or Inferior Court which hears most minor criminal matters and provincial offenses and in many provinces includes a Small Claims Court. Appeals from both levels of trial court can be taken to the province's Court of Appeal. From there they can be appealed to the Supreme Court of Canada but usually require leave or permission to appeal. Canada also has federal courts the Federal Court, the Tax Court of Canada and the Court Martial Appeal Court. Appeals from these courts go to the Federal Court of Appeal and from there to the Supreme Court. The Supreme Court can also hear references or questions of law which the federal government asks in the abstract. Next we will consider how to read and brief a case.</w:t>
      </w:r>
    </w:p>
    <w:p w14:paraId="32B1DF35" w14:textId="73A7CA81" w:rsidR="008636DC" w:rsidRDefault="008636DC" w:rsidP="008636DC">
      <w:pPr>
        <w:pStyle w:val="Heading3"/>
      </w:pPr>
      <w:r>
        <w:t>Reading and Briefing Cases</w:t>
      </w:r>
    </w:p>
    <w:p w14:paraId="76C34D9C" w14:textId="1111E02D" w:rsidR="008636DC" w:rsidRDefault="008636DC" w:rsidP="008636DC">
      <w:pPr>
        <w:pStyle w:val="ListParagraph"/>
        <w:numPr>
          <w:ilvl w:val="0"/>
          <w:numId w:val="7"/>
        </w:numPr>
      </w:pPr>
      <w:r>
        <w:t>What is a “case”?</w:t>
      </w:r>
    </w:p>
    <w:p w14:paraId="3A3EAA23" w14:textId="2A15FA3F" w:rsidR="008636DC" w:rsidRDefault="008636DC" w:rsidP="008636DC">
      <w:pPr>
        <w:pStyle w:val="ListParagraph"/>
        <w:numPr>
          <w:ilvl w:val="1"/>
          <w:numId w:val="7"/>
        </w:numPr>
      </w:pPr>
      <w:r>
        <w:t xml:space="preserve">The courts decision in particular case </w:t>
      </w:r>
    </w:p>
    <w:p w14:paraId="1AFF0BB3" w14:textId="0B425A92" w:rsidR="00B517DC" w:rsidRDefault="00B517DC" w:rsidP="00B517DC">
      <w:pPr>
        <w:pStyle w:val="ListParagraph"/>
        <w:numPr>
          <w:ilvl w:val="0"/>
          <w:numId w:val="7"/>
        </w:numPr>
      </w:pPr>
      <w:r>
        <w:t xml:space="preserve">Criminal case </w:t>
      </w:r>
    </w:p>
    <w:p w14:paraId="45709649" w14:textId="5F1A996D" w:rsidR="00B517DC" w:rsidRDefault="00B517DC" w:rsidP="00B517DC">
      <w:pPr>
        <w:pStyle w:val="ListParagraph"/>
        <w:numPr>
          <w:ilvl w:val="1"/>
          <w:numId w:val="7"/>
        </w:numPr>
      </w:pPr>
      <w:r>
        <w:t>R stands for Regina or Queen</w:t>
      </w:r>
    </w:p>
    <w:p w14:paraId="04C4505D" w14:textId="41013E13" w:rsidR="00B517DC" w:rsidRDefault="00B517DC" w:rsidP="00B517DC">
      <w:pPr>
        <w:pStyle w:val="ListParagraph"/>
        <w:numPr>
          <w:ilvl w:val="1"/>
          <w:numId w:val="7"/>
        </w:numPr>
      </w:pPr>
      <w:r>
        <w:rPr>
          <w:noProof/>
        </w:rPr>
        <w:drawing>
          <wp:anchor distT="0" distB="0" distL="114300" distR="114300" simplePos="0" relativeHeight="251658240" behindDoc="0" locked="0" layoutInCell="1" allowOverlap="1" wp14:anchorId="45D6DB85" wp14:editId="7D028BEE">
            <wp:simplePos x="0" y="0"/>
            <wp:positionH relativeFrom="column">
              <wp:posOffset>114300</wp:posOffset>
            </wp:positionH>
            <wp:positionV relativeFrom="paragraph">
              <wp:posOffset>40640</wp:posOffset>
            </wp:positionV>
            <wp:extent cx="5486400" cy="2480945"/>
            <wp:effectExtent l="0" t="0" r="0" b="8255"/>
            <wp:wrapTight wrapText="bothSides">
              <wp:wrapPolygon edited="0">
                <wp:start x="0" y="0"/>
                <wp:lineTo x="0" y="21451"/>
                <wp:lineTo x="21500" y="21451"/>
                <wp:lineTo x="21500" y="0"/>
                <wp:lineTo x="0" y="0"/>
              </wp:wrapPolygon>
            </wp:wrapTight>
            <wp:docPr id="1" name="Picture 1" descr="Macintosh HD:Users:alexmayne:Desktop:Screen Shot 2017-01-25 at 10.08.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mayne:Desktop:Screen Shot 2017-01-25 at 10.08.1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480945"/>
                    </a:xfrm>
                    <a:prstGeom prst="rect">
                      <a:avLst/>
                    </a:prstGeom>
                    <a:noFill/>
                    <a:ln>
                      <a:noFill/>
                    </a:ln>
                  </pic:spPr>
                </pic:pic>
              </a:graphicData>
            </a:graphic>
            <wp14:sizeRelH relativeFrom="page">
              <wp14:pctWidth>0</wp14:pctWidth>
            </wp14:sizeRelH>
            <wp14:sizeRelV relativeFrom="page">
              <wp14:pctHeight>0</wp14:pctHeight>
            </wp14:sizeRelV>
          </wp:anchor>
        </w:drawing>
      </w:r>
      <w:r>
        <w:t>Brief summary of evidence</w:t>
      </w:r>
    </w:p>
    <w:p w14:paraId="1A0428B9" w14:textId="5ADDCCF0" w:rsidR="00B517DC" w:rsidRDefault="00B517DC" w:rsidP="00B517DC">
      <w:pPr>
        <w:pStyle w:val="ListParagraph"/>
        <w:numPr>
          <w:ilvl w:val="1"/>
          <w:numId w:val="7"/>
        </w:numPr>
      </w:pPr>
      <w:r>
        <w:t>Analysis of evidence and case</w:t>
      </w:r>
    </w:p>
    <w:p w14:paraId="51C05731" w14:textId="54E230FA" w:rsidR="00B517DC" w:rsidRDefault="00B517DC" w:rsidP="00B517DC">
      <w:pPr>
        <w:pStyle w:val="ListParagraph"/>
        <w:numPr>
          <w:ilvl w:val="1"/>
          <w:numId w:val="7"/>
        </w:numPr>
      </w:pPr>
      <w:r>
        <w:t xml:space="preserve">Disposition </w:t>
      </w:r>
    </w:p>
    <w:p w14:paraId="0A0C00BC" w14:textId="12C9CDE8" w:rsidR="00B517DC" w:rsidRDefault="00B517DC" w:rsidP="00B517DC">
      <w:pPr>
        <w:pStyle w:val="ListParagraph"/>
        <w:numPr>
          <w:ilvl w:val="0"/>
          <w:numId w:val="7"/>
        </w:numPr>
      </w:pPr>
      <w:r>
        <w:t>Civil case (appeal)</w:t>
      </w:r>
    </w:p>
    <w:p w14:paraId="4CBF9B9D" w14:textId="22552835" w:rsidR="00B517DC" w:rsidRDefault="00B517DC" w:rsidP="00B517DC">
      <w:pPr>
        <w:pStyle w:val="ListParagraph"/>
        <w:numPr>
          <w:ilvl w:val="1"/>
          <w:numId w:val="7"/>
        </w:numPr>
      </w:pPr>
      <w:r>
        <w:t xml:space="preserve">3 judges sitting on panel in most appeals </w:t>
      </w:r>
    </w:p>
    <w:p w14:paraId="7AA5DDC7" w14:textId="729CAC1B" w:rsidR="0047028D" w:rsidRDefault="0047028D" w:rsidP="0047028D"/>
    <w:p w14:paraId="0AF2D88E" w14:textId="51AE8D3A" w:rsidR="0047028D" w:rsidRDefault="0047028D" w:rsidP="0047028D">
      <w:pPr>
        <w:pStyle w:val="ListParagraph"/>
        <w:numPr>
          <w:ilvl w:val="0"/>
          <w:numId w:val="8"/>
        </w:numPr>
      </w:pPr>
      <w:r>
        <w:rPr>
          <w:noProof/>
        </w:rPr>
        <w:drawing>
          <wp:anchor distT="0" distB="0" distL="114300" distR="114300" simplePos="0" relativeHeight="251659264" behindDoc="0" locked="0" layoutInCell="1" allowOverlap="1" wp14:anchorId="6F3D0491" wp14:editId="73F46D9C">
            <wp:simplePos x="0" y="0"/>
            <wp:positionH relativeFrom="column">
              <wp:posOffset>-114300</wp:posOffset>
            </wp:positionH>
            <wp:positionV relativeFrom="paragraph">
              <wp:posOffset>-114300</wp:posOffset>
            </wp:positionV>
            <wp:extent cx="5478145" cy="2751455"/>
            <wp:effectExtent l="0" t="0" r="8255" b="0"/>
            <wp:wrapTight wrapText="bothSides">
              <wp:wrapPolygon edited="0">
                <wp:start x="0" y="0"/>
                <wp:lineTo x="0" y="21336"/>
                <wp:lineTo x="21532" y="21336"/>
                <wp:lineTo x="21532" y="0"/>
                <wp:lineTo x="0" y="0"/>
              </wp:wrapPolygon>
            </wp:wrapTight>
            <wp:docPr id="2" name="Picture 2" descr="Macintosh HD:Users:alexmayne:Desktop:Screen Shot 2017-01-25 at 10.10.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exmayne:Desktop:Screen Shot 2017-01-25 at 10.10.5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8145" cy="275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A7FF4" w14:textId="6F6D7818" w:rsidR="0047028D" w:rsidRDefault="0047028D" w:rsidP="0047028D">
      <w:r>
        <w:rPr>
          <w:noProof/>
        </w:rPr>
        <w:drawing>
          <wp:anchor distT="0" distB="0" distL="114300" distR="114300" simplePos="0" relativeHeight="251660288" behindDoc="0" locked="0" layoutInCell="1" allowOverlap="1" wp14:anchorId="79903C01" wp14:editId="5AF27CB4">
            <wp:simplePos x="0" y="0"/>
            <wp:positionH relativeFrom="column">
              <wp:posOffset>-114300</wp:posOffset>
            </wp:positionH>
            <wp:positionV relativeFrom="paragraph">
              <wp:posOffset>51435</wp:posOffset>
            </wp:positionV>
            <wp:extent cx="5486400" cy="2235200"/>
            <wp:effectExtent l="0" t="0" r="0" b="0"/>
            <wp:wrapTight wrapText="bothSides">
              <wp:wrapPolygon edited="0">
                <wp:start x="0" y="0"/>
                <wp:lineTo x="0" y="21355"/>
                <wp:lineTo x="21500" y="21355"/>
                <wp:lineTo x="21500" y="0"/>
                <wp:lineTo x="0" y="0"/>
              </wp:wrapPolygon>
            </wp:wrapTight>
            <wp:docPr id="3" name="Picture 3" descr="Macintosh HD:Users:alexmayne:Desktop:Screen Shot 2017-01-25 at 10.13.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exmayne:Desktop:Screen Shot 2017-01-25 at 10.13.1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23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51BA4" w14:textId="1273DC3A" w:rsidR="0047028D" w:rsidRDefault="0047028D" w:rsidP="0047028D">
      <w:r>
        <w:rPr>
          <w:noProof/>
        </w:rPr>
        <w:drawing>
          <wp:anchor distT="0" distB="0" distL="114300" distR="114300" simplePos="0" relativeHeight="251661312" behindDoc="0" locked="0" layoutInCell="1" allowOverlap="1" wp14:anchorId="201FD842" wp14:editId="01D4538C">
            <wp:simplePos x="0" y="0"/>
            <wp:positionH relativeFrom="column">
              <wp:posOffset>-114300</wp:posOffset>
            </wp:positionH>
            <wp:positionV relativeFrom="paragraph">
              <wp:posOffset>179070</wp:posOffset>
            </wp:positionV>
            <wp:extent cx="5478145" cy="3030855"/>
            <wp:effectExtent l="0" t="0" r="8255" b="0"/>
            <wp:wrapTight wrapText="bothSides">
              <wp:wrapPolygon edited="0">
                <wp:start x="0" y="0"/>
                <wp:lineTo x="0" y="21360"/>
                <wp:lineTo x="21532" y="21360"/>
                <wp:lineTo x="21532" y="0"/>
                <wp:lineTo x="0" y="0"/>
              </wp:wrapPolygon>
            </wp:wrapTight>
            <wp:docPr id="4" name="Picture 4" descr="Macintosh HD:Users:alexmayne:Desktop:Screen Shot 2017-01-25 at 10.14.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lexmayne:Desktop:Screen Shot 2017-01-25 at 10.14.2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8145" cy="303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BB683E" w14:textId="7B2CC729" w:rsidR="0047028D" w:rsidRDefault="002653A4" w:rsidP="002653A4">
      <w:pPr>
        <w:pStyle w:val="ListParagraph"/>
        <w:numPr>
          <w:ilvl w:val="0"/>
          <w:numId w:val="8"/>
        </w:numPr>
      </w:pPr>
      <w:r>
        <w:rPr>
          <w:noProof/>
        </w:rPr>
        <w:drawing>
          <wp:anchor distT="0" distB="0" distL="114300" distR="114300" simplePos="0" relativeHeight="251662336" behindDoc="0" locked="0" layoutInCell="1" allowOverlap="1" wp14:anchorId="669BED5F" wp14:editId="27401261">
            <wp:simplePos x="0" y="0"/>
            <wp:positionH relativeFrom="column">
              <wp:posOffset>0</wp:posOffset>
            </wp:positionH>
            <wp:positionV relativeFrom="paragraph">
              <wp:posOffset>0</wp:posOffset>
            </wp:positionV>
            <wp:extent cx="5469255" cy="1591945"/>
            <wp:effectExtent l="0" t="0" r="0" b="8255"/>
            <wp:wrapTight wrapText="bothSides">
              <wp:wrapPolygon edited="0">
                <wp:start x="0" y="0"/>
                <wp:lineTo x="0" y="21367"/>
                <wp:lineTo x="21467" y="21367"/>
                <wp:lineTo x="21467" y="0"/>
                <wp:lineTo x="0" y="0"/>
              </wp:wrapPolygon>
            </wp:wrapTight>
            <wp:docPr id="5" name="Picture 5" descr="Macintosh HD:Users:alexmayne:Desktop:Screen Shot 2017-01-25 at 10.16.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lexmayne:Desktop:Screen Shot 2017-01-25 at 10.16.01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9255" cy="1591945"/>
                    </a:xfrm>
                    <a:prstGeom prst="rect">
                      <a:avLst/>
                    </a:prstGeom>
                    <a:noFill/>
                    <a:ln>
                      <a:noFill/>
                    </a:ln>
                  </pic:spPr>
                </pic:pic>
              </a:graphicData>
            </a:graphic>
            <wp14:sizeRelH relativeFrom="page">
              <wp14:pctWidth>0</wp14:pctWidth>
            </wp14:sizeRelH>
            <wp14:sizeRelV relativeFrom="page">
              <wp14:pctHeight>0</wp14:pctHeight>
            </wp14:sizeRelV>
          </wp:anchor>
        </w:drawing>
      </w:r>
      <w:r>
        <w:t>d</w:t>
      </w:r>
    </w:p>
    <w:p w14:paraId="608C2322" w14:textId="365D5DF4" w:rsidR="002653A4" w:rsidRDefault="002653A4" w:rsidP="002653A4">
      <w:pPr>
        <w:pStyle w:val="ListParagraph"/>
        <w:numPr>
          <w:ilvl w:val="1"/>
          <w:numId w:val="8"/>
        </w:numPr>
      </w:pPr>
      <w:r>
        <w:t>JA stand for justice of appeal of appeal judge</w:t>
      </w:r>
    </w:p>
    <w:p w14:paraId="08E0E27C" w14:textId="50169AC1" w:rsidR="002653A4" w:rsidRDefault="002653A4" w:rsidP="002653A4">
      <w:pPr>
        <w:pStyle w:val="ListParagraph"/>
        <w:numPr>
          <w:ilvl w:val="0"/>
          <w:numId w:val="8"/>
        </w:numPr>
      </w:pPr>
      <w:r>
        <w:t>Briefing a Case</w:t>
      </w:r>
    </w:p>
    <w:p w14:paraId="36EA283E" w14:textId="7E3D8CB9" w:rsidR="002653A4" w:rsidRDefault="002653A4" w:rsidP="002653A4">
      <w:pPr>
        <w:pStyle w:val="ListParagraph"/>
        <w:numPr>
          <w:ilvl w:val="1"/>
          <w:numId w:val="8"/>
        </w:numPr>
      </w:pPr>
      <w:r>
        <w:t xml:space="preserve">Allows someone to understand decision of case without having to read the case </w:t>
      </w:r>
    </w:p>
    <w:p w14:paraId="1A8BBF7B" w14:textId="07D0261A" w:rsidR="002653A4" w:rsidRDefault="002653A4" w:rsidP="002653A4">
      <w:pPr>
        <w:pStyle w:val="ListParagraph"/>
        <w:numPr>
          <w:ilvl w:val="1"/>
          <w:numId w:val="8"/>
        </w:numPr>
      </w:pPr>
      <w:r>
        <w:t>FIRAC</w:t>
      </w:r>
    </w:p>
    <w:p w14:paraId="1A4C9A82" w14:textId="0E7CE655" w:rsidR="002653A4" w:rsidRDefault="002653A4" w:rsidP="002653A4">
      <w:pPr>
        <w:pStyle w:val="ListParagraph"/>
        <w:numPr>
          <w:ilvl w:val="2"/>
          <w:numId w:val="8"/>
        </w:numPr>
      </w:pPr>
      <w:r w:rsidRPr="002653A4">
        <w:rPr>
          <w:b/>
        </w:rPr>
        <w:t>F</w:t>
      </w:r>
      <w:r>
        <w:t>acts</w:t>
      </w:r>
    </w:p>
    <w:p w14:paraId="4A9E5ED9" w14:textId="5A92C94F" w:rsidR="002653A4" w:rsidRDefault="002653A4" w:rsidP="002653A4">
      <w:pPr>
        <w:pStyle w:val="ListParagraph"/>
        <w:numPr>
          <w:ilvl w:val="3"/>
          <w:numId w:val="8"/>
        </w:numPr>
      </w:pPr>
      <w:r>
        <w:t>Legally relevant facts</w:t>
      </w:r>
    </w:p>
    <w:p w14:paraId="38A98652" w14:textId="1376176C" w:rsidR="002653A4" w:rsidRDefault="002653A4" w:rsidP="002653A4">
      <w:pPr>
        <w:pStyle w:val="ListParagraph"/>
        <w:numPr>
          <w:ilvl w:val="3"/>
          <w:numId w:val="8"/>
        </w:numPr>
      </w:pPr>
      <w:r>
        <w:t>Facts important to judges decision</w:t>
      </w:r>
    </w:p>
    <w:p w14:paraId="4C41CD84" w14:textId="346D553D" w:rsidR="002653A4" w:rsidRDefault="002653A4" w:rsidP="002653A4">
      <w:pPr>
        <w:pStyle w:val="ListParagraph"/>
        <w:numPr>
          <w:ilvl w:val="3"/>
          <w:numId w:val="8"/>
        </w:numPr>
      </w:pPr>
      <w:r>
        <w:t>Is this fact important to understand judges decision?</w:t>
      </w:r>
    </w:p>
    <w:p w14:paraId="575261C0" w14:textId="6C240037" w:rsidR="002653A4" w:rsidRDefault="002653A4" w:rsidP="002653A4">
      <w:pPr>
        <w:pStyle w:val="ListParagraph"/>
        <w:numPr>
          <w:ilvl w:val="2"/>
          <w:numId w:val="8"/>
        </w:numPr>
      </w:pPr>
      <w:r w:rsidRPr="002653A4">
        <w:rPr>
          <w:b/>
        </w:rPr>
        <w:t>I</w:t>
      </w:r>
      <w:r>
        <w:t>ssues</w:t>
      </w:r>
    </w:p>
    <w:p w14:paraId="616BD82E" w14:textId="2521FFD3" w:rsidR="002653A4" w:rsidRDefault="002653A4" w:rsidP="002653A4">
      <w:pPr>
        <w:pStyle w:val="ListParagraph"/>
        <w:numPr>
          <w:ilvl w:val="3"/>
          <w:numId w:val="8"/>
        </w:numPr>
      </w:pPr>
      <w:r>
        <w:t>Questions judge must answer in order to come to decision on case</w:t>
      </w:r>
    </w:p>
    <w:p w14:paraId="0E7576F7" w14:textId="170448A1" w:rsidR="002653A4" w:rsidRDefault="002653A4" w:rsidP="002653A4">
      <w:pPr>
        <w:pStyle w:val="ListParagraph"/>
        <w:numPr>
          <w:ilvl w:val="3"/>
          <w:numId w:val="8"/>
        </w:numPr>
      </w:pPr>
      <w:r>
        <w:t xml:space="preserve">Deeper questions </w:t>
      </w:r>
    </w:p>
    <w:p w14:paraId="689D0DB6" w14:textId="15128519" w:rsidR="002653A4" w:rsidRDefault="002653A4" w:rsidP="002653A4">
      <w:pPr>
        <w:pStyle w:val="ListParagraph"/>
        <w:numPr>
          <w:ilvl w:val="2"/>
          <w:numId w:val="8"/>
        </w:numPr>
      </w:pPr>
      <w:r w:rsidRPr="002653A4">
        <w:rPr>
          <w:b/>
        </w:rPr>
        <w:t>R</w:t>
      </w:r>
      <w:r>
        <w:t>ule</w:t>
      </w:r>
    </w:p>
    <w:p w14:paraId="1A63118C" w14:textId="0111DD53" w:rsidR="002653A4" w:rsidRDefault="002653A4" w:rsidP="002653A4">
      <w:pPr>
        <w:pStyle w:val="ListParagraph"/>
        <w:numPr>
          <w:ilvl w:val="3"/>
          <w:numId w:val="8"/>
        </w:numPr>
      </w:pPr>
      <w:r>
        <w:t xml:space="preserve">Precise point of law that allows judge to decide case </w:t>
      </w:r>
    </w:p>
    <w:p w14:paraId="65A4DF28" w14:textId="15D6AEA0" w:rsidR="002653A4" w:rsidRDefault="002653A4" w:rsidP="002653A4">
      <w:pPr>
        <w:pStyle w:val="ListParagraph"/>
        <w:numPr>
          <w:ilvl w:val="3"/>
          <w:numId w:val="8"/>
        </w:numPr>
      </w:pPr>
      <w:r>
        <w:t xml:space="preserve">Particular rule </w:t>
      </w:r>
    </w:p>
    <w:p w14:paraId="256459D3" w14:textId="609ABBFF" w:rsidR="002653A4" w:rsidRDefault="002653A4" w:rsidP="002653A4">
      <w:pPr>
        <w:pStyle w:val="ListParagraph"/>
        <w:numPr>
          <w:ilvl w:val="3"/>
          <w:numId w:val="8"/>
        </w:numPr>
      </w:pPr>
      <w:r>
        <w:t>Aspect of case that is binding is subsequent decisions</w:t>
      </w:r>
    </w:p>
    <w:p w14:paraId="67F5ED3A" w14:textId="5E0041D1" w:rsidR="002653A4" w:rsidRDefault="002653A4" w:rsidP="002653A4">
      <w:pPr>
        <w:pStyle w:val="ListParagraph"/>
        <w:numPr>
          <w:ilvl w:val="3"/>
          <w:numId w:val="8"/>
        </w:numPr>
      </w:pPr>
      <w:r>
        <w:t>Only particular point of law becomes binding</w:t>
      </w:r>
    </w:p>
    <w:p w14:paraId="14CB8028" w14:textId="4AE9CD1C" w:rsidR="002653A4" w:rsidRDefault="002653A4" w:rsidP="002653A4">
      <w:pPr>
        <w:pStyle w:val="ListParagraph"/>
        <w:numPr>
          <w:ilvl w:val="3"/>
          <w:numId w:val="8"/>
        </w:numPr>
      </w:pPr>
      <w:r>
        <w:t xml:space="preserve">Narrow and precise </w:t>
      </w:r>
    </w:p>
    <w:p w14:paraId="3C293CE9" w14:textId="33E8DE1E" w:rsidR="002653A4" w:rsidRDefault="002653A4" w:rsidP="002653A4">
      <w:pPr>
        <w:pStyle w:val="ListParagraph"/>
        <w:numPr>
          <w:ilvl w:val="2"/>
          <w:numId w:val="8"/>
        </w:numPr>
      </w:pPr>
      <w:r w:rsidRPr="002653A4">
        <w:rPr>
          <w:b/>
        </w:rPr>
        <w:t>A</w:t>
      </w:r>
      <w:r>
        <w:t>pplication (analysis)</w:t>
      </w:r>
    </w:p>
    <w:p w14:paraId="066E9161" w14:textId="504E6C58" w:rsidR="002653A4" w:rsidRDefault="002653A4" w:rsidP="002653A4">
      <w:pPr>
        <w:pStyle w:val="ListParagraph"/>
        <w:numPr>
          <w:ilvl w:val="3"/>
          <w:numId w:val="8"/>
        </w:numPr>
      </w:pPr>
      <w:r>
        <w:t xml:space="preserve">Explains how the rule applies to facts of case </w:t>
      </w:r>
    </w:p>
    <w:p w14:paraId="6B9F4F06" w14:textId="321DB975" w:rsidR="002653A4" w:rsidRDefault="002653A4" w:rsidP="002653A4">
      <w:pPr>
        <w:pStyle w:val="ListParagraph"/>
        <w:numPr>
          <w:ilvl w:val="3"/>
          <w:numId w:val="8"/>
        </w:numPr>
      </w:pPr>
      <w:r>
        <w:t xml:space="preserve">Provides answer to issues by applying the law as stated by the rule </w:t>
      </w:r>
    </w:p>
    <w:p w14:paraId="08B21008" w14:textId="396079F9" w:rsidR="002653A4" w:rsidRDefault="002653A4" w:rsidP="002653A4">
      <w:pPr>
        <w:pStyle w:val="ListParagraph"/>
        <w:numPr>
          <w:ilvl w:val="3"/>
          <w:numId w:val="8"/>
        </w:numPr>
      </w:pPr>
      <w:r>
        <w:t xml:space="preserve">Same format as issues section </w:t>
      </w:r>
    </w:p>
    <w:p w14:paraId="0288CA61" w14:textId="314F4F35" w:rsidR="002653A4" w:rsidRDefault="002653A4" w:rsidP="002653A4">
      <w:pPr>
        <w:pStyle w:val="ListParagraph"/>
        <w:numPr>
          <w:ilvl w:val="2"/>
          <w:numId w:val="8"/>
        </w:numPr>
      </w:pPr>
      <w:r w:rsidRPr="002653A4">
        <w:rPr>
          <w:b/>
        </w:rPr>
        <w:t>C</w:t>
      </w:r>
      <w:r>
        <w:t>onclusion</w:t>
      </w:r>
    </w:p>
    <w:p w14:paraId="45340F56" w14:textId="3BFA20D6" w:rsidR="002653A4" w:rsidRDefault="002653A4" w:rsidP="002653A4">
      <w:pPr>
        <w:pStyle w:val="ListParagraph"/>
        <w:numPr>
          <w:ilvl w:val="3"/>
          <w:numId w:val="8"/>
        </w:numPr>
      </w:pPr>
      <w:r>
        <w:t>Ultimate decision in case</w:t>
      </w:r>
    </w:p>
    <w:p w14:paraId="793D33D3" w14:textId="44263E26" w:rsidR="002653A4" w:rsidRDefault="002653A4" w:rsidP="002653A4">
      <w:pPr>
        <w:pStyle w:val="ListParagraph"/>
        <w:numPr>
          <w:ilvl w:val="3"/>
          <w:numId w:val="8"/>
        </w:numPr>
      </w:pPr>
      <w:r>
        <w:t xml:space="preserve">Brief overview of case brief </w:t>
      </w:r>
    </w:p>
    <w:p w14:paraId="4423882F" w14:textId="179569EF" w:rsidR="00D15CDD" w:rsidRDefault="00D15CDD" w:rsidP="00D15CDD">
      <w:pPr>
        <w:pStyle w:val="ListParagraph"/>
        <w:numPr>
          <w:ilvl w:val="0"/>
          <w:numId w:val="8"/>
        </w:numPr>
      </w:pPr>
      <w:r>
        <w:t>Transcript</w:t>
      </w:r>
    </w:p>
    <w:p w14:paraId="222C4666" w14:textId="258D0370" w:rsidR="00D15CDD" w:rsidRDefault="00D15CDD" w:rsidP="00D15CDD">
      <w:pPr>
        <w:pStyle w:val="ListParagraph"/>
        <w:numPr>
          <w:ilvl w:val="1"/>
          <w:numId w:val="8"/>
        </w:numPr>
      </w:pPr>
      <w:r>
        <w:t>What is a case? In law, when we speak of reading a case, we don't mean reading the entire set of documents associated with a particular case, for example, the pleadings or the trial transcript or communication between counsel. We mean the courts decision in a particular case. These decisions were traditionally recorded in law reports, printed collections of cases put out by private publishers. These are still published today although most cases are now reported in electronic format. In Canada, we are very fortunate in that the recent decisions of most courts are available online for free. The best way to access these is through the Canadian Legal Information Institute or CanLII for short, a website maintained by the Federation of Law Societies of Canada. All decisions of the Supreme Court of Canada, for example, are freely available on this website. So what does a case look like? To someone who may have never seen one before, it may look confusing at first. You first have to familiarize yourself with this basic structure before you can read it efficiently and productively. This case is a trial decision in a criminal case R versus Green. The R stands for Regina or Queen. Let's look at some of the basic elements that would appear in this kind of decision. Probably the most important element to note first is the case of citation. This is the reference which would allow anyone to find this case if they were looking for it. It is composed of the name of the case R versus Green and the citation here 2016 ONCJ 454. This means that this is the 454th judgment of the Ontario Court of Justice for the year 2016. You don't need to worry so much about reading citations at this point, but you need to be aware that this is important information in citing the case or referring to it in any other document. Below the name of the court is what we know -- we call the style of cause. The style of cause is the formal, long form name of the case which lists all the parties involved. Here there are only two parties involved, the Queen and the accused. But in other cases, this might involve many more parties. The name of the judge who heard the case appears below the style of cause as well as the dates of the hearing. This gives you an idea of the length of time it took to compose this judgment. Here, for example, the case was heard in May but the decision was released only on July 25th. The names of the lawyers who appeared before the court are also listed. Then comes the actual decision formatted with numbered paragraphs for easy reference. Note that this is preceded by the name of the judge, here Schreck, followed by capital J with a period. This is a standard abbreviation for judge or justice and is often used in legal writing. Since this is a trial decision, the judge thoroughly reviews the evidence of witnesses, giving a brief summary of their testimony. After doing this, the judge then addresses points of law such as the proper approach to video evidence and then applies these principles to reviewing the video evidence. Finally, based on the application of the proper legal principles to the evidence in the case, the judge decides on guilt. Note that here, since there is no jury, it is the judge who makes this decision. Now let's look at the elements of an appeal decision in a civil case. Again, the citation here tells us that this was a 545th decision of the Ontario Court of Appeal for 2015. Note also that there are three judges sitting in a panel on most appeals. This means that there can be a dissenting judgment. That is, if two of the judges agree but the third disagrees in which case the dissenting judge might give a separate judgment known as the dissent. It is important to know that the ultimate decision is the majority judgment, but the dissent might be important in many cases, for example, if appealing to the Supreme Court. Here all three judges agreed so there is only one judgment for the court. Since this is an appeal decision, the trial judgment under appeal is also given. Note that the Court of Appeal reviews the facts as found or determined by the trial judge. They will not change these unless there are exceptional circumstances. The court then addresses the various grounds of appeal. That is, the alleged errors of law made by the trial judge in his or her decision. Here the court rejects each of these arguments for various reasons. The court then gives its decision. The appeal is dismissed meaning it is rejected. Note that the appealing party will have to pay costs meaning a portion of the other side's legal fees. Note also how expensive this litigation was, and this does not include all of the cost but only a part of them. The decision is signed by all three judges.  JA stands for Justice of Appeal or Appeal Judge. Now that we've looked at reading various types of cases, let's look at briefing cases. What is a case brief? A case brief, as the name implies, is a brief synopsis of the basic points of a judicial decision. It allows someone, such as another lawyer or a client, to understand the decision in a case without having to read the entire case. Learning how to briefcases is an important skill for law students. A case brief can be organized in various ways, but one format which is increasingly being adopted in many law schools is the FIRAC format. FIRAC is an abbreviation standing for facts, issues, rule, application, and conclusion. The facts are the facts as given in the decision. Since this is a case brief, however, we don't want all of the facts given in the decision. What we do want are the legally relevant facts. What does that mean? It means the facts that are important to the judge's decision. When wondering whether to include a fact or not, ask yourself this question. Is this fact important to understanding the judge's decision in the case? If it is then included. If not, then it can probably be left out. The issues are the questions which the judge must answer to arrive at a decision in the case. These will usually be explicitly stated in the decision but not always. Try to break the issues down to make it easier for your reader to follow the reasoning in the case. For example, in any criminal case the basic question to be answered is guilty or not guilty. But that's not really what we mean by the issues. The issues are the deeper questions. What questions must the court answer before it can decide that the accused is guilty or not guilty? The rule or ratio decidendi, if you like fancy Latin phrases, is a precise point of law that allows the judge to decide the case. In other words, it is the particular legal rule that the judge applies to the facts of the case to decide it. This is important because the rule becomes the aspect of the case that is binding in subsequent decisions according to the Doctrine of Precedent which we discussed in a previous video. A judge may say many things about the law in the course of making a decision, but only the particular point of law that is applied in the decision becomes binding. When setting out the rule, it is important to be as narrow and precise as possible since courts do not like to decide questions that they are not required to decide. They like to limit their judgments to the precise issues before them. The application or analysis section of the case brief explains how the rule applies to the facts of the case. Another way to put it is that it provides an answer to the issues by applying the law as stated in the rule. It is helpful to structure this section following the same format as the issue section. That way the reader can follow the judges reasoning in providing a legal answer to the different issues by using the rule. Finally, the conclusion gives the ultimate decision in the case. This very brief overview, no pun intended, of a case brief will not have given you a perfect idea of what a case brief looks like. To do so, you will have to look at the samples posted on the website and in your textbook. We will also be discussing case briefing at more length in the lecture. It is important, however, to familiarize yourself with the main elements of a case brief as these provide a framework for both legal reasoning and for communicating about legal issues that is used throughout various forms of legal writing. You will notice that the case itself, for example, is roughly organized along these lines. Case briefing is an excellent exercise to practice legal reasoning and understand how courts come to the conclusions that they do.</w:t>
      </w:r>
    </w:p>
    <w:p w14:paraId="05CA7CE6" w14:textId="5C61D5D0" w:rsidR="002653A4" w:rsidRDefault="00CF7015" w:rsidP="00D33E5A">
      <w:pPr>
        <w:pStyle w:val="Heading2"/>
      </w:pPr>
      <w:r>
        <w:t>Textbook Notes</w:t>
      </w:r>
    </w:p>
    <w:p w14:paraId="37AF5522" w14:textId="4543BD70" w:rsidR="00CF7015" w:rsidRDefault="00CF7015" w:rsidP="00CF7015">
      <w:pPr>
        <w:pStyle w:val="Heading1"/>
      </w:pPr>
      <w:r>
        <w:t>Module 3</w:t>
      </w:r>
    </w:p>
    <w:p w14:paraId="1D4D9B19" w14:textId="52C743BC" w:rsidR="00CF7015" w:rsidRDefault="00CF7015" w:rsidP="00CF7015">
      <w:pPr>
        <w:pStyle w:val="Heading2"/>
      </w:pPr>
      <w:r>
        <w:t>Video Notes</w:t>
      </w:r>
    </w:p>
    <w:p w14:paraId="417E592A" w14:textId="64579826" w:rsidR="00CF7015" w:rsidRDefault="00CF7015" w:rsidP="00CF7015">
      <w:pPr>
        <w:pStyle w:val="Heading3"/>
      </w:pPr>
      <w:r>
        <w:t>Introduction to the Constitution</w:t>
      </w:r>
    </w:p>
    <w:p w14:paraId="272F803E" w14:textId="626AF8F2" w:rsidR="00CF7015" w:rsidRDefault="002D61E1" w:rsidP="0005418B">
      <w:pPr>
        <w:pStyle w:val="ListParagraph"/>
        <w:numPr>
          <w:ilvl w:val="0"/>
          <w:numId w:val="9"/>
        </w:numPr>
      </w:pPr>
      <w:r>
        <w:t>Constitutional law</w:t>
      </w:r>
    </w:p>
    <w:p w14:paraId="1830CB19" w14:textId="75CCE838" w:rsidR="009515CD" w:rsidRDefault="009515CD" w:rsidP="009515CD">
      <w:pPr>
        <w:pStyle w:val="ListParagraph"/>
        <w:numPr>
          <w:ilvl w:val="1"/>
          <w:numId w:val="9"/>
        </w:numPr>
      </w:pPr>
      <w:r>
        <w:t>P</w:t>
      </w:r>
      <w:r w:rsidRPr="009515CD">
        <w:t>rovides the foundation on which our system of government and all other laws are built</w:t>
      </w:r>
    </w:p>
    <w:p w14:paraId="50F5B024" w14:textId="05089926" w:rsidR="009515CD" w:rsidRDefault="009515CD" w:rsidP="009515CD">
      <w:pPr>
        <w:pStyle w:val="ListParagraph"/>
        <w:numPr>
          <w:ilvl w:val="1"/>
          <w:numId w:val="9"/>
        </w:numPr>
      </w:pPr>
      <w:r>
        <w:t>E</w:t>
      </w:r>
      <w:r w:rsidRPr="009515CD">
        <w:t>stablishes a legal foundation for our main government institutions</w:t>
      </w:r>
    </w:p>
    <w:p w14:paraId="35E7F689" w14:textId="61E27856" w:rsidR="009515CD" w:rsidRDefault="009515CD" w:rsidP="009515CD">
      <w:pPr>
        <w:pStyle w:val="ListParagraph"/>
        <w:numPr>
          <w:ilvl w:val="1"/>
          <w:numId w:val="9"/>
        </w:numPr>
      </w:pPr>
      <w:r>
        <w:t>R</w:t>
      </w:r>
      <w:r w:rsidRPr="009515CD">
        <w:t>egulates the rules for each institution and the way that the different institutions such as the legislatures and the courts interact</w:t>
      </w:r>
    </w:p>
    <w:p w14:paraId="5F242728" w14:textId="14BA75E6" w:rsidR="009515CD" w:rsidRDefault="009515CD" w:rsidP="009515CD">
      <w:pPr>
        <w:pStyle w:val="ListParagraph"/>
        <w:numPr>
          <w:ilvl w:val="1"/>
          <w:numId w:val="9"/>
        </w:numPr>
      </w:pPr>
      <w:r>
        <w:t>C</w:t>
      </w:r>
      <w:r w:rsidRPr="009515CD">
        <w:t>onstrains the way that government can interact with individuals</w:t>
      </w:r>
    </w:p>
    <w:p w14:paraId="5BCF12F2" w14:textId="348C5629" w:rsidR="009515CD" w:rsidRDefault="009515CD" w:rsidP="009515CD">
      <w:pPr>
        <w:pStyle w:val="ListParagraph"/>
        <w:numPr>
          <w:ilvl w:val="2"/>
          <w:numId w:val="9"/>
        </w:numPr>
      </w:pPr>
      <w:r>
        <w:t xml:space="preserve">Ex. </w:t>
      </w:r>
      <w:r w:rsidRPr="009515CD">
        <w:t>by providing protection for certain fundamental rights and freedoms</w:t>
      </w:r>
    </w:p>
    <w:p w14:paraId="3D578A8C" w14:textId="2433A3FD" w:rsidR="002D61E1" w:rsidRDefault="002D61E1" w:rsidP="002D61E1">
      <w:pPr>
        <w:pStyle w:val="ListParagraph"/>
        <w:numPr>
          <w:ilvl w:val="1"/>
          <w:numId w:val="9"/>
        </w:numPr>
      </w:pPr>
      <w:r>
        <w:t>Creates our institutions of government</w:t>
      </w:r>
    </w:p>
    <w:p w14:paraId="41A2F8E8" w14:textId="2D7454AD" w:rsidR="002D61E1" w:rsidRDefault="002D61E1" w:rsidP="002D61E1">
      <w:pPr>
        <w:pStyle w:val="ListParagraph"/>
        <w:numPr>
          <w:ilvl w:val="1"/>
          <w:numId w:val="9"/>
        </w:numPr>
      </w:pPr>
      <w:r>
        <w:t xml:space="preserve">Regulates relationships between the branches of government </w:t>
      </w:r>
    </w:p>
    <w:p w14:paraId="6C26F43A" w14:textId="7429BF94" w:rsidR="002D61E1" w:rsidRDefault="002D61E1" w:rsidP="002D61E1">
      <w:pPr>
        <w:pStyle w:val="ListParagraph"/>
        <w:numPr>
          <w:ilvl w:val="1"/>
          <w:numId w:val="9"/>
        </w:numPr>
      </w:pPr>
      <w:r>
        <w:t xml:space="preserve">And constrains the way in which government interacts with individuals </w:t>
      </w:r>
    </w:p>
    <w:p w14:paraId="62E13136" w14:textId="34A2AC2C" w:rsidR="002D61E1" w:rsidRDefault="002D61E1" w:rsidP="002D61E1">
      <w:pPr>
        <w:pStyle w:val="ListParagraph"/>
        <w:numPr>
          <w:ilvl w:val="0"/>
          <w:numId w:val="9"/>
        </w:numPr>
      </w:pPr>
      <w:r>
        <w:t>Branches of government</w:t>
      </w:r>
    </w:p>
    <w:p w14:paraId="00A77E3D" w14:textId="5A5998E6" w:rsidR="002D61E1" w:rsidRDefault="002D61E1" w:rsidP="002D61E1">
      <w:pPr>
        <w:pStyle w:val="ListParagraph"/>
        <w:numPr>
          <w:ilvl w:val="1"/>
          <w:numId w:val="9"/>
        </w:numPr>
      </w:pPr>
      <w:r>
        <w:t>The legislative branch</w:t>
      </w:r>
    </w:p>
    <w:p w14:paraId="0D253A39" w14:textId="34CFD6FA" w:rsidR="009515CD" w:rsidRDefault="009515CD" w:rsidP="009515CD">
      <w:pPr>
        <w:pStyle w:val="ListParagraph"/>
        <w:numPr>
          <w:ilvl w:val="2"/>
          <w:numId w:val="9"/>
        </w:numPr>
      </w:pPr>
      <w:r>
        <w:t>I</w:t>
      </w:r>
      <w:r w:rsidRPr="009515CD">
        <w:t>ncludes the elected House of Commons and appointe</w:t>
      </w:r>
      <w:r>
        <w:t>d Senate at the federal level a</w:t>
      </w:r>
      <w:r w:rsidRPr="009515CD">
        <w:t>nd the elected legislatures at the provincial level</w:t>
      </w:r>
    </w:p>
    <w:p w14:paraId="704DC0D7" w14:textId="390326CB" w:rsidR="002D61E1" w:rsidRDefault="009A5A18" w:rsidP="002D61E1">
      <w:pPr>
        <w:pStyle w:val="ListParagraph"/>
        <w:numPr>
          <w:ilvl w:val="2"/>
          <w:numId w:val="9"/>
        </w:numPr>
      </w:pPr>
      <w:r>
        <w:t>H</w:t>
      </w:r>
      <w:r w:rsidRPr="009A5A18">
        <w:t>ave the constitutional authority to make laws in the form of legislation</w:t>
      </w:r>
    </w:p>
    <w:p w14:paraId="7980B982" w14:textId="03384773" w:rsidR="002D61E1" w:rsidRDefault="002D61E1" w:rsidP="002D61E1">
      <w:pPr>
        <w:pStyle w:val="ListParagraph"/>
        <w:numPr>
          <w:ilvl w:val="1"/>
          <w:numId w:val="9"/>
        </w:numPr>
      </w:pPr>
      <w:r>
        <w:t xml:space="preserve">The executive </w:t>
      </w:r>
    </w:p>
    <w:p w14:paraId="55A8FE49" w14:textId="394DC4EC" w:rsidR="009A5A18" w:rsidRDefault="009A5A18" w:rsidP="009A5A18">
      <w:pPr>
        <w:pStyle w:val="ListParagraph"/>
        <w:numPr>
          <w:ilvl w:val="2"/>
          <w:numId w:val="9"/>
        </w:numPr>
      </w:pPr>
      <w:r>
        <w:t>I</w:t>
      </w:r>
      <w:r w:rsidRPr="009A5A18">
        <w:t>ncludes government officials such as the prime minister, provincial premiers, and their appointed officials such as ministers</w:t>
      </w:r>
    </w:p>
    <w:p w14:paraId="33EF2457" w14:textId="61353705" w:rsidR="009A5A18" w:rsidRDefault="009A5A18" w:rsidP="009A5A18">
      <w:pPr>
        <w:pStyle w:val="ListParagraph"/>
        <w:numPr>
          <w:ilvl w:val="2"/>
          <w:numId w:val="9"/>
        </w:numPr>
      </w:pPr>
      <w:r>
        <w:t>R</w:t>
      </w:r>
      <w:r w:rsidRPr="009A5A18">
        <w:t>esponsible under the constitution for carrying out or administering the laws of the legislative branch</w:t>
      </w:r>
    </w:p>
    <w:p w14:paraId="3A4BA651" w14:textId="2119A7F9" w:rsidR="002D61E1" w:rsidRDefault="002D61E1" w:rsidP="002D61E1">
      <w:pPr>
        <w:pStyle w:val="ListParagraph"/>
        <w:numPr>
          <w:ilvl w:val="1"/>
          <w:numId w:val="9"/>
        </w:numPr>
      </w:pPr>
      <w:r>
        <w:t>The judiciary</w:t>
      </w:r>
    </w:p>
    <w:p w14:paraId="4CDE8F21" w14:textId="77777777" w:rsidR="00924B06" w:rsidRDefault="00924B06" w:rsidP="002D61E1">
      <w:pPr>
        <w:pStyle w:val="ListParagraph"/>
        <w:numPr>
          <w:ilvl w:val="2"/>
          <w:numId w:val="9"/>
        </w:numPr>
      </w:pPr>
      <w:r>
        <w:t>C</w:t>
      </w:r>
      <w:r w:rsidRPr="00924B06">
        <w:t>harged with interpr</w:t>
      </w:r>
      <w:r>
        <w:t>eting and enforcing the law</w:t>
      </w:r>
    </w:p>
    <w:p w14:paraId="5FDA0743" w14:textId="6735DBCF" w:rsidR="00924B06" w:rsidRDefault="00924B06" w:rsidP="00924B06">
      <w:pPr>
        <w:pStyle w:val="ListParagraph"/>
        <w:numPr>
          <w:ilvl w:val="2"/>
          <w:numId w:val="9"/>
        </w:numPr>
      </w:pPr>
      <w:r>
        <w:t>R</w:t>
      </w:r>
      <w:r w:rsidRPr="00924B06">
        <w:t>esolving disputes about the law and the constitution</w:t>
      </w:r>
    </w:p>
    <w:p w14:paraId="3199BE91" w14:textId="4E81E1AB" w:rsidR="00924B06" w:rsidRDefault="00924B06" w:rsidP="00924B06">
      <w:pPr>
        <w:pStyle w:val="ListParagraph"/>
        <w:numPr>
          <w:ilvl w:val="1"/>
          <w:numId w:val="9"/>
        </w:numPr>
      </w:pPr>
      <w:r w:rsidRPr="00924B06">
        <w:t>All three branches work together to make government possible in Canada and to ensure that the constitution is respected</w:t>
      </w:r>
    </w:p>
    <w:p w14:paraId="3151B1D4" w14:textId="2D9D30CA" w:rsidR="002D61E1" w:rsidRDefault="002D61E1" w:rsidP="002D61E1">
      <w:pPr>
        <w:pStyle w:val="ListParagraph"/>
        <w:numPr>
          <w:ilvl w:val="0"/>
          <w:numId w:val="9"/>
        </w:numPr>
      </w:pPr>
      <w:r>
        <w:t>What is the constitution</w:t>
      </w:r>
    </w:p>
    <w:p w14:paraId="261FD0E2" w14:textId="3D2188E6" w:rsidR="002D61E1" w:rsidRDefault="002D61E1" w:rsidP="002D61E1">
      <w:pPr>
        <w:pStyle w:val="ListParagraph"/>
        <w:numPr>
          <w:ilvl w:val="1"/>
          <w:numId w:val="9"/>
        </w:numPr>
      </w:pPr>
      <w:r>
        <w:t>Written constitution</w:t>
      </w:r>
    </w:p>
    <w:p w14:paraId="02658230" w14:textId="77730A4C" w:rsidR="002D61E1" w:rsidRDefault="002D61E1" w:rsidP="002D61E1">
      <w:pPr>
        <w:pStyle w:val="ListParagraph"/>
        <w:numPr>
          <w:ilvl w:val="2"/>
          <w:numId w:val="9"/>
        </w:numPr>
      </w:pPr>
      <w:r>
        <w:t>Constitution Act, 1867, 1982</w:t>
      </w:r>
    </w:p>
    <w:p w14:paraId="129A5FAA" w14:textId="199A6136" w:rsidR="00924B06" w:rsidRDefault="00924B06" w:rsidP="002D61E1">
      <w:pPr>
        <w:pStyle w:val="ListParagraph"/>
        <w:numPr>
          <w:ilvl w:val="2"/>
          <w:numId w:val="9"/>
        </w:numPr>
      </w:pPr>
      <w:r w:rsidRPr="00924B06">
        <w:t>These have important provisions about many elements of the constitution</w:t>
      </w:r>
    </w:p>
    <w:p w14:paraId="79B8DC37" w14:textId="1ADFA03A" w:rsidR="00924B06" w:rsidRDefault="00924B06" w:rsidP="002D61E1">
      <w:pPr>
        <w:pStyle w:val="ListParagraph"/>
        <w:numPr>
          <w:ilvl w:val="2"/>
          <w:numId w:val="9"/>
        </w:numPr>
      </w:pPr>
      <w:r>
        <w:t>N</w:t>
      </w:r>
      <w:r w:rsidRPr="00924B06">
        <w:t>ot the only written parts of the constitution, though. Section 52 of the Constitution Act, 1992, lists a number of additional statutes and other legal instruments that are officially part of our written Constitution</w:t>
      </w:r>
    </w:p>
    <w:p w14:paraId="36FA1CA8" w14:textId="367372E1" w:rsidR="002D61E1" w:rsidRDefault="002D61E1" w:rsidP="002D61E1">
      <w:pPr>
        <w:pStyle w:val="ListParagraph"/>
        <w:numPr>
          <w:ilvl w:val="1"/>
          <w:numId w:val="9"/>
        </w:numPr>
      </w:pPr>
      <w:r>
        <w:t>Additional entrenched statutes, orders in council, etc.</w:t>
      </w:r>
    </w:p>
    <w:p w14:paraId="3439C097" w14:textId="1C1C946C" w:rsidR="00924B06" w:rsidRDefault="00924B06" w:rsidP="00924B06">
      <w:pPr>
        <w:pStyle w:val="ListParagraph"/>
        <w:numPr>
          <w:ilvl w:val="2"/>
          <w:numId w:val="9"/>
        </w:numPr>
      </w:pPr>
      <w:r w:rsidRPr="00924B06">
        <w:t>The Supreme Court of Canada has identified a set of constitutional principles and although these do not appear in the text itself, they are vital to understanding our Constitution</w:t>
      </w:r>
    </w:p>
    <w:p w14:paraId="55AA0881" w14:textId="007C18E7" w:rsidR="00924B06" w:rsidRDefault="00924B06" w:rsidP="00924B06">
      <w:pPr>
        <w:pStyle w:val="ListParagraph"/>
        <w:numPr>
          <w:ilvl w:val="2"/>
          <w:numId w:val="9"/>
        </w:numPr>
      </w:pPr>
      <w:r w:rsidRPr="00924B06">
        <w:t>In some cases, constitutional principles can have independent legal force</w:t>
      </w:r>
    </w:p>
    <w:p w14:paraId="4A8DA157" w14:textId="0B123FB6" w:rsidR="002D61E1" w:rsidRDefault="002D61E1" w:rsidP="002D61E1">
      <w:pPr>
        <w:pStyle w:val="ListParagraph"/>
        <w:numPr>
          <w:ilvl w:val="1"/>
          <w:numId w:val="9"/>
        </w:numPr>
      </w:pPr>
      <w:r>
        <w:t>Unwritten elements</w:t>
      </w:r>
    </w:p>
    <w:p w14:paraId="6B57317C" w14:textId="12C60146" w:rsidR="002D61E1" w:rsidRDefault="002D61E1" w:rsidP="002D61E1">
      <w:pPr>
        <w:pStyle w:val="ListParagraph"/>
        <w:numPr>
          <w:ilvl w:val="2"/>
          <w:numId w:val="9"/>
        </w:numPr>
      </w:pPr>
      <w:r>
        <w:t>Constitutional principles</w:t>
      </w:r>
    </w:p>
    <w:p w14:paraId="5622DEB1" w14:textId="0ED31040" w:rsidR="002D61E1" w:rsidRDefault="002D61E1" w:rsidP="002D61E1">
      <w:pPr>
        <w:pStyle w:val="ListParagraph"/>
        <w:numPr>
          <w:ilvl w:val="2"/>
          <w:numId w:val="9"/>
        </w:numPr>
      </w:pPr>
      <w:r>
        <w:t>Architectural elements</w:t>
      </w:r>
    </w:p>
    <w:p w14:paraId="512B8D28" w14:textId="52231D1F" w:rsidR="002D61E1" w:rsidRDefault="002D61E1" w:rsidP="002D61E1">
      <w:pPr>
        <w:pStyle w:val="ListParagraph"/>
        <w:numPr>
          <w:ilvl w:val="2"/>
          <w:numId w:val="9"/>
        </w:numPr>
      </w:pPr>
      <w:r>
        <w:t>Constitutional conventions</w:t>
      </w:r>
    </w:p>
    <w:p w14:paraId="20B0A835" w14:textId="75066233" w:rsidR="00964718" w:rsidRDefault="00964718" w:rsidP="00964718">
      <w:pPr>
        <w:pStyle w:val="ListParagraph"/>
        <w:numPr>
          <w:ilvl w:val="0"/>
          <w:numId w:val="9"/>
        </w:numPr>
      </w:pPr>
      <w:r>
        <w:t>What makes the constitution special?</w:t>
      </w:r>
    </w:p>
    <w:p w14:paraId="3431C95A" w14:textId="4ED5EDBE" w:rsidR="00964718" w:rsidRDefault="00964718" w:rsidP="00964718">
      <w:pPr>
        <w:pStyle w:val="ListParagraph"/>
        <w:numPr>
          <w:ilvl w:val="1"/>
          <w:numId w:val="9"/>
        </w:numPr>
      </w:pPr>
      <w:r>
        <w:t>It is “entrenched”</w:t>
      </w:r>
    </w:p>
    <w:p w14:paraId="000E6EB7" w14:textId="2805AB9A" w:rsidR="00964718" w:rsidRDefault="00964718" w:rsidP="00964718">
      <w:pPr>
        <w:pStyle w:val="ListParagraph"/>
        <w:numPr>
          <w:ilvl w:val="1"/>
          <w:numId w:val="9"/>
        </w:numPr>
      </w:pPr>
      <w:r>
        <w:t>It is “supreme law”</w:t>
      </w:r>
    </w:p>
    <w:p w14:paraId="7C9501C4" w14:textId="55D42DD6" w:rsidR="00964718" w:rsidRDefault="00964718" w:rsidP="00964718">
      <w:pPr>
        <w:pStyle w:val="ListParagraph"/>
        <w:numPr>
          <w:ilvl w:val="0"/>
          <w:numId w:val="9"/>
        </w:numPr>
      </w:pPr>
      <w:r>
        <w:t>The Constitution and the Courts</w:t>
      </w:r>
    </w:p>
    <w:p w14:paraId="7B71BFB3" w14:textId="43B63C51" w:rsidR="00964718" w:rsidRDefault="00964718" w:rsidP="00964718">
      <w:pPr>
        <w:pStyle w:val="ListParagraph"/>
        <w:numPr>
          <w:ilvl w:val="1"/>
          <w:numId w:val="9"/>
        </w:numPr>
      </w:pPr>
      <w:r>
        <w:t>Role of the courts in interpreting and upholding the constitution</w:t>
      </w:r>
    </w:p>
    <w:p w14:paraId="47EF55AA" w14:textId="4134B5EF" w:rsidR="00964718" w:rsidRDefault="00964718" w:rsidP="00964718">
      <w:pPr>
        <w:pStyle w:val="ListParagraph"/>
        <w:numPr>
          <w:ilvl w:val="1"/>
          <w:numId w:val="9"/>
        </w:numPr>
      </w:pPr>
      <w:r>
        <w:t>Important Constitutional features of the courts</w:t>
      </w:r>
    </w:p>
    <w:p w14:paraId="33D3F89C" w14:textId="0FFDE22C" w:rsidR="00924B06" w:rsidRDefault="00924B06" w:rsidP="00924B06">
      <w:pPr>
        <w:pStyle w:val="ListParagraph"/>
        <w:numPr>
          <w:ilvl w:val="0"/>
          <w:numId w:val="9"/>
        </w:numPr>
      </w:pPr>
      <w:r>
        <w:t xml:space="preserve">Transcript </w:t>
      </w:r>
    </w:p>
    <w:p w14:paraId="6B3E4FBF" w14:textId="5F55A61F" w:rsidR="000E6427" w:rsidRDefault="00924B06" w:rsidP="000E6427">
      <w:pPr>
        <w:pStyle w:val="ListParagraph"/>
        <w:numPr>
          <w:ilvl w:val="1"/>
          <w:numId w:val="9"/>
        </w:numPr>
      </w:pPr>
      <w:r w:rsidRPr="00924B06">
        <w:t>Constitutional law is one of the most fundamental branches of the law. This is because it provides the foundation on which our system of government and all other laws are built. The constitution establishes a legal foundation for our main government institutions. It regulates the rules for each institution and the way that the different institutions such as the legislatures and the courts interact. It also constrains the way that government can interact with individuals. For example, by providing protection for certain fundamental rights and freedoms. You may not think you've run into constitutional law before but it's part of the fabric of every day life in Canada. The constitution is everywhere. The Constitution of Canada recognizes three main branches of government. The first is the legislative branch. This includes the elected House of Commons and appointed Senate at the federal level. And the elected legislatures at the provincial level. These bodies have the constitutional authority to make laws in the form of legislation. The second branch of the government is the executive which includes government officials such as the prime minister, provincial premiers, and their appointed officials such as ministers. The executive branch is responsible under the constitution for carrying out or administering the laws of the legislative branch. Finally the judiciary is charged with interpreting and enforcing the law and resolving disputes about the law and the constitution. All three branches work together to make government possible in Canada and to ensure that the constitution is respected. What is the Constitution of Canada? Many people think that the constitution is single written document. This famous picture of Prime Minister Trudeau [phonetic] and the Queen signing the Patrioted [phonetic] Canadian Constitution in 1982 helps promote this idea. In reality, the Constitution of Canada actually has many parts. Some of written such as the Constitution Acts of 1982 and 1867. These have important provisions about many elements of the constitution. They are not the only written parts of the constitution, though. Section 52 of the Constitution Act, 1992, lists a number of additional statutes and other legal instruments that are officially part of our written Constitution. You can see this list at pages 476 to 478 of your text. In addition to these written elements, there are important unwritten parts of the Constitution. The Supreme Court of Canada has identified a set of constitutional principles and although these do not appear in the text itself, they are vital to understanding our Constitution. In some cases, constitutional principles can have independent legal force. Some of the recognized constitutional principles include judicial independence, federalism, democracy, constitutionalism and the rule of law, and protection of minorities. Another unwritten aspect of our Constitution are elements that are said to be part of the Constitution's architecture or are that implied by written elements. For example, prior to the incorporation of rights in our charter, the Supreme Court identified identified an implied right to freedom of speech because it was essential to our constitutionally entrenched system of democratic government. Finally, constitutional conventions which are accepted, regular established practices in relation to the Constitution are also an important part of our Constitution. For example, while our governor general appears to have the power to prevent a government bill from becoming law by withholding his or her royal assent, by convention this power is never used. Courts will identify constitutional conventions but they can't enforced through judicial orders. All these different pieces work together to form the Constitution of Canada. Constitutional law is special and different from the other branches of law not just because of its fundamental subject matter but because of two other important features. Constitutional law is entrenched and supreme. Constitutional entrenchment means that the constitution can't easily be changed except according to special processes set out in the Constitution Act 1982 itself. These processes for amendment typically require a high level of consensus across the provinces and the country up to and including [inaudible] agreement. The Constitution is intended to be a relatively permanent feature of Canadian law. It is hard to change and there have been failed attempts to amend the Constitution since 1982, Demeche [phonetic] Lake and Charlotte [phonetic] [inaudible]. The Constitution is supreme. This supreme status is reflected in section 52 of the Constitution Act 1982 which says that laws that conflict with the Constitution are of no force or effect. Constitutional supremacy explains why the Supreme Court recently struck down provisions of the criminal code related to prostitution because they were in conflict with the Charter of Rights and Freedoms. Constitutional supremacy also explains why the federal government did not have to share data from its abandoned gun registry with Quebec. The federal government had the exclusive authority to enact this scheme and this extended to deciding what to do with the data. The special features of the Constitution mean that it is intended be relatively permanent. And as a result, many of its provisions are quite general. The courts play an important role in interpreting the Constitution and allowing it to evolve over time within limits to ensure it remains relevant and can achieve the purposes for which it was created. The supremacy of the Constitution also gives judges a role in determining whether legislation complies with the Constitution and enforcing the Constitution. The existence of this power of judicial review under a written Constitution is not controversial but the exercise of the power to judicially review legislation can be. In order for courts to carry out their role under the Constitution, they have special constitutionally protected features. Canada's courts enjoy independence from the other branches of government which involves security of tenure for judges, financial security, and independence in the courts' internal administrative matters. While the role of the courts in interpreting the Constitution and enforcing it can be controversial this is an inherent part of making our Constitution effective.</w:t>
      </w:r>
    </w:p>
    <w:p w14:paraId="73D2E094" w14:textId="752B53ED" w:rsidR="000E6427" w:rsidRDefault="000E6427" w:rsidP="000E6427">
      <w:pPr>
        <w:pStyle w:val="Heading3"/>
      </w:pPr>
      <w:r>
        <w:t>Federalism and Division of Powers</w:t>
      </w:r>
    </w:p>
    <w:p w14:paraId="7357E160" w14:textId="19D823A1" w:rsidR="001F7266" w:rsidRDefault="00736837" w:rsidP="001F7266">
      <w:pPr>
        <w:pStyle w:val="ListParagraph"/>
        <w:numPr>
          <w:ilvl w:val="0"/>
          <w:numId w:val="11"/>
        </w:numPr>
      </w:pPr>
      <w:r>
        <w:t>Our system of government</w:t>
      </w:r>
    </w:p>
    <w:p w14:paraId="5BA31136" w14:textId="6CE41BDD" w:rsidR="00736837" w:rsidRDefault="00736837" w:rsidP="00736837">
      <w:pPr>
        <w:pStyle w:val="ListParagraph"/>
        <w:numPr>
          <w:ilvl w:val="1"/>
          <w:numId w:val="11"/>
        </w:numPr>
      </w:pPr>
      <w:r>
        <w:t>Canada’s federal system of government</w:t>
      </w:r>
      <w:r>
        <w:tab/>
      </w:r>
    </w:p>
    <w:p w14:paraId="78804BAD" w14:textId="6E6CFCD1" w:rsidR="00736837" w:rsidRDefault="00736837" w:rsidP="00736837">
      <w:pPr>
        <w:pStyle w:val="ListParagraph"/>
        <w:numPr>
          <w:ilvl w:val="2"/>
          <w:numId w:val="11"/>
        </w:numPr>
      </w:pPr>
      <w:r>
        <w:t>Divides jurisdiction</w:t>
      </w:r>
    </w:p>
    <w:p w14:paraId="6E5282B3" w14:textId="3C00E938" w:rsidR="00736837" w:rsidRDefault="00736837" w:rsidP="00736837">
      <w:pPr>
        <w:pStyle w:val="ListParagraph"/>
        <w:numPr>
          <w:ilvl w:val="2"/>
          <w:numId w:val="11"/>
        </w:numPr>
      </w:pPr>
      <w:r>
        <w:t xml:space="preserve">Provincial powers protect regional interests </w:t>
      </w:r>
    </w:p>
    <w:p w14:paraId="662BDE6D" w14:textId="373D04F2" w:rsidR="00736837" w:rsidRDefault="00736837" w:rsidP="00736837">
      <w:pPr>
        <w:pStyle w:val="ListParagraph"/>
        <w:numPr>
          <w:ilvl w:val="2"/>
          <w:numId w:val="11"/>
        </w:numPr>
      </w:pPr>
      <w:r>
        <w:t>Federal powers serve national interests</w:t>
      </w:r>
    </w:p>
    <w:p w14:paraId="09FFD939" w14:textId="2EC0B88D" w:rsidR="00736837" w:rsidRDefault="00736837" w:rsidP="00736837">
      <w:pPr>
        <w:pStyle w:val="ListParagraph"/>
        <w:numPr>
          <w:ilvl w:val="1"/>
          <w:numId w:val="11"/>
        </w:numPr>
      </w:pPr>
      <w:r>
        <w:t xml:space="preserve">Sec. 91/92 of constitutional act </w:t>
      </w:r>
    </w:p>
    <w:p w14:paraId="3AF39C52" w14:textId="56C44BF0" w:rsidR="00736837" w:rsidRDefault="00736837" w:rsidP="00736837">
      <w:pPr>
        <w:pStyle w:val="ListParagraph"/>
        <w:numPr>
          <w:ilvl w:val="1"/>
          <w:numId w:val="11"/>
        </w:numPr>
      </w:pPr>
      <w:r>
        <w:t xml:space="preserve">Supreme court determined Constitution division of powers exhaustive </w:t>
      </w:r>
    </w:p>
    <w:p w14:paraId="43A210DA" w14:textId="6B27DA2A" w:rsidR="00736837" w:rsidRDefault="00736837" w:rsidP="00736837">
      <w:pPr>
        <w:pStyle w:val="ListParagraph"/>
        <w:numPr>
          <w:ilvl w:val="0"/>
          <w:numId w:val="11"/>
        </w:numPr>
      </w:pPr>
      <w:r>
        <w:t>Federal Powers</w:t>
      </w:r>
    </w:p>
    <w:p w14:paraId="3B6D4CCB" w14:textId="015F768D" w:rsidR="00736837" w:rsidRDefault="00736837" w:rsidP="00736837">
      <w:pPr>
        <w:pStyle w:val="ListParagraph"/>
        <w:numPr>
          <w:ilvl w:val="1"/>
          <w:numId w:val="11"/>
        </w:numPr>
      </w:pPr>
      <w:r>
        <w:t>Enumerated powers</w:t>
      </w:r>
    </w:p>
    <w:p w14:paraId="72E975F7" w14:textId="73DF7CDE" w:rsidR="00736837" w:rsidRDefault="00736837" w:rsidP="00736837">
      <w:pPr>
        <w:pStyle w:val="ListParagraph"/>
        <w:numPr>
          <w:ilvl w:val="2"/>
          <w:numId w:val="11"/>
        </w:numPr>
      </w:pPr>
      <w:r>
        <w:t>Trade &amp; commerce (s. 91(2))</w:t>
      </w:r>
    </w:p>
    <w:p w14:paraId="378E9463" w14:textId="6265F16A" w:rsidR="00736837" w:rsidRDefault="00736837" w:rsidP="00736837">
      <w:pPr>
        <w:pStyle w:val="ListParagraph"/>
        <w:numPr>
          <w:ilvl w:val="2"/>
          <w:numId w:val="11"/>
        </w:numPr>
      </w:pPr>
      <w:r>
        <w:t>Criminal law (s. 91(27))</w:t>
      </w:r>
    </w:p>
    <w:p w14:paraId="5FC647DC" w14:textId="55E23707" w:rsidR="00736837" w:rsidRDefault="00736837" w:rsidP="00736837">
      <w:pPr>
        <w:pStyle w:val="ListParagraph"/>
        <w:numPr>
          <w:ilvl w:val="2"/>
          <w:numId w:val="11"/>
        </w:numPr>
      </w:pPr>
      <w:r>
        <w:t>Many others</w:t>
      </w:r>
    </w:p>
    <w:p w14:paraId="7BEB6298" w14:textId="4D8FECC0" w:rsidR="00736837" w:rsidRDefault="00736837" w:rsidP="00736837">
      <w:pPr>
        <w:pStyle w:val="ListParagraph"/>
        <w:numPr>
          <w:ilvl w:val="1"/>
          <w:numId w:val="11"/>
        </w:numPr>
      </w:pPr>
      <w:r>
        <w:t>Residual POGG power</w:t>
      </w:r>
    </w:p>
    <w:p w14:paraId="0AE6A68C" w14:textId="62212123" w:rsidR="00736837" w:rsidRDefault="00736837" w:rsidP="00736837">
      <w:pPr>
        <w:pStyle w:val="ListParagraph"/>
        <w:numPr>
          <w:ilvl w:val="0"/>
          <w:numId w:val="11"/>
        </w:numPr>
      </w:pPr>
      <w:r>
        <w:t>Provincial Powers</w:t>
      </w:r>
    </w:p>
    <w:p w14:paraId="257A5BD1" w14:textId="4478EE28" w:rsidR="00736837" w:rsidRDefault="00736837" w:rsidP="00736837">
      <w:pPr>
        <w:pStyle w:val="ListParagraph"/>
        <w:numPr>
          <w:ilvl w:val="1"/>
          <w:numId w:val="11"/>
        </w:numPr>
      </w:pPr>
      <w:r>
        <w:t>Enumerated powers</w:t>
      </w:r>
    </w:p>
    <w:p w14:paraId="2C012F1B" w14:textId="5BBA6C84" w:rsidR="00736837" w:rsidRDefault="00736837" w:rsidP="00736837">
      <w:pPr>
        <w:pStyle w:val="ListParagraph"/>
        <w:numPr>
          <w:ilvl w:val="2"/>
          <w:numId w:val="11"/>
        </w:numPr>
      </w:pPr>
      <w:r>
        <w:t>Property &amp; civil rights (s. 92(13))</w:t>
      </w:r>
    </w:p>
    <w:p w14:paraId="6E555C14" w14:textId="6DD1D8FC" w:rsidR="00736837" w:rsidRDefault="00736837" w:rsidP="00736837">
      <w:pPr>
        <w:pStyle w:val="ListParagraph"/>
        <w:numPr>
          <w:ilvl w:val="2"/>
          <w:numId w:val="11"/>
        </w:numPr>
      </w:pPr>
      <w:r>
        <w:t>Hospitals (s. 92(7))</w:t>
      </w:r>
    </w:p>
    <w:p w14:paraId="19E1EA88" w14:textId="4FDB6B09" w:rsidR="00736837" w:rsidRDefault="00736837" w:rsidP="00736837">
      <w:pPr>
        <w:pStyle w:val="ListParagraph"/>
        <w:numPr>
          <w:ilvl w:val="2"/>
          <w:numId w:val="11"/>
        </w:numPr>
      </w:pPr>
      <w:r>
        <w:t>Many others</w:t>
      </w:r>
    </w:p>
    <w:p w14:paraId="1521E1AD" w14:textId="1139CC09" w:rsidR="00736837" w:rsidRDefault="00736837" w:rsidP="00736837">
      <w:pPr>
        <w:pStyle w:val="ListParagraph"/>
        <w:numPr>
          <w:ilvl w:val="1"/>
          <w:numId w:val="11"/>
        </w:numPr>
      </w:pPr>
      <w:r>
        <w:t>Residual power</w:t>
      </w:r>
    </w:p>
    <w:p w14:paraId="2FA61329" w14:textId="71553B53" w:rsidR="00736837" w:rsidRDefault="00736837" w:rsidP="00736837">
      <w:pPr>
        <w:pStyle w:val="ListParagraph"/>
        <w:numPr>
          <w:ilvl w:val="2"/>
          <w:numId w:val="11"/>
        </w:numPr>
      </w:pPr>
      <w:r>
        <w:t>Matter of a local &amp; private nature (s. 92(16))</w:t>
      </w:r>
    </w:p>
    <w:p w14:paraId="1A225826" w14:textId="32EFEDA0" w:rsidR="00FF1BE0" w:rsidRDefault="00FF1BE0" w:rsidP="00FF1BE0">
      <w:pPr>
        <w:pStyle w:val="ListParagraph"/>
        <w:numPr>
          <w:ilvl w:val="0"/>
          <w:numId w:val="11"/>
        </w:numPr>
      </w:pPr>
      <w:r>
        <w:t>Division of Powers</w:t>
      </w:r>
    </w:p>
    <w:p w14:paraId="25E4B85C" w14:textId="77777777" w:rsidR="00FF1BE0" w:rsidRDefault="00FF1BE0" w:rsidP="00FF1BE0">
      <w:pPr>
        <w:pStyle w:val="ListParagraph"/>
        <w:numPr>
          <w:ilvl w:val="1"/>
          <w:numId w:val="11"/>
        </w:numPr>
      </w:pPr>
      <w:r>
        <w:t xml:space="preserve">Interpreting the Division of Powers: </w:t>
      </w:r>
    </w:p>
    <w:p w14:paraId="329C5830" w14:textId="528174E4" w:rsidR="00FF1BE0" w:rsidRDefault="00FF1BE0" w:rsidP="00FF1BE0">
      <w:pPr>
        <w:pStyle w:val="ListParagraph"/>
        <w:numPr>
          <w:ilvl w:val="1"/>
          <w:numId w:val="11"/>
        </w:numPr>
      </w:pPr>
      <w:r>
        <w:t xml:space="preserve">Exclusive Jurisdiction </w:t>
      </w:r>
    </w:p>
    <w:p w14:paraId="397BD1D7" w14:textId="00656B07" w:rsidR="00FF1BE0" w:rsidRDefault="00FF1BE0" w:rsidP="00FF1BE0">
      <w:pPr>
        <w:pStyle w:val="ListParagraph"/>
        <w:numPr>
          <w:ilvl w:val="2"/>
          <w:numId w:val="11"/>
        </w:numPr>
      </w:pPr>
      <w:r>
        <w:t>Validity analysis</w:t>
      </w:r>
    </w:p>
    <w:p w14:paraId="25CB3964" w14:textId="7D631D8A" w:rsidR="00FF1BE0" w:rsidRDefault="00FF1BE0" w:rsidP="00FF1BE0">
      <w:pPr>
        <w:pStyle w:val="ListParagraph"/>
        <w:numPr>
          <w:ilvl w:val="2"/>
          <w:numId w:val="11"/>
        </w:numPr>
      </w:pPr>
      <w:r>
        <w:t xml:space="preserve">Ultra vires doctrine </w:t>
      </w:r>
    </w:p>
    <w:p w14:paraId="71EC809A" w14:textId="1D5ADAED" w:rsidR="00FF1BE0" w:rsidRDefault="00FF1BE0" w:rsidP="00FF1BE0">
      <w:pPr>
        <w:pStyle w:val="ListParagraph"/>
        <w:numPr>
          <w:ilvl w:val="2"/>
          <w:numId w:val="11"/>
        </w:numPr>
      </w:pPr>
      <w:r>
        <w:t xml:space="preserve">Pith and Substance of the law </w:t>
      </w:r>
      <w:r>
        <w:sym w:font="Wingdings" w:char="F0E0"/>
      </w:r>
      <w:r>
        <w:t xml:space="preserve"> Matter of the jurisdiction</w:t>
      </w:r>
    </w:p>
    <w:p w14:paraId="5DB57A61" w14:textId="418D77CF" w:rsidR="00FF1BE0" w:rsidRDefault="00FF1BE0" w:rsidP="00FF1BE0">
      <w:pPr>
        <w:pStyle w:val="ListParagraph"/>
        <w:numPr>
          <w:ilvl w:val="3"/>
          <w:numId w:val="11"/>
        </w:numPr>
      </w:pPr>
      <w:r>
        <w:t>Purpose</w:t>
      </w:r>
      <w:r>
        <w:tab/>
      </w:r>
      <w:r>
        <w:tab/>
      </w:r>
      <w:r>
        <w:tab/>
        <w:t>- E.g. Criminal Law (s. 91(27))</w:t>
      </w:r>
    </w:p>
    <w:p w14:paraId="6B3A2580" w14:textId="7337AA12" w:rsidR="00FF1BE0" w:rsidRDefault="00FF1BE0" w:rsidP="00FF1BE0">
      <w:pPr>
        <w:pStyle w:val="ListParagraph"/>
        <w:numPr>
          <w:ilvl w:val="3"/>
          <w:numId w:val="11"/>
        </w:numPr>
      </w:pPr>
      <w:r>
        <w:t>Effects</w:t>
      </w:r>
    </w:p>
    <w:p w14:paraId="30BD8F85" w14:textId="3EE35AAD" w:rsidR="00FF1BE0" w:rsidRDefault="00FF1BE0" w:rsidP="00FF1BE0">
      <w:pPr>
        <w:pStyle w:val="ListParagraph"/>
        <w:numPr>
          <w:ilvl w:val="1"/>
          <w:numId w:val="11"/>
        </w:numPr>
      </w:pPr>
      <w:r>
        <w:t xml:space="preserve">Overlapping Jurisdiction </w:t>
      </w:r>
    </w:p>
    <w:p w14:paraId="5E1AA2C5" w14:textId="16560EFD" w:rsidR="00FF1BE0" w:rsidRDefault="00FF1BE0" w:rsidP="00FF1BE0">
      <w:pPr>
        <w:pStyle w:val="ListParagraph"/>
        <w:numPr>
          <w:ilvl w:val="2"/>
          <w:numId w:val="11"/>
        </w:numPr>
      </w:pPr>
      <w:r>
        <w:t>Double aspect</w:t>
      </w:r>
    </w:p>
    <w:p w14:paraId="331A6309" w14:textId="03E48C71" w:rsidR="00FF1BE0" w:rsidRDefault="00FF1BE0" w:rsidP="00FF1BE0">
      <w:pPr>
        <w:pStyle w:val="ListParagraph"/>
        <w:numPr>
          <w:ilvl w:val="2"/>
          <w:numId w:val="11"/>
        </w:numPr>
      </w:pPr>
      <w:r>
        <w:t>Conflicts?</w:t>
      </w:r>
    </w:p>
    <w:p w14:paraId="19B047DB" w14:textId="77777777" w:rsidR="00FF1BE0" w:rsidRDefault="00FF1BE0" w:rsidP="00FF1BE0">
      <w:pPr>
        <w:pStyle w:val="ListParagraph"/>
        <w:numPr>
          <w:ilvl w:val="2"/>
          <w:numId w:val="11"/>
        </w:numPr>
      </w:pPr>
      <w:r>
        <w:t>Federal Paramountcy</w:t>
      </w:r>
    </w:p>
    <w:p w14:paraId="6BA4799F" w14:textId="77777777" w:rsidR="00FF1BE0" w:rsidRDefault="00FF1BE0" w:rsidP="00FF1BE0">
      <w:pPr>
        <w:pStyle w:val="ListParagraph"/>
        <w:numPr>
          <w:ilvl w:val="2"/>
          <w:numId w:val="11"/>
        </w:numPr>
      </w:pPr>
      <w:r>
        <w:t xml:space="preserve">Federal Aspect </w:t>
      </w:r>
      <w:r>
        <w:sym w:font="Wingdings" w:char="F0E0"/>
      </w:r>
      <w:r>
        <w:t xml:space="preserve"> Regulated Activity </w:t>
      </w:r>
      <w:r>
        <w:sym w:font="Wingdings" w:char="F0DF"/>
      </w:r>
      <w:r>
        <w:t xml:space="preserve"> Provincial Aspect</w:t>
      </w:r>
    </w:p>
    <w:p w14:paraId="6E98831A" w14:textId="77777777" w:rsidR="003F32C4" w:rsidRDefault="003F32C4" w:rsidP="003F32C4">
      <w:pPr>
        <w:pStyle w:val="ListParagraph"/>
        <w:ind w:left="1440" w:firstLine="720"/>
      </w:pPr>
      <w:r>
        <w:t>- e.g criminal law   - e.g intoxicated</w:t>
      </w:r>
      <w:r>
        <w:tab/>
      </w:r>
      <w:r>
        <w:tab/>
        <w:t>- e.g. Property &amp;</w:t>
      </w:r>
    </w:p>
    <w:p w14:paraId="77D91ABA" w14:textId="53207ABD" w:rsidR="003F32C4" w:rsidRDefault="003F32C4" w:rsidP="003F32C4">
      <w:pPr>
        <w:pStyle w:val="ListParagraph"/>
      </w:pPr>
      <w:r>
        <w:tab/>
      </w:r>
      <w:r>
        <w:tab/>
      </w:r>
      <w:r>
        <w:tab/>
      </w:r>
      <w:r>
        <w:tab/>
      </w:r>
      <w:r>
        <w:tab/>
      </w:r>
      <w:r>
        <w:tab/>
        <w:t>driving</w:t>
      </w:r>
      <w:r>
        <w:tab/>
      </w:r>
      <w:r>
        <w:tab/>
        <w:t>Civil Rights</w:t>
      </w:r>
    </w:p>
    <w:p w14:paraId="20117ECD" w14:textId="77777777" w:rsidR="003F32C4" w:rsidRDefault="003F32C4" w:rsidP="003F32C4">
      <w:pPr>
        <w:pStyle w:val="ListParagraph"/>
        <w:numPr>
          <w:ilvl w:val="0"/>
          <w:numId w:val="11"/>
        </w:numPr>
      </w:pPr>
      <w:r>
        <w:t>Exclusivity</w:t>
      </w:r>
    </w:p>
    <w:p w14:paraId="088F06F1" w14:textId="77777777" w:rsidR="003F32C4" w:rsidRDefault="003F32C4" w:rsidP="003F32C4">
      <w:pPr>
        <w:pStyle w:val="ListParagraph"/>
        <w:numPr>
          <w:ilvl w:val="1"/>
          <w:numId w:val="11"/>
        </w:numPr>
      </w:pPr>
      <w:r>
        <w:t>Interpreting the Division of Powers:</w:t>
      </w:r>
    </w:p>
    <w:p w14:paraId="6D8246BC" w14:textId="2926433D" w:rsidR="003F32C4" w:rsidRDefault="003F32C4" w:rsidP="003F32C4">
      <w:pPr>
        <w:pStyle w:val="ListParagraph"/>
        <w:numPr>
          <w:ilvl w:val="1"/>
          <w:numId w:val="11"/>
        </w:numPr>
      </w:pPr>
      <w:r>
        <w:t xml:space="preserve">Special Zones of Exclusivity  </w:t>
      </w:r>
    </w:p>
    <w:p w14:paraId="3BEE427D" w14:textId="56E12E49" w:rsidR="003F32C4" w:rsidRDefault="003F32C4" w:rsidP="003F32C4">
      <w:pPr>
        <w:pStyle w:val="ListParagraph"/>
        <w:numPr>
          <w:ilvl w:val="2"/>
          <w:numId w:val="11"/>
        </w:numPr>
      </w:pPr>
      <w:r>
        <w:t>Particular subjects only (precedent)</w:t>
      </w:r>
    </w:p>
    <w:p w14:paraId="3E79849C" w14:textId="43E28B0F" w:rsidR="003F32C4" w:rsidRDefault="003F32C4" w:rsidP="003F32C4">
      <w:pPr>
        <w:pStyle w:val="ListParagraph"/>
        <w:numPr>
          <w:ilvl w:val="2"/>
          <w:numId w:val="11"/>
        </w:numPr>
      </w:pPr>
      <w:r>
        <w:t>Core of jurisdiction not impaired</w:t>
      </w:r>
    </w:p>
    <w:p w14:paraId="17B989A7" w14:textId="3EA2454F" w:rsidR="003F32C4" w:rsidRDefault="003F32C4" w:rsidP="003F32C4">
      <w:pPr>
        <w:pStyle w:val="ListParagraph"/>
        <w:numPr>
          <w:ilvl w:val="2"/>
          <w:numId w:val="11"/>
        </w:numPr>
      </w:pPr>
      <w:r>
        <w:t>Doctrine of “inapplicability”</w:t>
      </w:r>
    </w:p>
    <w:p w14:paraId="7249BD6A" w14:textId="58614C6D" w:rsidR="003F32C4" w:rsidRDefault="003F32C4" w:rsidP="003F32C4">
      <w:pPr>
        <w:pStyle w:val="ListParagraph"/>
        <w:numPr>
          <w:ilvl w:val="2"/>
          <w:numId w:val="11"/>
        </w:numPr>
      </w:pPr>
      <w:r>
        <w:t>“Core” of jurisdiction</w:t>
      </w:r>
    </w:p>
    <w:p w14:paraId="789DCA28" w14:textId="47EBF772" w:rsidR="003F32C4" w:rsidRDefault="003F32C4" w:rsidP="003F32C4">
      <w:pPr>
        <w:pStyle w:val="ListParagraph"/>
        <w:numPr>
          <w:ilvl w:val="2"/>
          <w:numId w:val="11"/>
        </w:numPr>
      </w:pPr>
      <w:r>
        <w:t xml:space="preserve">Non “core” aspects of jurisdiction </w:t>
      </w:r>
    </w:p>
    <w:p w14:paraId="2B2F12AB" w14:textId="046F05EA" w:rsidR="003F32C4" w:rsidRDefault="003F32C4" w:rsidP="003F32C4">
      <w:pPr>
        <w:pStyle w:val="ListParagraph"/>
        <w:numPr>
          <w:ilvl w:val="2"/>
          <w:numId w:val="11"/>
        </w:numPr>
      </w:pPr>
      <w:r>
        <w:t>E.g. Banking s. 91 (15)</w:t>
      </w:r>
    </w:p>
    <w:p w14:paraId="7465F066" w14:textId="0E15A319" w:rsidR="004A12BC" w:rsidRDefault="004A12BC" w:rsidP="004A12BC">
      <w:pPr>
        <w:pStyle w:val="ListParagraph"/>
        <w:numPr>
          <w:ilvl w:val="0"/>
          <w:numId w:val="11"/>
        </w:numPr>
      </w:pPr>
      <w:r>
        <w:t xml:space="preserve">Division of Powers in Action </w:t>
      </w:r>
    </w:p>
    <w:p w14:paraId="6F1EA06A" w14:textId="7738CA7D" w:rsidR="004A12BC" w:rsidRDefault="004A12BC" w:rsidP="004A12BC">
      <w:pPr>
        <w:pStyle w:val="ListParagraph"/>
        <w:numPr>
          <w:ilvl w:val="1"/>
          <w:numId w:val="11"/>
        </w:numPr>
      </w:pPr>
      <w:r>
        <w:t>The insite case</w:t>
      </w:r>
    </w:p>
    <w:p w14:paraId="04FCF467" w14:textId="5D676EEC" w:rsidR="004A12BC" w:rsidRDefault="004A12BC" w:rsidP="004A12BC">
      <w:pPr>
        <w:pStyle w:val="ListParagraph"/>
        <w:numPr>
          <w:ilvl w:val="2"/>
          <w:numId w:val="11"/>
        </w:numPr>
      </w:pPr>
      <w:r>
        <w:t>Safe injection site for addicts in Vancouver</w:t>
      </w:r>
    </w:p>
    <w:p w14:paraId="2F8A0826" w14:textId="7D0AB9A6" w:rsidR="004A12BC" w:rsidRDefault="004A12BC" w:rsidP="004A12BC">
      <w:pPr>
        <w:pStyle w:val="ListParagraph"/>
        <w:numPr>
          <w:ilvl w:val="2"/>
          <w:numId w:val="11"/>
        </w:numPr>
      </w:pPr>
      <w:r>
        <w:t>Federal jurisdiction – Criminal Law</w:t>
      </w:r>
    </w:p>
    <w:p w14:paraId="1EDC1B29" w14:textId="5CC51188" w:rsidR="004A12BC" w:rsidRDefault="004A12BC" w:rsidP="004A12BC">
      <w:pPr>
        <w:pStyle w:val="ListParagraph"/>
        <w:numPr>
          <w:ilvl w:val="2"/>
          <w:numId w:val="11"/>
        </w:numPr>
      </w:pPr>
      <w:r>
        <w:t>Provincial jurisdiction – Health, property &amp; civil rights, local matters</w:t>
      </w:r>
    </w:p>
    <w:p w14:paraId="30984613" w14:textId="36EF3B72" w:rsidR="004A12BC" w:rsidRDefault="00B032A5" w:rsidP="004A12BC">
      <w:pPr>
        <w:pStyle w:val="ListParagraph"/>
        <w:numPr>
          <w:ilvl w:val="0"/>
          <w:numId w:val="11"/>
        </w:numPr>
      </w:pPr>
      <w:r>
        <w:t>Division of Powers: Conclusion</w:t>
      </w:r>
    </w:p>
    <w:p w14:paraId="19F3BEE6" w14:textId="2C0872F5" w:rsidR="00B032A5" w:rsidRDefault="00B032A5" w:rsidP="00B032A5">
      <w:pPr>
        <w:pStyle w:val="ListParagraph"/>
        <w:numPr>
          <w:ilvl w:val="1"/>
          <w:numId w:val="11"/>
        </w:numPr>
      </w:pPr>
      <w:r>
        <w:t>Divides legislative jurisdiction</w:t>
      </w:r>
    </w:p>
    <w:p w14:paraId="12C85F9B" w14:textId="34AA7E85" w:rsidR="00B032A5" w:rsidRDefault="00B032A5" w:rsidP="00B032A5">
      <w:pPr>
        <w:pStyle w:val="ListParagraph"/>
        <w:numPr>
          <w:ilvl w:val="1"/>
          <w:numId w:val="11"/>
        </w:numPr>
      </w:pPr>
      <w:r>
        <w:t>Federal powers for national interests</w:t>
      </w:r>
    </w:p>
    <w:p w14:paraId="5B2EFCF1" w14:textId="0E71A780" w:rsidR="00B032A5" w:rsidRDefault="00B032A5" w:rsidP="00B032A5">
      <w:pPr>
        <w:pStyle w:val="ListParagraph"/>
        <w:numPr>
          <w:ilvl w:val="1"/>
          <w:numId w:val="11"/>
        </w:numPr>
      </w:pPr>
      <w:r>
        <w:t xml:space="preserve">Provincial powers protect regional interests &amp; diversity </w:t>
      </w:r>
    </w:p>
    <w:p w14:paraId="0BC48D69" w14:textId="338071DB" w:rsidR="00B032A5" w:rsidRDefault="00B032A5" w:rsidP="00B032A5">
      <w:pPr>
        <w:pStyle w:val="ListParagraph"/>
        <w:numPr>
          <w:ilvl w:val="1"/>
          <w:numId w:val="11"/>
        </w:numPr>
      </w:pPr>
      <w:r>
        <w:t>Interpretive doctrines help establish potential for flexibility, overlap, and cooperation, resolve conflicts</w:t>
      </w:r>
    </w:p>
    <w:p w14:paraId="0877C0C7" w14:textId="0A2A4143" w:rsidR="000E6427" w:rsidRDefault="001F7266" w:rsidP="001F7266">
      <w:pPr>
        <w:pStyle w:val="ListParagraph"/>
        <w:numPr>
          <w:ilvl w:val="0"/>
          <w:numId w:val="10"/>
        </w:numPr>
      </w:pPr>
      <w:r>
        <w:t>Transcript</w:t>
      </w:r>
    </w:p>
    <w:p w14:paraId="5EA56540" w14:textId="1ECEDE3A" w:rsidR="001F7266" w:rsidRDefault="001F7266" w:rsidP="001F7266">
      <w:pPr>
        <w:pStyle w:val="ListParagraph"/>
        <w:numPr>
          <w:ilvl w:val="1"/>
          <w:numId w:val="10"/>
        </w:numPr>
      </w:pPr>
      <w:r w:rsidRPr="001F7266">
        <w:t>Welcome to constitutional law: Federalism and the Division of Powers. A confederation in 1867, Canada adopted a federal system of government that divided the power to make law between the federal and provincial governments. A federal system was needed</w:t>
      </w:r>
      <w:r w:rsidR="00FF1BE0">
        <w:t xml:space="preserve"> historically, because the provi</w:t>
      </w:r>
      <w:r w:rsidRPr="001F7266">
        <w:t>nce of Quebec was unwilling to join confederation. Unless it had legislative powers to protect it's distinctive language, system of civil private law, and other aspects of it's cultur</w:t>
      </w:r>
      <w:r w:rsidR="00FF1BE0">
        <w:t xml:space="preserve">e. The </w:t>
      </w:r>
      <w:r w:rsidR="008D4582">
        <w:t>Maritime Provinces</w:t>
      </w:r>
      <w:r w:rsidRPr="001F7266">
        <w:t xml:space="preserve"> were also unwilling to give up their local governments. A single, national government holding all legislative powers would not protect the</w:t>
      </w:r>
      <w:r w:rsidR="00FF1BE0">
        <w:t>se unique interests of the provi</w:t>
      </w:r>
      <w:r w:rsidRPr="001F7266">
        <w:t>nces. However, it was recognized that certain powers would be more effectively exercised at a national level. For example, the power over Canada's currency is a federal government responsibility. Sections 91 and 92 of the Constitution Act 1867, are the major provisions that set out the division of powers. A list that comprehensively divides almost all legislative jurisdiction in Canada, between the federal and provincial governments. The Supreme Court has confirmed that the Constitution's division of powers is exhaustive. This means that while no single government holds all legislative power, between the federal and provincial governments there is jurisdiction to enact any type of law. There are no gaps for which neither level of government has jurisdiction. The federal government has many enumerated powers explicitly set out in the text of 91. Some important examples include: The power over trade and commerce, which allows the federal government to regulate international and interprovincial trade. And the power over criminal law and procedure, which allows the federal government to make national criminal laws. The federal government also has a residual power to make laws that are not specifically within it's categories set out in the section 91. When these laws are for the peace, order, and good government of Canada. This POGG jurisdiction has been interpreted by the courts to include laws related to matters that are national concerns, and national emergencies. An example of a subject found to be a national concern under POGG jurisdiction, is the federal power over aeronautics. Including the regulation of airports and air travel. Provincial governments also have exclusive powers explicitly enumerated in section 92 of the Constitution Act 1867. Some important examples include: Prop</w:t>
      </w:r>
      <w:r w:rsidR="008D4582">
        <w:t>erty and civil rights in a provi</w:t>
      </w:r>
      <w:r w:rsidRPr="001F7266">
        <w:t>nce. This power was interpreted early on by the courts to be a broa</w:t>
      </w:r>
      <w:r w:rsidR="008D4582">
        <w:t>d jurisdiction that allows provi</w:t>
      </w:r>
      <w:r w:rsidRPr="001F7266">
        <w:t>nces to regulate the operation of partic</w:t>
      </w:r>
      <w:r w:rsidR="008D4582">
        <w:t>ular industries within the provi</w:t>
      </w:r>
      <w:r w:rsidRPr="001F7266">
        <w:t>nce, property within the provence, and civil rights generally. Section 92 also gives the provences legislative jurisdiction over hospitals. That's now interpreted together with jurisdiction over property and civil rights, and matters of a local and private nature, to recognize provincial jurisdiction over healthcare in general. Section 92 includes it's own residual allocation of power. That allows provences to make laws regarding all matters of a local and private nature in the provence. This jurisdiction has supported local regulations over issues that relate to moral concerns. For example: conditions for the sale and consumption of alcohol with liquor. The courts have interpreted provincial jurisdiction under section 92 generously. Provence's have the authority to regulate over many different areas. Ranging from standards for professions like lawyers, to setting conditions for getting a drivers license. Interpreting the division of powers. The division of powers in section 91 and 92 gives each level of government exclusive authority over the subject matter areas set out in these jurisdictions. One issue that arises is in determining whether governments are staying within their own areas of jurisdiction. Or encroaching on those of the other level of government, if the problem of validity. Laws must fall within the jurisdiction of the enacting government to be valid. To determine whether a law is valid, courts will establish the pith and substance -- or true, main character of the law. This involves looking at both the laws purpose, and it's effect. The pith and substance of the law is then compared with the subject matter of the jurisdiction it's supposed to be enacted under. To see whether it fits within that category, or instead fits into a category that belongs to the other level of government. In that case, the law will be found to be ultra vires, or outside the constitutional power of the government that tried to enact it. An example of this problem can be found in the Insisted Human Reproduction Act case. That's discussed at page 116 of your text. Certain provisions in this federal law were found to have the pith and substance of direct regulation of the medical profession in the area of assisted reproduction. This did not align with the nature of the federal government's criminal law jurisdiction, which allowed it to prohibit and punish behaviour to safeguard public morals and protect against public health evils. Because the provisions didn't fit within the federal governments power, they were found to be ultra vires. Instead, they fell within the provence's jurisdiction over health. The theory of validity might make it seem like we can neatly divide up federal and provincial legislative power into water tight compartments that are completely separate. In reality it's common for both governments to enact legislation that relates to the same kind of activity. Because it involves multiple, distinct regulatory interests that relate to the powers for both levels of government. As an example, let's consider the problem of driving while intoxicated. This can be prohibited and punished to deter the activity because it's harmful to the public. In this aspect, intoxicated driving is a problem for federal criminal law jurisdiction. A provence may also decide to impose a driving suspension on a person caught driving intoxicated. In this aspect, intoxicated driving is being regulated as part of a system for licensing drivers to use vehicles and roads within the provence in a safe manner. This relates to provincial jurisdiction over property and civil rights, and matters of a local and private nature. There is what we call a double aspect to the problem of intoxicated driving. Each level of government has a legitimate and substantial jurisdiction to enact laws in relation to this matter. Both federal and provincial laws can then be valid, even though they relate to the same activity. There are many other instances of double aspect. For example: regulating securities trading and tobacco advertising. Double aspect and the validity of both federal and provincial law related to the same activity can create a problem. The laws are not necessarily designed to work together, so they can conflict. For example, it may be impossible to comply with both laws. Provincial law may require something that's prohibited by the federal law. There may also be a conflict if it's possible to comply with both laws, but doing so would frustrate the purpose of the federal law. In either case a special rule called federal paramountcy is used to resolve the conflict. Paramountcy suspends the operation of the provincial law. So that only the federal law is operating. The suspension of provincial law under paramountcy goes only as far as needed to resolve a conflict. The Supreme Court has referred to double aspect doctrine and it's flexibility for overlapping regulation, as the dominant tide in the interpretation of the division of powers today. Although double aspect has introduced a certain degree of flexibility and overlap between federal and provincial laws under the division of powers, in some cases exclusivity of jurisdiction is still maintained more strictly. For certain subject matter jurisdictions, the doctrine of interjurisdictional immunity applies. This doctrine shields the core of the jurisdiction against the application of the other level of governments laws if these would impair the core. To protect the core of the jurisdiction the other governments law is constitutionally inapplicable. While the special exclusivity associated with interjurisdictional immunity can in theory apply to either federal or provincial jurisdictional areas, the Supreme Court has limited the role for this doctrine. It's generally confined to areas where prior cases or precedence has applied it. Most of these relate to federal matters. Some examples include: Indians and lands reserved for Indians, federal works and undertakings, and banking. We can use the example of banking to see how interjurisdictional immunity works. In a recent case, chartered banks argued that provincial law regulating the sale of insurance, did not apply to them when they sold customers optional insurance on their loans. The banks argued that this was related to lending, part of the core over federal jurisdiction over banks. However, the Supreme Court held that the sale of this "peace of mind" insurance was not part of the core of federal banking regulation. It wasn't an essential part of banks primary lending activity. Because the provincial law did not impair the core federal banking jurisdiction, the special exclusivity of interjurisdictional immunity did not apply. The provincial law was then applicable to the banks. A recent case involving a dispute between BC and the federal government over the Insite Safe Injection facility in Vancouver can help us see how the division of powers works in action. The provincial government recognized that there was a public health crisis among addicted IV drug users in Vancouver. It used it's powers over healthcare under the division of powers to establish a safe injection facility to address the health consequences of addiction. The federal government uses it's criminal law powers under the division of powers to prohibit possession and trafficking in controlled substances, including the drugs that addicts would use at Insite. In order to make the facility possible, the federal and provincial governments had to cooperate. The province could establish the facility as long as the federal government agreed to exempt it from the application of it's criminal law prohibitions. Without the exemption, the provincial law that permitted addicts to use prohibited drugs at Insite, would be inconsistent with the federal prohibitions. To avoid conflict, the federal prohibitions on the drugs would have to be observed. When the federal government refused to renew Insite's exemption, provences tried to argue that the jurisdiction over healthcare is covered by the special exclusivity of interjurisdictional immunity. They wanted to argue that federal criminal law should then be inapplicable to Insite's activity because it was part of the core of health jurisdiction. The Supreme Court rejected the idea that interjurisdictional immunity applied to provincial health jurisdiction. On federalism grounds then, the only way to operate a facility like Insite is for the federal and provincial governments to cooperate. If they can't agree, then where there's a double aspect to the regulated activity, as there was in the Insite case in relation to provincial health jurisdiction and federal criminal law jurisdiction, federal law will prevail if there is a conflict. You now know the basic elements of the constitutions division of powers in our federal system. It divides legislative jurisdiction between our federal and provincial governments. The federal government has powers that allow it to address national interests, and the provinces powers protect regional interests and diversity. The interpretive doctrines developed by the courts help establish potential for flexibility, overlap, and cooperation between governments, and also resolve conflicts when they exist.</w:t>
      </w:r>
    </w:p>
    <w:p w14:paraId="5ECC34BD" w14:textId="77777777" w:rsidR="00E94C35" w:rsidRDefault="00E94C35" w:rsidP="00E94C35"/>
    <w:p w14:paraId="75D73DE2" w14:textId="77777777" w:rsidR="00E94C35" w:rsidRDefault="00E94C35" w:rsidP="00E94C35"/>
    <w:p w14:paraId="5D6E037B" w14:textId="6DC7C6B1" w:rsidR="00E94C35" w:rsidRDefault="00E94C35" w:rsidP="00E94C35">
      <w:pPr>
        <w:pStyle w:val="Heading3"/>
      </w:pPr>
      <w:r>
        <w:t>The Charter</w:t>
      </w:r>
    </w:p>
    <w:p w14:paraId="6088739A" w14:textId="44ECD703" w:rsidR="00E94C35" w:rsidRDefault="00E94C35" w:rsidP="00E94C35">
      <w:pPr>
        <w:pStyle w:val="ListParagraph"/>
        <w:numPr>
          <w:ilvl w:val="0"/>
          <w:numId w:val="10"/>
        </w:numPr>
      </w:pPr>
      <w:r>
        <w:t>Constitutional rights in the Charter</w:t>
      </w:r>
    </w:p>
    <w:p w14:paraId="32A0265F" w14:textId="4C9AA900" w:rsidR="00E94C35" w:rsidRDefault="00E94C35" w:rsidP="00E94C35">
      <w:pPr>
        <w:pStyle w:val="ListParagraph"/>
        <w:numPr>
          <w:ilvl w:val="1"/>
          <w:numId w:val="10"/>
        </w:numPr>
      </w:pPr>
      <w:r>
        <w:t>Protect fundamental rights &amp; freedoms</w:t>
      </w:r>
    </w:p>
    <w:p w14:paraId="4D017963" w14:textId="4205327E" w:rsidR="00E94C35" w:rsidRDefault="00E94C35" w:rsidP="00E94C35">
      <w:pPr>
        <w:pStyle w:val="ListParagraph"/>
        <w:numPr>
          <w:ilvl w:val="1"/>
          <w:numId w:val="10"/>
        </w:numPr>
      </w:pPr>
      <w:r>
        <w:t>Constrain government interference with these rights</w:t>
      </w:r>
    </w:p>
    <w:p w14:paraId="64523D43" w14:textId="26D2D98B" w:rsidR="00E94C35" w:rsidRDefault="00E94C35" w:rsidP="00E94C35">
      <w:pPr>
        <w:pStyle w:val="ListParagraph"/>
        <w:numPr>
          <w:ilvl w:val="1"/>
          <w:numId w:val="10"/>
        </w:numPr>
      </w:pPr>
      <w:r>
        <w:t xml:space="preserve">Are subject to limits </w:t>
      </w:r>
    </w:p>
    <w:p w14:paraId="5C6EEEFA" w14:textId="284A95A8" w:rsidR="00E94C35" w:rsidRDefault="00F00064" w:rsidP="00E94C35">
      <w:pPr>
        <w:pStyle w:val="ListParagraph"/>
        <w:numPr>
          <w:ilvl w:val="0"/>
          <w:numId w:val="10"/>
        </w:numPr>
      </w:pPr>
      <w:r>
        <w:t>Structure of the Charter of Rights &amp; Freedoms</w:t>
      </w:r>
    </w:p>
    <w:p w14:paraId="2BE91800" w14:textId="33F72B29" w:rsidR="00F00064" w:rsidRDefault="00F00064" w:rsidP="00F00064">
      <w:pPr>
        <w:pStyle w:val="ListParagraph"/>
        <w:numPr>
          <w:ilvl w:val="1"/>
          <w:numId w:val="10"/>
        </w:numPr>
      </w:pPr>
      <w:r>
        <w:t>S.1 – Constitutional protection with “reasonable” limits</w:t>
      </w:r>
    </w:p>
    <w:p w14:paraId="38869C90" w14:textId="25D03322" w:rsidR="00F00064" w:rsidRDefault="00F00064" w:rsidP="00F00064">
      <w:pPr>
        <w:pStyle w:val="ListParagraph"/>
        <w:numPr>
          <w:ilvl w:val="1"/>
          <w:numId w:val="10"/>
        </w:numPr>
      </w:pPr>
      <w:r>
        <w:t>S.2 – Fundamental freedoms</w:t>
      </w:r>
    </w:p>
    <w:p w14:paraId="06166FEB" w14:textId="535B2BBD" w:rsidR="00F00064" w:rsidRDefault="00F00064" w:rsidP="00F00064">
      <w:pPr>
        <w:pStyle w:val="ListParagraph"/>
        <w:numPr>
          <w:ilvl w:val="1"/>
          <w:numId w:val="10"/>
        </w:numPr>
      </w:pPr>
      <w:r>
        <w:t>S.3-5 – Democratic rights</w:t>
      </w:r>
    </w:p>
    <w:p w14:paraId="76D99F5A" w14:textId="4BB26DC6" w:rsidR="00F00064" w:rsidRDefault="00F00064" w:rsidP="00F00064">
      <w:pPr>
        <w:pStyle w:val="ListParagraph"/>
        <w:numPr>
          <w:ilvl w:val="1"/>
          <w:numId w:val="10"/>
        </w:numPr>
      </w:pPr>
      <w:r>
        <w:t>S.6 – Mobility rights</w:t>
      </w:r>
    </w:p>
    <w:p w14:paraId="692F03D2" w14:textId="03EB61A6" w:rsidR="00F00064" w:rsidRDefault="00F00064" w:rsidP="00F00064">
      <w:pPr>
        <w:pStyle w:val="ListParagraph"/>
        <w:numPr>
          <w:ilvl w:val="1"/>
          <w:numId w:val="10"/>
        </w:numPr>
      </w:pPr>
      <w:r>
        <w:t>S.7-14 – Legal rights</w:t>
      </w:r>
    </w:p>
    <w:p w14:paraId="254FDD59" w14:textId="6E1F7F8F" w:rsidR="00F00064" w:rsidRDefault="00F00064" w:rsidP="00F00064">
      <w:pPr>
        <w:pStyle w:val="ListParagraph"/>
        <w:numPr>
          <w:ilvl w:val="1"/>
          <w:numId w:val="10"/>
        </w:numPr>
      </w:pPr>
      <w:r>
        <w:t>S.15 – Equality rights</w:t>
      </w:r>
    </w:p>
    <w:p w14:paraId="6E0C6F87" w14:textId="03D3DEC1" w:rsidR="00F00064" w:rsidRDefault="00F00064" w:rsidP="00F00064">
      <w:pPr>
        <w:pStyle w:val="ListParagraph"/>
        <w:numPr>
          <w:ilvl w:val="1"/>
          <w:numId w:val="10"/>
        </w:numPr>
      </w:pPr>
      <w:r>
        <w:t>S.16-23 – Official Language &amp; minority language &amp; education rights</w:t>
      </w:r>
    </w:p>
    <w:p w14:paraId="2166E7B5" w14:textId="4AE592E2" w:rsidR="00F00064" w:rsidRDefault="00F00064" w:rsidP="00F00064">
      <w:pPr>
        <w:pStyle w:val="ListParagraph"/>
        <w:numPr>
          <w:ilvl w:val="1"/>
          <w:numId w:val="10"/>
        </w:numPr>
      </w:pPr>
      <w:r>
        <w:t>S.24 – Enforcement &amp; remedies (+ s. 52 – supremacy clause)</w:t>
      </w:r>
    </w:p>
    <w:p w14:paraId="5CFF6970" w14:textId="7B89E98C" w:rsidR="00F00064" w:rsidRDefault="00F00064" w:rsidP="00F00064">
      <w:pPr>
        <w:pStyle w:val="ListParagraph"/>
        <w:numPr>
          <w:ilvl w:val="1"/>
          <w:numId w:val="10"/>
        </w:numPr>
      </w:pPr>
      <w:r>
        <w:t>S.32 – Application</w:t>
      </w:r>
    </w:p>
    <w:p w14:paraId="77FA8D0A" w14:textId="4A2CDC9A" w:rsidR="00F00064" w:rsidRDefault="00F00064" w:rsidP="00F00064">
      <w:pPr>
        <w:pStyle w:val="ListParagraph"/>
        <w:numPr>
          <w:ilvl w:val="1"/>
          <w:numId w:val="10"/>
        </w:numPr>
      </w:pPr>
      <w:r>
        <w:t>S.33 – “Notwithstanding” clause</w:t>
      </w:r>
    </w:p>
    <w:p w14:paraId="6BA9C474" w14:textId="1007F2A8" w:rsidR="00F00064" w:rsidRDefault="00F00064" w:rsidP="00F00064">
      <w:pPr>
        <w:pStyle w:val="ListParagraph"/>
        <w:numPr>
          <w:ilvl w:val="0"/>
          <w:numId w:val="10"/>
        </w:numPr>
      </w:pPr>
      <w:r>
        <w:t>Charter application</w:t>
      </w:r>
    </w:p>
    <w:p w14:paraId="6AE28B54" w14:textId="17C7BD63" w:rsidR="00F00064" w:rsidRDefault="00F00064" w:rsidP="00F00064">
      <w:pPr>
        <w:pStyle w:val="ListParagraph"/>
        <w:numPr>
          <w:ilvl w:val="1"/>
          <w:numId w:val="10"/>
        </w:numPr>
      </w:pPr>
      <w:r>
        <w:t>Application of the Charter</w:t>
      </w:r>
    </w:p>
    <w:p w14:paraId="1BF4C21E" w14:textId="4AB1B1CA" w:rsidR="00F00064" w:rsidRDefault="00897D50" w:rsidP="00F00064">
      <w:pPr>
        <w:pStyle w:val="ListParagraph"/>
        <w:numPr>
          <w:ilvl w:val="0"/>
          <w:numId w:val="10"/>
        </w:numPr>
      </w:pPr>
      <w:r>
        <w:t>Examples – Rights in the Charter</w:t>
      </w:r>
    </w:p>
    <w:p w14:paraId="01FFBAE6" w14:textId="628D3033" w:rsidR="00897D50" w:rsidRDefault="00897D50" w:rsidP="00897D50">
      <w:pPr>
        <w:pStyle w:val="ListParagraph"/>
        <w:numPr>
          <w:ilvl w:val="1"/>
          <w:numId w:val="10"/>
        </w:numPr>
      </w:pPr>
      <w:r>
        <w:t xml:space="preserve">S.15 – Equality rights </w:t>
      </w:r>
    </w:p>
    <w:p w14:paraId="774D10DF" w14:textId="554BB65F" w:rsidR="00897D50" w:rsidRDefault="00897D50" w:rsidP="00897D50">
      <w:pPr>
        <w:pStyle w:val="ListParagraph"/>
        <w:numPr>
          <w:ilvl w:val="1"/>
          <w:numId w:val="10"/>
        </w:numPr>
      </w:pPr>
      <w:r>
        <w:t>S.2 – Freedom of expression</w:t>
      </w:r>
    </w:p>
    <w:p w14:paraId="3E7CB814" w14:textId="6A881C3A" w:rsidR="00D03927" w:rsidRDefault="00D03927" w:rsidP="00D03927">
      <w:pPr>
        <w:pStyle w:val="ListParagraph"/>
        <w:numPr>
          <w:ilvl w:val="0"/>
          <w:numId w:val="10"/>
        </w:numPr>
      </w:pPr>
      <w:r>
        <w:t>Limiting Charter rights under s.1</w:t>
      </w:r>
    </w:p>
    <w:p w14:paraId="720FFDCA" w14:textId="036DCB6A" w:rsidR="00D03927" w:rsidRDefault="00D73361" w:rsidP="00D03927">
      <w:pPr>
        <w:pStyle w:val="ListParagraph"/>
        <w:numPr>
          <w:ilvl w:val="1"/>
          <w:numId w:val="10"/>
        </w:numPr>
      </w:pPr>
      <w:r>
        <w:rPr>
          <w:noProof/>
        </w:rPr>
        <mc:AlternateContent>
          <mc:Choice Requires="wps">
            <w:drawing>
              <wp:anchor distT="0" distB="0" distL="114300" distR="114300" simplePos="0" relativeHeight="251663360" behindDoc="0" locked="0" layoutInCell="1" allowOverlap="1" wp14:anchorId="5CB3FD2B" wp14:editId="69FF3F9C">
                <wp:simplePos x="0" y="0"/>
                <wp:positionH relativeFrom="column">
                  <wp:posOffset>1485900</wp:posOffset>
                </wp:positionH>
                <wp:positionV relativeFrom="paragraph">
                  <wp:posOffset>134620</wp:posOffset>
                </wp:positionV>
                <wp:extent cx="0" cy="228600"/>
                <wp:effectExtent l="127000" t="25400" r="101600" b="101600"/>
                <wp:wrapNone/>
                <wp:docPr id="6" name="Straight Arrow Connector 6"/>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6" o:spid="_x0000_s1026" type="#_x0000_t32" style="position:absolute;margin-left:117pt;margin-top:10.6pt;width:0;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" strokecolor="#4f81bd [3204]" strokeweight="2pt">
                <v:stroke endarrow="open"/>
                <v:shadow on="t" opacity="24903f" mv:blur="40000f" origin=",.5" offset="0,20000emu"/>
              </v:shape>
            </w:pict>
          </mc:Fallback>
        </mc:AlternateContent>
      </w:r>
      <w:r w:rsidR="00D03927">
        <w:t>Limit Prescribed by Law?</w:t>
      </w:r>
    </w:p>
    <w:p w14:paraId="72B0CBBD" w14:textId="525A0DBA" w:rsidR="00D03927" w:rsidRDefault="00D03927" w:rsidP="00D73361">
      <w:pPr>
        <w:pStyle w:val="ListParagraph"/>
        <w:ind w:left="1440"/>
      </w:pPr>
    </w:p>
    <w:p w14:paraId="03850AAC" w14:textId="58777165" w:rsidR="00D03927" w:rsidRDefault="00D03927" w:rsidP="00D03927">
      <w:pPr>
        <w:pStyle w:val="ListParagraph"/>
        <w:numPr>
          <w:ilvl w:val="1"/>
          <w:numId w:val="10"/>
        </w:numPr>
      </w:pPr>
      <w:r>
        <w:t>Valid Purpose?</w:t>
      </w:r>
    </w:p>
    <w:p w14:paraId="73435BE6" w14:textId="5D149F04" w:rsidR="00D03927" w:rsidRDefault="00D03927" w:rsidP="00D03927">
      <w:pPr>
        <w:pStyle w:val="ListParagraph"/>
        <w:numPr>
          <w:ilvl w:val="2"/>
          <w:numId w:val="10"/>
        </w:numPr>
      </w:pPr>
      <w:r>
        <w:t>Pressing &amp; substantial objective?</w:t>
      </w:r>
    </w:p>
    <w:p w14:paraId="26C48AFC" w14:textId="262163D2" w:rsidR="00D03927" w:rsidRDefault="00D73361" w:rsidP="00D73361">
      <w:pPr>
        <w:pStyle w:val="ListParagraph"/>
        <w:ind w:left="1440"/>
      </w:pPr>
      <w:r>
        <w:rPr>
          <w:noProof/>
        </w:rPr>
        <mc:AlternateContent>
          <mc:Choice Requires="wps">
            <w:drawing>
              <wp:anchor distT="0" distB="0" distL="114300" distR="114300" simplePos="0" relativeHeight="251665408" behindDoc="0" locked="0" layoutInCell="1" allowOverlap="1" wp14:anchorId="08BA7013" wp14:editId="00383917">
                <wp:simplePos x="0" y="0"/>
                <wp:positionH relativeFrom="column">
                  <wp:posOffset>1371600</wp:posOffset>
                </wp:positionH>
                <wp:positionV relativeFrom="paragraph">
                  <wp:posOffset>-8255</wp:posOffset>
                </wp:positionV>
                <wp:extent cx="0" cy="228600"/>
                <wp:effectExtent l="127000" t="25400" r="101600" b="101600"/>
                <wp:wrapNone/>
                <wp:docPr id="7" name="Straight Arrow Connector 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108pt;margin-top:-.6pt;width:0;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" strokecolor="#4f81bd [3204]" strokeweight="2pt">
                <v:stroke endarrow="open"/>
                <v:shadow on="t" opacity="24903f" mv:blur="40000f" origin=",.5" offset="0,20000emu"/>
              </v:shape>
            </w:pict>
          </mc:Fallback>
        </mc:AlternateContent>
      </w:r>
    </w:p>
    <w:p w14:paraId="4C1DC719" w14:textId="5E0D2F01" w:rsidR="00D73361" w:rsidRDefault="00D73361" w:rsidP="00D73361">
      <w:pPr>
        <w:pStyle w:val="ListParagraph"/>
        <w:numPr>
          <w:ilvl w:val="1"/>
          <w:numId w:val="10"/>
        </w:numPr>
      </w:pPr>
      <w:r>
        <w:t>Proportionality?</w:t>
      </w:r>
    </w:p>
    <w:p w14:paraId="72C6A990" w14:textId="2D6BD95C" w:rsidR="00D73361" w:rsidRDefault="00D73361" w:rsidP="00D73361">
      <w:pPr>
        <w:pStyle w:val="ListParagraph"/>
        <w:numPr>
          <w:ilvl w:val="1"/>
          <w:numId w:val="10"/>
        </w:numPr>
      </w:pPr>
      <w:r>
        <w:t>i) Rational connection? ii) Minimal impairment? iii) Final Balance</w:t>
      </w:r>
    </w:p>
    <w:p w14:paraId="51A5A584" w14:textId="63008027" w:rsidR="00D03927" w:rsidRDefault="00D73361" w:rsidP="00D73361">
      <w:pPr>
        <w:pStyle w:val="ListParagraph"/>
        <w:numPr>
          <w:ilvl w:val="0"/>
          <w:numId w:val="10"/>
        </w:numPr>
      </w:pPr>
      <w:r>
        <w:t>Challenges</w:t>
      </w:r>
    </w:p>
    <w:p w14:paraId="08A2A780" w14:textId="0360211D" w:rsidR="00D73361" w:rsidRDefault="00D73361" w:rsidP="00D73361">
      <w:pPr>
        <w:pStyle w:val="ListParagraph"/>
        <w:numPr>
          <w:ilvl w:val="1"/>
          <w:numId w:val="10"/>
        </w:numPr>
      </w:pPr>
      <w:r>
        <w:t>Charter challenges: Dialogue between courts &amp; governments?</w:t>
      </w:r>
    </w:p>
    <w:p w14:paraId="7844D303" w14:textId="4438D7AA" w:rsidR="00D73361" w:rsidRDefault="00D73361" w:rsidP="00D73361">
      <w:pPr>
        <w:pStyle w:val="ListParagraph"/>
        <w:numPr>
          <w:ilvl w:val="2"/>
          <w:numId w:val="10"/>
        </w:numPr>
      </w:pPr>
      <w:r>
        <w:t>Charter challenges – challenging issues</w:t>
      </w:r>
    </w:p>
    <w:p w14:paraId="650321E9" w14:textId="6883811B" w:rsidR="00D73361" w:rsidRDefault="00D73361" w:rsidP="00D73361">
      <w:pPr>
        <w:pStyle w:val="ListParagraph"/>
        <w:numPr>
          <w:ilvl w:val="2"/>
          <w:numId w:val="10"/>
        </w:numPr>
      </w:pPr>
      <w:r>
        <w:t>Charter interpretation – role of the courts?</w:t>
      </w:r>
    </w:p>
    <w:p w14:paraId="302EDAF2" w14:textId="2E9C2414" w:rsidR="00D73361" w:rsidRDefault="00D73361" w:rsidP="006362EB">
      <w:pPr>
        <w:pStyle w:val="ListParagraph"/>
        <w:numPr>
          <w:ilvl w:val="2"/>
          <w:numId w:val="10"/>
        </w:numPr>
      </w:pPr>
      <w:r>
        <w:t>Government’s response</w:t>
      </w:r>
    </w:p>
    <w:p w14:paraId="041DD6C4" w14:textId="76892788" w:rsidR="00E94C35" w:rsidRDefault="00E94C35" w:rsidP="00E94C35">
      <w:pPr>
        <w:pStyle w:val="ListParagraph"/>
        <w:numPr>
          <w:ilvl w:val="0"/>
          <w:numId w:val="10"/>
        </w:numPr>
      </w:pPr>
      <w:r>
        <w:t xml:space="preserve">Transcript </w:t>
      </w:r>
    </w:p>
    <w:p w14:paraId="06BE7A7B" w14:textId="00CDD248" w:rsidR="00E94C35" w:rsidRDefault="00E94C35" w:rsidP="00E94C35">
      <w:pPr>
        <w:pStyle w:val="ListParagraph"/>
        <w:numPr>
          <w:ilvl w:val="1"/>
          <w:numId w:val="10"/>
        </w:numPr>
      </w:pPr>
      <w:r w:rsidRPr="00E94C35">
        <w:t>Welcome to Constitutional Law -- The Charter. One of the most significant changes to our Constitution occurred in 1982 when a Charter of Rights and Freedoms was incorporated into our Patriot Constitution. The Charter was intended to provide strong protection for the fundamental rights and freedom. The charter includes rights essential to a free and democratic society and to maintain in human dignity. For example, individuals must be able to freely express opinions and debate important ideas, be secure from arbitrary detention or imprisonment, have the right to vote, and receive equal treatment under the law. These rights and many others are entrenched in the Charter. As supreme law, these constitutional rights limit the power of government. Government is generally prohibited from interfering with these rights. However, in some cases the values of a free and democratic society can require limitations on individual rights. The right set out in the Charter are not absolute and government is constitutionally permitted to restrict these rights in some circumstances. Let's briefly review the overall structure of the Charter of Rights and Freedoms. Section of one of the Charter both establishes that the rights set out in it are constitutionally protected and recognizes that they can be subject to reasonable limits in appropriate circumstances. The following sections from 2 to 23 set out the many specific rights protected by the Charter. These rights are classified in broad categories or groups. Section 2 protects a number of distinct rights that are categorized as fundamental freedoms -- for example -- freedom of religion, freedom of expression, and freedom of association. Sections three to five protect democratic rights, such the right to vote. Section six protects mobility rights of Canadians -- for example -- allowing citizens the right to enter, remain in, and leave Canada. Section 7 to 14 protect a range of legal rights. Section 7 is quite broad. Protecting individual's rights to life, liberty, and security of the person. Many of the other rights in Sections 8 to 14 are more specific to the operation of the criminal justice system. Examples of fundamental rights in the criminal setting include the right to be presumed innocent, the right to a fair trial, and the right not to be subjected to cruel or unusual punishment. Section 15 protects the equality rights of individuals in relation to the law. This complex provision addresses a vital but challenging right. Sections 16 through 23 recognize certain language and education rights to protect minorities. Section 24 provides for the enforcement of the Charter by competent courts that may give remedies for Charter violations. These remedies can be specific responses to individual Charter violations. Section 24 can also result in the exclusion of evidence obtained by violating individuals Charter rights. It's important to remember that Section 52 -- the Constitutional Supremacy Clause is also relevant to enforcement of the Charter and remedies. When laws generally conflict with the Charter, they're unconstitutional under Section 52 and the appropriate remedy is to declare the law of no force and effect. Section 32 is crucial to our understanding of the role of the Charter as it specifies that the Charter applies to government. Finally, Section 33 known as the Notwithstanding or override clause, reserves power for government to explicitly choose to act in a way that violates certain Charter rights. This override applies only to the rights in Section 2 and Sections 7 through 15. It was controversial since it might make it seem that as though the constitutional protection of these rights is rather fragile. However, in practice it is a serious political decision to expressively decide to override constitutionally protected individual rights. Governments have been very reluctant to invoke Section 33. Let's consider some aspects of the Charter in more detail now. One of the first questions to ask about the Charter is exactly when we can rely on the rights it protects. In other words, when can we apply the Charter? We've seen that Section 32 directly addresses the problem of when the Charter applies. The Supreme Court has interpreted this provision to confine the application of the Charter to government, which includes both legislative and executive branches of the federal, provincial, and territorial governments. The reason for this is that it is government that must be forced to respect individual rights by the Constitution, which can be interpreted and enforced by the Judiciary and independent courts. We want private individuals and businesses to respect many of the same rights -- for example, treating people equally and not discriminating on the basis of characteristics like gender or race. However, governments can and do use ordinary legislation such as human rights codes to establish these obligations for private actors. A Constitutional Charter of Rights is needed for this situation when it is government itself that is failing to respect these basic rights and freedoms. It's important to keep in mind that the Charter applies to government. The Charter contains many specific rights. While some apply more narrowly to the criminal justice system, others apply very broadly. For example, Section 15 guarantees every individual the right to equality before and under the law and provides for equal protection and benefit of the law without discrimination. This complex description of equality was intended to make it a generous right that would insure governments did not discriminate individuals -- for example, by incorporating stereotypes based on personal characteristics like race, gender, or disability into the law. The legalization of same sex marriage dismantled law that courts found inconsistent with Section 15 because it was based on a stereotype that same sex couples did not have the same kind of committed relationships as heterosexual couples. Section 15 is not necessarily about achieving equality by treating everyone the same. Sometimes it's necessary to treat individuals differently to recognize their actual needs, capacities, and circumstances in relation to the law -- for example, providing a government service in a building that can only be accessed by stairs, would not provide and equal benefit of this service to a person who needs a wheelchair. Although Section 15 is broad, it doesn't apply to every way in which government treats individuals differently. Only distinctions that can be related to personal characteristics that are either enumerated in Section 15 or analysis to these characteristics will trigger Section 15 equality rights. You can find another example of the application of Section 15 in the discussion of the Vriend Case at page 231 of your text. In this case the Supreme Court relied on Section 15 to incorporate protection from discrimination on the basis of sexual orientation into Alberta's Human Rights Code. Another generally, applicable right under the Charter is the Section 2(b) right --Freedom of Expression. This right has been broadly interpreted to include any expressive activity that attempts to convey meaning. However, it doesn't extend to an ability to express yourself through violence or threats of violence. The Supreme Court arrived at this approach to the interpretation of Freedom of Expression by considering the purposes that support this right. Freedom of Expression is a vital way we can promote democratic discourse. It helps us search for truth by having a vigorous market for ideas and it's important for each individual's own development and flourishing as a person. There purposes require a generous approach to freedom of expression -- one, which does not use the content of the message to restrict expression at the stage of defining the right. So section 2(b) extends protection to expression that can range from Pulitzer Prize worthy journalism, to pornography. A generous approach to the interpretation of a Charter right such as freedom of expression does not mean that the Charter requires an unlimited ability to exercise the right. As we will see, Charter rights are subject to reasonable limits under Section 1. The generous approach to freedom of expression in Section 2(b) has been matched by a constitutional ability to impose limits under section one where they are reasonable and demonstrably justified -- for example, as has been done in relation to pornography. The Supreme Court has developed a common framework for determining when a limit on any particular Charter right will be justified. This framework is referred to as the Oakes test, as it was first out in the Oakes Case discussed at pages 227 and 228 of your text. The test proceeds in stages. At every step, Government has the legal burden of showing it has met the requirements to justify limiting the Charter right. If the government fails to show it's meeting any requirement along the way, the limit on the right will not be constitutional. The first step is that any limit on a Charter right must be prescribed by law. This requirement helps to give individuals notice that their rights are being limited and it also provides some certainty about exactly how government may limit the right. Next, the law must have a valid purpose. The Supreme Court has required that government be pursuing a purpose that is pressing and substantial in a free and democratic society. However, in most cases government's purpose has been found to be constitutional. The next step in the analysis is to see whether there is proportionality in the means government is using to pursue its objective. The proportionality inquiry involves three distinct steps. The first step is the rational connection test. Here, we see whether the means government has chosen to pursue it's objective or rationally connected to achieving the objective. If the measures that limit the Charter right don't actually advance government's objective, then Charter rights are being limited for no reason. This is arbitrary and unfair and will not meet the constitutional standard for reasonable limit. The second step is the minimal impairment test. Here, we ask whether government has chosen the least intrusive means to achieve its objective. It should impair the Charter right as little as possible. This standard can be difficult to determine. And government is usually given some flexibility to justify its law as being within a reasonable range of alternatives. This is particularly true in complex settings where government is balancing many competing rights and interests and there's uncertainty about the precise impact of different policy choices. The last step in the proportionality limb is to balance the positive and negative effects of the government infringement of the Charter right. The positive effects that flow from pursuing the objective and limiting Charter rights must outweigh the negative effects on individuals who's Charter rights are restricted. If government can provide evidence to show it's met all these requirements under Section 1, the limit on the Charter right is constitutional. It is a reasonable limit that has been shows to be demonstrably justified in a free and democratic society. The incorporation of the Charter into our Constitution has changed the way that government and individuals interact. Individuals can now rely on the Charter to bring constitutional challenges, when they believe government is interfering with these protected rights. Under the Charter, courts play an important role in this judicial review of government's laws. Many Charter challenges involve difficult moral and social issues in complex policy context. For example, recent cases have involved challenges to legislation prohibiting activity linked with prostitution, prohibitions on assisted suicide, and limits on the right to strike. In all these cases, the Supreme Court has found the challenge laws unconstitutional. Does this mean the court is making law and deciding social policy and applying the Charter? This idea is hotly debated. Some people have concerns about the court's role in Charter cases. It's important to keep several things in mind when thinking about how legitimate it is for the court to strike down laws under the track first -- governments are often able to respond to the court's decisions by modifying the law to pursue the same objective in a way that is less restrictive of Charter rights. Government could also invoke the section 33 override in many cases, even if it rarely uses this option. Finally, and this may help explain why government doesn't often use section 33 -- the Charter is part of our Constitution, our Supreme Law. Judicial review in the courts is an essential part of incorporating the Charter into our system of government. And respect for the fundamental rights and freedoms set out in the Charter is now part of good government in Canada.</w:t>
      </w:r>
    </w:p>
    <w:p w14:paraId="6D4B80F3" w14:textId="77777777" w:rsidR="005454A1" w:rsidRDefault="005454A1" w:rsidP="00E94C35">
      <w:pPr>
        <w:pStyle w:val="Heading3"/>
      </w:pPr>
    </w:p>
    <w:p w14:paraId="241E55C9" w14:textId="023D8BDD" w:rsidR="00E94C35" w:rsidRDefault="00E94C35" w:rsidP="00E94C35">
      <w:pPr>
        <w:pStyle w:val="Heading3"/>
      </w:pPr>
      <w:r>
        <w:t>Aboriginal Rights</w:t>
      </w:r>
    </w:p>
    <w:p w14:paraId="3ACDBFA2" w14:textId="62F0721C" w:rsidR="00E94C35" w:rsidRDefault="005454A1" w:rsidP="006362EB">
      <w:pPr>
        <w:pStyle w:val="ListParagraph"/>
        <w:numPr>
          <w:ilvl w:val="0"/>
          <w:numId w:val="20"/>
        </w:numPr>
      </w:pPr>
      <w:r>
        <w:t>Aboriginal Peoples &amp; the Constitution</w:t>
      </w:r>
    </w:p>
    <w:p w14:paraId="69BBC138" w14:textId="6CE017FB" w:rsidR="005454A1" w:rsidRDefault="005454A1" w:rsidP="005454A1">
      <w:pPr>
        <w:pStyle w:val="ListParagraph"/>
        <w:numPr>
          <w:ilvl w:val="1"/>
          <w:numId w:val="20"/>
        </w:numPr>
      </w:pPr>
      <w:r>
        <w:t xml:space="preserve">Historically </w:t>
      </w:r>
      <w:r w:rsidRPr="005454A1">
        <w:rPr>
          <w:b/>
          <w:i/>
        </w:rPr>
        <w:t>some rights</w:t>
      </w:r>
      <w:r>
        <w:t xml:space="preserve"> recognized </w:t>
      </w:r>
    </w:p>
    <w:p w14:paraId="59109990" w14:textId="7B07DBCD" w:rsidR="005454A1" w:rsidRPr="005454A1" w:rsidRDefault="005454A1" w:rsidP="005454A1">
      <w:pPr>
        <w:pStyle w:val="ListParagraph"/>
        <w:numPr>
          <w:ilvl w:val="1"/>
          <w:numId w:val="20"/>
        </w:numPr>
      </w:pPr>
      <w:r>
        <w:t xml:space="preserve">Legacy of Colonialism </w:t>
      </w:r>
      <w:r>
        <w:rPr>
          <w:b/>
        </w:rPr>
        <w:t xml:space="preserve">diminished recognition </w:t>
      </w:r>
    </w:p>
    <w:p w14:paraId="119ACF1A" w14:textId="3360C203" w:rsidR="005454A1" w:rsidRDefault="005454A1" w:rsidP="005454A1">
      <w:pPr>
        <w:pStyle w:val="ListParagraph"/>
        <w:numPr>
          <w:ilvl w:val="1"/>
          <w:numId w:val="20"/>
        </w:numPr>
      </w:pPr>
      <w:r>
        <w:rPr>
          <w:b/>
        </w:rPr>
        <w:t xml:space="preserve">Constitutional recognition </w:t>
      </w:r>
      <w:r>
        <w:t>of aboriginal rights in 1982</w:t>
      </w:r>
    </w:p>
    <w:p w14:paraId="43E49624" w14:textId="5BEA4CA5" w:rsidR="005454A1" w:rsidRDefault="005454A1" w:rsidP="005454A1">
      <w:pPr>
        <w:pStyle w:val="ListParagraph"/>
        <w:numPr>
          <w:ilvl w:val="0"/>
          <w:numId w:val="20"/>
        </w:numPr>
      </w:pPr>
      <w:r>
        <w:t>Colonial Legacy</w:t>
      </w:r>
    </w:p>
    <w:p w14:paraId="049ED1FB" w14:textId="5C416BD3" w:rsidR="005454A1" w:rsidRDefault="005454A1" w:rsidP="005454A1">
      <w:pPr>
        <w:pStyle w:val="ListParagraph"/>
        <w:numPr>
          <w:ilvl w:val="1"/>
          <w:numId w:val="20"/>
        </w:numPr>
      </w:pPr>
      <w:r>
        <w:t>S. 91(24) of the Division of Powers</w:t>
      </w:r>
    </w:p>
    <w:p w14:paraId="78A7E677" w14:textId="2536C5A7" w:rsidR="005454A1" w:rsidRDefault="005454A1" w:rsidP="005454A1">
      <w:pPr>
        <w:pStyle w:val="ListParagraph"/>
        <w:numPr>
          <w:ilvl w:val="1"/>
          <w:numId w:val="20"/>
        </w:numPr>
      </w:pPr>
      <w:r>
        <w:t>Assimilation Policy</w:t>
      </w:r>
    </w:p>
    <w:p w14:paraId="54D25C96" w14:textId="37C2AEDA" w:rsidR="005454A1" w:rsidRDefault="005454A1" w:rsidP="005454A1">
      <w:pPr>
        <w:pStyle w:val="ListParagraph"/>
        <w:numPr>
          <w:ilvl w:val="1"/>
          <w:numId w:val="20"/>
        </w:numPr>
      </w:pPr>
      <w:r>
        <w:t xml:space="preserve">Resistance </w:t>
      </w:r>
    </w:p>
    <w:p w14:paraId="4149655E" w14:textId="5488370C" w:rsidR="005454A1" w:rsidRDefault="006B6989" w:rsidP="005454A1">
      <w:pPr>
        <w:pStyle w:val="ListParagraph"/>
        <w:numPr>
          <w:ilvl w:val="0"/>
          <w:numId w:val="20"/>
        </w:numPr>
      </w:pPr>
      <w:r>
        <w:t>Aboriginal Rights</w:t>
      </w:r>
    </w:p>
    <w:p w14:paraId="00D05CE4" w14:textId="4F10CB48" w:rsidR="006B6989" w:rsidRDefault="006B6989" w:rsidP="006B6989">
      <w:pPr>
        <w:pStyle w:val="ListParagraph"/>
        <w:numPr>
          <w:ilvl w:val="1"/>
          <w:numId w:val="20"/>
        </w:numPr>
      </w:pPr>
      <w:r>
        <w:t>Canada’s Constituion: s. 35</w:t>
      </w:r>
    </w:p>
    <w:p w14:paraId="7ADB6DD0" w14:textId="67737AFE" w:rsidR="006B6989" w:rsidRDefault="006B6989" w:rsidP="006B6989">
      <w:pPr>
        <w:pStyle w:val="ListParagraph"/>
        <w:numPr>
          <w:ilvl w:val="2"/>
          <w:numId w:val="20"/>
        </w:numPr>
      </w:pPr>
      <w:r>
        <w:t>Aboriginal Rights</w:t>
      </w:r>
    </w:p>
    <w:p w14:paraId="525379C6" w14:textId="0DF1A03A" w:rsidR="006B6989" w:rsidRDefault="006B6989" w:rsidP="006B6989">
      <w:pPr>
        <w:pStyle w:val="ListParagraph"/>
        <w:numPr>
          <w:ilvl w:val="2"/>
          <w:numId w:val="20"/>
        </w:numPr>
      </w:pPr>
      <w:r>
        <w:t>Aboriginal Title</w:t>
      </w:r>
    </w:p>
    <w:p w14:paraId="544248D9" w14:textId="530352A3" w:rsidR="006B6989" w:rsidRDefault="006B6989" w:rsidP="006B6989">
      <w:pPr>
        <w:pStyle w:val="ListParagraph"/>
        <w:numPr>
          <w:ilvl w:val="2"/>
          <w:numId w:val="20"/>
        </w:numPr>
      </w:pPr>
      <w:r>
        <w:t xml:space="preserve">Treaty Rights </w:t>
      </w:r>
    </w:p>
    <w:p w14:paraId="099C7A0F" w14:textId="42E3BEFB" w:rsidR="006B6989" w:rsidRDefault="003F3633" w:rsidP="006B6989">
      <w:pPr>
        <w:pStyle w:val="ListParagraph"/>
        <w:numPr>
          <w:ilvl w:val="0"/>
          <w:numId w:val="20"/>
        </w:numPr>
      </w:pPr>
      <w:r>
        <w:t xml:space="preserve">Transcript </w:t>
      </w:r>
    </w:p>
    <w:p w14:paraId="0EE0031A" w14:textId="6C6A79DD" w:rsidR="003F3633" w:rsidRDefault="003F3633" w:rsidP="003F3633">
      <w:pPr>
        <w:pStyle w:val="ListParagraph"/>
        <w:numPr>
          <w:ilvl w:val="1"/>
          <w:numId w:val="20"/>
        </w:numPr>
      </w:pPr>
      <w:r w:rsidRPr="003F3633">
        <w:t>Welcome to Constitutional Law, Aboriginal Rights. Aboriginal people occupied what is now Canada long before European nations began to colonize North America. When European nations asserted sovereignty over territory in North America, they recognized that aboriginal people had rights. The process of treaty making reflected this recognition of the legal status of aboriginal people's relationships to the land and their existence as distinct political communities. However, over time, the legal rights of Canada's aboriginal people were ignored, and they were treated as subjects of law rather than being entitles to rights. When the Canadian Constitution was patriated in 1982, Canada's aboriginal people worked hard to make sure that their rights were recognized. While some rights of Canada's first nations were recognized historically in treaty making, the legacy of the Colonial period is generally one of oppression and disregard for aboriginal rights. At Confederation, the federal government was allocated power over Indians in lands reserved for Indians under section 91(24). Together with the treaty making process, federal authority was exercised to implement the Indian Act and the Reserve System. Over time aggressive efforts were made to assimilate first nations. One of the most egregious policies was the development of residential schools. These schools isolated aboriginal children from their families and traditions, forced them to abandon their aboriginal languages and often exposed them to abuse. In 1969, the federal government proposed privatizing reserves and eliminating the Indian Act and Indian status as a way to address the disadvantaged and marginalized situation of Canada's aboriginal people. The White Paper and its assimilationist approach were strongly rejected and a period of resistance and revitalization of aboriginal rights began. A key legal development was the Calder case brought by the Nishga Nation to claim rights to their traditional lands in BC. While the Supreme Court decision in 1973 did not grant the Nishga's claim. It recognized aboriginal land claims as continuing legal rights. The Crown's interest in land in Canada is subject to these legal rights. This decision by reaffirming the legal status of aboriginal people's rights helped force governments to negotiate with first nations. The Calder case and other developments strengthened the forces of aboriginal people and enabled them to participate in the process of patriating the Constitution in 1982. As a result of participation by aboriginal people in the patriation process and increased regard for their rights, section 35 was incorporated in the Constitution in 1982. Section 35 recognizes and affirms the existing aboriginal rights of the aboriginal peoples of Canada. The provision explicitly includes Indian Inuit and Metis peoples within Canada's aboriginal people. The Supreme Court has interpreted this provision to include several types of rights, aboriginal rights, aboriginal title, and treaty rights. This provision has strengthened protection for the rights of Canada's aboriginal people. However, section 35 aboriginal rights are not absolute, and they can be justifiably limited in some circumstances. The three types of right in section 35 each have their own characteristics. Aboriginal rights are practices, customs or traditions that were integral to the distinctive culture of the aboriginal group in the period prior to contact with Europeans. The court established this test for an aboriginal right in the Van der Peet case. Rights can be exercised in a modern form, for example, by using modern fishing technology. However, the test for establishing an aboriginal right is quite restrictive. Aboriginal title is a right to the land itself. This right is established by showing exclusive occupation of the area by aboriginal people in the period prior to the assertion of sovereignty. The recent Chilcotin decision in 2014 was the first time the Supreme Court has declared a group to hold aboriginal title in a section 35 case. Aboriginal title claims are difficult to litigate and very expensive because of the large volume of complex evidence that must be gathered and assessed. Aboriginal title gives aboriginal people rights to exclusively use the land. It is a collective right held by the aboriginal claimants together and the land can only be sold if it is surrendered to the Crown. Treaty rights are the final type of section 35 rights. These rights can originate in either historic or modern treaties, agreements between first nations and the Crown. Canada's Supreme Court has recognized the difficulty of litigating cases about section 35 aboriginal rights and explicitly urged negotiation as a means to address outstanding claims and issues around aboriginal rights. This is also a challenging process. There have been modern agreements, such as the Nishga settlement that point to a renewed relationship for first nations in Canada. These modern treaties are built on recognition of the rights in section 35 and provide aboriginal nations with powers of governance and access to lands and resources. Implementation of the constitutional rights of aboriginal people is a work in process.</w:t>
      </w:r>
    </w:p>
    <w:p w14:paraId="4CD43FA0" w14:textId="157859FB" w:rsidR="00871CC8" w:rsidRDefault="00871CC8" w:rsidP="00871CC8">
      <w:pPr>
        <w:pStyle w:val="Heading2"/>
      </w:pPr>
      <w:r>
        <w:t>Textbook Notes</w:t>
      </w:r>
    </w:p>
    <w:p w14:paraId="3F6EB73C" w14:textId="13E14F24" w:rsidR="00871CC8" w:rsidRDefault="00871CC8" w:rsidP="00871CC8">
      <w:pPr>
        <w:pStyle w:val="Heading1"/>
      </w:pPr>
      <w:r>
        <w:t>Module 4</w:t>
      </w:r>
    </w:p>
    <w:p w14:paraId="4520BC36" w14:textId="34A1B2AF" w:rsidR="00871CC8" w:rsidRDefault="008E522C" w:rsidP="008E522C">
      <w:pPr>
        <w:pStyle w:val="Heading2"/>
      </w:pPr>
      <w:r>
        <w:t>Video Notes</w:t>
      </w:r>
    </w:p>
    <w:p w14:paraId="3A50AF8D" w14:textId="6E440153" w:rsidR="008E522C" w:rsidRDefault="008E522C" w:rsidP="008E522C">
      <w:pPr>
        <w:pStyle w:val="Heading3"/>
      </w:pPr>
      <w:r>
        <w:t>Criminal Justice Part 1: Overview</w:t>
      </w:r>
    </w:p>
    <w:p w14:paraId="446B951B" w14:textId="486E526D" w:rsidR="008E522C" w:rsidRDefault="008E522C" w:rsidP="008E522C">
      <w:pPr>
        <w:pStyle w:val="ListParagraph"/>
        <w:numPr>
          <w:ilvl w:val="0"/>
          <w:numId w:val="21"/>
        </w:numPr>
      </w:pPr>
      <w:r>
        <w:t>What does criminal law do?</w:t>
      </w:r>
    </w:p>
    <w:p w14:paraId="132FD35C" w14:textId="621E0986" w:rsidR="008E522C" w:rsidRDefault="008E522C" w:rsidP="008E522C">
      <w:pPr>
        <w:pStyle w:val="ListParagraph"/>
        <w:numPr>
          <w:ilvl w:val="1"/>
          <w:numId w:val="21"/>
        </w:numPr>
      </w:pPr>
      <w:r>
        <w:t>Prohibition: Prohibits certain acts in the name of the ‘public interest’</w:t>
      </w:r>
    </w:p>
    <w:p w14:paraId="4B5CF5EA" w14:textId="319EA4F4" w:rsidR="008E522C" w:rsidRDefault="008E522C" w:rsidP="008E522C">
      <w:pPr>
        <w:pStyle w:val="ListParagraph"/>
        <w:numPr>
          <w:ilvl w:val="0"/>
          <w:numId w:val="21"/>
        </w:numPr>
      </w:pPr>
      <w:r>
        <w:t>Civil v. Criminal Law</w:t>
      </w:r>
    </w:p>
    <w:p w14:paraId="4852F570" w14:textId="3E1078CB" w:rsidR="008E522C" w:rsidRDefault="008E522C" w:rsidP="008E522C">
      <w:pPr>
        <w:pStyle w:val="ListParagraph"/>
        <w:numPr>
          <w:ilvl w:val="1"/>
          <w:numId w:val="21"/>
        </w:numPr>
      </w:pPr>
      <w:r>
        <w:t>Civil: Wrong against another person</w:t>
      </w:r>
    </w:p>
    <w:p w14:paraId="2E2AE142" w14:textId="50F31CEC" w:rsidR="008E522C" w:rsidRDefault="008E522C" w:rsidP="008E522C">
      <w:pPr>
        <w:pStyle w:val="ListParagraph"/>
        <w:numPr>
          <w:ilvl w:val="1"/>
          <w:numId w:val="21"/>
        </w:numPr>
      </w:pPr>
      <w:r>
        <w:t xml:space="preserve">Criminal: Wrong against society </w:t>
      </w:r>
    </w:p>
    <w:p w14:paraId="18F6D918" w14:textId="415D8C36" w:rsidR="008E522C" w:rsidRDefault="00DD6A53" w:rsidP="008E522C">
      <w:pPr>
        <w:pStyle w:val="ListParagraph"/>
        <w:numPr>
          <w:ilvl w:val="0"/>
          <w:numId w:val="21"/>
        </w:numPr>
      </w:pPr>
      <w:r>
        <w:t>What’s a wrong against society?</w:t>
      </w:r>
    </w:p>
    <w:p w14:paraId="45FE21A5" w14:textId="3CD8C238" w:rsidR="00DD6A53" w:rsidRDefault="00DD6A53" w:rsidP="00DD6A53">
      <w:pPr>
        <w:pStyle w:val="ListParagraph"/>
        <w:numPr>
          <w:ilvl w:val="1"/>
          <w:numId w:val="21"/>
        </w:numPr>
      </w:pPr>
      <w:r>
        <w:t>In other words, what is the proper scope of criminal law?</w:t>
      </w:r>
    </w:p>
    <w:p w14:paraId="4BA4A878" w14:textId="578EE25B" w:rsidR="009E21C5" w:rsidRDefault="009E21C5" w:rsidP="009E21C5">
      <w:pPr>
        <w:pStyle w:val="ListParagraph"/>
        <w:numPr>
          <w:ilvl w:val="2"/>
          <w:numId w:val="21"/>
        </w:numPr>
      </w:pPr>
      <w:r>
        <w:t>Harm</w:t>
      </w:r>
    </w:p>
    <w:p w14:paraId="06DFECDF" w14:textId="3B70D08A" w:rsidR="009E21C5" w:rsidRDefault="009E21C5" w:rsidP="009E21C5">
      <w:pPr>
        <w:pStyle w:val="ListParagraph"/>
        <w:numPr>
          <w:ilvl w:val="2"/>
          <w:numId w:val="21"/>
        </w:numPr>
      </w:pPr>
      <w:r>
        <w:t>Wrongful Conduct</w:t>
      </w:r>
    </w:p>
    <w:p w14:paraId="1F8E9181" w14:textId="13F54F7F" w:rsidR="009E21C5" w:rsidRDefault="009E21C5" w:rsidP="009E21C5">
      <w:pPr>
        <w:pStyle w:val="ListParagraph"/>
        <w:numPr>
          <w:ilvl w:val="0"/>
          <w:numId w:val="21"/>
        </w:numPr>
      </w:pPr>
      <w:r>
        <w:t xml:space="preserve">State v. Individual </w:t>
      </w:r>
    </w:p>
    <w:p w14:paraId="71FD0D54" w14:textId="64BFBEAB" w:rsidR="009E21C5" w:rsidRDefault="009E21C5" w:rsidP="009E21C5">
      <w:pPr>
        <w:pStyle w:val="ListParagraph"/>
        <w:numPr>
          <w:ilvl w:val="1"/>
          <w:numId w:val="21"/>
        </w:numPr>
      </w:pPr>
      <w:r>
        <w:t>Regina v. Duffy</w:t>
      </w:r>
    </w:p>
    <w:p w14:paraId="44F777E7" w14:textId="4B635669" w:rsidR="009E21C5" w:rsidRDefault="009E21C5" w:rsidP="009E21C5">
      <w:pPr>
        <w:pStyle w:val="ListParagraph"/>
        <w:numPr>
          <w:ilvl w:val="2"/>
          <w:numId w:val="21"/>
        </w:numPr>
      </w:pPr>
      <w:r>
        <w:t xml:space="preserve">Regina Latin word for Queen </w:t>
      </w:r>
    </w:p>
    <w:p w14:paraId="2B029996" w14:textId="08E710C1" w:rsidR="009E21C5" w:rsidRDefault="009E21C5" w:rsidP="009E21C5">
      <w:pPr>
        <w:pStyle w:val="ListParagraph"/>
        <w:numPr>
          <w:ilvl w:val="0"/>
          <w:numId w:val="21"/>
        </w:numPr>
      </w:pPr>
      <w:r>
        <w:t>Imbalance of power</w:t>
      </w:r>
    </w:p>
    <w:p w14:paraId="0BDF19A2" w14:textId="4E929A49" w:rsidR="009E21C5" w:rsidRDefault="009E21C5" w:rsidP="009E21C5">
      <w:pPr>
        <w:pStyle w:val="ListParagraph"/>
        <w:numPr>
          <w:ilvl w:val="1"/>
          <w:numId w:val="21"/>
        </w:numPr>
      </w:pPr>
      <w:r>
        <w:t>The crown has all the resources:</w:t>
      </w:r>
    </w:p>
    <w:p w14:paraId="3CF6DDBA" w14:textId="02E7CF86" w:rsidR="009E21C5" w:rsidRDefault="009E21C5" w:rsidP="009E21C5">
      <w:pPr>
        <w:pStyle w:val="ListParagraph"/>
        <w:numPr>
          <w:ilvl w:val="2"/>
          <w:numId w:val="21"/>
        </w:numPr>
      </w:pPr>
      <w:r>
        <w:t>Police investigators</w:t>
      </w:r>
    </w:p>
    <w:p w14:paraId="65A4EB68" w14:textId="126F95E1" w:rsidR="009E21C5" w:rsidRDefault="009E21C5" w:rsidP="009E21C5">
      <w:pPr>
        <w:pStyle w:val="ListParagraph"/>
        <w:numPr>
          <w:ilvl w:val="2"/>
          <w:numId w:val="21"/>
        </w:numPr>
      </w:pPr>
      <w:r>
        <w:t>Crown prosecutors</w:t>
      </w:r>
    </w:p>
    <w:p w14:paraId="1210F9E3" w14:textId="66C15624" w:rsidR="009E21C5" w:rsidRDefault="009E21C5" w:rsidP="009E21C5">
      <w:pPr>
        <w:pStyle w:val="ListParagraph"/>
        <w:numPr>
          <w:ilvl w:val="2"/>
          <w:numId w:val="21"/>
        </w:numPr>
      </w:pPr>
      <w:r>
        <w:t>Public funds</w:t>
      </w:r>
    </w:p>
    <w:p w14:paraId="5DD592CE" w14:textId="4341A570" w:rsidR="009E21C5" w:rsidRDefault="009E21C5" w:rsidP="009E21C5">
      <w:pPr>
        <w:pStyle w:val="ListParagraph"/>
        <w:numPr>
          <w:ilvl w:val="0"/>
          <w:numId w:val="21"/>
        </w:numPr>
      </w:pPr>
      <w:r>
        <w:t>Reasonable doubt</w:t>
      </w:r>
    </w:p>
    <w:p w14:paraId="656DE045" w14:textId="2A9D1827" w:rsidR="009E21C5" w:rsidRDefault="009E21C5" w:rsidP="009E21C5">
      <w:pPr>
        <w:pStyle w:val="ListParagraph"/>
        <w:numPr>
          <w:ilvl w:val="1"/>
          <w:numId w:val="21"/>
        </w:numPr>
      </w:pPr>
      <w:r>
        <w:t>Higher level of certainty than standard of proof</w:t>
      </w:r>
    </w:p>
    <w:p w14:paraId="534F7735" w14:textId="131D05D1" w:rsidR="009E21C5" w:rsidRDefault="009E21C5" w:rsidP="009E21C5">
      <w:pPr>
        <w:pStyle w:val="ListParagraph"/>
        <w:numPr>
          <w:ilvl w:val="1"/>
          <w:numId w:val="21"/>
        </w:numPr>
      </w:pPr>
      <w:r>
        <w:t>“Beyond a reasonable doubt”</w:t>
      </w:r>
    </w:p>
    <w:p w14:paraId="5B74DFD7" w14:textId="275C0CF8" w:rsidR="009E21C5" w:rsidRDefault="009E21C5" w:rsidP="009E21C5">
      <w:pPr>
        <w:pStyle w:val="ListParagraph"/>
        <w:numPr>
          <w:ilvl w:val="0"/>
          <w:numId w:val="21"/>
        </w:numPr>
      </w:pPr>
      <w:r>
        <w:t>Criminal Offences</w:t>
      </w:r>
    </w:p>
    <w:p w14:paraId="2DBC2ECC" w14:textId="46DA4971" w:rsidR="009E21C5" w:rsidRDefault="009E21C5" w:rsidP="009E21C5">
      <w:pPr>
        <w:pStyle w:val="ListParagraph"/>
        <w:numPr>
          <w:ilvl w:val="1"/>
          <w:numId w:val="21"/>
        </w:numPr>
      </w:pPr>
      <w:r>
        <w:t xml:space="preserve">Conduct that presents serious risk of harm </w:t>
      </w:r>
    </w:p>
    <w:p w14:paraId="116A5D2A" w14:textId="14293BC5" w:rsidR="009E21C5" w:rsidRDefault="009E21C5" w:rsidP="009E21C5">
      <w:pPr>
        <w:pStyle w:val="ListParagraph"/>
        <w:numPr>
          <w:ilvl w:val="1"/>
          <w:numId w:val="21"/>
        </w:numPr>
      </w:pPr>
      <w:r>
        <w:t xml:space="preserve">Preventing violence </w:t>
      </w:r>
    </w:p>
    <w:p w14:paraId="59510492" w14:textId="07F49DBB" w:rsidR="009E21C5" w:rsidRDefault="009E21C5" w:rsidP="009E21C5">
      <w:pPr>
        <w:pStyle w:val="ListParagraph"/>
        <w:numPr>
          <w:ilvl w:val="1"/>
          <w:numId w:val="21"/>
        </w:numPr>
      </w:pPr>
      <w:r>
        <w:t>Protecting property</w:t>
      </w:r>
    </w:p>
    <w:p w14:paraId="0CE6A92B" w14:textId="0080CEDC" w:rsidR="009E21C5" w:rsidRDefault="009E21C5" w:rsidP="009E21C5">
      <w:pPr>
        <w:pStyle w:val="ListParagraph"/>
        <w:numPr>
          <w:ilvl w:val="1"/>
          <w:numId w:val="21"/>
        </w:numPr>
      </w:pPr>
      <w:r>
        <w:t>Financial matters</w:t>
      </w:r>
    </w:p>
    <w:p w14:paraId="4E53D0DF" w14:textId="72C586C9" w:rsidR="009E21C5" w:rsidRDefault="009E21C5" w:rsidP="009E21C5">
      <w:pPr>
        <w:pStyle w:val="ListParagraph"/>
        <w:numPr>
          <w:ilvl w:val="1"/>
          <w:numId w:val="21"/>
        </w:numPr>
      </w:pPr>
      <w:r>
        <w:t xml:space="preserve">Protecting vulnerable groups </w:t>
      </w:r>
    </w:p>
    <w:p w14:paraId="688C8B36" w14:textId="6162E7A1" w:rsidR="009E21C5" w:rsidRDefault="009E21C5" w:rsidP="009E21C5">
      <w:pPr>
        <w:pStyle w:val="ListParagraph"/>
        <w:numPr>
          <w:ilvl w:val="0"/>
          <w:numId w:val="21"/>
        </w:numPr>
      </w:pPr>
      <w:r>
        <w:t xml:space="preserve">Types of Punishment </w:t>
      </w:r>
    </w:p>
    <w:p w14:paraId="072995C2" w14:textId="48F5DBC1" w:rsidR="009E21C5" w:rsidRDefault="009E21C5" w:rsidP="009E21C5">
      <w:pPr>
        <w:pStyle w:val="ListParagraph"/>
        <w:numPr>
          <w:ilvl w:val="1"/>
          <w:numId w:val="21"/>
        </w:numPr>
      </w:pPr>
      <w:r>
        <w:t>Imprisonment</w:t>
      </w:r>
    </w:p>
    <w:p w14:paraId="2A5CE625" w14:textId="5BE6D6BC" w:rsidR="009E21C5" w:rsidRDefault="009E21C5" w:rsidP="009E21C5">
      <w:pPr>
        <w:pStyle w:val="ListParagraph"/>
        <w:numPr>
          <w:ilvl w:val="1"/>
          <w:numId w:val="21"/>
        </w:numPr>
      </w:pPr>
      <w:r>
        <w:t xml:space="preserve">Suspended Sentence + Probation </w:t>
      </w:r>
    </w:p>
    <w:p w14:paraId="1AFC4B70" w14:textId="51B9BA9D" w:rsidR="009E21C5" w:rsidRDefault="009E21C5" w:rsidP="009E21C5">
      <w:pPr>
        <w:pStyle w:val="ListParagraph"/>
        <w:numPr>
          <w:ilvl w:val="1"/>
          <w:numId w:val="21"/>
        </w:numPr>
      </w:pPr>
      <w:r>
        <w:t xml:space="preserve">Conditional or Absolute Discharge </w:t>
      </w:r>
    </w:p>
    <w:p w14:paraId="41C8DC57" w14:textId="6E7699C6" w:rsidR="009E21C5" w:rsidRDefault="009E21C5" w:rsidP="009E21C5">
      <w:pPr>
        <w:pStyle w:val="ListParagraph"/>
        <w:numPr>
          <w:ilvl w:val="1"/>
          <w:numId w:val="21"/>
        </w:numPr>
      </w:pPr>
      <w:r>
        <w:t xml:space="preserve">Conditional Sentence/House arrest </w:t>
      </w:r>
    </w:p>
    <w:p w14:paraId="5D38FE09" w14:textId="4013A856" w:rsidR="009E21C5" w:rsidRDefault="009E21C5" w:rsidP="009E21C5">
      <w:pPr>
        <w:pStyle w:val="ListParagraph"/>
        <w:numPr>
          <w:ilvl w:val="0"/>
          <w:numId w:val="21"/>
        </w:numPr>
      </w:pPr>
      <w:r>
        <w:t>Why punish?</w:t>
      </w:r>
    </w:p>
    <w:p w14:paraId="56F64075" w14:textId="71C31338" w:rsidR="009E21C5" w:rsidRDefault="009E21C5" w:rsidP="009E21C5">
      <w:pPr>
        <w:pStyle w:val="ListParagraph"/>
        <w:numPr>
          <w:ilvl w:val="1"/>
          <w:numId w:val="21"/>
        </w:numPr>
      </w:pPr>
      <w:r>
        <w:t>Deterrence (general and specific)</w:t>
      </w:r>
    </w:p>
    <w:p w14:paraId="4D2DD14B" w14:textId="1FF08E10" w:rsidR="009E21C5" w:rsidRDefault="009E21C5" w:rsidP="009E21C5">
      <w:pPr>
        <w:pStyle w:val="ListParagraph"/>
        <w:numPr>
          <w:ilvl w:val="1"/>
          <w:numId w:val="21"/>
        </w:numPr>
      </w:pPr>
      <w:r>
        <w:t>Denunciation</w:t>
      </w:r>
    </w:p>
    <w:p w14:paraId="63C5378A" w14:textId="4FD96F32" w:rsidR="009E21C5" w:rsidRDefault="009E21C5" w:rsidP="009E21C5">
      <w:pPr>
        <w:pStyle w:val="ListParagraph"/>
        <w:numPr>
          <w:ilvl w:val="1"/>
          <w:numId w:val="21"/>
        </w:numPr>
      </w:pPr>
      <w:r>
        <w:t>Incapacitation</w:t>
      </w:r>
    </w:p>
    <w:p w14:paraId="6A86C8FD" w14:textId="00FDED99" w:rsidR="009E21C5" w:rsidRDefault="009E21C5" w:rsidP="009E21C5">
      <w:pPr>
        <w:pStyle w:val="ListParagraph"/>
        <w:numPr>
          <w:ilvl w:val="1"/>
          <w:numId w:val="21"/>
        </w:numPr>
      </w:pPr>
      <w:r>
        <w:t>Retribution or Just Deserts</w:t>
      </w:r>
    </w:p>
    <w:p w14:paraId="638BB079" w14:textId="5416396C" w:rsidR="009E21C5" w:rsidRDefault="009E21C5" w:rsidP="009E21C5">
      <w:pPr>
        <w:pStyle w:val="ListParagraph"/>
        <w:numPr>
          <w:ilvl w:val="1"/>
          <w:numId w:val="21"/>
        </w:numPr>
      </w:pPr>
      <w:r>
        <w:t xml:space="preserve">Rehabilitation </w:t>
      </w:r>
    </w:p>
    <w:p w14:paraId="2890BFAE" w14:textId="39CE5136" w:rsidR="009E21C5" w:rsidRDefault="009E21C5" w:rsidP="009E21C5">
      <w:pPr>
        <w:pStyle w:val="ListParagraph"/>
        <w:numPr>
          <w:ilvl w:val="0"/>
          <w:numId w:val="21"/>
        </w:numPr>
      </w:pPr>
      <w:r>
        <w:t>Who gets punished?</w:t>
      </w:r>
    </w:p>
    <w:p w14:paraId="73A5C6F3" w14:textId="1362E238" w:rsidR="009E21C5" w:rsidRDefault="009E21C5" w:rsidP="009E21C5">
      <w:pPr>
        <w:pStyle w:val="ListParagraph"/>
        <w:numPr>
          <w:ilvl w:val="1"/>
          <w:numId w:val="21"/>
        </w:numPr>
      </w:pPr>
      <w:r>
        <w:t xml:space="preserve">Has something to do with how police do their work </w:t>
      </w:r>
    </w:p>
    <w:p w14:paraId="6627793C" w14:textId="6B4FB05D" w:rsidR="009E21C5" w:rsidRDefault="009E21C5" w:rsidP="009E21C5">
      <w:pPr>
        <w:pStyle w:val="ListParagraph"/>
        <w:numPr>
          <w:ilvl w:val="1"/>
          <w:numId w:val="21"/>
        </w:numPr>
      </w:pPr>
      <w:r>
        <w:t xml:space="preserve">Sentence has to do with prosecutors </w:t>
      </w:r>
    </w:p>
    <w:p w14:paraId="538D35A4" w14:textId="57253F0B" w:rsidR="009E21C5" w:rsidRDefault="009E21C5" w:rsidP="009E21C5">
      <w:pPr>
        <w:pStyle w:val="ListParagraph"/>
        <w:numPr>
          <w:ilvl w:val="2"/>
          <w:numId w:val="21"/>
        </w:numPr>
      </w:pPr>
      <w:r>
        <w:t xml:space="preserve">Only pursue if case is in public interest </w:t>
      </w:r>
    </w:p>
    <w:p w14:paraId="4AF06109" w14:textId="3A9A3786" w:rsidR="009E21C5" w:rsidRDefault="009E21C5" w:rsidP="009E21C5">
      <w:pPr>
        <w:pStyle w:val="ListParagraph"/>
        <w:numPr>
          <w:ilvl w:val="1"/>
          <w:numId w:val="21"/>
        </w:numPr>
      </w:pPr>
      <w:r>
        <w:t xml:space="preserve">Sentencing judges </w:t>
      </w:r>
    </w:p>
    <w:p w14:paraId="3D04FF8E" w14:textId="4A344B0E" w:rsidR="009E21C5" w:rsidRDefault="009E21C5" w:rsidP="009E21C5">
      <w:pPr>
        <w:pStyle w:val="ListParagraph"/>
        <w:numPr>
          <w:ilvl w:val="0"/>
          <w:numId w:val="21"/>
        </w:numPr>
      </w:pPr>
      <w:r>
        <w:t xml:space="preserve">Overrepresentation </w:t>
      </w:r>
    </w:p>
    <w:p w14:paraId="664E1050" w14:textId="18E626F0" w:rsidR="009E21C5" w:rsidRDefault="009E21C5" w:rsidP="009E21C5">
      <w:pPr>
        <w:pStyle w:val="ListParagraph"/>
        <w:numPr>
          <w:ilvl w:val="1"/>
          <w:numId w:val="21"/>
        </w:numPr>
      </w:pPr>
      <w:r>
        <w:t>There is a crisis of overrepresentation of indigenous people in Canadian prisons</w:t>
      </w:r>
    </w:p>
    <w:p w14:paraId="634787DE" w14:textId="7BE6B808" w:rsidR="009E21C5" w:rsidRDefault="009E21C5" w:rsidP="009E21C5">
      <w:pPr>
        <w:pStyle w:val="ListParagraph"/>
        <w:numPr>
          <w:ilvl w:val="1"/>
          <w:numId w:val="21"/>
        </w:numPr>
      </w:pPr>
      <w:r>
        <w:t xml:space="preserve">Indigenous people represent 4% of the population </w:t>
      </w:r>
    </w:p>
    <w:p w14:paraId="53303825" w14:textId="27F984F4" w:rsidR="009E21C5" w:rsidRDefault="009E21C5" w:rsidP="009E21C5">
      <w:pPr>
        <w:pStyle w:val="ListParagraph"/>
        <w:numPr>
          <w:ilvl w:val="1"/>
          <w:numId w:val="21"/>
        </w:numPr>
      </w:pPr>
      <w:r>
        <w:t xml:space="preserve">Indigenous people represent 23% of the federal prison population </w:t>
      </w:r>
    </w:p>
    <w:p w14:paraId="50707D9C" w14:textId="4E361922" w:rsidR="009E21C5" w:rsidRDefault="009E21C5" w:rsidP="009E21C5">
      <w:pPr>
        <w:pStyle w:val="ListParagraph"/>
        <w:numPr>
          <w:ilvl w:val="0"/>
          <w:numId w:val="21"/>
        </w:numPr>
      </w:pPr>
      <w:r>
        <w:t>Courts sentencing Indigenous offenders</w:t>
      </w:r>
    </w:p>
    <w:p w14:paraId="068F9AE6" w14:textId="1C6ABDD8" w:rsidR="009E21C5" w:rsidRDefault="009E21C5" w:rsidP="009E21C5">
      <w:pPr>
        <w:pStyle w:val="ListParagraph"/>
        <w:numPr>
          <w:ilvl w:val="1"/>
          <w:numId w:val="21"/>
        </w:numPr>
      </w:pPr>
      <w:r>
        <w:t>718.2(e) Criminal Code</w:t>
      </w:r>
    </w:p>
    <w:p w14:paraId="0C6F144E" w14:textId="4C847B0A" w:rsidR="009E21C5" w:rsidRDefault="009E21C5" w:rsidP="009E21C5">
      <w:pPr>
        <w:pStyle w:val="ListParagraph"/>
        <w:numPr>
          <w:ilvl w:val="1"/>
          <w:numId w:val="21"/>
        </w:numPr>
      </w:pPr>
      <w:r>
        <w:t>Systemic factors that brought offender before the court (Gladue)</w:t>
      </w:r>
    </w:p>
    <w:p w14:paraId="11711E47" w14:textId="3454D8A6" w:rsidR="009E21C5" w:rsidRDefault="009E21C5" w:rsidP="00FA4AF3">
      <w:pPr>
        <w:pStyle w:val="ListParagraph"/>
        <w:numPr>
          <w:ilvl w:val="1"/>
          <w:numId w:val="21"/>
        </w:numPr>
      </w:pPr>
      <w:r>
        <w:t xml:space="preserve">Culturally-appropriate restorative approaches stressing harmony and reintegration </w:t>
      </w:r>
    </w:p>
    <w:p w14:paraId="2F045977" w14:textId="3D693767" w:rsidR="008E522C" w:rsidRDefault="008E522C" w:rsidP="008E522C">
      <w:pPr>
        <w:pStyle w:val="ListParagraph"/>
        <w:numPr>
          <w:ilvl w:val="0"/>
          <w:numId w:val="21"/>
        </w:numPr>
      </w:pPr>
      <w:r>
        <w:t xml:space="preserve">Transcript </w:t>
      </w:r>
    </w:p>
    <w:p w14:paraId="4894F7DC" w14:textId="77777777" w:rsidR="00FA4AF3" w:rsidRDefault="00FA4AF3" w:rsidP="00FA4AF3">
      <w:pPr>
        <w:pStyle w:val="ListParagraph"/>
        <w:numPr>
          <w:ilvl w:val="1"/>
          <w:numId w:val="21"/>
        </w:numPr>
      </w:pPr>
      <w:r>
        <w:t>There are three video in this criminal justice module.  The first will give an overview of the basic principles and policies of criminal law.  The second will talk about the sources of criminal law, where the criminal law comes from, and will outline the types of offenses that we have in Canadian law.  The third will delve more deeply into the substantive criminal law, outlining the basic rules for establishing guilt or innocence in criminal law.  The criminal law is about prohibitions.  Certain acts are prohibited, because it's thought to be in the public interest to discourage people from doing them.  The criminal law is also organized around punishment, around the idea that the prohibition of certain acts must be accompanied by sanction in order to emphasize that the prohibition is a serious one with serious consequences.  In this way, the criminal law is different than civil law system.  The civil law is concerned with wrongs that individuals might commit against one another, whereas criminal law is concerned with wrongs against society.  So, let me give you an example.  I might make a contract to buy a sofa for $500, and I take the sofa, but the check I write bounces.  Now, that's a breach of contract.  It's a wrong against another person, against the seller of the sofa, and that person could sue me in the civil courts, and the court would likely order me to pay the $500.  But, if I were to steal the sofa, that would be theft.  It would be a crime, and I would be prosecuted and punished and, depending on the circumstances, I would likely receive a criminal sanction, like probation or jail.  And, notice here that the person I stole the sofa from doesn't necessarily get anything from the criminal system.  The idea of the criminal system is that society punishes the act of theft in order to discourage theft from happening, and in order to express and affirm certain norms of behaviour in that society.  So, crime is, in a sense, a breach of the social contract, and crimes are not prosecuted in order to pursue an individual remedy for the victim of a crime.  And, of course, there are crimes that don't necessarily have a victim, like, for example, the possession of drugs.  There's one more preliminary question that we should touch on.  I've referred to the idea that criminal law is about prohibiting wrongs against society, but what kind of wrongs can be included in that category?  What is a wrong against society?  How serious does the wrong have to be in order to make it the subject of criminal law?  And, what is the proper scope of criminal law?  Now, we often see debates in the public realm about this topic.  Should marijuana be legalized?  What about where a person is in great pain due to an illness?  Should their doctor be able to help them die a painless death?  Should adults be able to exchange money for sex, or should sex work or prostitution be considered the kind of wrong that can be subject to a criminal prohibition?  These are difficult questions, and the answers are by no means easy.  For now, let's keep in mind that there are two main categories of argument about what should be included in criminal law.  The first category focuses on the topic of harm.  This is the idea that criminal law should only be directed at the prevention and punishment of harm.  This idea traces back to the philosopher, John Stuart Mill, who articulated the idea of the harm principle, and the idea here is that we shouldn't criminalize conduct that we simply find to be immoral or offensive.  Only where conduct causes harm can we criminalize it.  The second category of argument says that criminal law is allowed to punish wrongful conduct.  These folks would say that the harm principle is too narrow, it's too technical, that criminal law can properly be about the expression and protection of moral norms.  Now, there's much more to say about all of this.  There are legal philosophers who spend their whole careers on this debate.  For now, let's continue with the basics of our criminal justice system.  Now, because criminal prohibitions are about wrongs against society, a criminal case is between the state, the representative of society, and in Canada, that's the Queen, and the individual accused.  When you look at the name of criminal cases, you often see something like Regina v. Smith.  Now, regina is the Latin word for queen.  The queen doesn't actually become involved in the case, of course, but she's the representative of the state, and so is named in the proceeding.  In the prosecution of a criminal offence, it involves the state prosecuting an individual, and there's often a real imbalance of resources between the state and the individual.  The state has a great deal at its disposal.  It has a police force to investigate crimes and gather evidence.  It has prosecutors who will further investigate and try the case.  And, of course, there's a great deal of public funds that can be deployed in the course of investigating and prosecuting crime.  By contrast, most people accused of crimes don't have a lot of resources, and even if they do, those resources pale in comparison to the resources that the state has at its disposal.  So, for these reasons, the individual charged with a crime is entitled to certain protections to redress this imbalance of power and, in fact, a great deal of the criminal law is all about the protections that the individual has because of the fact that they're facing the state and the full deployment of vast state resources.  One of the most important and fundamental of these protections in our legal system is the rule that the Crown, or the state, must prove the guilt of the accused beyond a reasonable doubt.  Now, we've heard that phrase a lot, beyond a reasonable doubt, but what does a reasonable doubt mean?  Well, that's a topic of some debate, but it definitely means a higher level of certainty than the standard of proof in the civil law system, which is only the balance of probabilities, or more likely than not.  Beyond a reasonable doubt is much closer to 100% sure than 51% sure, but in our legal system, we tend to resist articulating the idea of reasonable doubt as a specific percentage of certainty.  Let's go back to expand a little on what acts are considered criminal.  Typically, criminal acts are made criminal because the conduct is considered antisocial, or it's harmful to others, or it's conduct that presents some serious risk of harm.  And, there's a few different categories that are pretty standard in our system.  One category is the prevention of violence, and here there are a number of offenses that are aimed at preventing violence between individuals.  So, offenses like murder, or sexual assault.  Other criminal offenses are aimed at protecting property, offenses like theft and arson.  Another category are concerned with financial matters, so you might have tax evasion offenses, or corporate fraud.  Another category is concerned with protecting vulnerable groups, so there's an offence of failing to provide the necessaries of life to a child.  Now, what types of punishment do we impose in our system?  Now, of course, if there's a reasonable doubt about any of the elements of a criminal offence, the result should be acquittal.  But, if the verdict is guilty, either because a judge or jury found the defendant guilty, or because the defendant pled guilty, in other words, that he agreed that he committed the offence, which is actually how the vast majority of cases are resolved, then the question of selection a sanction arises.  And, of course, this is the decision of the sentencing judge, but both defence counsel and the Crown Prosecutor make submissions to the judge about what they think the appropriate sentence should be in light of both provisions in the criminal code that set out rules for sentencing, and in light of past cases and what sentences were imposed in similar types of situations.  Now, we often think of imprisonment as the paradigmatic criminal punishment, and imprisonment tends to be the sanction for the most serious kinds of offenses, either for offenses with a serious bodily integrity element, like murder and sexual assault.  Or, imprisonment is sometimes imposed where an offender is a recidivist, and has committed offenses several times in the past.  Eventually, the court may decide to impose imprisonment.  There is also a suspended sentence and probation in our system.  This is a form of supervised release where the defendant is not imprisoned, but is allowed to reside in the community under the supervision of a probation officer.  There's also a conditional or absolute discharge.  A conditional discharge is where the defendant is allowed to leave, but under certain conditions, and if they breach those conditions, then they have to come back to court and be sentenced.  If it's an absolute discharge, then there's no conditions at all.  We also have in our system a sentence known as the conditional sentence, which is basically house arrest.  So, this is where a defendant does serve, in a sense, a term of imprisonment.</w:t>
      </w:r>
    </w:p>
    <w:p w14:paraId="15F59FF2" w14:textId="77777777" w:rsidR="00FA4AF3" w:rsidRDefault="00FA4AF3" w:rsidP="00FA4AF3">
      <w:pPr>
        <w:pStyle w:val="ListParagraph"/>
        <w:numPr>
          <w:ilvl w:val="1"/>
          <w:numId w:val="21"/>
        </w:numPr>
      </w:pPr>
    </w:p>
    <w:p w14:paraId="0B05C568" w14:textId="77777777" w:rsidR="00FA4AF3" w:rsidRDefault="00FA4AF3" w:rsidP="00FA4AF3">
      <w:pPr>
        <w:pStyle w:val="ListParagraph"/>
        <w:numPr>
          <w:ilvl w:val="1"/>
          <w:numId w:val="21"/>
        </w:numPr>
      </w:pPr>
      <w:r>
        <w:t>^M00:10:03</w:t>
      </w:r>
    </w:p>
    <w:p w14:paraId="7772ECFC" w14:textId="77777777" w:rsidR="00FA4AF3" w:rsidRDefault="00FA4AF3" w:rsidP="00FA4AF3">
      <w:pPr>
        <w:pStyle w:val="ListParagraph"/>
        <w:numPr>
          <w:ilvl w:val="1"/>
          <w:numId w:val="21"/>
        </w:numPr>
      </w:pPr>
    </w:p>
    <w:p w14:paraId="29EB27F9" w14:textId="0EFA8752" w:rsidR="008E522C" w:rsidRDefault="00FA4AF3" w:rsidP="00FA4AF3">
      <w:pPr>
        <w:pStyle w:val="ListParagraph"/>
        <w:numPr>
          <w:ilvl w:val="1"/>
          <w:numId w:val="21"/>
        </w:numPr>
      </w:pPr>
      <w:r>
        <w:t>&gt;&gt; But, the idea is that the confinement is carried out in your own home.  And, there are also fines that might be imposed for less serious offenses.  Now, there's a big conversation among judges and among legal scholars about the legitimate aims or purposes of punishment.  What is it that we expect to achieve when we punish an individual?  What do we think we're getting out of it?  The criminal code does identify several official purposes of punishment, and sentencing judges can select from these purposes as they see fit in a particular case.  Now, there are a few sort of standard justifications or aims of punishment.  The first is the idea of deterrence, the idea that, if we punish, then we may convince an individual, or society more generally, not to commit that offence again.  Specific deterrence refers to a punishment designed to deter that specific person from re-offending.  General deterrence is about punishing this offender so as to deter other members of the society from committing that offence, so, in a way, it's making an example of this offender in order to express a message to the rest of society.  Denunciation is the idea that we need to denounce the conduct through punishment.  Incapacitation typically refers to imprisonment.  It's the idea that, if we simply remove this person from society, then they will be incapacitated from stealing sofas, or committing sexual assaults.  But, of course, the individual will continue to live inside the prison or jail, and there may be ongoing criminal conduct in that setting, so incapacitation only incapacitates the offender from offending against members of society, but not necessarily against correctional officers or other inmates.  Retribution or just desserts, this is a set of views about the legitimacy of punishment that have been very predominant in recent years, and it's the idea that we should punish an individual because they deserve it, and that we treat them like an autonomous, full being when we impose upon them the consequences of their own actions.  So, the idea here is that we ought to punish someone because they deserve it, but we ought not punish them any more or any less than they deserve.  Rehabilitation is another very prominent purpose of punishment, and it's often at the heart of what sentencing courts and judges are concerned with.  So, the idea is, we might punish an individual in order to convince them to change their ways, to receive a program, for example, a drug treatment program, a sex-offender program, for them to be able to access resources and reform their lives.  Now, of course, we have to ask ourselves, when we impose a prison sentence in order to achieve rehabilitation, how do we know that rehabilitation is likely to follow?  How do we know that an offender will actually receive that program once they're incarcerated?  The truth is, sentencing courts often know very little about what will happen in the prison context after the sentence is imposed.  Now, we have to ask the question, who gets punished?  Who gets charged with crimes?  Who gets prosecuted?  And, the answer might seem simple.  The answer might be, at first glance, well, those who commit criminal offenses get punished.  But, its more complicated than that, because discovering that someone's committed a criminal offence requires policing, and police might focus on certain segments of society more than others.  So, who gets charged with criminal offenses has something to do with how police do their work.  And then, what charges are brought against those individuals has to do with prosecutors, and how they exercise their discretion.  Prosecutors only pursue criminal prosecutions in cases that they consider to be in the public interest, and where they think there's a substantial likelihood of conviction.  And then, of course, sentencing judges have a lot of discretion in the Canadian system to decide what punishment to impose.  So, while the commission of a criminal offence is a necessary condition for punishment, there are many other factors that will go into who gets punished.  In Canada, the question of who gets punished is intertwined with the history of our treatment of indigenous people.  The Correctional Investigator of Canada, who is responsible for overseeing and investigating and reporting on our prison system, has noted in many reports that there is a crisis of overrepresentation of indigenous people in Canadian prisons.  Indigenous people represent 4% of the Canadian population, but they represent 23% of the federal prison population.  In 2010, Canada's overall incarceration rate was 140 per 100,000 adults, but the incarceration for indigenous adults in Canada is about 10 times higher.  Now, when courts are sentencing indigenous offenders, we do have some special rules that are supposed to try and address the overrepresentation of indigenous people in the criminal justice system and in the prison system.  Section 718.2(e) of the Criminal Code sets out that all available sanctions or options other than imprisonment should be considered for all offenders, but with particular attention to the circumstances of Aboriginal offenders.  Now, what Section 718.2(e) does is, it tells sentencing judges that they should exercise restraint before imposing a prison sentence, and where they're dealing with an Aboriginal or indigenous defendant, they should give particular attention to the circumstances of those offenders.  Now, what does that mean?  In 1999, the Supreme Court of Canada, in a case called Gladue, interpreted Section 718.2(e), and what the court said was that sentencing judges should look at the systemic factors that brought an indigenous defendant before the court, and the court went on, and said that Canada's history was relevant to this analysis.  Our history of colonialism, our history of residential schools, our history of systemic racism against indigenous people.  That is all relevant to a sentencing hearing where an indigenous offender is before the court.  Now, how is it relevant?  Well, what the court said was that, because of this history of systemic racism and intergenerational trauma that flowed from it for many First Nations, what that meant was that there were many indigenous people in Canada who had more limited culpability, and who were, for that reason, entitled to a noncustodial sanction, or perhaps a reduced custodial sanction.  The idea is basically that, because of the social milieu within which some indigenous defendants grew up, it may be inappropriate to treat them identically to those defendants who did not grow up in that social milieu.  Now, the question is, what impact have these special rules for the sentencing of indigenous defendants had on the criminal justice system?  Well, the overrepresentation of indigenous people in Canada's correctional system has continued to grow despite Gladue, and despite Section 718.2(e).  In the years since 2005, there has been a 43% increase in the federal indigenous inmate population, compared to just a 9% increase in the non-indigenous population.  If we focus in on indigenous women, the numbers are even more stark.  Indigenous women are even more overrepresented in the federal correctional system.  They represent 33% of all federally sentenced women in Canada, and yet they are just 2% of the overall Canadian population, and I think what these statistics remind us of are the limits of what the criminal justice system can do.  The criminal justice system cannot resolve economic inequality.  It cannot improve the educational system.  It cannot heal the intergenerational trauma that gets passed down after a history of colonialism and displacement and residential schools.  The criminal justice system is really quite narrowly focussed on individual acts of wrongdoing, and the number of tools that it has at its disposal to respond to those individual acts are really quite limited.</w:t>
      </w:r>
    </w:p>
    <w:p w14:paraId="52C3DD28" w14:textId="77777777" w:rsidR="00DF7BC0" w:rsidRDefault="00DF7BC0" w:rsidP="00FA4AF3">
      <w:pPr>
        <w:pStyle w:val="Heading3"/>
      </w:pPr>
    </w:p>
    <w:p w14:paraId="3C260D5C" w14:textId="7BC5C5C0" w:rsidR="00FA4AF3" w:rsidRDefault="00FA4AF3" w:rsidP="00FA4AF3">
      <w:pPr>
        <w:pStyle w:val="Heading3"/>
      </w:pPr>
      <w:r>
        <w:t xml:space="preserve">Sources of Law &amp; Overview of Offences </w:t>
      </w:r>
    </w:p>
    <w:p w14:paraId="1F182164" w14:textId="59035CAD" w:rsidR="00FA4AF3" w:rsidRDefault="000139EA" w:rsidP="00FA4AF3">
      <w:pPr>
        <w:pStyle w:val="ListParagraph"/>
        <w:numPr>
          <w:ilvl w:val="0"/>
          <w:numId w:val="22"/>
        </w:numPr>
      </w:pPr>
      <w:r>
        <w:t>Sources of Criminal Law</w:t>
      </w:r>
    </w:p>
    <w:p w14:paraId="36864B4B" w14:textId="069F065A" w:rsidR="000139EA" w:rsidRDefault="000139EA" w:rsidP="000139EA">
      <w:pPr>
        <w:pStyle w:val="ListParagraph"/>
        <w:numPr>
          <w:ilvl w:val="1"/>
          <w:numId w:val="22"/>
        </w:numPr>
      </w:pPr>
      <w:r>
        <w:t xml:space="preserve">(1) Statutes </w:t>
      </w:r>
    </w:p>
    <w:p w14:paraId="71075048" w14:textId="48BD5900" w:rsidR="000139EA" w:rsidRDefault="000139EA" w:rsidP="000139EA">
      <w:pPr>
        <w:pStyle w:val="ListParagraph"/>
        <w:numPr>
          <w:ilvl w:val="2"/>
          <w:numId w:val="22"/>
        </w:numPr>
      </w:pPr>
      <w:r>
        <w:t>Criminal code of Canada</w:t>
      </w:r>
    </w:p>
    <w:p w14:paraId="4CDCABF3" w14:textId="26F4AE31" w:rsidR="000139EA" w:rsidRDefault="000139EA" w:rsidP="000139EA">
      <w:pPr>
        <w:pStyle w:val="ListParagraph"/>
        <w:numPr>
          <w:ilvl w:val="2"/>
          <w:numId w:val="22"/>
        </w:numPr>
      </w:pPr>
      <w:r>
        <w:t xml:space="preserve">Other federal statutes: </w:t>
      </w:r>
      <w:r w:rsidRPr="000139EA">
        <w:rPr>
          <w:i/>
        </w:rPr>
        <w:t>Canada Evidence Act, Controlled Drugs and Substances Act, Youth Criminal Justice Act</w:t>
      </w:r>
    </w:p>
    <w:p w14:paraId="230C3908" w14:textId="79C1B95F" w:rsidR="000139EA" w:rsidRDefault="000139EA" w:rsidP="000139EA">
      <w:pPr>
        <w:pStyle w:val="ListParagraph"/>
        <w:numPr>
          <w:ilvl w:val="1"/>
          <w:numId w:val="22"/>
        </w:numPr>
      </w:pPr>
      <w:r>
        <w:t>(2) Common Law</w:t>
      </w:r>
    </w:p>
    <w:p w14:paraId="13CB4FD1" w14:textId="257EC167" w:rsidR="000139EA" w:rsidRDefault="000139EA" w:rsidP="000139EA">
      <w:pPr>
        <w:pStyle w:val="ListParagraph"/>
        <w:numPr>
          <w:ilvl w:val="2"/>
          <w:numId w:val="22"/>
        </w:numPr>
      </w:pPr>
      <w:r>
        <w:t>Features of offences, some defenses, other principles, interpretations of statutes</w:t>
      </w:r>
    </w:p>
    <w:p w14:paraId="17F17769" w14:textId="257EA57A" w:rsidR="000139EA" w:rsidRPr="00DF7BC0" w:rsidRDefault="000139EA" w:rsidP="000139EA">
      <w:pPr>
        <w:pStyle w:val="ListParagraph"/>
        <w:numPr>
          <w:ilvl w:val="1"/>
          <w:numId w:val="22"/>
        </w:numPr>
      </w:pPr>
      <w:r>
        <w:t xml:space="preserve">(3) Constitution: </w:t>
      </w:r>
      <w:r>
        <w:rPr>
          <w:i/>
        </w:rPr>
        <w:t>Charter of Rights and Freedoms</w:t>
      </w:r>
    </w:p>
    <w:p w14:paraId="3F081C47" w14:textId="4A06C2E6" w:rsidR="00DF7BC0" w:rsidRDefault="00DF7BC0" w:rsidP="00DF7BC0">
      <w:pPr>
        <w:pStyle w:val="ListParagraph"/>
        <w:numPr>
          <w:ilvl w:val="0"/>
          <w:numId w:val="22"/>
        </w:numPr>
      </w:pPr>
      <w:r>
        <w:t>Federal Power</w:t>
      </w:r>
    </w:p>
    <w:p w14:paraId="353193FB" w14:textId="47937B7C" w:rsidR="00DF7BC0" w:rsidRDefault="00DF7BC0" w:rsidP="00DF7BC0">
      <w:pPr>
        <w:pStyle w:val="ListParagraph"/>
        <w:numPr>
          <w:ilvl w:val="1"/>
          <w:numId w:val="22"/>
        </w:numPr>
      </w:pPr>
      <w:r>
        <w:t xml:space="preserve">Section 91(27) </w:t>
      </w:r>
      <w:r>
        <w:rPr>
          <w:i/>
        </w:rPr>
        <w:t xml:space="preserve">Constitution Act, </w:t>
      </w:r>
      <w:r>
        <w:t>1867</w:t>
      </w:r>
    </w:p>
    <w:p w14:paraId="42CCD851" w14:textId="5875A6C2" w:rsidR="00DF7BC0" w:rsidRDefault="00DF7BC0" w:rsidP="00DF7BC0">
      <w:pPr>
        <w:pStyle w:val="ListParagraph"/>
        <w:numPr>
          <w:ilvl w:val="1"/>
          <w:numId w:val="22"/>
        </w:numPr>
      </w:pPr>
      <w:r>
        <w:t>Federal government has exclusive jurisdiction over:</w:t>
      </w:r>
    </w:p>
    <w:p w14:paraId="78BF2830" w14:textId="5C600610" w:rsidR="00DF7BC0" w:rsidRDefault="00DF7BC0" w:rsidP="00DF7BC0">
      <w:pPr>
        <w:pStyle w:val="ListParagraph"/>
        <w:numPr>
          <w:ilvl w:val="2"/>
          <w:numId w:val="22"/>
        </w:numPr>
      </w:pPr>
      <w:r>
        <w:t>Substantive criminal law</w:t>
      </w:r>
    </w:p>
    <w:p w14:paraId="348B3AEB" w14:textId="1D888B65" w:rsidR="00DF7BC0" w:rsidRDefault="00DF7BC0" w:rsidP="00DF7BC0">
      <w:pPr>
        <w:pStyle w:val="ListParagraph"/>
        <w:numPr>
          <w:ilvl w:val="2"/>
          <w:numId w:val="22"/>
        </w:numPr>
      </w:pPr>
      <w:r>
        <w:t xml:space="preserve">Criminal procedure </w:t>
      </w:r>
    </w:p>
    <w:p w14:paraId="3854853F" w14:textId="4ADEF7BF" w:rsidR="00DF7BC0" w:rsidRDefault="00DF7BC0" w:rsidP="00DF7BC0">
      <w:pPr>
        <w:pStyle w:val="ListParagraph"/>
        <w:numPr>
          <w:ilvl w:val="1"/>
          <w:numId w:val="22"/>
        </w:numPr>
      </w:pPr>
      <w:r>
        <w:t xml:space="preserve">Only Parliament can create true criminal offences </w:t>
      </w:r>
    </w:p>
    <w:p w14:paraId="1A585C70" w14:textId="52CBE11C" w:rsidR="00DF7BC0" w:rsidRDefault="00DF7BC0" w:rsidP="00DF7BC0">
      <w:pPr>
        <w:pStyle w:val="ListParagraph"/>
        <w:numPr>
          <w:ilvl w:val="0"/>
          <w:numId w:val="22"/>
        </w:numPr>
      </w:pPr>
      <w:r>
        <w:t>Three Types of Criminal Offences</w:t>
      </w:r>
    </w:p>
    <w:p w14:paraId="66D34A07" w14:textId="5CA7BBBD" w:rsidR="00DF7BC0" w:rsidRDefault="00DF7BC0" w:rsidP="00DF7BC0">
      <w:pPr>
        <w:pStyle w:val="ListParagraph"/>
        <w:numPr>
          <w:ilvl w:val="1"/>
          <w:numId w:val="22"/>
        </w:numPr>
      </w:pPr>
      <w:r>
        <w:t>1. Summary conviction offences</w:t>
      </w:r>
    </w:p>
    <w:p w14:paraId="7287BE98" w14:textId="2EEAD459" w:rsidR="00DF7BC0" w:rsidRDefault="00DF7BC0" w:rsidP="00DF7BC0">
      <w:pPr>
        <w:pStyle w:val="ListParagraph"/>
        <w:numPr>
          <w:ilvl w:val="1"/>
          <w:numId w:val="22"/>
        </w:numPr>
      </w:pPr>
      <w:r>
        <w:t>2. Indictable offences</w:t>
      </w:r>
    </w:p>
    <w:p w14:paraId="29DA1881" w14:textId="337F3CFE" w:rsidR="00DF7BC0" w:rsidRDefault="00DF7BC0" w:rsidP="00DF7BC0">
      <w:pPr>
        <w:pStyle w:val="ListParagraph"/>
        <w:numPr>
          <w:ilvl w:val="1"/>
          <w:numId w:val="22"/>
        </w:numPr>
      </w:pPr>
      <w:r>
        <w:t xml:space="preserve">3. Hybrid offences </w:t>
      </w:r>
    </w:p>
    <w:p w14:paraId="01E118C0" w14:textId="297F0D40" w:rsidR="00DF7BC0" w:rsidRDefault="00DF7BC0" w:rsidP="00DF7BC0">
      <w:pPr>
        <w:pStyle w:val="ListParagraph"/>
        <w:numPr>
          <w:ilvl w:val="0"/>
          <w:numId w:val="22"/>
        </w:numPr>
      </w:pPr>
      <w:r>
        <w:t>Summary conviction offences</w:t>
      </w:r>
    </w:p>
    <w:p w14:paraId="33539B71" w14:textId="15CF6672" w:rsidR="00DF7BC0" w:rsidRDefault="00DF7BC0" w:rsidP="00DF7BC0">
      <w:pPr>
        <w:pStyle w:val="ListParagraph"/>
        <w:numPr>
          <w:ilvl w:val="1"/>
          <w:numId w:val="22"/>
        </w:numPr>
      </w:pPr>
      <w:r>
        <w:t>The least serious criminal offences</w:t>
      </w:r>
    </w:p>
    <w:p w14:paraId="44FC1571" w14:textId="3ABC6763" w:rsidR="00DF7BC0" w:rsidRDefault="00DF7BC0" w:rsidP="00DF7BC0">
      <w:pPr>
        <w:pStyle w:val="ListParagraph"/>
        <w:numPr>
          <w:ilvl w:val="1"/>
          <w:numId w:val="22"/>
        </w:numPr>
      </w:pPr>
      <w:r>
        <w:t>Tried by a provincial court judge</w:t>
      </w:r>
    </w:p>
    <w:p w14:paraId="3FDDCADD" w14:textId="005F2713" w:rsidR="00DF7BC0" w:rsidRDefault="00DF7BC0" w:rsidP="00DF7BC0">
      <w:pPr>
        <w:pStyle w:val="ListParagraph"/>
        <w:numPr>
          <w:ilvl w:val="1"/>
          <w:numId w:val="22"/>
        </w:numPr>
      </w:pPr>
      <w:r>
        <w:t>Tried by judge alone, never by a jury</w:t>
      </w:r>
    </w:p>
    <w:p w14:paraId="4591AB23" w14:textId="610A016B" w:rsidR="00DF7BC0" w:rsidRDefault="00DF7BC0" w:rsidP="00DF7BC0">
      <w:pPr>
        <w:pStyle w:val="ListParagraph"/>
        <w:numPr>
          <w:ilvl w:val="1"/>
          <w:numId w:val="22"/>
        </w:numPr>
      </w:pPr>
      <w:r>
        <w:t>Punishable by a fine up to $5,000 and up to six months in jail</w:t>
      </w:r>
    </w:p>
    <w:p w14:paraId="5D6AB0B5" w14:textId="16199D9F" w:rsidR="00DF7BC0" w:rsidRDefault="00DF7BC0" w:rsidP="00DF7BC0">
      <w:pPr>
        <w:pStyle w:val="ListParagraph"/>
        <w:numPr>
          <w:ilvl w:val="1"/>
          <w:numId w:val="22"/>
        </w:numPr>
      </w:pPr>
      <w:r>
        <w:t xml:space="preserve">Six month limitation period </w:t>
      </w:r>
    </w:p>
    <w:p w14:paraId="57E56326" w14:textId="2ADFC7D2" w:rsidR="00DF7BC0" w:rsidRDefault="00D556AB" w:rsidP="00DF7BC0">
      <w:pPr>
        <w:pStyle w:val="ListParagraph"/>
        <w:numPr>
          <w:ilvl w:val="0"/>
          <w:numId w:val="22"/>
        </w:numPr>
      </w:pPr>
      <w:r>
        <w:t>Summary Offence Example</w:t>
      </w:r>
    </w:p>
    <w:p w14:paraId="282EEA50" w14:textId="635B162C" w:rsidR="00D556AB" w:rsidRDefault="00D556AB" w:rsidP="00D556AB">
      <w:pPr>
        <w:pStyle w:val="ListParagraph"/>
        <w:numPr>
          <w:ilvl w:val="1"/>
          <w:numId w:val="22"/>
        </w:numPr>
      </w:pPr>
      <w:r>
        <w:t>Public Nudity</w:t>
      </w:r>
    </w:p>
    <w:p w14:paraId="66018513" w14:textId="02798429" w:rsidR="00D556AB" w:rsidRDefault="00D556AB" w:rsidP="00D556AB">
      <w:pPr>
        <w:pStyle w:val="ListParagraph"/>
        <w:numPr>
          <w:ilvl w:val="2"/>
          <w:numId w:val="22"/>
        </w:numPr>
      </w:pPr>
      <w:r>
        <w:t>Section 174(1): Every one who, without lawful excuse,</w:t>
      </w:r>
    </w:p>
    <w:p w14:paraId="386E81E2" w14:textId="6172C397" w:rsidR="00D556AB" w:rsidRDefault="00D556AB" w:rsidP="00D556AB">
      <w:pPr>
        <w:pStyle w:val="ListParagraph"/>
        <w:numPr>
          <w:ilvl w:val="3"/>
          <w:numId w:val="22"/>
        </w:numPr>
      </w:pPr>
      <w:r>
        <w:t>(a) is nude in a public place, or</w:t>
      </w:r>
    </w:p>
    <w:p w14:paraId="0ACFD032" w14:textId="75D98814" w:rsidR="00D556AB" w:rsidRDefault="00D556AB" w:rsidP="00D556AB">
      <w:pPr>
        <w:pStyle w:val="ListParagraph"/>
        <w:numPr>
          <w:ilvl w:val="3"/>
          <w:numId w:val="22"/>
        </w:numPr>
      </w:pPr>
      <w:r>
        <w:t>(b) is nude and exposed to public view while on private property, whether or not the property is his own,</w:t>
      </w:r>
    </w:p>
    <w:p w14:paraId="0AC655E2" w14:textId="68837DC5" w:rsidR="00D556AB" w:rsidRDefault="00D556AB" w:rsidP="00D556AB">
      <w:pPr>
        <w:pStyle w:val="ListParagraph"/>
        <w:numPr>
          <w:ilvl w:val="2"/>
          <w:numId w:val="22"/>
        </w:numPr>
      </w:pPr>
      <w:r>
        <w:t xml:space="preserve">Is guilty of an offence punishable on summary conviction </w:t>
      </w:r>
    </w:p>
    <w:p w14:paraId="35466452" w14:textId="2D0C4252" w:rsidR="00D556AB" w:rsidRDefault="00D556AB" w:rsidP="00D556AB">
      <w:pPr>
        <w:pStyle w:val="ListParagraph"/>
        <w:numPr>
          <w:ilvl w:val="0"/>
          <w:numId w:val="22"/>
        </w:numPr>
      </w:pPr>
      <w:r>
        <w:t>Indictable offences</w:t>
      </w:r>
    </w:p>
    <w:p w14:paraId="4A590A5F" w14:textId="79637419" w:rsidR="00D556AB" w:rsidRDefault="00D556AB" w:rsidP="00D556AB">
      <w:pPr>
        <w:pStyle w:val="ListParagraph"/>
        <w:numPr>
          <w:ilvl w:val="1"/>
          <w:numId w:val="22"/>
        </w:numPr>
      </w:pPr>
      <w:r>
        <w:t>Most serious criminal offences</w:t>
      </w:r>
    </w:p>
    <w:p w14:paraId="2329104F" w14:textId="3227B160" w:rsidR="00D556AB" w:rsidRDefault="00D556AB" w:rsidP="00D556AB">
      <w:pPr>
        <w:pStyle w:val="ListParagraph"/>
        <w:numPr>
          <w:ilvl w:val="1"/>
          <w:numId w:val="22"/>
        </w:numPr>
      </w:pPr>
      <w:r>
        <w:t>Subject to stiff penalties, up to life in prison</w:t>
      </w:r>
    </w:p>
    <w:p w14:paraId="7769D545" w14:textId="3D3EFDFB" w:rsidR="00D556AB" w:rsidRDefault="00D556AB" w:rsidP="00D556AB">
      <w:pPr>
        <w:pStyle w:val="ListParagraph"/>
        <w:numPr>
          <w:ilvl w:val="1"/>
          <w:numId w:val="22"/>
        </w:numPr>
      </w:pPr>
      <w:r>
        <w:t>Tried by judge and jury or judge alone</w:t>
      </w:r>
    </w:p>
    <w:p w14:paraId="37CC8CB6" w14:textId="6A02314B" w:rsidR="00D556AB" w:rsidRDefault="00D556AB" w:rsidP="00D556AB">
      <w:pPr>
        <w:pStyle w:val="ListParagraph"/>
        <w:numPr>
          <w:ilvl w:val="1"/>
          <w:numId w:val="22"/>
        </w:numPr>
      </w:pPr>
      <w:r>
        <w:t>Tried in either provincial or superior court</w:t>
      </w:r>
    </w:p>
    <w:p w14:paraId="1C364BAF" w14:textId="11CDDE54" w:rsidR="00D556AB" w:rsidRDefault="00D556AB" w:rsidP="00D556AB">
      <w:pPr>
        <w:pStyle w:val="ListParagraph"/>
        <w:numPr>
          <w:ilvl w:val="1"/>
          <w:numId w:val="22"/>
        </w:numPr>
      </w:pPr>
      <w:r>
        <w:t>Not subject to limitation periods</w:t>
      </w:r>
    </w:p>
    <w:p w14:paraId="1BF14417" w14:textId="43642CF4" w:rsidR="00D556AB" w:rsidRDefault="000A74B6" w:rsidP="00D556AB">
      <w:pPr>
        <w:pStyle w:val="ListParagraph"/>
        <w:numPr>
          <w:ilvl w:val="0"/>
          <w:numId w:val="22"/>
        </w:numPr>
      </w:pPr>
      <w:r>
        <w:t>Indictable Offence Example</w:t>
      </w:r>
    </w:p>
    <w:p w14:paraId="42153A23" w14:textId="01A408DF" w:rsidR="000A74B6" w:rsidRDefault="000A74B6" w:rsidP="000A74B6">
      <w:pPr>
        <w:pStyle w:val="ListParagraph"/>
        <w:numPr>
          <w:ilvl w:val="1"/>
          <w:numId w:val="22"/>
        </w:numPr>
      </w:pPr>
      <w:r>
        <w:t>Aggravated Assault</w:t>
      </w:r>
    </w:p>
    <w:p w14:paraId="751D571E" w14:textId="2F17FA4F" w:rsidR="000A74B6" w:rsidRDefault="000A74B6" w:rsidP="000A74B6">
      <w:pPr>
        <w:pStyle w:val="ListParagraph"/>
        <w:numPr>
          <w:ilvl w:val="2"/>
          <w:numId w:val="22"/>
        </w:numPr>
      </w:pPr>
      <w:r>
        <w:t>Section 268(1) Every one commits an aggravated assault who wounds, maims, disfigures or endangers the life of the complainant</w:t>
      </w:r>
    </w:p>
    <w:p w14:paraId="0CF506F1" w14:textId="34934C3D" w:rsidR="000A74B6" w:rsidRDefault="000A74B6" w:rsidP="000A74B6">
      <w:pPr>
        <w:pStyle w:val="ListParagraph"/>
        <w:numPr>
          <w:ilvl w:val="2"/>
          <w:numId w:val="22"/>
        </w:numPr>
      </w:pPr>
      <w:r>
        <w:t>(2) Every one who commits an aggravated assault is guilty of an indictable offence and liable to imprisonment for a term not exceeding fourteen years</w:t>
      </w:r>
    </w:p>
    <w:p w14:paraId="24C1A994" w14:textId="6C9590CE" w:rsidR="000A74B6" w:rsidRDefault="000A74B6" w:rsidP="000A74B6">
      <w:pPr>
        <w:pStyle w:val="ListParagraph"/>
        <w:numPr>
          <w:ilvl w:val="0"/>
          <w:numId w:val="22"/>
        </w:numPr>
      </w:pPr>
      <w:r>
        <w:t>Hybrid Offence</w:t>
      </w:r>
    </w:p>
    <w:p w14:paraId="11E07FDA" w14:textId="16D6E6D6" w:rsidR="000A74B6" w:rsidRDefault="000A74B6" w:rsidP="000A74B6">
      <w:pPr>
        <w:pStyle w:val="ListParagraph"/>
        <w:numPr>
          <w:ilvl w:val="1"/>
          <w:numId w:val="22"/>
        </w:numPr>
      </w:pPr>
      <w:r>
        <w:t>Can be tried as either:</w:t>
      </w:r>
    </w:p>
    <w:p w14:paraId="40E11B08" w14:textId="53F950A8" w:rsidR="000A74B6" w:rsidRDefault="000A74B6" w:rsidP="000A74B6">
      <w:pPr>
        <w:pStyle w:val="ListParagraph"/>
        <w:numPr>
          <w:ilvl w:val="2"/>
          <w:numId w:val="22"/>
        </w:numPr>
      </w:pPr>
      <w:r>
        <w:t xml:space="preserve">Summary conviction offence or </w:t>
      </w:r>
    </w:p>
    <w:p w14:paraId="4D626CEB" w14:textId="4C84113E" w:rsidR="000A74B6" w:rsidRDefault="000A74B6" w:rsidP="000A74B6">
      <w:pPr>
        <w:pStyle w:val="ListParagraph"/>
        <w:numPr>
          <w:ilvl w:val="2"/>
          <w:numId w:val="22"/>
        </w:numPr>
      </w:pPr>
      <w:r>
        <w:t>Indictable offence</w:t>
      </w:r>
    </w:p>
    <w:p w14:paraId="1E981C58" w14:textId="7F93C4C1" w:rsidR="000A74B6" w:rsidRDefault="000A74B6" w:rsidP="000A74B6">
      <w:pPr>
        <w:pStyle w:val="ListParagraph"/>
        <w:numPr>
          <w:ilvl w:val="1"/>
          <w:numId w:val="22"/>
        </w:numPr>
      </w:pPr>
      <w:r>
        <w:t>Crown gets to decide</w:t>
      </w:r>
    </w:p>
    <w:p w14:paraId="019656FC" w14:textId="30B0052A" w:rsidR="000A74B6" w:rsidRDefault="000A74B6" w:rsidP="000A74B6">
      <w:pPr>
        <w:pStyle w:val="ListParagraph"/>
        <w:numPr>
          <w:ilvl w:val="0"/>
          <w:numId w:val="22"/>
        </w:numPr>
      </w:pPr>
      <w:r>
        <w:t>Hybrid Offence Example</w:t>
      </w:r>
    </w:p>
    <w:p w14:paraId="62F01DB1" w14:textId="2FCCE140" w:rsidR="000A74B6" w:rsidRDefault="000A74B6" w:rsidP="000A74B6">
      <w:pPr>
        <w:pStyle w:val="ListParagraph"/>
        <w:numPr>
          <w:ilvl w:val="1"/>
          <w:numId w:val="22"/>
        </w:numPr>
      </w:pPr>
      <w:r>
        <w:t>Assault</w:t>
      </w:r>
    </w:p>
    <w:p w14:paraId="6BC2EB61" w14:textId="6C3CA4F6" w:rsidR="000A74B6" w:rsidRDefault="000A74B6" w:rsidP="000A74B6">
      <w:pPr>
        <w:pStyle w:val="ListParagraph"/>
        <w:numPr>
          <w:ilvl w:val="2"/>
          <w:numId w:val="22"/>
        </w:numPr>
      </w:pPr>
      <w:r>
        <w:t>Section 268</w:t>
      </w:r>
    </w:p>
    <w:p w14:paraId="61EA1536" w14:textId="7DBF16CD" w:rsidR="000A74B6" w:rsidRDefault="000A74B6" w:rsidP="000A74B6">
      <w:pPr>
        <w:pStyle w:val="ListParagraph"/>
        <w:numPr>
          <w:ilvl w:val="3"/>
          <w:numId w:val="22"/>
        </w:numPr>
      </w:pPr>
      <w:r>
        <w:t>Every one who commits an assault is guilty of</w:t>
      </w:r>
    </w:p>
    <w:p w14:paraId="6D91643B" w14:textId="314E0932" w:rsidR="000A74B6" w:rsidRDefault="000A74B6" w:rsidP="000A74B6">
      <w:pPr>
        <w:pStyle w:val="ListParagraph"/>
        <w:numPr>
          <w:ilvl w:val="3"/>
          <w:numId w:val="22"/>
        </w:numPr>
      </w:pPr>
      <w:r>
        <w:t>(a) an indictable offence and is liable to imprisonment for a term not exceeding five years; or</w:t>
      </w:r>
    </w:p>
    <w:p w14:paraId="26DAC1EB" w14:textId="7D202A7F" w:rsidR="000A74B6" w:rsidRDefault="000A74B6" w:rsidP="000A74B6">
      <w:pPr>
        <w:pStyle w:val="ListParagraph"/>
        <w:numPr>
          <w:ilvl w:val="3"/>
          <w:numId w:val="22"/>
        </w:numPr>
      </w:pPr>
      <w:r>
        <w:t xml:space="preserve">(b) an offence punishable on summary conviction </w:t>
      </w:r>
    </w:p>
    <w:p w14:paraId="701B4053" w14:textId="1D2D49C7" w:rsidR="000A0BBD" w:rsidRDefault="000A0BBD" w:rsidP="000A0BBD">
      <w:pPr>
        <w:pStyle w:val="ListParagraph"/>
        <w:numPr>
          <w:ilvl w:val="0"/>
          <w:numId w:val="22"/>
        </w:numPr>
      </w:pPr>
      <w:r>
        <w:t>Regulatory Offences</w:t>
      </w:r>
    </w:p>
    <w:p w14:paraId="607FAD6E" w14:textId="18D38D79" w:rsidR="000A0BBD" w:rsidRDefault="000A0BBD" w:rsidP="000A0BBD">
      <w:pPr>
        <w:pStyle w:val="ListParagraph"/>
        <w:numPr>
          <w:ilvl w:val="1"/>
          <w:numId w:val="22"/>
        </w:numPr>
      </w:pPr>
      <w:r>
        <w:t>Not true criminal offences, not intrinsically wrongful acts</w:t>
      </w:r>
    </w:p>
    <w:p w14:paraId="6D741196" w14:textId="6A5DBBC5" w:rsidR="000A0BBD" w:rsidRDefault="000A0BBD" w:rsidP="000A0BBD">
      <w:pPr>
        <w:pStyle w:val="ListParagraph"/>
        <w:numPr>
          <w:ilvl w:val="1"/>
          <w:numId w:val="22"/>
        </w:numPr>
      </w:pPr>
      <w:r>
        <w:t>Regulates conduct in the public interest</w:t>
      </w:r>
    </w:p>
    <w:p w14:paraId="06E716AE" w14:textId="003EB214" w:rsidR="000A0BBD" w:rsidRDefault="000A0BBD" w:rsidP="000A0BBD">
      <w:pPr>
        <w:pStyle w:val="ListParagraph"/>
        <w:numPr>
          <w:ilvl w:val="1"/>
          <w:numId w:val="22"/>
        </w:numPr>
      </w:pPr>
      <w:r>
        <w:t>Can be enacted by federal Parliament, provinces, or municipalities</w:t>
      </w:r>
    </w:p>
    <w:p w14:paraId="28F95500" w14:textId="0A40957B" w:rsidR="000A0BBD" w:rsidRDefault="000A0BBD" w:rsidP="000A0BBD">
      <w:pPr>
        <w:pStyle w:val="ListParagraph"/>
        <w:numPr>
          <w:ilvl w:val="1"/>
          <w:numId w:val="22"/>
        </w:numPr>
      </w:pPr>
      <w:r>
        <w:t>Usually punished with a fine</w:t>
      </w:r>
    </w:p>
    <w:p w14:paraId="00424AEA" w14:textId="79BC597E" w:rsidR="000A0BBD" w:rsidRDefault="000A0BBD" w:rsidP="000A0BBD">
      <w:pPr>
        <w:pStyle w:val="ListParagraph"/>
        <w:numPr>
          <w:ilvl w:val="0"/>
          <w:numId w:val="22"/>
        </w:numPr>
      </w:pPr>
      <w:r>
        <w:t>Regulatory Offence Examples</w:t>
      </w:r>
    </w:p>
    <w:p w14:paraId="6AB34073" w14:textId="37880BD0" w:rsidR="000A0BBD" w:rsidRDefault="000A0BBD" w:rsidP="000A0BBD">
      <w:pPr>
        <w:pStyle w:val="ListParagraph"/>
        <w:numPr>
          <w:ilvl w:val="1"/>
          <w:numId w:val="22"/>
        </w:numPr>
      </w:pPr>
      <w:r>
        <w:t>Traffic offences</w:t>
      </w:r>
    </w:p>
    <w:p w14:paraId="49C22165" w14:textId="3E053E0A" w:rsidR="000A0BBD" w:rsidRDefault="000A0BBD" w:rsidP="000A0BBD">
      <w:pPr>
        <w:pStyle w:val="ListParagraph"/>
        <w:numPr>
          <w:ilvl w:val="1"/>
          <w:numId w:val="22"/>
        </w:numPr>
      </w:pPr>
      <w:r>
        <w:t>Environmental offences</w:t>
      </w:r>
    </w:p>
    <w:p w14:paraId="793A0885" w14:textId="320CE4A3" w:rsidR="000A0BBD" w:rsidRDefault="000A0BBD" w:rsidP="000A0BBD">
      <w:pPr>
        <w:pStyle w:val="ListParagraph"/>
        <w:numPr>
          <w:ilvl w:val="1"/>
          <w:numId w:val="22"/>
        </w:numPr>
      </w:pPr>
      <w:r>
        <w:t>Harmful commercial practices</w:t>
      </w:r>
    </w:p>
    <w:p w14:paraId="569BCCCE" w14:textId="69945C6A" w:rsidR="000A0BBD" w:rsidRDefault="000A0BBD" w:rsidP="000A0BBD">
      <w:pPr>
        <w:pStyle w:val="ListParagraph"/>
        <w:numPr>
          <w:ilvl w:val="1"/>
          <w:numId w:val="22"/>
        </w:numPr>
      </w:pPr>
      <w:r>
        <w:t>Violations of health &amp; safety regulations</w:t>
      </w:r>
    </w:p>
    <w:p w14:paraId="6F8C78FC" w14:textId="534FB5E2" w:rsidR="00FA4AF3" w:rsidRDefault="00FA4AF3" w:rsidP="00FA4AF3">
      <w:pPr>
        <w:pStyle w:val="ListParagraph"/>
        <w:numPr>
          <w:ilvl w:val="0"/>
          <w:numId w:val="22"/>
        </w:numPr>
      </w:pPr>
      <w:r>
        <w:t>Transcript</w:t>
      </w:r>
    </w:p>
    <w:p w14:paraId="411BBF48" w14:textId="760F7895" w:rsidR="000A0BBD" w:rsidRDefault="000A0BBD" w:rsidP="000A0BBD">
      <w:pPr>
        <w:pStyle w:val="ListParagraph"/>
        <w:numPr>
          <w:ilvl w:val="1"/>
          <w:numId w:val="22"/>
        </w:numPr>
      </w:pPr>
      <w:r>
        <w:t>This video is about the sources of criminal law, and it also gives an overview of the kinds of criminal offenses that we have in the Canadian system.  There are three main sources of criminal law.  The first source are statutes.  By far, the most important statute in our system is the Federal Criminal Code of Canada.  The Criminal Code defines offenses.  It contains hundreds of offenses.  It also sets out the details of criminal procedure.  It also contains the rules that are to be followed when prosecuting criminal offenses, along with the rules for the sentencing of criminal defendants.  But, there are other important federal statutes, as well.  The Canada Evidence Act, which sets out the evidentiary rules that apply in criminal trials, the Controlled Drugs and Substances Act, which sets out a number of additional offenses, mostly related to the possession of narcotics.  And, the Youth Criminal Justice Act, which applies where offenses are committed by young people.  There's also the common law and, of course, there's common law in every area of our legal system, and this simply refers to the case law, or judge-made law.  The common law contains the features of certain offenses.  It establishes some defences that continue to exist in Canadian law.  The cases also give interpretations of the statute, so we look to the cases for interpretation of the Criminal Code of Canada.  The courts articulate the meaning of the provisions that we find in statutes.  One rule today, though, is that you cannot look to the common law in order to establish an offence, itself.  Offenses have to be set out in legislation.  There's also the Constitution.  It's another important source of criminal law, and since Canada got the Charter of Rights and Freedoms in 1982, we look to the Charter for many of the safeguards that the accused person has in our system when they are faced with a criminal charge and prosecution.  Another important part of constitutional law are the rules with respect to federalism.  Section 91(27) of the Constitution Act, 1867, makes clear that only the federal government has the jurisdiction to pass substantive criminal law, and the rules of criminal procedure.  What that means is, there is no provincial power to deal with criminal law, and that's different than the United States, where California has the power to pass its own criminal code, and we may find that the criminal law in California is different than the criminal law in New York State.  In Canada, however, there's no Criminal Code of Ontario.  There's only the Criminal Code of Canada, and the substantive criminal law is the same in Halifax as it would be in Vancouver.  So, that means that murder is a federal offence.  Assault, theft, all of these offenses set out in the Criminal Code are federal offenses.  Narcotics possession is also found in a federal statute.  As I said, that's in the Controlled Drug and Substances Act.  The provinces have no power to create true criminal offenses in their own provincial legislation.  The Criminal Code relies on three different types of criminal offenses.  The first are summary conviction offenses.  The second are indictable offenses.  And, the third are hybrid offenses.  Now, you've probably heard of the American types of criminal offenses.  We hear about misdemeanours, or felonies.  Well, these are somewhat similar, they just have different names.  A summary conviction in Canada is much like a misdemeanour conviction in the United States.  An indictable offence is somewhat similar to a felony in the United States.  So, these are just words that help us classify less serious and more serious offenses.  And, I'll say more about this, but hybrid offenses are basically where there's an option to treat the offence as either a summary or indictable offence.  Now, let's look at each of these, and give some examples.  Summary conviction offenses are the least serious.  They're always tried in provincial court, which is the lowest trial court in each province, and they're always tried by a provincial court judge, alone.  There's no jury when it comes to summary conviction offenses.  Now, generally speaking, summary offenses are punishable by a fine of up to $5000, and up to six months in jail.  Now, with most summary conviction offenses, the statute doesn't actually set out a specific punishment, but this is the general rule that applies where you can identify an offence as a summary one.  There's a six-month limitation period when it comes to summary conviction offenses.  Now, what that means is that if six months passes from the time that the offence was committed, and the state has not yet laid a charge, then the person can never be charged for committing that offence.  And, the idea here is that people should feel safe that they won't be charged or convicted for minor offenses that happened a long time ago.  The six-month limitation period for summary conviction offenses reflects a value of a certainty and finality that we allow people to have, at least where their criminal conduct is on the more minor end of the spectrum.  Now, let's look at an example of a summary conviction offence.  Public nudity is set out in Section 174(1) of the Criminal Code.  And, if you look at the language of the offence, you can see here that the offence can be committed in two different ways.  First, a person who, without lawful excuse, is nude in a public place.  That's the first way.  Or, everyone who, without lawful excuse, is nude and exposed to public view while on private property, whether or not the property is his own.  So, those are the two ways that you can be convicted of this offence, nude in a public place, or nude and exposed to public view while in a private place.  And, you can see by the last sentence there that this is classified as a summary conviction offence.  It doesn't set out a specific type of punishment that you're going to receive, but as I said, the general rule of a fine up to $5000 or potentially six months in prison would apply.  Let's turn now to the more serious offenses, indictable offenses.  Now, indictable offenses are the most serious criminal offenses, and they're subject to more severe penalties, all the way up to life in prison.  Typically, with indictable offenses, you find the penalties set out in the offence, itself, but typically it's only the maximum penalty that's stipulated, only the maximum amount of punishment that a judge can apply.  Indictable offenses can be tried by a judge alone, or can be tried by a jury.  They can be tried in either provincial or superior court.  Superior court, of course, is a higher level of trial or court.  That's where jury trials have to occur.  But, there are some very serious offenses, like murder, that have to be tried by a jury.  So, that means you'll definitely be in superior court, and you'll definitely have a jury.  Now, if an indictable offence is tried in provincial court in front of a judge alone, the process will look very much like a summary conviction offence.  Now, unlike summary offenses, indictable offenses are not subject to any limitation periods.  So, if a person has committed a murder 20 years ago, and DNA evidence is found today that connects them to that murder, they can still be charged and convicted.  And, the idea here is that these are very serious offenses, and you don't get to feel safe that they happened long ago if you committed them.  You could still face charge and prosecution at any time.  Here's an example of an indictable offence, aggravated assault.  And, the provision here sets out that everyone commits an aggravated assault who wounds, maims, or disfigures, or endangers the life of the complainant.  And, in subsection two, you can see the classification of aggravated assault as an indictable offence, and then you see, as well, the maximum term of imprisonment is set out.  The maximum punishment here is imprisonment not exceeding 14 years.  That doesn't mean, of course, that the trial judge is going to impose 14 years.  The facts of the case will dictate whether this is a more aggravating or more mitigating type of aggravated assault, but the judge is not under any circumstances able to go above a punishment of 14 years' imprisonment.  Finally, there are hybrid offenses, and as you can probably tell from the name, these are offenses that are hybrids.  They can be tried as either a summary conviction offence or an indictable offence, and it's the Crown Prosecutor who gets to choose how to charge the offence.  So, let me give you an example.  The offence of assault is a hybrid offence.  It says here that a person who commits an assault is guilty of, A, an indictable offence liable to imprisonment not exceeding five years, or, an offence punishable on summary conviction.  So, you can see here that there's an option, and it's in fact the prosecutor who gets to make that choice.  And, of course, the prosecutor makes that choice by deciding how serious of an assault this was.</w:t>
      </w:r>
    </w:p>
    <w:p w14:paraId="0D96DFFA" w14:textId="0BB69219" w:rsidR="000A0BBD" w:rsidRDefault="000A0BBD" w:rsidP="000A0BBD">
      <w:pPr>
        <w:pStyle w:val="ListParagraph"/>
        <w:numPr>
          <w:ilvl w:val="1"/>
          <w:numId w:val="22"/>
        </w:numPr>
      </w:pPr>
      <w:r>
        <w:t>If it's more serious, they're likely to pursue conviction by way of indictment.  If it's a less serious type of touching, more inadvertent, less damage caused to the victim, then the prosecutor may elect to proceed by way of summary conviction.  And, with hybrid offenses, it's of course a significant decision, and a significant discretionary power that the prosecutor has in deciding how to proceed.  Now, I've identified the three types of criminal offenses that appear in the Criminal Code.  Then, there's another category of offence that's a bit different, and these are regulatory offenses.  Regulatory offenses are not true criminal offenses, but rather regulation is meant to regulate conduct in the public interest.  So, regulatory offenses are not really about intrinsically wrongful acts, like the taking of a life, but about acts that cause some disturbance in terms of public order.  Now, because regulatory offenses are not covering true criminal offenses, there's no exclusive federal jurisdiction, so we do see some regulatory offenses enacted by federal Parliament, but they can also be passed by provinces and by municipalities.  Usually, regulatory offenses are punished with a fine.  So, for example, traffic offenses, tickets that you get for speeding, or for parking in the wrong place.  In fact, most of us have, at some point, been convicted of a regulatory offence.  But, of course, we don't get a criminal record for that, because these are not criminal offenses.  Regulatory offenses may also be environmental, about protecting the environment.  They may also be in relation to violations of health and safety codes.  For example, if workers on a construction site are not directed to use hard hats, or, for example, other provincial workplace safety regulations.  Regulatory law is not criminal law, but it resembles criminal law in that it sets out a prohibition on particular conduct, followed by a sanction, but the sanctions for regulatory offenses are far more minor.</w:t>
      </w:r>
    </w:p>
    <w:p w14:paraId="10203C98" w14:textId="49FE65B3" w:rsidR="006503A2" w:rsidRDefault="006503A2" w:rsidP="006503A2">
      <w:pPr>
        <w:pStyle w:val="Heading3"/>
      </w:pPr>
      <w:r>
        <w:t>Substantive Criminal Law</w:t>
      </w:r>
    </w:p>
    <w:p w14:paraId="3FA57821" w14:textId="08C667A9" w:rsidR="006503A2" w:rsidRDefault="00F167A0" w:rsidP="006503A2">
      <w:pPr>
        <w:pStyle w:val="ListParagraph"/>
        <w:numPr>
          <w:ilvl w:val="0"/>
          <w:numId w:val="23"/>
        </w:numPr>
      </w:pPr>
      <w:r>
        <w:t xml:space="preserve">The Rules </w:t>
      </w:r>
    </w:p>
    <w:p w14:paraId="0BD6BA23" w14:textId="7F9FF085" w:rsidR="00F167A0" w:rsidRDefault="00F167A0" w:rsidP="00F167A0">
      <w:pPr>
        <w:pStyle w:val="ListParagraph"/>
        <w:numPr>
          <w:ilvl w:val="1"/>
          <w:numId w:val="23"/>
        </w:numPr>
      </w:pPr>
      <w:r>
        <w:t>Substantive Criminal Law</w:t>
      </w:r>
    </w:p>
    <w:p w14:paraId="3543A865" w14:textId="469AB512" w:rsidR="00F167A0" w:rsidRDefault="00F167A0" w:rsidP="00F167A0">
      <w:pPr>
        <w:pStyle w:val="ListParagraph"/>
        <w:numPr>
          <w:ilvl w:val="2"/>
          <w:numId w:val="23"/>
        </w:numPr>
      </w:pPr>
      <w:r>
        <w:t xml:space="preserve">= rules of criminal liability </w:t>
      </w:r>
    </w:p>
    <w:p w14:paraId="35DB299C" w14:textId="4D508419" w:rsidR="00F167A0" w:rsidRDefault="00F167A0" w:rsidP="00F167A0">
      <w:pPr>
        <w:pStyle w:val="ListParagraph"/>
        <w:numPr>
          <w:ilvl w:val="2"/>
          <w:numId w:val="23"/>
        </w:numPr>
      </w:pPr>
      <w:r>
        <w:t>What acts are offences?</w:t>
      </w:r>
    </w:p>
    <w:p w14:paraId="035ACBFE" w14:textId="22644D92" w:rsidR="00F167A0" w:rsidRDefault="00F167A0" w:rsidP="00F167A0">
      <w:pPr>
        <w:pStyle w:val="ListParagraph"/>
        <w:numPr>
          <w:ilvl w:val="2"/>
          <w:numId w:val="23"/>
        </w:numPr>
      </w:pPr>
      <w:r>
        <w:t>What defenses justify or excuse otherwise criminal conduct?</w:t>
      </w:r>
    </w:p>
    <w:p w14:paraId="7D009AB3" w14:textId="5DA2EA6B" w:rsidR="00F167A0" w:rsidRDefault="00F167A0" w:rsidP="00F167A0">
      <w:pPr>
        <w:pStyle w:val="ListParagraph"/>
        <w:numPr>
          <w:ilvl w:val="1"/>
          <w:numId w:val="23"/>
        </w:numPr>
      </w:pPr>
      <w:r>
        <w:t>Criminal Procedure</w:t>
      </w:r>
    </w:p>
    <w:p w14:paraId="1B3BBBDE" w14:textId="2458D831" w:rsidR="00F167A0" w:rsidRDefault="00F167A0" w:rsidP="00F167A0">
      <w:pPr>
        <w:pStyle w:val="ListParagraph"/>
        <w:numPr>
          <w:ilvl w:val="2"/>
          <w:numId w:val="23"/>
        </w:numPr>
      </w:pPr>
      <w:r>
        <w:t>= rules on investigating and prosecuting offenders</w:t>
      </w:r>
    </w:p>
    <w:p w14:paraId="4E08029B" w14:textId="34F5E40F" w:rsidR="00F167A0" w:rsidRDefault="00F167A0" w:rsidP="00F167A0">
      <w:pPr>
        <w:pStyle w:val="ListParagraph"/>
        <w:numPr>
          <w:ilvl w:val="2"/>
          <w:numId w:val="23"/>
        </w:numPr>
      </w:pPr>
      <w:r>
        <w:t>Police powers like search powers, arrest powers</w:t>
      </w:r>
    </w:p>
    <w:p w14:paraId="7F6A8825" w14:textId="3040E6E2" w:rsidR="00F167A0" w:rsidRDefault="00F167A0" w:rsidP="00F167A0">
      <w:pPr>
        <w:pStyle w:val="ListParagraph"/>
        <w:numPr>
          <w:ilvl w:val="2"/>
          <w:numId w:val="23"/>
        </w:numPr>
      </w:pPr>
      <w:r>
        <w:t>Bail, formalitie</w:t>
      </w:r>
      <w:r w:rsidR="00524DD4">
        <w:t>s of charging an offence, court</w:t>
      </w:r>
      <w:r>
        <w:t xml:space="preserve"> processes, etc.</w:t>
      </w:r>
    </w:p>
    <w:p w14:paraId="574359CF" w14:textId="21B0E9AB" w:rsidR="00D76333" w:rsidRDefault="00D76333" w:rsidP="00D76333">
      <w:pPr>
        <w:pStyle w:val="ListParagraph"/>
        <w:numPr>
          <w:ilvl w:val="0"/>
          <w:numId w:val="23"/>
        </w:numPr>
      </w:pPr>
      <w:r>
        <w:t>What the Crown has to prove</w:t>
      </w:r>
    </w:p>
    <w:p w14:paraId="4DD93AC8" w14:textId="1125420C" w:rsidR="00D76333" w:rsidRDefault="00D76333" w:rsidP="00D76333">
      <w:pPr>
        <w:pStyle w:val="ListParagraph"/>
        <w:numPr>
          <w:ilvl w:val="1"/>
          <w:numId w:val="23"/>
        </w:numPr>
      </w:pPr>
      <w:r>
        <w:t>Elements of Criminal Offences:</w:t>
      </w:r>
    </w:p>
    <w:p w14:paraId="1B0104E3" w14:textId="5D638812" w:rsidR="00D76333" w:rsidRDefault="00D76333" w:rsidP="00D76333">
      <w:pPr>
        <w:pStyle w:val="ListParagraph"/>
        <w:numPr>
          <w:ilvl w:val="2"/>
          <w:numId w:val="23"/>
        </w:numPr>
      </w:pPr>
      <w:r>
        <w:t xml:space="preserve">In other words, what the crown prosecutor has to prove in order for a person to be convicted </w:t>
      </w:r>
    </w:p>
    <w:p w14:paraId="4E67FFD7" w14:textId="4B1C6B7E" w:rsidR="00D76333" w:rsidRDefault="00D76333" w:rsidP="00D76333">
      <w:pPr>
        <w:pStyle w:val="ListParagraph"/>
        <w:numPr>
          <w:ilvl w:val="2"/>
          <w:numId w:val="23"/>
        </w:numPr>
      </w:pPr>
      <w:r>
        <w:t>Each element must be proven beyond a reasonable doubt</w:t>
      </w:r>
    </w:p>
    <w:p w14:paraId="65052054" w14:textId="339E44BB" w:rsidR="00F2132D" w:rsidRDefault="00F2132D" w:rsidP="00F2132D">
      <w:pPr>
        <w:pStyle w:val="ListParagraph"/>
        <w:numPr>
          <w:ilvl w:val="0"/>
          <w:numId w:val="23"/>
        </w:numPr>
      </w:pPr>
      <w:r>
        <w:t>Every criminal offence has:</w:t>
      </w:r>
    </w:p>
    <w:p w14:paraId="10B6105C" w14:textId="45BD7500" w:rsidR="00F2132D" w:rsidRDefault="00F2132D" w:rsidP="00F2132D">
      <w:pPr>
        <w:pStyle w:val="ListParagraph"/>
        <w:numPr>
          <w:ilvl w:val="1"/>
          <w:numId w:val="23"/>
        </w:numPr>
      </w:pPr>
      <w:r>
        <w:t>Act Element (actus reus)</w:t>
      </w:r>
    </w:p>
    <w:p w14:paraId="59BF9352" w14:textId="42C5ED40" w:rsidR="00F2132D" w:rsidRDefault="00F2132D" w:rsidP="00F2132D">
      <w:pPr>
        <w:pStyle w:val="ListParagraph"/>
        <w:numPr>
          <w:ilvl w:val="2"/>
          <w:numId w:val="23"/>
        </w:numPr>
      </w:pPr>
      <w:r>
        <w:t>Assault:</w:t>
      </w:r>
    </w:p>
    <w:p w14:paraId="466C45FE" w14:textId="286B99DF" w:rsidR="00F2132D" w:rsidRDefault="00F2132D" w:rsidP="00F2132D">
      <w:pPr>
        <w:pStyle w:val="ListParagraph"/>
        <w:numPr>
          <w:ilvl w:val="3"/>
          <w:numId w:val="23"/>
        </w:numPr>
      </w:pPr>
      <w:r>
        <w:t>(1) The application of force to another person</w:t>
      </w:r>
    </w:p>
    <w:p w14:paraId="3E2B9122" w14:textId="2BE3591C" w:rsidR="00F2132D" w:rsidRDefault="00F2132D" w:rsidP="00F2132D">
      <w:pPr>
        <w:pStyle w:val="ListParagraph"/>
        <w:numPr>
          <w:ilvl w:val="3"/>
          <w:numId w:val="23"/>
        </w:numPr>
      </w:pPr>
      <w:r>
        <w:t xml:space="preserve">(2) In the absence of consent </w:t>
      </w:r>
    </w:p>
    <w:p w14:paraId="42FAD5A8" w14:textId="2D424181" w:rsidR="00F2132D" w:rsidRDefault="00F2132D" w:rsidP="00F2132D">
      <w:pPr>
        <w:pStyle w:val="ListParagraph"/>
        <w:numPr>
          <w:ilvl w:val="1"/>
          <w:numId w:val="23"/>
        </w:numPr>
      </w:pPr>
      <w:r>
        <w:t>Fault Element (mens rea)</w:t>
      </w:r>
    </w:p>
    <w:p w14:paraId="4BDE6129" w14:textId="2D611911" w:rsidR="00F2132D" w:rsidRDefault="00F2132D" w:rsidP="00F2132D">
      <w:pPr>
        <w:pStyle w:val="ListParagraph"/>
        <w:numPr>
          <w:ilvl w:val="2"/>
          <w:numId w:val="23"/>
        </w:numPr>
      </w:pPr>
      <w:r>
        <w:t>Assault:</w:t>
      </w:r>
    </w:p>
    <w:p w14:paraId="61D7C302" w14:textId="2D507E99" w:rsidR="00F2132D" w:rsidRDefault="00F2132D" w:rsidP="00F2132D">
      <w:pPr>
        <w:pStyle w:val="ListParagraph"/>
        <w:numPr>
          <w:ilvl w:val="3"/>
          <w:numId w:val="23"/>
        </w:numPr>
      </w:pPr>
      <w:r>
        <w:t>(1) Intention to apply force to another person</w:t>
      </w:r>
    </w:p>
    <w:p w14:paraId="010B65E4" w14:textId="041571DA" w:rsidR="00F2132D" w:rsidRDefault="00F2132D" w:rsidP="00F2132D">
      <w:pPr>
        <w:pStyle w:val="ListParagraph"/>
        <w:numPr>
          <w:ilvl w:val="3"/>
          <w:numId w:val="23"/>
        </w:numPr>
      </w:pPr>
      <w:r>
        <w:t xml:space="preserve">(2) Aware of no consent </w:t>
      </w:r>
    </w:p>
    <w:p w14:paraId="63E03F36" w14:textId="0A506472" w:rsidR="005364C7" w:rsidRDefault="005364C7" w:rsidP="005364C7">
      <w:pPr>
        <w:pStyle w:val="ListParagraph"/>
        <w:numPr>
          <w:ilvl w:val="0"/>
          <w:numId w:val="23"/>
        </w:numPr>
      </w:pPr>
      <w:r>
        <w:t>Act element</w:t>
      </w:r>
    </w:p>
    <w:p w14:paraId="2CE5E35E" w14:textId="14D3F627" w:rsidR="005364C7" w:rsidRDefault="005364C7" w:rsidP="005364C7">
      <w:pPr>
        <w:pStyle w:val="ListParagraph"/>
        <w:numPr>
          <w:ilvl w:val="1"/>
          <w:numId w:val="23"/>
        </w:numPr>
      </w:pPr>
      <w:r>
        <w:t>Always defined in statute</w:t>
      </w:r>
    </w:p>
    <w:p w14:paraId="1A2B93DB" w14:textId="03612B27" w:rsidR="005364C7" w:rsidRDefault="005364C7" w:rsidP="005364C7">
      <w:pPr>
        <w:pStyle w:val="ListParagraph"/>
        <w:numPr>
          <w:ilvl w:val="1"/>
          <w:numId w:val="23"/>
        </w:numPr>
      </w:pPr>
      <w:r>
        <w:t>Can be narrowly or broadly defined</w:t>
      </w:r>
    </w:p>
    <w:p w14:paraId="14545C2F" w14:textId="2BEF5DB5" w:rsidR="005364C7" w:rsidRDefault="005364C7" w:rsidP="005364C7">
      <w:pPr>
        <w:pStyle w:val="ListParagraph"/>
        <w:numPr>
          <w:ilvl w:val="1"/>
          <w:numId w:val="23"/>
        </w:numPr>
      </w:pPr>
      <w:r>
        <w:t xml:space="preserve">Can include acts or omissions </w:t>
      </w:r>
    </w:p>
    <w:p w14:paraId="41C133DC" w14:textId="7FED81C2" w:rsidR="005364C7" w:rsidRDefault="005364C7" w:rsidP="005364C7">
      <w:pPr>
        <w:pStyle w:val="ListParagraph"/>
        <w:numPr>
          <w:ilvl w:val="0"/>
          <w:numId w:val="23"/>
        </w:numPr>
      </w:pPr>
      <w:r>
        <w:t>Incomplete crimes can still be crimes</w:t>
      </w:r>
    </w:p>
    <w:p w14:paraId="18EAB9FB" w14:textId="42C9C167" w:rsidR="005364C7" w:rsidRDefault="005364C7" w:rsidP="005364C7">
      <w:pPr>
        <w:pStyle w:val="ListParagraph"/>
        <w:numPr>
          <w:ilvl w:val="1"/>
          <w:numId w:val="23"/>
        </w:numPr>
      </w:pPr>
      <w:r>
        <w:t>An attempt to commit an offence</w:t>
      </w:r>
    </w:p>
    <w:p w14:paraId="510D5519" w14:textId="728B2150" w:rsidR="005364C7" w:rsidRDefault="005364C7" w:rsidP="005364C7">
      <w:pPr>
        <w:pStyle w:val="ListParagraph"/>
        <w:numPr>
          <w:ilvl w:val="1"/>
          <w:numId w:val="23"/>
        </w:numPr>
      </w:pPr>
      <w:r>
        <w:t>Entering a conspiracy</w:t>
      </w:r>
    </w:p>
    <w:p w14:paraId="68CBCD0D" w14:textId="73434836" w:rsidR="005364C7" w:rsidRDefault="005364C7" w:rsidP="005364C7">
      <w:pPr>
        <w:pStyle w:val="ListParagraph"/>
        <w:numPr>
          <w:ilvl w:val="2"/>
          <w:numId w:val="23"/>
        </w:numPr>
      </w:pPr>
      <w:r>
        <w:t>Planning a robbery even without executing</w:t>
      </w:r>
    </w:p>
    <w:p w14:paraId="5E89DF97" w14:textId="20C1DF10" w:rsidR="005364C7" w:rsidRDefault="005364C7" w:rsidP="005364C7">
      <w:pPr>
        <w:pStyle w:val="ListParagraph"/>
        <w:numPr>
          <w:ilvl w:val="1"/>
          <w:numId w:val="23"/>
        </w:numPr>
      </w:pPr>
      <w:r>
        <w:t>Counseling someone to commit an offence</w:t>
      </w:r>
    </w:p>
    <w:p w14:paraId="6A53827D" w14:textId="758465D3" w:rsidR="005364C7" w:rsidRDefault="005364C7" w:rsidP="005364C7">
      <w:pPr>
        <w:pStyle w:val="ListParagraph"/>
        <w:numPr>
          <w:ilvl w:val="2"/>
          <w:numId w:val="23"/>
        </w:numPr>
      </w:pPr>
      <w:r>
        <w:t>Hiring a hit man</w:t>
      </w:r>
    </w:p>
    <w:p w14:paraId="7736237E" w14:textId="60433808" w:rsidR="005364C7" w:rsidRDefault="005364C7" w:rsidP="005364C7">
      <w:pPr>
        <w:pStyle w:val="ListParagraph"/>
        <w:numPr>
          <w:ilvl w:val="1"/>
          <w:numId w:val="23"/>
        </w:numPr>
      </w:pPr>
      <w:r>
        <w:t>Aiding and abetting the commission of an offence</w:t>
      </w:r>
    </w:p>
    <w:p w14:paraId="72FC9DEB" w14:textId="02A37FA2" w:rsidR="005364C7" w:rsidRDefault="005364C7" w:rsidP="005364C7">
      <w:pPr>
        <w:pStyle w:val="ListParagraph"/>
        <w:numPr>
          <w:ilvl w:val="2"/>
          <w:numId w:val="23"/>
        </w:numPr>
      </w:pPr>
      <w:r>
        <w:t>Helping or encouraging an offence</w:t>
      </w:r>
    </w:p>
    <w:p w14:paraId="0DC967E5" w14:textId="310B55C8" w:rsidR="005364C7" w:rsidRDefault="00B33700" w:rsidP="00B33700">
      <w:pPr>
        <w:pStyle w:val="ListParagraph"/>
        <w:numPr>
          <w:ilvl w:val="0"/>
          <w:numId w:val="23"/>
        </w:numPr>
      </w:pPr>
      <w:r>
        <w:t>The Fault or Mental Element</w:t>
      </w:r>
    </w:p>
    <w:p w14:paraId="3A92E942" w14:textId="70B3E3C7" w:rsidR="00B33700" w:rsidRDefault="00E61ACC" w:rsidP="00B33700">
      <w:pPr>
        <w:pStyle w:val="ListParagraph"/>
        <w:numPr>
          <w:ilvl w:val="1"/>
          <w:numId w:val="23"/>
        </w:numPr>
      </w:pPr>
      <w:r>
        <w:t>Subjective mens rea: what was in the accused’s mind at the time?</w:t>
      </w:r>
    </w:p>
    <w:p w14:paraId="51899AA2" w14:textId="7EFFC0DD" w:rsidR="000377B6" w:rsidRDefault="000377B6" w:rsidP="000377B6">
      <w:pPr>
        <w:pStyle w:val="ListParagraph"/>
        <w:ind w:left="1440"/>
      </w:pPr>
      <w:r>
        <w:t>Or</w:t>
      </w:r>
    </w:p>
    <w:p w14:paraId="26FE25E0" w14:textId="17F1150B" w:rsidR="000377B6" w:rsidRDefault="000377B6" w:rsidP="00B33700">
      <w:pPr>
        <w:pStyle w:val="ListParagraph"/>
        <w:numPr>
          <w:ilvl w:val="1"/>
          <w:numId w:val="23"/>
        </w:numPr>
      </w:pPr>
      <w:r>
        <w:t>Objective fault or negligence: what would a reasonable person in the circumstances have known or done?</w:t>
      </w:r>
    </w:p>
    <w:p w14:paraId="062490D0" w14:textId="635172C4" w:rsidR="000377B6" w:rsidRDefault="000377B6" w:rsidP="000377B6">
      <w:pPr>
        <w:pStyle w:val="ListParagraph"/>
        <w:numPr>
          <w:ilvl w:val="0"/>
          <w:numId w:val="23"/>
        </w:numPr>
      </w:pPr>
      <w:r>
        <w:rPr>
          <w:i/>
        </w:rPr>
        <w:t>Beaver v. R</w:t>
      </w:r>
      <w:r>
        <w:t>, [1957] S.C.R. 531.</w:t>
      </w:r>
    </w:p>
    <w:p w14:paraId="46ACA883" w14:textId="1608E188" w:rsidR="000377B6" w:rsidRDefault="000377B6" w:rsidP="000377B6">
      <w:pPr>
        <w:pStyle w:val="ListParagraph"/>
        <w:numPr>
          <w:ilvl w:val="1"/>
          <w:numId w:val="23"/>
        </w:numPr>
      </w:pPr>
      <w:r>
        <w:t>Example of subjective mens rea.</w:t>
      </w:r>
    </w:p>
    <w:p w14:paraId="68C9853A" w14:textId="1B9C419E" w:rsidR="000377B6" w:rsidRDefault="000377B6" w:rsidP="000377B6">
      <w:pPr>
        <w:pStyle w:val="ListParagraph"/>
        <w:numPr>
          <w:ilvl w:val="1"/>
          <w:numId w:val="23"/>
        </w:numPr>
      </w:pPr>
      <w:r>
        <w:t>Beaver thinks: I have a bag of sugar!</w:t>
      </w:r>
    </w:p>
    <w:p w14:paraId="6DC0E19D" w14:textId="68C9AF98" w:rsidR="000377B6" w:rsidRDefault="000377B6" w:rsidP="000377B6">
      <w:pPr>
        <w:pStyle w:val="ListParagraph"/>
        <w:numPr>
          <w:ilvl w:val="1"/>
          <w:numId w:val="23"/>
        </w:numPr>
      </w:pPr>
      <w:r>
        <w:t xml:space="preserve">The truth: He has heroin </w:t>
      </w:r>
    </w:p>
    <w:p w14:paraId="548E0E5C" w14:textId="1161FCCD" w:rsidR="000377B6" w:rsidRDefault="000377B6" w:rsidP="000377B6">
      <w:pPr>
        <w:pStyle w:val="ListParagraph"/>
        <w:numPr>
          <w:ilvl w:val="0"/>
          <w:numId w:val="23"/>
        </w:numPr>
      </w:pPr>
      <w:r>
        <w:t xml:space="preserve">The </w:t>
      </w:r>
      <w:r>
        <w:rPr>
          <w:i/>
        </w:rPr>
        <w:t>Beaver</w:t>
      </w:r>
      <w:r>
        <w:t xml:space="preserve"> Holding</w:t>
      </w:r>
    </w:p>
    <w:p w14:paraId="279EC7C1" w14:textId="6E1FF802" w:rsidR="000377B6" w:rsidRDefault="000377B6" w:rsidP="000377B6">
      <w:pPr>
        <w:pStyle w:val="ListParagraph"/>
        <w:numPr>
          <w:ilvl w:val="1"/>
          <w:numId w:val="23"/>
        </w:numPr>
      </w:pPr>
      <w:r>
        <w:t>A possession offence requires subjective knowledge of the nature of the thing possessed</w:t>
      </w:r>
    </w:p>
    <w:p w14:paraId="772C0099" w14:textId="62687713" w:rsidR="000377B6" w:rsidRDefault="000377B6" w:rsidP="000377B6">
      <w:pPr>
        <w:pStyle w:val="ListParagraph"/>
        <w:numPr>
          <w:ilvl w:val="1"/>
          <w:numId w:val="23"/>
        </w:numPr>
      </w:pPr>
      <w:r>
        <w:t>If he thought it was sugar, he’s not guilty of possessing heroin</w:t>
      </w:r>
    </w:p>
    <w:p w14:paraId="0C4C33B6" w14:textId="754B341A" w:rsidR="000377B6" w:rsidRDefault="000377B6" w:rsidP="000377B6">
      <w:pPr>
        <w:pStyle w:val="ListParagraph"/>
        <w:numPr>
          <w:ilvl w:val="1"/>
          <w:numId w:val="23"/>
        </w:numPr>
      </w:pPr>
      <w:r>
        <w:t xml:space="preserve">The Crown could prove the act element but not the fault element </w:t>
      </w:r>
    </w:p>
    <w:p w14:paraId="5CAD0950" w14:textId="495C3552" w:rsidR="000377B6" w:rsidRDefault="002B051A" w:rsidP="002B051A">
      <w:pPr>
        <w:pStyle w:val="ListParagraph"/>
        <w:numPr>
          <w:ilvl w:val="0"/>
          <w:numId w:val="23"/>
        </w:numPr>
      </w:pPr>
      <w:r>
        <w:t>Defences</w:t>
      </w:r>
    </w:p>
    <w:p w14:paraId="67C5F162" w14:textId="2C8E722E" w:rsidR="002B051A" w:rsidRDefault="002B051A" w:rsidP="002B051A">
      <w:pPr>
        <w:pStyle w:val="ListParagraph"/>
        <w:numPr>
          <w:ilvl w:val="1"/>
          <w:numId w:val="23"/>
        </w:numPr>
      </w:pPr>
      <w:r>
        <w:t>Defences that excuse of justify otherwise criminal act:</w:t>
      </w:r>
    </w:p>
    <w:p w14:paraId="77A914C3" w14:textId="66B17E24" w:rsidR="002B051A" w:rsidRDefault="002B051A" w:rsidP="002B051A">
      <w:pPr>
        <w:pStyle w:val="ListParagraph"/>
        <w:numPr>
          <w:ilvl w:val="2"/>
          <w:numId w:val="23"/>
        </w:numPr>
      </w:pPr>
      <w:r>
        <w:t>Self-defence or defence of others</w:t>
      </w:r>
    </w:p>
    <w:p w14:paraId="71766945" w14:textId="36C0A498" w:rsidR="002B051A" w:rsidRDefault="002B051A" w:rsidP="002B051A">
      <w:pPr>
        <w:pStyle w:val="ListParagraph"/>
        <w:numPr>
          <w:ilvl w:val="2"/>
          <w:numId w:val="23"/>
        </w:numPr>
      </w:pPr>
      <w:r>
        <w:t xml:space="preserve">Duress </w:t>
      </w:r>
      <w:r>
        <w:sym w:font="Wingdings" w:char="F0E0"/>
      </w:r>
    </w:p>
    <w:p w14:paraId="3C7EFDCB" w14:textId="6EDB21EC" w:rsidR="002B051A" w:rsidRDefault="002B051A" w:rsidP="002B051A">
      <w:pPr>
        <w:pStyle w:val="ListParagraph"/>
        <w:numPr>
          <w:ilvl w:val="2"/>
          <w:numId w:val="23"/>
        </w:numPr>
      </w:pPr>
      <w:r>
        <w:t xml:space="preserve">Necessity </w:t>
      </w:r>
    </w:p>
    <w:p w14:paraId="67B14F05" w14:textId="61958930" w:rsidR="002B051A" w:rsidRDefault="002B051A" w:rsidP="002B051A">
      <w:pPr>
        <w:pStyle w:val="ListParagraph"/>
        <w:numPr>
          <w:ilvl w:val="2"/>
          <w:numId w:val="23"/>
        </w:numPr>
      </w:pPr>
      <w:r>
        <w:sym w:font="Wingdings" w:char="F0DF"/>
      </w:r>
      <w:r>
        <w:t xml:space="preserve"> Provocation </w:t>
      </w:r>
    </w:p>
    <w:p w14:paraId="64851C24" w14:textId="27891A37" w:rsidR="002B051A" w:rsidRDefault="002B051A" w:rsidP="002B051A">
      <w:pPr>
        <w:pStyle w:val="ListParagraph"/>
        <w:numPr>
          <w:ilvl w:val="3"/>
          <w:numId w:val="23"/>
        </w:numPr>
      </w:pPr>
      <w:r>
        <w:t xml:space="preserve">Turn murder into a manslaughter </w:t>
      </w:r>
    </w:p>
    <w:p w14:paraId="40BCD6CC" w14:textId="275F68A7" w:rsidR="002B051A" w:rsidRDefault="00055848" w:rsidP="002B051A">
      <w:pPr>
        <w:pStyle w:val="ListParagraph"/>
        <w:numPr>
          <w:ilvl w:val="2"/>
          <w:numId w:val="23"/>
        </w:numPr>
      </w:pPr>
      <w:r>
        <w:t>Automatism</w:t>
      </w:r>
    </w:p>
    <w:p w14:paraId="098AA818" w14:textId="00CDD542" w:rsidR="00055848" w:rsidRDefault="00055848" w:rsidP="00055848">
      <w:pPr>
        <w:pStyle w:val="ListParagraph"/>
        <w:numPr>
          <w:ilvl w:val="3"/>
          <w:numId w:val="23"/>
        </w:numPr>
      </w:pPr>
      <w:r>
        <w:t>Murder committed in state of sleep walking</w:t>
      </w:r>
    </w:p>
    <w:p w14:paraId="737AF8C0" w14:textId="2674F70E" w:rsidR="00055848" w:rsidRDefault="00055848" w:rsidP="00055848">
      <w:pPr>
        <w:pStyle w:val="ListParagraph"/>
        <w:numPr>
          <w:ilvl w:val="3"/>
          <w:numId w:val="23"/>
        </w:numPr>
      </w:pPr>
      <w:r>
        <w:t xml:space="preserve">Difficult for defendants to establish </w:t>
      </w:r>
    </w:p>
    <w:p w14:paraId="7036A2C2" w14:textId="2DCA2536" w:rsidR="00055848" w:rsidRDefault="00055848" w:rsidP="00055848">
      <w:pPr>
        <w:pStyle w:val="ListParagraph"/>
        <w:numPr>
          <w:ilvl w:val="2"/>
          <w:numId w:val="23"/>
        </w:numPr>
      </w:pPr>
      <w:r>
        <w:t>Mental disorder</w:t>
      </w:r>
    </w:p>
    <w:p w14:paraId="5B38CA59" w14:textId="77F552D8" w:rsidR="006503A2" w:rsidRDefault="006503A2" w:rsidP="006503A2">
      <w:pPr>
        <w:pStyle w:val="ListParagraph"/>
        <w:numPr>
          <w:ilvl w:val="0"/>
          <w:numId w:val="23"/>
        </w:numPr>
      </w:pPr>
      <w:r>
        <w:t>Transcript</w:t>
      </w:r>
    </w:p>
    <w:p w14:paraId="4F55897E" w14:textId="77777777" w:rsidR="009C3018" w:rsidRDefault="00055848" w:rsidP="009C3018">
      <w:pPr>
        <w:pStyle w:val="ListParagraph"/>
        <w:numPr>
          <w:ilvl w:val="1"/>
          <w:numId w:val="23"/>
        </w:numPr>
      </w:pPr>
      <w:r w:rsidRPr="00055848">
        <w:t>In this video I'm going to outline the basics of substantive criminal law. There are two basic sets of rules in the criminal law. The first is the substantive criminal law. And these are the rules for establishing criminal liability. So what acts our offenses? What are the elements of offenses? What defences might justify or excuse otherwise criminal conduct? There's also a field of criminal procedure. And these are the rules that apply to the investigation and prosecution of offenders. In other words criminal procedure is all about the process and administration of the criminal justice system. And much of it is focussed on the police, and on police powers. Like the power to search and to arrest people. Criminal procedure is also concerned with topics like bail and in trial. The formalities of charging an offence, and how the core process unfolds. Now that we have the Charter of Rights and Freedoms in Canada, a great deal of criminal procedure is about constitutional law. And that's because the charter sets out a number of important protections for individuals for the subject of a criminal investigation. The police have to abide by the protections in the charter or else they'll face certain consequences in court. Evidence obtained in violation of a charter right may actually be excluded at the trial. And that means that the crown prosecutor can't rely on that evidence in order to try and establish guilt. Often when evidence is excluded because of a constitutional violation -- basically when the police make a mistake. That may well lead to an acquittal. The criminal procedure is a more advanced topic. In law school this is typically covered in a specialized upper year course. For now let's return to the substantive criminal law. The first thing to deal with is the idea of the elements of a criminal offence. In other words what does the crown prosecutor have to prove in order for a person to be convicted? Well the crown prosecutor has to prove each element of the offence beyond a reasonable doubt. If there is a reasonable doubt with respect to any element of an offence then an acquittal should follow. Now let's focus in on the elements of the offence. Every criminal offence has an act element, and a fault element. That act element is often referred to as the actus reus, that's Latin for guilty act. The fault element is often referred to as the mens rea, or the guilty mind. Basically it just means you'll always have to do some action and you'll have to have some state of mind in order to be guilty of a criminal offence. And the question is what are the act elements? And what is the fault element when you look at an offence? So let's take the offence of assault. And this is set up in the criminal code, but I'll just tell you what the criminal code says. The act element for the offence of assault is first the application of force to another person. And second in the absence of consents. So those are the two things that a person has to actually do in order to commit the act element of assault. You have to apply force to another person, and the other person has to not consent to the application of that force. If there's a reasonable doubt about either of those elements then there should be an acquittal. There's also a fault element for the offence of assault. Then again there's two aspects to the fault element for assault. First you have to have the intention to apply force to another person. And second you have to be aware of their lack of consent to that application of force. So let me give you an example. If you're walking down the street and you see your ex-boyfriend and you're angry with him. And so you walk up to him and slap him. You slap him on purpose, you know he doesn't consent to the slap, well that's an assault. But imagine you are walking down the street talking to a friend. And you're waving your hand as you talk excitedly about a particular story, focussed on your friend. And as you wave your hand, you accidentally hit your ex-boyfriend in the face who happens to be passing by on the street. Now when you waved your hand you didn't intend to hit anyone, you didn't know you would hit anyone, you certainly didn't know that the person was not consenting to being hit. You didn't even know that your ex-boyfriend was on the street. So in the second example you did apply force to another person and there was no consent. But you lacked the fault element to be guilty for the offence of assault. You didn't intend to hit your ex-boyfriend and you weren't aware of their lack of consent. Indeed you weren't even aware that you had hit them at all. So typically with act elements and fault elements they tends to mirror one another. So you can see that in the example with assault. There is the application of force and there's the intention to apply force. There is the absence of consent and there's the knowledge of the lack of consent. So that's one thing with act elements and fault elements, they tend to mirror one another. Another key feature is that usually the act element and the fault element -- they have to occur at the same time right. So in the example of the ex-boyfriend, it may be that at one time you had an intention to slap your ex-boyfriend. And then later you accidentally do on the street as he's passing by and you're waving your hands. But in that example the act element and the fault element, they didn't coincide in time. So there's this mirror aspect and there's a timing aspect. So that's a good introduction I think on the act element and the fault element. Now the act element is always going to be defined in the statute. The criminal code is always going to set out what the act element is in order to establish liability for an offence. But sometimes you'll see an act element defined very broadly. So for example until 1982 we had an offensive of rape set up in the criminal code. And I think we know what that means. As a matter of fact there's a real emphasis on sexual penetration with the offence of rape. Now for a number of reasons we replace the offence of rape with the offence of sexual assault. Sexual assault is much more broad. It includes rape, but it can potentially include other forms of non-consensual sexual touching. Simply groping a person for example might be called a sexual assault. So the act element will be set out in the code. But it can be quite a broad category of action. Another thing about act elements is it might be an overt act like a sexual assault. But you can also be guilty of an omission, failing to do something rather than just doing something. That's because sometimes the criminal law requires us to act, and failing to act can in fact be an offence. So for an example the offence of failing to provide the necessaries of life. Failing to feed my child for example may be a criminal omission. Even though it's something I didn't do rather then something I did do. You know criminal acts don't always have to be fulfilled or completed in order for them to be criminal. With theft for example you don't have to succeed in committing the crime in order to be guilty of theft. A theft is complete as soon as you begin to make something movable in order to take it away. So if I cut a bike lock in order to steal a bicycle. I'm guilty of the offence of theft even if I don't successfully make off with the bicycle. And that's because I started to make the bike movable. And just because someone came along and so I ran off and didn't complete my crime. It doesn't mean the crime hasn't been committed. As well there is the law of attempts. So an attempt to commit an offence can be an offence itself. So an attempt of some act that goes beyond merely preparing to commit the offence. If I take some step toward committing a murder I might be guilty of attempted murder. There's also entering a conspiracy. Which is basically agreeing with one or more other people that we will commit an offence together. Even if we never commit a robbery that we were planning. Entering into the plan together is itself an offence. There's also the offence of counselling. For example if I try to hire a hitman to kill another person I would be guilty of counselling a murder. And I'd be guilty of that offence even if the hitman doesn't go ahead with the murder. And the policy reasons behind these rules are fairly easy to see. Just because a crime went unfulfilled doesn't mean that the actions are not blameworthy. Aiding and abetting in the commission of an offence is another form of liability. ^M00:10:02 Aiding and abetting is about helping or encouraging in the commission of offenses. And where you provide this type of assistance you're actually guilty of substantive offence. So if I aid another person in a murder I am guilty of the offence of murder. Now let's focus more on the fault or mental element for offenses. This is often a very tricky subject in criminal law. And it's a tricky subject partly because the fault element isn't always clearly set out in our offence provisions. Sometimes we have to read the case law in order to understand what the courts have said about the fault element for a particular offence. You also have to learn as a lawyer how to read the words in statutes that indicate a fault element. Words like intentional, or purposely, or recklessly. Each of those connotes a different level of mental fault that's required in order to establish liability for an offence. Generally speaking there's going to be one of two categories at play when it comes to fault elements. First is the category of subjective mens rea. So where an offence has a subjective mens rea requirement, we're going to be concerned about what was in the accused mind at the time of the offence. Subjective mens rea is about what did the accused actually know? What did the accused actually intend? We talked about the offence of assault which has a subjective mens rea requirement. The accused has to intend to apply force to another person, it can't be an accident. Secondly the accused has to have knowledge of the lack of consent to the application of force. So both intention and knowledge are part of the fault element for the offence of assault. And subjective mens rea is the sort of paradigmatic default position for criminal law. We tend to be looking for subjective mens rea in the criminal law. And that's because criminal law is about punishing our guilty intentions. And punishing where people have committed blameworthy acts. So accidents and inadvertent wrongs tend not to be the subject matter of criminal law. There's some number of exceptions to that. And the other category of fault element are where crimes have an objective fault, or negligence element. And here's where we actually aren't interested in the subjective mental state of the accused. But where we ask instead, what would a reasonable person in the circumstances have known or done? And if the accused failed to abide by what a reasonable person would have known or done. Then they may be found guilty of an objective fault crime. So an example might be if a mother is giving a toddler a bath. And the mother decides to leave the toddler unattended with running water just for a few moments. But if tragedy strikes and the toddler were to drown in the bath during that few moments that they were left alone. It may be that the mother could face criminal charges based on an objective fault element. Now at a trial at a case like that, a mother would undoubtedly testify that she did not intend to cause any harm to her child. She didn't know that the child was at risk of drowning, she didn't intend to drown the child, and she deeply regrets her decision to walk away from the tub. And the judge and the jury might believe her. But if a crime has an objective fault element, then the question is not whether this mother intended subjectively for her child to be hurt or injured or killed. The question is would a reasonable person in the circumstances -- a mother of a baby or toddler have left the child unattended with running water. And it may be that a mother could be convicted of an objective fault or criminal negligence type crime in a circumstance like that. So I assign the case of Beaver from the Supreme Court of Canada 1957. And this is an important case in the development of the criminal law in Canada. And if a case where the Supreme Court sets out our commitment to the principle of subjective mens rea. So in the Beaver case the facts were fairly simple. A defendant thought he had a bag of sugar in his possession. It turned out the bag was tested and it was actually heroine. And the question that the court had to address in this case was: Can we find this defendant guilty of the offence of possession? When in fact he did not think his subjective intent was not to possess heroine? In a case like that of course the crown prosecutor won't have any trouble establishing the act element beyond a reasonable doubt. The act elements is the possession of the heroine that no doubt happened. The big issue in this case was the nature of the fault element. If the fault element requires subjective intent then there should be no conviction. Because this gentleman did not think that he was possessing heroin, he didn't plan to possess heroine, he thought he was holding sugar. But if the rule were something more like strict liability. Where you can be held responsible for your actions no matter what your subjective state of mind. Then he could still be found guilty of this offence. And the Supreme Court in this decision really said no. When it comes to criminal law what we care about is the actual presence of a guilty mind alongside the guilty act. So the Beaver court held to be guilty of possession, an accused person must have subjective knowledge of the nature of the thing possessed. And the rule in Canadian line aw now is you have to alt least know that you possess a narcotic. It doesn't matter if you knew it was heroin or some other narcotic. But you have to know that what you possess is an illegal narcotic. So he thought it was sugar, he's not guilty of possessing heroin. And the crown was able to prove the act element, but not the fault element. And as I said -- If there's a reasonable doubt with respect to any of the elements of offence, then the appropriate result is acquittal. So let's turn now and outline the basics of some criminal defences. Defences are fascinating because basically once you've established that a defendant has committed a criminal act. And that they committed the act with the required fault element, there's this final question of whether there are any valid defences. That might excuse or justify what would otherwise be a criminal action. And with defences we're really concerned with moral theory, we're concerned with ensuring that we don't punish and label certain individuals as criminal offenders. When their actions really are quite excusable, are quite understandable. Given the circumstances that they were in when the offence was committed. So this is basically a moment in law where the legal system recognizes the limits of human capacity, and the realities of human frailty. So we probably all heard of self-defence, or the defence of other people. And self-defence can arise as a defence where the crime is committed in the face of a threat. So I may shoot someone, I may do that shooting with the intention to kill them. And in that sense I've committed the guilty act, and I've done so with a guilty mind. But I may in fact have a defence of self-defence that justifies what it is that I did. And when courts are looking at a defence of self-defence, what they're concerned with is the nature of the threat that the defendant was facing. And also the question of the proportionality of the response, was it justified in the circumstances? Duress is another example of a defence. And duress can arise where a person commits a crime in response to a threat from another person. And with duress this threat from the other person has to actually be to compel the person to commit that crime. So if I'm sitting in a parked car, someone jumps in the car and puts a gun to my head and says to drive away from the crime scene where they've just committed an offence. I certainly won't be guilty of aiding and abetting or being a getaway driver. I committed these offenses under duress and that excuses any criminal liability. There is also the defence of necessity. Where someone commits an offence in response to dire peril or emergency. It's often a very hard standard for a defendant to establish. The defence of provocation is quite a historical defence. And the defence of provocation is a partial excuse in that what it does is -- it can take a murder and turn a murder into a manslaughter. So where a killing occurs in response to an insult or a wrongful act which caused the accused to lose control. It may be that we'll say he should be guilty of manslaughter rather than first degree murder. And of course that means that the punishment they could be facing would be far less. The reality of the defence of provocation is that it's very rarely successfully advanced in Canadian law. And some recent legislative changes have reduced the scope of the defence even further. So provocation is a very narrow defence in our legal system. Automatism involves committing a crime in some altered mental state. Such that the accused has no voluntary control over his actions. So an example here might be a murder committed in a state of sleepwalking. And once again automatism is often very difficult for defendants to establish. So we've had fairly few cases where this defence has been successfully advanced. More prevalent is the defence based on mental disorder. So there are some circumstances where an accused has a serious mental disorder. And if they can establish that this mental disorder was in effect at the time the offence was committed. It may be that they're entitled to a verdict of not guilty by reason of mental disorder. In a case like that it's clear that the accused committed the offence, and did so with unnecessary level of intent. But we're not going to hold them criminally liable because of their mental condition. And where someone is found guilty of an offence, but is found not guilty by reason of mental disorder. They are often still detained by the state. And that is because they may present serious safety concerns for the wider public. But they're not detained in our ordinary prison system. Rather they're held in a forensic psychiatric hospital. And the time when they're released will depend on the opinions of doctors. In other words these kinds of verdicts don't generate a particular length of time to spend in custody. Rather the idea is that the person will be held in a psychiatric setting. Until such time as their mental condition have been improved and their risk to the public has been diminished. So defence is a complicated and rich area and we've really just established the basic outline. But that's a good portrait of the basics of the substantive criminal law.</w:t>
      </w:r>
    </w:p>
    <w:p w14:paraId="18270284" w14:textId="1F888569" w:rsidR="00D33E5A" w:rsidRDefault="009C3018" w:rsidP="009C3018">
      <w:pPr>
        <w:pStyle w:val="Heading1"/>
      </w:pPr>
      <w:r>
        <w:t>Module 7</w:t>
      </w:r>
    </w:p>
    <w:p w14:paraId="10DA481B" w14:textId="210CF8F8" w:rsidR="009C3018" w:rsidRDefault="009C3018" w:rsidP="009C3018">
      <w:pPr>
        <w:pStyle w:val="Heading2"/>
      </w:pPr>
      <w:r>
        <w:t>Video Lessons</w:t>
      </w:r>
    </w:p>
    <w:p w14:paraId="5B683176" w14:textId="40369239" w:rsidR="009C3018" w:rsidRDefault="009C3018" w:rsidP="009C3018">
      <w:pPr>
        <w:pStyle w:val="Heading3"/>
      </w:pPr>
      <w:r>
        <w:t>Torts Law</w:t>
      </w:r>
    </w:p>
    <w:p w14:paraId="473E685D" w14:textId="3E07439C" w:rsidR="009C3018" w:rsidRDefault="009C3018" w:rsidP="009C3018">
      <w:pPr>
        <w:pStyle w:val="ListParagraph"/>
        <w:numPr>
          <w:ilvl w:val="0"/>
          <w:numId w:val="25"/>
        </w:numPr>
      </w:pPr>
      <w:r>
        <w:t>What is a tort?</w:t>
      </w:r>
    </w:p>
    <w:p w14:paraId="533F4A03" w14:textId="0D6B8E37" w:rsidR="009C3018" w:rsidRDefault="009C3018" w:rsidP="009C3018">
      <w:pPr>
        <w:pStyle w:val="ListParagraph"/>
        <w:numPr>
          <w:ilvl w:val="1"/>
          <w:numId w:val="25"/>
        </w:numPr>
      </w:pPr>
      <w:r>
        <w:t>A civil wrong between individuals for which the vitim can get some legal remedy in the private law system</w:t>
      </w:r>
    </w:p>
    <w:p w14:paraId="649A4590" w14:textId="727D5184" w:rsidR="009C3018" w:rsidRDefault="009C3018" w:rsidP="009C3018">
      <w:pPr>
        <w:pStyle w:val="ListParagraph"/>
        <w:numPr>
          <w:ilvl w:val="0"/>
          <w:numId w:val="25"/>
        </w:numPr>
      </w:pPr>
      <w:r>
        <w:t>Examples of Torts</w:t>
      </w:r>
    </w:p>
    <w:p w14:paraId="723B92D8" w14:textId="29EEA786" w:rsidR="009C3018" w:rsidRDefault="009C3018" w:rsidP="009C3018">
      <w:pPr>
        <w:pStyle w:val="ListParagraph"/>
        <w:numPr>
          <w:ilvl w:val="1"/>
          <w:numId w:val="25"/>
        </w:numPr>
      </w:pPr>
      <w:r>
        <w:t>Accidents (personal injury)</w:t>
      </w:r>
    </w:p>
    <w:p w14:paraId="4CAD2844" w14:textId="37DB6E7F" w:rsidR="009C3018" w:rsidRDefault="009C3018" w:rsidP="009C3018">
      <w:pPr>
        <w:pStyle w:val="ListParagraph"/>
        <w:numPr>
          <w:ilvl w:val="2"/>
          <w:numId w:val="25"/>
        </w:numPr>
      </w:pPr>
      <w:r>
        <w:t>Automobile</w:t>
      </w:r>
    </w:p>
    <w:p w14:paraId="439D8BF5" w14:textId="201C52F1" w:rsidR="009C3018" w:rsidRDefault="009C3018" w:rsidP="009C3018">
      <w:pPr>
        <w:pStyle w:val="ListParagraph"/>
        <w:numPr>
          <w:ilvl w:val="2"/>
          <w:numId w:val="25"/>
        </w:numPr>
      </w:pPr>
      <w:r>
        <w:t>Slip and Fall</w:t>
      </w:r>
    </w:p>
    <w:p w14:paraId="782AE190" w14:textId="21E16E11" w:rsidR="009C3018" w:rsidRDefault="009C3018" w:rsidP="009C3018">
      <w:pPr>
        <w:pStyle w:val="ListParagraph"/>
        <w:numPr>
          <w:ilvl w:val="1"/>
          <w:numId w:val="25"/>
        </w:numPr>
      </w:pPr>
      <w:r>
        <w:t xml:space="preserve">Medical malpractice </w:t>
      </w:r>
    </w:p>
    <w:p w14:paraId="4D565642" w14:textId="0126C3CC" w:rsidR="009C3018" w:rsidRDefault="009C3018" w:rsidP="009C3018">
      <w:pPr>
        <w:pStyle w:val="ListParagraph"/>
        <w:numPr>
          <w:ilvl w:val="2"/>
          <w:numId w:val="25"/>
        </w:numPr>
      </w:pPr>
      <w:r>
        <w:t xml:space="preserve">Doctor takes out wrong kidney by mistake </w:t>
      </w:r>
    </w:p>
    <w:p w14:paraId="79A6A450" w14:textId="134D53A0" w:rsidR="009C3018" w:rsidRDefault="009C3018" w:rsidP="009C3018">
      <w:pPr>
        <w:pStyle w:val="ListParagraph"/>
        <w:numPr>
          <w:ilvl w:val="1"/>
          <w:numId w:val="25"/>
        </w:numPr>
      </w:pPr>
      <w:r>
        <w:t>Products liability</w:t>
      </w:r>
    </w:p>
    <w:p w14:paraId="60484CBA" w14:textId="35735E52" w:rsidR="009C3018" w:rsidRDefault="009C3018" w:rsidP="009C3018">
      <w:pPr>
        <w:pStyle w:val="ListParagraph"/>
        <w:numPr>
          <w:ilvl w:val="2"/>
          <w:numId w:val="25"/>
        </w:numPr>
      </w:pPr>
      <w:r>
        <w:t xml:space="preserve">Faulty product on market that harms someone </w:t>
      </w:r>
    </w:p>
    <w:p w14:paraId="50B47182" w14:textId="25F63E51" w:rsidR="009C3018" w:rsidRDefault="009C3018" w:rsidP="009C3018">
      <w:pPr>
        <w:pStyle w:val="ListParagraph"/>
        <w:numPr>
          <w:ilvl w:val="2"/>
          <w:numId w:val="25"/>
        </w:numPr>
      </w:pPr>
      <w:r>
        <w:t xml:space="preserve">Warning needed to be added to product </w:t>
      </w:r>
    </w:p>
    <w:p w14:paraId="116CBAF7" w14:textId="1455A74B" w:rsidR="009C3018" w:rsidRDefault="009C3018" w:rsidP="009C3018">
      <w:pPr>
        <w:pStyle w:val="ListParagraph"/>
        <w:numPr>
          <w:ilvl w:val="1"/>
          <w:numId w:val="25"/>
        </w:numPr>
      </w:pPr>
      <w:r>
        <w:t>Environmental disasters (pollution, spills)</w:t>
      </w:r>
    </w:p>
    <w:p w14:paraId="188DD5F4" w14:textId="62B0C607" w:rsidR="009C3018" w:rsidRDefault="0018786A" w:rsidP="009C3018">
      <w:pPr>
        <w:pStyle w:val="ListParagraph"/>
        <w:numPr>
          <w:ilvl w:val="1"/>
          <w:numId w:val="25"/>
        </w:numPr>
      </w:pPr>
      <w:r>
        <w:t>Law of p</w:t>
      </w:r>
      <w:r w:rsidR="009C3018">
        <w:t>eople in the wrong place at the wrong time</w:t>
      </w:r>
    </w:p>
    <w:p w14:paraId="4D4231A6" w14:textId="28268101" w:rsidR="007F6AA7" w:rsidRDefault="007F6AA7" w:rsidP="007F6AA7">
      <w:pPr>
        <w:pStyle w:val="ListParagraph"/>
        <w:numPr>
          <w:ilvl w:val="0"/>
          <w:numId w:val="25"/>
        </w:numPr>
      </w:pPr>
      <w:r>
        <w:t>Public Law</w:t>
      </w:r>
    </w:p>
    <w:p w14:paraId="7F778B43" w14:textId="389F4EB4" w:rsidR="007F6AA7" w:rsidRDefault="007F6AA7" w:rsidP="007F6AA7">
      <w:pPr>
        <w:pStyle w:val="ListParagraph"/>
        <w:numPr>
          <w:ilvl w:val="1"/>
          <w:numId w:val="25"/>
        </w:numPr>
      </w:pPr>
      <w:r>
        <w:t>Individuals rights with the state</w:t>
      </w:r>
    </w:p>
    <w:p w14:paraId="529B2D5A" w14:textId="20715CE8" w:rsidR="007F6AA7" w:rsidRDefault="007F6AA7" w:rsidP="007F6AA7">
      <w:pPr>
        <w:pStyle w:val="ListParagraph"/>
        <w:numPr>
          <w:ilvl w:val="1"/>
          <w:numId w:val="25"/>
        </w:numPr>
      </w:pPr>
      <w:r>
        <w:t>Criminal law</w:t>
      </w:r>
    </w:p>
    <w:p w14:paraId="5A3E3B2F" w14:textId="585AD47B" w:rsidR="007F6AA7" w:rsidRDefault="007F6AA7" w:rsidP="007F6AA7">
      <w:pPr>
        <w:pStyle w:val="ListParagraph"/>
        <w:numPr>
          <w:ilvl w:val="1"/>
          <w:numId w:val="25"/>
        </w:numPr>
      </w:pPr>
      <w:r>
        <w:t>Constitutional law</w:t>
      </w:r>
    </w:p>
    <w:p w14:paraId="3805FA29" w14:textId="2D5E6CA2" w:rsidR="007F6AA7" w:rsidRDefault="007F6AA7" w:rsidP="007F6AA7">
      <w:pPr>
        <w:pStyle w:val="ListParagraph"/>
        <w:numPr>
          <w:ilvl w:val="1"/>
          <w:numId w:val="25"/>
        </w:numPr>
      </w:pPr>
      <w:r>
        <w:t>Administrative law</w:t>
      </w:r>
    </w:p>
    <w:p w14:paraId="1A7A5461" w14:textId="464F8F48" w:rsidR="007F6AA7" w:rsidRDefault="007F6AA7" w:rsidP="007F6AA7">
      <w:pPr>
        <w:pStyle w:val="ListParagraph"/>
        <w:numPr>
          <w:ilvl w:val="0"/>
          <w:numId w:val="25"/>
        </w:numPr>
      </w:pPr>
      <w:r>
        <w:t>Private (Civil) Law</w:t>
      </w:r>
    </w:p>
    <w:p w14:paraId="6203C954" w14:textId="767145C4" w:rsidR="007F6AA7" w:rsidRDefault="007F6AA7" w:rsidP="007F6AA7">
      <w:pPr>
        <w:pStyle w:val="ListParagraph"/>
        <w:numPr>
          <w:ilvl w:val="1"/>
          <w:numId w:val="25"/>
        </w:numPr>
      </w:pPr>
      <w:r>
        <w:t>Rights between individuals</w:t>
      </w:r>
    </w:p>
    <w:p w14:paraId="55B0B088" w14:textId="0F64311A" w:rsidR="007F6AA7" w:rsidRDefault="007F6AA7" w:rsidP="007F6AA7">
      <w:pPr>
        <w:pStyle w:val="ListParagraph"/>
        <w:numPr>
          <w:ilvl w:val="1"/>
          <w:numId w:val="25"/>
        </w:numPr>
      </w:pPr>
      <w:r>
        <w:t>Tort law</w:t>
      </w:r>
    </w:p>
    <w:p w14:paraId="74EBA6A0" w14:textId="1A346D4C" w:rsidR="007F6AA7" w:rsidRDefault="007F6AA7" w:rsidP="007F6AA7">
      <w:pPr>
        <w:pStyle w:val="ListParagraph"/>
        <w:numPr>
          <w:ilvl w:val="1"/>
          <w:numId w:val="25"/>
        </w:numPr>
      </w:pPr>
      <w:r>
        <w:t>Contract law</w:t>
      </w:r>
    </w:p>
    <w:p w14:paraId="1B54AB18" w14:textId="17C73BAD" w:rsidR="007F6AA7" w:rsidRDefault="007F6AA7" w:rsidP="007F6AA7">
      <w:pPr>
        <w:pStyle w:val="ListParagraph"/>
        <w:numPr>
          <w:ilvl w:val="1"/>
          <w:numId w:val="25"/>
        </w:numPr>
      </w:pPr>
      <w:r>
        <w:t xml:space="preserve">Property law </w:t>
      </w:r>
    </w:p>
    <w:p w14:paraId="05187EDB" w14:textId="3B0E5FE6" w:rsidR="007F6AA7" w:rsidRDefault="00FF280C" w:rsidP="007F6AA7">
      <w:pPr>
        <w:pStyle w:val="ListParagraph"/>
        <w:numPr>
          <w:ilvl w:val="0"/>
          <w:numId w:val="25"/>
        </w:numPr>
      </w:pPr>
      <w:r>
        <w:t>Civil Wrongs – Torts</w:t>
      </w:r>
    </w:p>
    <w:p w14:paraId="0B345464" w14:textId="5CE9166C" w:rsidR="00FF280C" w:rsidRDefault="00FF280C" w:rsidP="00FF280C">
      <w:pPr>
        <w:pStyle w:val="ListParagraph"/>
        <w:numPr>
          <w:ilvl w:val="1"/>
          <w:numId w:val="25"/>
        </w:numPr>
      </w:pPr>
      <w:r>
        <w:t>Private (2 individuals)</w:t>
      </w:r>
    </w:p>
    <w:p w14:paraId="3181D585" w14:textId="385CFC9D" w:rsidR="00FF280C" w:rsidRDefault="00FF280C" w:rsidP="00FF280C">
      <w:pPr>
        <w:pStyle w:val="ListParagraph"/>
        <w:numPr>
          <w:ilvl w:val="1"/>
          <w:numId w:val="25"/>
        </w:numPr>
      </w:pPr>
      <w:r>
        <w:t>Goal is to compensate</w:t>
      </w:r>
    </w:p>
    <w:p w14:paraId="5661F785" w14:textId="07619D9C" w:rsidR="00FF280C" w:rsidRDefault="00FF280C" w:rsidP="00FF280C">
      <w:pPr>
        <w:pStyle w:val="ListParagraph"/>
        <w:numPr>
          <w:ilvl w:val="2"/>
          <w:numId w:val="25"/>
        </w:numPr>
      </w:pPr>
      <w:r>
        <w:t xml:space="preserve">Compensate individuals for harm </w:t>
      </w:r>
    </w:p>
    <w:p w14:paraId="750E1588" w14:textId="4A2E8DFA" w:rsidR="00FF280C" w:rsidRDefault="00FF280C" w:rsidP="00FF280C">
      <w:pPr>
        <w:pStyle w:val="ListParagraph"/>
        <w:numPr>
          <w:ilvl w:val="1"/>
          <w:numId w:val="25"/>
        </w:numPr>
      </w:pPr>
      <w:r>
        <w:t>Proof: balance of probabilities</w:t>
      </w:r>
    </w:p>
    <w:p w14:paraId="1E763A9D" w14:textId="38B36CCE" w:rsidR="00FF280C" w:rsidRDefault="00FF280C" w:rsidP="00FF280C">
      <w:pPr>
        <w:pStyle w:val="ListParagraph"/>
        <w:numPr>
          <w:ilvl w:val="2"/>
          <w:numId w:val="25"/>
        </w:numPr>
      </w:pPr>
      <w:r>
        <w:t xml:space="preserve">51% probable </w:t>
      </w:r>
    </w:p>
    <w:p w14:paraId="71260302" w14:textId="08513179" w:rsidR="00FF280C" w:rsidRDefault="00FF280C" w:rsidP="00FF280C">
      <w:pPr>
        <w:pStyle w:val="ListParagraph"/>
        <w:numPr>
          <w:ilvl w:val="1"/>
          <w:numId w:val="25"/>
        </w:numPr>
      </w:pPr>
      <w:r>
        <w:t>6 jurors in civil law system of torts (jury case)</w:t>
      </w:r>
    </w:p>
    <w:p w14:paraId="77098250" w14:textId="3BFD4008" w:rsidR="00FF280C" w:rsidRDefault="00FF280C" w:rsidP="00FF280C">
      <w:pPr>
        <w:pStyle w:val="ListParagraph"/>
        <w:numPr>
          <w:ilvl w:val="1"/>
          <w:numId w:val="25"/>
        </w:numPr>
      </w:pPr>
      <w:r>
        <w:t>Plaintiff vs. defendant</w:t>
      </w:r>
    </w:p>
    <w:p w14:paraId="2215DE48" w14:textId="5500E5A1" w:rsidR="00FF280C" w:rsidRDefault="00FF280C" w:rsidP="00FF280C">
      <w:pPr>
        <w:pStyle w:val="ListParagraph"/>
        <w:numPr>
          <w:ilvl w:val="0"/>
          <w:numId w:val="25"/>
        </w:numPr>
      </w:pPr>
      <w:r>
        <w:t>Criminal Offences</w:t>
      </w:r>
    </w:p>
    <w:p w14:paraId="7D8E3E81" w14:textId="512912AF" w:rsidR="00FF280C" w:rsidRDefault="00FF280C" w:rsidP="00FF280C">
      <w:pPr>
        <w:pStyle w:val="ListParagraph"/>
        <w:numPr>
          <w:ilvl w:val="1"/>
          <w:numId w:val="25"/>
        </w:numPr>
      </w:pPr>
      <w:r>
        <w:t>Public (state vs. individual)</w:t>
      </w:r>
    </w:p>
    <w:p w14:paraId="46E8198D" w14:textId="3F7E739C" w:rsidR="00FF280C" w:rsidRDefault="00FF280C" w:rsidP="00FF280C">
      <w:pPr>
        <w:pStyle w:val="ListParagraph"/>
        <w:numPr>
          <w:ilvl w:val="1"/>
          <w:numId w:val="25"/>
        </w:numPr>
      </w:pPr>
      <w:r>
        <w:t>Goal is to punish and deter</w:t>
      </w:r>
    </w:p>
    <w:p w14:paraId="2FBEA2F6" w14:textId="0F2C2166" w:rsidR="00FF280C" w:rsidRDefault="00FF280C" w:rsidP="00FF280C">
      <w:pPr>
        <w:pStyle w:val="ListParagraph"/>
        <w:numPr>
          <w:ilvl w:val="1"/>
          <w:numId w:val="25"/>
        </w:numPr>
      </w:pPr>
      <w:r>
        <w:t>Proof: beyond a reasonable doubt</w:t>
      </w:r>
    </w:p>
    <w:p w14:paraId="2DE39732" w14:textId="394C215B" w:rsidR="00FF280C" w:rsidRDefault="00FF280C" w:rsidP="00FF280C">
      <w:pPr>
        <w:pStyle w:val="ListParagraph"/>
        <w:numPr>
          <w:ilvl w:val="1"/>
          <w:numId w:val="25"/>
        </w:numPr>
      </w:pPr>
      <w:r>
        <w:t>12 jurors</w:t>
      </w:r>
    </w:p>
    <w:p w14:paraId="2B09FD6E" w14:textId="2EE9A5CD" w:rsidR="00FF280C" w:rsidRDefault="00FF280C" w:rsidP="00FF280C">
      <w:pPr>
        <w:pStyle w:val="ListParagraph"/>
        <w:numPr>
          <w:ilvl w:val="1"/>
          <w:numId w:val="25"/>
        </w:numPr>
      </w:pPr>
      <w:r>
        <w:t xml:space="preserve">Prosecutor vs. accused </w:t>
      </w:r>
    </w:p>
    <w:p w14:paraId="38A862F8" w14:textId="0DA374CF" w:rsidR="00FF280C" w:rsidRDefault="006840F1" w:rsidP="00FF280C">
      <w:pPr>
        <w:pStyle w:val="ListParagraph"/>
        <w:numPr>
          <w:ilvl w:val="0"/>
          <w:numId w:val="25"/>
        </w:numPr>
      </w:pPr>
      <w:r>
        <w:t>Example: Lac Megantic</w:t>
      </w:r>
    </w:p>
    <w:p w14:paraId="52C4CFF0" w14:textId="5C68020A" w:rsidR="006840F1" w:rsidRDefault="006840F1" w:rsidP="006840F1">
      <w:pPr>
        <w:pStyle w:val="ListParagraph"/>
        <w:numPr>
          <w:ilvl w:val="0"/>
          <w:numId w:val="25"/>
        </w:numPr>
      </w:pPr>
      <w:r>
        <w:t>Purposes of Tort Law</w:t>
      </w:r>
    </w:p>
    <w:p w14:paraId="1A522527" w14:textId="64E8838D" w:rsidR="006840F1" w:rsidRDefault="006840F1" w:rsidP="006840F1">
      <w:pPr>
        <w:pStyle w:val="ListParagraph"/>
        <w:numPr>
          <w:ilvl w:val="1"/>
          <w:numId w:val="25"/>
        </w:numPr>
      </w:pPr>
      <w:r>
        <w:t xml:space="preserve">Compensation </w:t>
      </w:r>
    </w:p>
    <w:p w14:paraId="1D230E4E" w14:textId="243C86F9" w:rsidR="006840F1" w:rsidRDefault="006840F1" w:rsidP="006840F1">
      <w:pPr>
        <w:pStyle w:val="ListParagraph"/>
        <w:numPr>
          <w:ilvl w:val="2"/>
          <w:numId w:val="25"/>
        </w:numPr>
      </w:pPr>
      <w:r>
        <w:t>Money</w:t>
      </w:r>
    </w:p>
    <w:p w14:paraId="470BA16C" w14:textId="0ACFCF7C" w:rsidR="006840F1" w:rsidRDefault="006840F1" w:rsidP="006840F1">
      <w:pPr>
        <w:pStyle w:val="ListParagraph"/>
        <w:numPr>
          <w:ilvl w:val="2"/>
          <w:numId w:val="25"/>
        </w:numPr>
      </w:pPr>
      <w:r>
        <w:t>Put victim of wrong back in position they were in before the tort</w:t>
      </w:r>
    </w:p>
    <w:p w14:paraId="4112D706" w14:textId="731981A2" w:rsidR="006840F1" w:rsidRDefault="006840F1" w:rsidP="006840F1">
      <w:pPr>
        <w:pStyle w:val="ListParagraph"/>
        <w:numPr>
          <w:ilvl w:val="2"/>
          <w:numId w:val="25"/>
        </w:numPr>
      </w:pPr>
      <w:r>
        <w:t xml:space="preserve">Very difficult because you have to calculate the economic value of things that are very difficult to calculate </w:t>
      </w:r>
    </w:p>
    <w:p w14:paraId="61577467" w14:textId="7383921A" w:rsidR="006840F1" w:rsidRDefault="006840F1" w:rsidP="006840F1">
      <w:pPr>
        <w:pStyle w:val="ListParagraph"/>
        <w:numPr>
          <w:ilvl w:val="1"/>
          <w:numId w:val="25"/>
        </w:numPr>
      </w:pPr>
      <w:r>
        <w:t xml:space="preserve">Deterrence </w:t>
      </w:r>
    </w:p>
    <w:p w14:paraId="2EB69007" w14:textId="6485E430" w:rsidR="006840F1" w:rsidRDefault="006840F1" w:rsidP="006840F1">
      <w:pPr>
        <w:pStyle w:val="ListParagraph"/>
        <w:numPr>
          <w:ilvl w:val="0"/>
          <w:numId w:val="25"/>
        </w:numPr>
      </w:pPr>
      <w:r>
        <w:t>Theories of Tort Law</w:t>
      </w:r>
    </w:p>
    <w:p w14:paraId="2CC03389" w14:textId="4DDCF3CF" w:rsidR="006840F1" w:rsidRDefault="006840F1" w:rsidP="006840F1">
      <w:pPr>
        <w:pStyle w:val="ListParagraph"/>
        <w:numPr>
          <w:ilvl w:val="1"/>
          <w:numId w:val="25"/>
        </w:numPr>
      </w:pPr>
      <w:r>
        <w:t>Morality (corrective justice)</w:t>
      </w:r>
    </w:p>
    <w:p w14:paraId="1BC1D6C6" w14:textId="58253E46" w:rsidR="006840F1" w:rsidRDefault="006840F1" w:rsidP="006840F1">
      <w:pPr>
        <w:pStyle w:val="ListParagraph"/>
        <w:numPr>
          <w:ilvl w:val="2"/>
          <w:numId w:val="25"/>
        </w:numPr>
      </w:pPr>
      <w:r>
        <w:t xml:space="preserve">Views tort law as mechanism in society for balancing wrong doings </w:t>
      </w:r>
    </w:p>
    <w:p w14:paraId="76593A7A" w14:textId="27D2E942" w:rsidR="006840F1" w:rsidRDefault="006840F1" w:rsidP="006840F1">
      <w:pPr>
        <w:pStyle w:val="ListParagraph"/>
        <w:numPr>
          <w:ilvl w:val="2"/>
          <w:numId w:val="25"/>
        </w:numPr>
      </w:pPr>
      <w:r>
        <w:t>Tort law helps put balance of rights back in place</w:t>
      </w:r>
    </w:p>
    <w:p w14:paraId="7F8FE1F8" w14:textId="0CB21708" w:rsidR="006840F1" w:rsidRDefault="006840F1" w:rsidP="006840F1">
      <w:pPr>
        <w:pStyle w:val="ListParagraph"/>
        <w:numPr>
          <w:ilvl w:val="1"/>
          <w:numId w:val="25"/>
        </w:numPr>
      </w:pPr>
      <w:r>
        <w:t>Efficiency (law and economics)</w:t>
      </w:r>
    </w:p>
    <w:p w14:paraId="30822AD6" w14:textId="272A45BB" w:rsidR="006840F1" w:rsidRDefault="006840F1" w:rsidP="006840F1">
      <w:pPr>
        <w:pStyle w:val="ListParagraph"/>
        <w:numPr>
          <w:ilvl w:val="2"/>
          <w:numId w:val="25"/>
        </w:numPr>
      </w:pPr>
      <w:r>
        <w:t>Use as mechanism for maximizing wealth</w:t>
      </w:r>
    </w:p>
    <w:p w14:paraId="348F2B79" w14:textId="33BDB7E1" w:rsidR="006840F1" w:rsidRDefault="006840F1" w:rsidP="006840F1">
      <w:pPr>
        <w:pStyle w:val="ListParagraph"/>
        <w:numPr>
          <w:ilvl w:val="0"/>
          <w:numId w:val="25"/>
        </w:numPr>
      </w:pPr>
      <w:r>
        <w:t>Transcript</w:t>
      </w:r>
    </w:p>
    <w:p w14:paraId="1988E4C9" w14:textId="44849E37" w:rsidR="006840F1" w:rsidRDefault="006840F1" w:rsidP="006840F1">
      <w:pPr>
        <w:pStyle w:val="ListParagraph"/>
        <w:numPr>
          <w:ilvl w:val="1"/>
          <w:numId w:val="25"/>
        </w:numPr>
      </w:pPr>
      <w:r w:rsidRPr="006840F1">
        <w:t>Welcome to torts, My name is professor Eric Knutson of the faculty of law at Queen's University. What is a tort? Well sorry to disappoint, but as much as your mouth might be watering, this cake is not the tort we're talking about. A tort is a simple wrong between individuals for which the victim of the wrong can get some legal remedy in the private law system. Let's go through some examples of torts, to understand how a victim can gain compensation or some remedy in the private law system for a wrong. The most common example of torts are accidents where people are hurt, personal injury. In Canada, automobile accidents are probably the most common type of tort that takes place. Slip and falls, where people may slip and fall on ice, snow, a grape in a grocery store, are also common forms of torts. The people are hurt, there is a civil wrong, something made somebody do something they wouldn't otherwise do as result of their conduct and they're looking for a remedy. The remedy is compensation for their injuries. Another very common tort involves medical malpractice. If Doctor Blogs is operating on you, takes out the wrong kidney by mistake, that's a tort, for which you may be wishing to seek compensation. Another common example of torts is products liability. A faulty product on the market that hurts someone, means that that victim could have a tort case. Maybe a special guard or a protective device needed to be added to the product. Maybe a warning needed to be added to that product to keep it safer. If it hurt someone, that may be a tort. Another example of torts are environmental disasters, things like pollution or spills of chemicals. Basically torts about the law of people in the wrong place at the wrong time, who are hurt by the actions of other individuals. There are two basic spheres of law in the Canadian Legal System, public law and private law. Public law involves those areas of law that have to do with an individual's rights with the state. For example, criminal law is a public law matter. When you commit a crime, that's an individual violating some social norms that were set by the state. The state prosecutes the individual. Constitutional Law is also a public law issue, it involves an individual's rights and freedoms and how those interact with the state. Administrative law is another area of law, it involves that state's actions against other individuals, usually thinks like boards, public authorities, and the special law around how they interact with citizens. Public law is a distinct area of law from private law. Private law is about two private citizens and the rights between two individuals. Keep in mind that one of those individuals could be a corporation. In law, a corporation has legal personality, that means that a corporation can sue another person just like it's a person. A corporation can also be liable to pay for damages or compensation, just like a person. The private or civil law branch of Canadian Law that involves rights between individuals encompasses three other areas of law, tort, contract and property. So remember, tort law, is a private law matter about the rights between two individuals, usually the wrongdoer, or sometimes called the tortfeasor and the victim, the person who suffered the harm. Let's take a look at the difference between private and public wrongs. Remember, private or civil wrongs are torts, public wrongs usually involve criminal offenses. Let's talk about torts first. Torts is a private wrong, a civil wrong, involving a dispute between two individuals. That's very different than what goes on in a criminal case. In a criminal case, it's a public law issue, the state versus an individual. In tort, the goal of tort is to compensate individuals for harm they may have suffered. That's a very different goal than the goal in criminal law, which is designed to punish individuals and to deter social unacceptable conduct. In the civil or private law system of torts, we prove cases in courts by a special standard called the balance of probabilities or 51%. Which means to prove a tort against someone else, you have to prove that it's at least more likely than not, or 51% probable that the person committed the tort. That's a very different standard of prove to me than what you have to meet in a criminal law case. In a criminal law case the proof must be beyond a reasonable doubt. In the civil law system of torts, if you have a jury case, you have six jurors, in the criminal law system, it's twelve. In a tort case the person brining the claim, usually the accident victim is called a plaintiff, and the person who's being sued or allegedly is the wrongdoer, or what we may call the tortfeasor is the defendant. That's different than in a criminal case. In a criminal case the prosecutor or the crown is the person bringing the charge, the case if you may, against the person who committed the wrong, who's also called the accused. In some instances, the same conduct can produce both a public wrong and a private wrong. An example of an instance where the same conduct can produce both a public wrong and a private wrong is the unfortunate disaster that occurred in Lac Megantic, Quebec, where a massive train accident caused severe damage to a town, and many people were injured or killed. In that instance, when the train exploded, it exploded because of wrongful conduct on the part of a number of individuals. In those instances you can have both a tort and perhaps a public wrong. A regulatory offence or maybe a quasi-criminal offence. The tort arising out of this disaster would be the tort of negligence where people are looking for damages, money for compensation. They need to have some damage or harm, something that hurt someone, even its economic harm. At the same time, you would also have a regulatory offence, or a quasi-criminal offence. Maybe inadequate oversight or maintenance of a railway or rail line. In that instance, for the public wrong, you don't need to have actual damage, just doing the anti-social thing is enough for the offence. But for the tort, you need to actually have damages. There are two main purposes of tort law, compensation and deterrence. Compensation involves money. Tort law's aim is to put the victim of a wrong back in the position she was in before the tort, as best as money can do. Keep in mind this is a very difficult exercise to do. We have to calculate the economic value of certain things that are often very difficult to calculate. What's the value of a diminished life expectancy? What's the value of losing a limb, an eye, a loved one, your life? It's very difficult and very complicated to try and sort out compensation for many injury torts. Tort law's secondary purpose is to deter socially unwanted conduct, how does that work? Well if we hold a person accountable for a private law wrong, a tort, then that person will not only hopefully not commit that wrong again, but others who hear about or read about that type of conduct and know that it has legal consequences, may also adjust their behaviour accordingly. So for example, if a certain tire manufacturer, manufactures tires that disintegrate at a certain speed, and they're held liable in a tort case, the victim who was harmed as a result of that accident, gets money in terms of compensation. And the deterrent effect is that hopefully, that manufacturers will stop making unsafe tires and other tire manufacturers who hear about the public aspects of this tort case, may also change their ways and produce tires that don't do the same unsafe things. There are two main theories of tort law that help us examine and explain how the system works. The first is based on morality and moral philosophy and is called, often, corrective justice. The second is efficiency, often called law and economics. These two theories of tort law see the tort system in different ways. But each can help us explain what tort law is doing depending on what perspective we're taking. The morality perspective uses tort law as a mechanism in society for redressing an imbalance of wrongs between wrongdoer and victim. If a wrongdoer wrongs a victim, tort law helps put that balance of rights back into place in a moral fashion, to help correct that wrong. Efficiency theory, by contrast, uses the tort system as a mechanism for maximizing wealth, available resources. In other words by using a cost benefit approach, tort law allows us to move resources in the world, mostly money, from one person to another to make the world more efficient. So for example, if a person is harmed as a result of someone's conduct, and that wrongdoer earns money from that, say if they're a manufacturer of a product, that's faulty. Then an efficient response would be to have that wrongdoer transfer some money to the injured person who now will have different and expensive care needs. That's the efficient way to deal with the problem.</w:t>
      </w:r>
    </w:p>
    <w:p w14:paraId="614B5D0B" w14:textId="0F8C2370" w:rsidR="006840F1" w:rsidRDefault="006840F1" w:rsidP="006840F1">
      <w:pPr>
        <w:pStyle w:val="Heading3"/>
      </w:pPr>
      <w:r>
        <w:t>Three Main Categories of Torts</w:t>
      </w:r>
    </w:p>
    <w:p w14:paraId="6666C478" w14:textId="008CC4CE" w:rsidR="006840F1" w:rsidRDefault="006840F1" w:rsidP="006840F1">
      <w:pPr>
        <w:pStyle w:val="ListParagraph"/>
        <w:numPr>
          <w:ilvl w:val="0"/>
          <w:numId w:val="26"/>
        </w:numPr>
      </w:pPr>
      <w:r>
        <w:t xml:space="preserve">Three main categories of Torts </w:t>
      </w:r>
    </w:p>
    <w:p w14:paraId="392CA398" w14:textId="3D8A91DB" w:rsidR="006840F1" w:rsidRDefault="006840F1" w:rsidP="006840F1">
      <w:pPr>
        <w:pStyle w:val="ListParagraph"/>
        <w:numPr>
          <w:ilvl w:val="1"/>
          <w:numId w:val="26"/>
        </w:numPr>
      </w:pPr>
      <w:r>
        <w:t>1. Negligence</w:t>
      </w:r>
    </w:p>
    <w:p w14:paraId="07571135" w14:textId="323BDC98" w:rsidR="006840F1" w:rsidRDefault="006840F1" w:rsidP="006840F1">
      <w:pPr>
        <w:pStyle w:val="ListParagraph"/>
        <w:numPr>
          <w:ilvl w:val="2"/>
          <w:numId w:val="26"/>
        </w:numPr>
      </w:pPr>
      <w:r>
        <w:t>Most common in canada</w:t>
      </w:r>
    </w:p>
    <w:p w14:paraId="3366CA5C" w14:textId="5EFA49E7" w:rsidR="006840F1" w:rsidRDefault="006840F1" w:rsidP="006840F1">
      <w:pPr>
        <w:pStyle w:val="ListParagraph"/>
        <w:numPr>
          <w:ilvl w:val="1"/>
          <w:numId w:val="26"/>
        </w:numPr>
      </w:pPr>
      <w:r>
        <w:t>2. Intentional Torts</w:t>
      </w:r>
    </w:p>
    <w:p w14:paraId="42F20899" w14:textId="275E3B6E" w:rsidR="006840F1" w:rsidRDefault="006840F1" w:rsidP="006840F1">
      <w:pPr>
        <w:pStyle w:val="ListParagraph"/>
        <w:numPr>
          <w:ilvl w:val="2"/>
          <w:numId w:val="26"/>
        </w:numPr>
      </w:pPr>
      <w:r>
        <w:t xml:space="preserve">Quite rare in Canada </w:t>
      </w:r>
    </w:p>
    <w:p w14:paraId="5A79B348" w14:textId="0C8CD9A8" w:rsidR="006840F1" w:rsidRDefault="006840F1" w:rsidP="006840F1">
      <w:pPr>
        <w:pStyle w:val="ListParagraph"/>
        <w:numPr>
          <w:ilvl w:val="1"/>
          <w:numId w:val="26"/>
        </w:numPr>
      </w:pPr>
      <w:r>
        <w:t>3. Strict Liability</w:t>
      </w:r>
    </w:p>
    <w:p w14:paraId="651AA388" w14:textId="6DDA8BAF" w:rsidR="006840F1" w:rsidRDefault="006840F1" w:rsidP="006840F1">
      <w:pPr>
        <w:pStyle w:val="ListParagraph"/>
        <w:numPr>
          <w:ilvl w:val="2"/>
          <w:numId w:val="26"/>
        </w:numPr>
      </w:pPr>
      <w:r>
        <w:t>Extremely rare in Canada</w:t>
      </w:r>
    </w:p>
    <w:p w14:paraId="4A007791" w14:textId="1713F31E" w:rsidR="006840F1" w:rsidRDefault="006840F1" w:rsidP="006840F1">
      <w:pPr>
        <w:pStyle w:val="ListParagraph"/>
        <w:numPr>
          <w:ilvl w:val="0"/>
          <w:numId w:val="26"/>
        </w:numPr>
      </w:pPr>
      <w:r>
        <w:t>Tort Law Continuum</w:t>
      </w:r>
    </w:p>
    <w:p w14:paraId="742DAB5D" w14:textId="25191B10" w:rsidR="006840F1" w:rsidRDefault="006840F1" w:rsidP="006840F1">
      <w:pPr>
        <w:pStyle w:val="ListParagraph"/>
        <w:numPr>
          <w:ilvl w:val="1"/>
          <w:numId w:val="26"/>
        </w:numPr>
      </w:pPr>
      <w:r>
        <w:t>1. Strict Liability</w:t>
      </w:r>
    </w:p>
    <w:p w14:paraId="736281C3" w14:textId="017570EE" w:rsidR="006840F1" w:rsidRDefault="006840F1" w:rsidP="006840F1">
      <w:pPr>
        <w:pStyle w:val="ListParagraph"/>
        <w:numPr>
          <w:ilvl w:val="2"/>
          <w:numId w:val="26"/>
        </w:numPr>
      </w:pPr>
      <w:r>
        <w:t>Liability even though acted reasonably, no proof of fault</w:t>
      </w:r>
    </w:p>
    <w:p w14:paraId="4F300D27" w14:textId="133EB8D0" w:rsidR="006840F1" w:rsidRDefault="006840F1" w:rsidP="006840F1">
      <w:pPr>
        <w:pStyle w:val="ListParagraph"/>
        <w:numPr>
          <w:ilvl w:val="2"/>
          <w:numId w:val="26"/>
        </w:numPr>
      </w:pPr>
      <w:r>
        <w:t>No room for accidents: hazardous activity, animals</w:t>
      </w:r>
    </w:p>
    <w:p w14:paraId="117A132F" w14:textId="2DDA2BA2" w:rsidR="006840F1" w:rsidRDefault="006840F1" w:rsidP="006840F1">
      <w:pPr>
        <w:pStyle w:val="ListParagraph"/>
        <w:numPr>
          <w:ilvl w:val="1"/>
          <w:numId w:val="26"/>
        </w:numPr>
      </w:pPr>
      <w:r>
        <w:t>2. Negligence</w:t>
      </w:r>
    </w:p>
    <w:p w14:paraId="6844AE28" w14:textId="4307AA4F" w:rsidR="006840F1" w:rsidRDefault="006840F1" w:rsidP="006840F1">
      <w:pPr>
        <w:pStyle w:val="ListParagraph"/>
        <w:numPr>
          <w:ilvl w:val="2"/>
          <w:numId w:val="26"/>
        </w:numPr>
      </w:pPr>
      <w:r>
        <w:t>Acting unreasonably</w:t>
      </w:r>
    </w:p>
    <w:p w14:paraId="25C8A1A5" w14:textId="3DE7FC7C" w:rsidR="006840F1" w:rsidRDefault="006840F1" w:rsidP="006840F1">
      <w:pPr>
        <w:pStyle w:val="ListParagraph"/>
        <w:numPr>
          <w:ilvl w:val="2"/>
          <w:numId w:val="26"/>
        </w:numPr>
      </w:pPr>
      <w:r>
        <w:t>An accident</w:t>
      </w:r>
    </w:p>
    <w:p w14:paraId="07CDF7F8" w14:textId="72CEA7A1" w:rsidR="006840F1" w:rsidRDefault="006840F1" w:rsidP="006840F1">
      <w:pPr>
        <w:pStyle w:val="ListParagraph"/>
        <w:numPr>
          <w:ilvl w:val="1"/>
          <w:numId w:val="26"/>
        </w:numPr>
      </w:pPr>
      <w:r>
        <w:t xml:space="preserve">3. </w:t>
      </w:r>
      <w:r w:rsidR="006A55AC">
        <w:t>Gross Negligence</w:t>
      </w:r>
    </w:p>
    <w:p w14:paraId="7D01BBCD" w14:textId="6B6156F8" w:rsidR="006A55AC" w:rsidRDefault="006A55AC" w:rsidP="006A55AC">
      <w:pPr>
        <w:pStyle w:val="ListParagraph"/>
        <w:numPr>
          <w:ilvl w:val="2"/>
          <w:numId w:val="26"/>
        </w:numPr>
      </w:pPr>
      <w:r>
        <w:t>Acting extremely unreasonably</w:t>
      </w:r>
    </w:p>
    <w:p w14:paraId="468EB277" w14:textId="42C03138" w:rsidR="006A55AC" w:rsidRDefault="006A55AC" w:rsidP="006A55AC">
      <w:pPr>
        <w:pStyle w:val="ListParagraph"/>
        <w:numPr>
          <w:ilvl w:val="2"/>
          <w:numId w:val="26"/>
        </w:numPr>
      </w:pPr>
      <w:r>
        <w:t>A likely accident</w:t>
      </w:r>
    </w:p>
    <w:p w14:paraId="10525CD6" w14:textId="797EA5EC" w:rsidR="006A55AC" w:rsidRDefault="006A55AC" w:rsidP="006A55AC">
      <w:pPr>
        <w:pStyle w:val="ListParagraph"/>
        <w:numPr>
          <w:ilvl w:val="2"/>
          <w:numId w:val="26"/>
        </w:numPr>
      </w:pPr>
      <w:r>
        <w:t xml:space="preserve">Eg. If a city fails to shovel sidewalk after snowfall and someone falls </w:t>
      </w:r>
    </w:p>
    <w:p w14:paraId="760A056A" w14:textId="252DC8D6" w:rsidR="006A55AC" w:rsidRDefault="006A55AC" w:rsidP="006A55AC">
      <w:pPr>
        <w:pStyle w:val="ListParagraph"/>
        <w:numPr>
          <w:ilvl w:val="3"/>
          <w:numId w:val="26"/>
        </w:numPr>
      </w:pPr>
      <w:r>
        <w:t>Only committed if grossly negligent; snow got out of control and nothing was done</w:t>
      </w:r>
    </w:p>
    <w:p w14:paraId="0AB036AA" w14:textId="5ACB2E7B" w:rsidR="006A55AC" w:rsidRDefault="006A55AC" w:rsidP="006A55AC">
      <w:pPr>
        <w:pStyle w:val="ListParagraph"/>
        <w:numPr>
          <w:ilvl w:val="1"/>
          <w:numId w:val="26"/>
        </w:numPr>
      </w:pPr>
      <w:r>
        <w:t>4. Recklessness</w:t>
      </w:r>
    </w:p>
    <w:p w14:paraId="687E929B" w14:textId="38E172E0" w:rsidR="006A55AC" w:rsidRDefault="006A55AC" w:rsidP="006A55AC">
      <w:pPr>
        <w:pStyle w:val="ListParagraph"/>
        <w:numPr>
          <w:ilvl w:val="2"/>
          <w:numId w:val="26"/>
        </w:numPr>
      </w:pPr>
      <w:r>
        <w:t>Conscious, unreasonable carelessness</w:t>
      </w:r>
    </w:p>
    <w:p w14:paraId="3FC30D49" w14:textId="3D8A7A40" w:rsidR="006A55AC" w:rsidRDefault="006A55AC" w:rsidP="006A55AC">
      <w:pPr>
        <w:pStyle w:val="ListParagraph"/>
        <w:numPr>
          <w:ilvl w:val="2"/>
          <w:numId w:val="26"/>
        </w:numPr>
      </w:pPr>
      <w:r>
        <w:t>Indifference to safety, counting an “accident”</w:t>
      </w:r>
    </w:p>
    <w:p w14:paraId="0480BCE0" w14:textId="2F4A6002" w:rsidR="006A55AC" w:rsidRDefault="006A55AC" w:rsidP="006A55AC">
      <w:pPr>
        <w:pStyle w:val="ListParagraph"/>
        <w:numPr>
          <w:ilvl w:val="1"/>
          <w:numId w:val="26"/>
        </w:numPr>
      </w:pPr>
      <w:r>
        <w:t>5. Intentional Tort</w:t>
      </w:r>
    </w:p>
    <w:p w14:paraId="59DA85C3" w14:textId="0C2C01DA" w:rsidR="006A55AC" w:rsidRDefault="006A55AC" w:rsidP="006A55AC">
      <w:pPr>
        <w:pStyle w:val="ListParagraph"/>
        <w:numPr>
          <w:ilvl w:val="2"/>
          <w:numId w:val="26"/>
        </w:numPr>
      </w:pPr>
      <w:r>
        <w:t>Intended harm (battery, assault)</w:t>
      </w:r>
    </w:p>
    <w:p w14:paraId="53520238" w14:textId="0F4FC411" w:rsidR="006A55AC" w:rsidRDefault="006A55AC" w:rsidP="006A55AC">
      <w:pPr>
        <w:pStyle w:val="ListParagraph"/>
        <w:numPr>
          <w:ilvl w:val="2"/>
          <w:numId w:val="26"/>
        </w:numPr>
      </w:pPr>
      <w:r>
        <w:t>Never an accident</w:t>
      </w:r>
    </w:p>
    <w:p w14:paraId="591F36AC" w14:textId="06CD0A74" w:rsidR="006A55AC" w:rsidRDefault="006A55AC" w:rsidP="006A55AC">
      <w:pPr>
        <w:pStyle w:val="ListParagraph"/>
        <w:numPr>
          <w:ilvl w:val="0"/>
          <w:numId w:val="26"/>
        </w:numPr>
      </w:pPr>
      <w:r>
        <w:t>Transcript</w:t>
      </w:r>
    </w:p>
    <w:p w14:paraId="1D815CAD" w14:textId="411AE7CA" w:rsidR="006A55AC" w:rsidRDefault="006A55AC" w:rsidP="006A55AC">
      <w:pPr>
        <w:pStyle w:val="ListParagraph"/>
        <w:numPr>
          <w:ilvl w:val="1"/>
          <w:numId w:val="26"/>
        </w:numPr>
      </w:pPr>
      <w:r w:rsidRPr="006A55AC">
        <w:t>There are three main categories of torts, negligence, intentional torts and strict liability. We're going to talk about each one of these in turn but by far in Canada the most prevalent tort is that of negligence. Intentional torts are quite rare and strict liability is even more rare. In the third unit when we talk about the effect of insurance on torts you'll see why intentional torts are so rare in Canadian law. Here's how negligence, strict liability and intentional torts fit together. In the tort law system the level of intent required on the part of the defendant wrongdoer increases depending on which type of tort you're trying to prove so for example strict liability doesn't require intent at all. The mere fact that the accident happens means that the defendant wrongdoer is strictly liable for the tort. Negligence requires slightly more volitional conduct. Negligence is the tort where you act unreasonably, it's an accident for example. You didn't mean to have something happen. That's different than strict liability where it doesn't matter whether or not the defendant was at fault or acted reasonably. The fact that the accident happened is enough. In negligence you have to have an accident. You didn't mean to have something happen. There's another standard that's higher than negligence called gross negligence. That means you acted extremely unreasonably. It was a likely accident. That's reserved for only a very few types of conduct in Canadian society. For example if the city fails to shovel the sidewalk after a long period of snow and someone slips or falls they can only be liable in tort as a city if they acted grossly negligent meaning if they allowed the snow to pile up to a significantly unreasonable degree. What is gross negligence really? It's something that looks gross. It turns her stomach. I can't believe the unreasonableness of that conduct. It's extreme. It's gross. You might also say it's a likely accident. Another standard in tort law that shows up quite rarely is recklessness. This is where you absolutely have conscious unreasonable carelessness. You are just asking for an accident. You're indifferent to safety for in other words. So this would be for example if you're going to juggle a bunch of kitchen knives right over a crib full of kittens. That would be reckless. It requires extreme conduct that's disproportionately careless, a marked departure from what we would expect in society. And finally the last area of tort requires actual intent meaning you meant to do something. This is the law of intentional torts. This is where you actually intended to harm like the tort of battery or the tort of assault. It's never an accident, it's never an oops, oops my fist found its way to your face. That doesn't make any sense. You meant to hit that person in the bar fight for example so intentional tort requires actual proof of intent that's completely opposite to strict liability at the top where you are liable for an accident even though you acted reasonably and never meant it and didn't intend it. Negligence falls in between these two. Negligence is a type of tort used when we fall below the standard of reasonable conduct for society. The breach of that standard has to have caused some harm. We looked at two examples of negligence cases in this course. The first was Winters and Haldemint [phonetic]. This was the case about the boy who fell out of what was affectionately known as the chilling tree in a municipal park. He fell down and hurt himself quite significantly. The boy's lawyer argued that the city committed a tort, the tort of negligence. What does that mean? It means the city fell below the expected standard of care for a city in maintaining the tree in the park so that park goers would be safe. The court found the park was not negligent. The court didn't agree with the boy's lawyer. The court found the city acted reasonably. That means the city is not negligent. In the second case we looked at McManus and Pristay [phonetic] the question there was whether or not the supervisory adults in the case, aunt, uncle, mother and father, fell below the expected standard of care of a reasonable supervisory adult in watching over the teens. One teen, Brian Pristay, accidentally shot the other teen, Ryan McManus, with a shotgun while he was playing with it. Because Pristay didn't mean to shoot McManus and it was an accident this is not an intentional tort. There was no intent to injure here. The boy walked backwards, the gun bumped against the wall and the gun discharged injuring McManus. However Pristay's conduct in playing with the firearm that was loaded fell below the accepted standard of care for people who are handling firearms. Therefore the court found Pristay negligent. He didn't act like a reasonable firearms handler should. The court also found Pristay's father, James, negligent for failing to properly store the firearms and for allowing a situation where his son's behaviour could escalate so as to be dangerous to others. Again father James didn't mean for Ryan McManus to be shot. It was an accident, but his conduct is negligent because the father didn't act like a reasonable supervisory adult would act. Note that to be negligent you don't have to act perfectly just reasonably. Intentional torts is the second branch of tort cases. Intentional torts require that you prove that the wrongdoer had the intent to cause the harm. In other words you have to prove that the wrongdoer meant it. One common intentional tort is the tort of battery. Battery is intentional nonconsensual touching like a bar fight. Two guys get wound up in a bar, one punches the other, that's a battery meaning it's intentional, nonconsensual touching. If the punch harms the other guy there's a tort. A second type of intentional tort is the tort of assault. Assault is the fear of or the apprehension of an immediate battery so in other words fearing that someone is about to hit you in a bar, seeing that fist raised over your head but not quite there as you cower in fear that's an assault, the fear of an imminent battery. Finally, strict liability is the third broad area of torts but it's a rare one. Strict liability is strict. That means the happening of the harm is enough to make the person liable in tort. It doesn't matter whether they meant to harm anybody or not. We don't ask if that person fell below any standard of conduct in society. Strict liability is reserved for a very specific and special situation in society. One area where it's reserved for is for non-natural uses of land or ultra-dangerous activities. So the fact that you're doing an ultra-dangerous activity like trucking chemicals through a city and the truck explodes means that you may be strictly liable for the harm that's caused. Another area where strict liability shows up is for harm caused by animals. Animals are unpredictable so if your pitbull bites someone you are strictly liable for the damages your dog caused whether or not you meant to have that person hurt. We can't sue the dog so we sue the owner. The owner is liable in tort. They're strictly liable because that's one of the areas where we reserve strict liability for. Why? Animals are unpredictable so if Kujo the dog grabs your leg the owner is strictly liable. Keep in mind that if this pitbull bites you you might have a slightly different problem.</w:t>
      </w:r>
    </w:p>
    <w:p w14:paraId="403B1323" w14:textId="6BCC1C36" w:rsidR="006A55AC" w:rsidRDefault="006A55AC" w:rsidP="006A55AC">
      <w:pPr>
        <w:pStyle w:val="Heading3"/>
      </w:pPr>
      <w:r>
        <w:t>Negligence</w:t>
      </w:r>
    </w:p>
    <w:p w14:paraId="78B8FCEE" w14:textId="116F1269" w:rsidR="006A55AC" w:rsidRDefault="006A55AC" w:rsidP="006A55AC">
      <w:pPr>
        <w:pStyle w:val="ListParagraph"/>
        <w:numPr>
          <w:ilvl w:val="0"/>
          <w:numId w:val="27"/>
        </w:numPr>
      </w:pPr>
      <w:r>
        <w:t>Most common tort in Canadian legal system</w:t>
      </w:r>
    </w:p>
    <w:p w14:paraId="1B93D56A" w14:textId="4CFBE8B7" w:rsidR="006A55AC" w:rsidRDefault="006A55AC" w:rsidP="006A55AC">
      <w:pPr>
        <w:pStyle w:val="ListParagraph"/>
        <w:numPr>
          <w:ilvl w:val="0"/>
          <w:numId w:val="27"/>
        </w:numPr>
      </w:pPr>
      <w:r>
        <w:t>Elements of a Negligence Action</w:t>
      </w:r>
    </w:p>
    <w:p w14:paraId="6D2203E2" w14:textId="78C21F5A" w:rsidR="006A55AC" w:rsidRDefault="006A55AC" w:rsidP="006A55AC">
      <w:pPr>
        <w:pStyle w:val="ListParagraph"/>
        <w:numPr>
          <w:ilvl w:val="1"/>
          <w:numId w:val="27"/>
        </w:numPr>
      </w:pPr>
      <w:r>
        <w:t>1. Duty of Care</w:t>
      </w:r>
    </w:p>
    <w:p w14:paraId="771B98CE" w14:textId="243EAF68" w:rsidR="006A55AC" w:rsidRDefault="006A55AC" w:rsidP="006A55AC">
      <w:pPr>
        <w:pStyle w:val="ListParagraph"/>
        <w:numPr>
          <w:ilvl w:val="1"/>
          <w:numId w:val="27"/>
        </w:numPr>
      </w:pPr>
      <w:r>
        <w:t>2. Standard of Care</w:t>
      </w:r>
    </w:p>
    <w:p w14:paraId="4A39BE19" w14:textId="78EA901D" w:rsidR="006A55AC" w:rsidRDefault="006A55AC" w:rsidP="006A55AC">
      <w:pPr>
        <w:pStyle w:val="ListParagraph"/>
        <w:numPr>
          <w:ilvl w:val="1"/>
          <w:numId w:val="27"/>
        </w:numPr>
      </w:pPr>
      <w:r>
        <w:t>3. Causation (Cause-in-fact)</w:t>
      </w:r>
    </w:p>
    <w:p w14:paraId="13DBF8F5" w14:textId="6996A5D9" w:rsidR="006A55AC" w:rsidRDefault="006A55AC" w:rsidP="006A55AC">
      <w:pPr>
        <w:pStyle w:val="ListParagraph"/>
        <w:numPr>
          <w:ilvl w:val="1"/>
          <w:numId w:val="27"/>
        </w:numPr>
      </w:pPr>
      <w:r>
        <w:t>4. Remoteness (Proximate Cause, Foreseeability)</w:t>
      </w:r>
    </w:p>
    <w:p w14:paraId="7D816F45" w14:textId="7115C67F" w:rsidR="006A55AC" w:rsidRDefault="006A55AC" w:rsidP="006A55AC">
      <w:pPr>
        <w:pStyle w:val="ListParagraph"/>
        <w:numPr>
          <w:ilvl w:val="1"/>
          <w:numId w:val="27"/>
        </w:numPr>
      </w:pPr>
      <w:r>
        <w:t>5. Damages</w:t>
      </w:r>
    </w:p>
    <w:p w14:paraId="5365525E" w14:textId="4EE57155" w:rsidR="006A55AC" w:rsidRDefault="006A55AC" w:rsidP="006A55AC">
      <w:pPr>
        <w:pStyle w:val="ListParagraph"/>
        <w:numPr>
          <w:ilvl w:val="1"/>
          <w:numId w:val="27"/>
        </w:numPr>
      </w:pPr>
      <w:r>
        <w:t xml:space="preserve">Plaintiff must prove all 5 </w:t>
      </w:r>
    </w:p>
    <w:p w14:paraId="6B6CFAFB" w14:textId="683BB9A1" w:rsidR="006A55AC" w:rsidRDefault="006A55AC" w:rsidP="006A55AC">
      <w:pPr>
        <w:pStyle w:val="ListParagraph"/>
        <w:numPr>
          <w:ilvl w:val="1"/>
          <w:numId w:val="27"/>
        </w:numPr>
      </w:pPr>
      <w:r>
        <w:t>Defences? (i.e. contributory negligence)</w:t>
      </w:r>
    </w:p>
    <w:p w14:paraId="5339B759" w14:textId="6EF74351" w:rsidR="006A55AC" w:rsidRDefault="006A55AC" w:rsidP="006A55AC">
      <w:pPr>
        <w:pStyle w:val="ListParagraph"/>
        <w:numPr>
          <w:ilvl w:val="2"/>
          <w:numId w:val="27"/>
        </w:numPr>
      </w:pPr>
      <w:r>
        <w:t>Plaintiff contributed to some of their harm</w:t>
      </w:r>
    </w:p>
    <w:p w14:paraId="564D4FB2" w14:textId="55AC1FE9" w:rsidR="006A55AC" w:rsidRDefault="006A55AC" w:rsidP="006A55AC">
      <w:pPr>
        <w:pStyle w:val="ListParagraph"/>
        <w:numPr>
          <w:ilvl w:val="0"/>
          <w:numId w:val="27"/>
        </w:numPr>
      </w:pPr>
      <w:r>
        <w:t>Duty of Care</w:t>
      </w:r>
    </w:p>
    <w:p w14:paraId="1EDE6A99" w14:textId="0D4DD046" w:rsidR="006A55AC" w:rsidRDefault="006A55AC" w:rsidP="006A55AC">
      <w:pPr>
        <w:pStyle w:val="ListParagraph"/>
        <w:numPr>
          <w:ilvl w:val="1"/>
          <w:numId w:val="27"/>
        </w:numPr>
      </w:pPr>
      <w:r>
        <w:t>The “neighbor” principle</w:t>
      </w:r>
    </w:p>
    <w:p w14:paraId="3F9D36D8" w14:textId="6A870089" w:rsidR="006A55AC" w:rsidRDefault="006A55AC" w:rsidP="006A55AC">
      <w:pPr>
        <w:pStyle w:val="ListParagraph"/>
        <w:numPr>
          <w:ilvl w:val="1"/>
          <w:numId w:val="27"/>
        </w:numPr>
      </w:pPr>
      <w:r>
        <w:t xml:space="preserve">The </w:t>
      </w:r>
      <w:r>
        <w:rPr>
          <w:i/>
        </w:rPr>
        <w:t>Anns/Cooper</w:t>
      </w:r>
      <w:r>
        <w:t xml:space="preserve"> test:</w:t>
      </w:r>
    </w:p>
    <w:p w14:paraId="2FFF26FA" w14:textId="3E131C85" w:rsidR="006A55AC" w:rsidRDefault="006A55AC" w:rsidP="006A55AC">
      <w:pPr>
        <w:pStyle w:val="ListParagraph"/>
        <w:numPr>
          <w:ilvl w:val="2"/>
          <w:numId w:val="27"/>
        </w:numPr>
      </w:pPr>
      <w:r>
        <w:t>1. First branch</w:t>
      </w:r>
    </w:p>
    <w:p w14:paraId="582C7F0E" w14:textId="4906CB64" w:rsidR="006A55AC" w:rsidRDefault="006A55AC" w:rsidP="006A55AC">
      <w:pPr>
        <w:pStyle w:val="ListParagraph"/>
        <w:numPr>
          <w:ilvl w:val="3"/>
          <w:numId w:val="27"/>
        </w:numPr>
      </w:pPr>
      <w:r>
        <w:t>Foreseeability</w:t>
      </w:r>
    </w:p>
    <w:p w14:paraId="7E39EB63" w14:textId="62CF9F52" w:rsidR="006A55AC" w:rsidRDefault="006A55AC" w:rsidP="006A55AC">
      <w:pPr>
        <w:pStyle w:val="ListParagraph"/>
        <w:numPr>
          <w:ilvl w:val="3"/>
          <w:numId w:val="27"/>
        </w:numPr>
      </w:pPr>
      <w:r>
        <w:t>Proximity</w:t>
      </w:r>
    </w:p>
    <w:p w14:paraId="46406326" w14:textId="50101A2F" w:rsidR="006A55AC" w:rsidRDefault="006A55AC" w:rsidP="006A55AC">
      <w:pPr>
        <w:pStyle w:val="ListParagraph"/>
        <w:numPr>
          <w:ilvl w:val="2"/>
          <w:numId w:val="27"/>
        </w:numPr>
      </w:pPr>
      <w:r>
        <w:t>2. Second branch</w:t>
      </w:r>
    </w:p>
    <w:p w14:paraId="3EA4B713" w14:textId="14C96574" w:rsidR="006A55AC" w:rsidRDefault="006A55AC" w:rsidP="006A55AC">
      <w:pPr>
        <w:pStyle w:val="ListParagraph"/>
        <w:numPr>
          <w:ilvl w:val="3"/>
          <w:numId w:val="27"/>
        </w:numPr>
      </w:pPr>
      <w:r>
        <w:t>Policy</w:t>
      </w:r>
    </w:p>
    <w:p w14:paraId="521FF77C" w14:textId="01278FB0" w:rsidR="006A55AC" w:rsidRDefault="006A55AC" w:rsidP="006A55AC">
      <w:pPr>
        <w:pStyle w:val="ListParagraph"/>
        <w:numPr>
          <w:ilvl w:val="1"/>
          <w:numId w:val="27"/>
        </w:numPr>
      </w:pPr>
      <w:r>
        <w:t xml:space="preserve">Doctors owe a duty of care not to harm their patients </w:t>
      </w:r>
    </w:p>
    <w:p w14:paraId="2F664310" w14:textId="1227A92B" w:rsidR="006A55AC" w:rsidRDefault="006A55AC" w:rsidP="006A55AC">
      <w:pPr>
        <w:pStyle w:val="ListParagraph"/>
        <w:numPr>
          <w:ilvl w:val="1"/>
          <w:numId w:val="27"/>
        </w:numPr>
      </w:pPr>
      <w:r>
        <w:t xml:space="preserve">Drivers owe duty of care not to harm pedestrians </w:t>
      </w:r>
    </w:p>
    <w:p w14:paraId="65C0025D" w14:textId="68ED0CEF" w:rsidR="006A55AC" w:rsidRDefault="006A55AC" w:rsidP="006A55AC">
      <w:pPr>
        <w:pStyle w:val="ListParagraph"/>
        <w:numPr>
          <w:ilvl w:val="0"/>
          <w:numId w:val="27"/>
        </w:numPr>
      </w:pPr>
      <w:r>
        <w:t>Standard of Care</w:t>
      </w:r>
    </w:p>
    <w:p w14:paraId="16918D79" w14:textId="0DED8F37" w:rsidR="006A55AC" w:rsidRDefault="006A55AC" w:rsidP="006A55AC">
      <w:pPr>
        <w:pStyle w:val="ListParagraph"/>
        <w:numPr>
          <w:ilvl w:val="1"/>
          <w:numId w:val="27"/>
        </w:numPr>
      </w:pPr>
      <w:r>
        <w:t>Two elements:</w:t>
      </w:r>
    </w:p>
    <w:p w14:paraId="69160C95" w14:textId="137AECF1" w:rsidR="006A55AC" w:rsidRDefault="006A55AC" w:rsidP="006A55AC">
      <w:pPr>
        <w:pStyle w:val="ListParagraph"/>
        <w:numPr>
          <w:ilvl w:val="2"/>
          <w:numId w:val="27"/>
        </w:numPr>
      </w:pPr>
      <w:r>
        <w:t>1. What is the applicable standard of care?</w:t>
      </w:r>
    </w:p>
    <w:p w14:paraId="6D9BF7B6" w14:textId="55E59EEF" w:rsidR="006A55AC" w:rsidRDefault="006A55AC" w:rsidP="006A55AC">
      <w:pPr>
        <w:pStyle w:val="ListParagraph"/>
        <w:numPr>
          <w:ilvl w:val="3"/>
          <w:numId w:val="27"/>
        </w:numPr>
      </w:pPr>
      <w:r>
        <w:t>“Reasonable person” test</w:t>
      </w:r>
    </w:p>
    <w:p w14:paraId="7B1E5667" w14:textId="0F130F05" w:rsidR="006A55AC" w:rsidRDefault="006A55AC" w:rsidP="006A55AC">
      <w:pPr>
        <w:pStyle w:val="ListParagraph"/>
        <w:numPr>
          <w:ilvl w:val="2"/>
          <w:numId w:val="27"/>
        </w:numPr>
      </w:pPr>
      <w:r>
        <w:t>2. Was the standard breached?</w:t>
      </w:r>
    </w:p>
    <w:p w14:paraId="650F17DB" w14:textId="05397264" w:rsidR="006A55AC" w:rsidRDefault="006A55AC" w:rsidP="006A55AC">
      <w:pPr>
        <w:pStyle w:val="ListParagraph"/>
        <w:numPr>
          <w:ilvl w:val="3"/>
          <w:numId w:val="27"/>
        </w:numPr>
      </w:pPr>
      <w:r>
        <w:t>Probability of loss</w:t>
      </w:r>
    </w:p>
    <w:p w14:paraId="6933D9DA" w14:textId="20705168" w:rsidR="006A55AC" w:rsidRDefault="006A55AC" w:rsidP="006A55AC">
      <w:pPr>
        <w:pStyle w:val="ListParagraph"/>
        <w:numPr>
          <w:ilvl w:val="3"/>
          <w:numId w:val="27"/>
        </w:numPr>
      </w:pPr>
      <w:r>
        <w:t>Gravity of loss</w:t>
      </w:r>
    </w:p>
    <w:p w14:paraId="07E612EA" w14:textId="7F31D9F7" w:rsidR="006A55AC" w:rsidRDefault="006A55AC" w:rsidP="006A55AC">
      <w:pPr>
        <w:pStyle w:val="ListParagraph"/>
        <w:numPr>
          <w:ilvl w:val="3"/>
          <w:numId w:val="27"/>
        </w:numPr>
      </w:pPr>
      <w:r>
        <w:t>Burden of accident prevention</w:t>
      </w:r>
    </w:p>
    <w:p w14:paraId="0FEFD7AE" w14:textId="7B991565" w:rsidR="006A55AC" w:rsidRDefault="006A55AC" w:rsidP="006A55AC">
      <w:pPr>
        <w:pStyle w:val="ListParagraph"/>
        <w:numPr>
          <w:ilvl w:val="0"/>
          <w:numId w:val="27"/>
        </w:numPr>
      </w:pPr>
      <w:r>
        <w:t>Causation</w:t>
      </w:r>
    </w:p>
    <w:p w14:paraId="3683DBEE" w14:textId="1F9B4C14" w:rsidR="006A55AC" w:rsidRDefault="006A55AC" w:rsidP="006A55AC">
      <w:pPr>
        <w:pStyle w:val="ListParagraph"/>
        <w:numPr>
          <w:ilvl w:val="1"/>
          <w:numId w:val="27"/>
        </w:numPr>
      </w:pPr>
      <w:r>
        <w:t>“But for” the wrongdoer’s breach of the standard of care, would the victim have suffered harm?</w:t>
      </w:r>
    </w:p>
    <w:p w14:paraId="56D0B421" w14:textId="71DA8F1B" w:rsidR="006A55AC" w:rsidRDefault="006A55AC" w:rsidP="006A55AC">
      <w:pPr>
        <w:pStyle w:val="ListParagraph"/>
        <w:numPr>
          <w:ilvl w:val="1"/>
          <w:numId w:val="27"/>
        </w:numPr>
      </w:pPr>
      <w:r>
        <w:t>The breach must cause harm</w:t>
      </w:r>
    </w:p>
    <w:p w14:paraId="23C258EF" w14:textId="65A1D0F6" w:rsidR="006A55AC" w:rsidRDefault="006A55AC" w:rsidP="006A55AC">
      <w:pPr>
        <w:pStyle w:val="ListParagraph"/>
        <w:numPr>
          <w:ilvl w:val="1"/>
          <w:numId w:val="27"/>
        </w:numPr>
      </w:pPr>
      <w:r>
        <w:t>Does not have to be the only cause</w:t>
      </w:r>
    </w:p>
    <w:p w14:paraId="68B0E72E" w14:textId="51D05812" w:rsidR="006A55AC" w:rsidRDefault="006A55AC" w:rsidP="006A55AC">
      <w:pPr>
        <w:pStyle w:val="ListParagraph"/>
        <w:numPr>
          <w:ilvl w:val="1"/>
          <w:numId w:val="27"/>
        </w:numPr>
      </w:pPr>
      <w:r>
        <w:t>Not a scientific standard of proof</w:t>
      </w:r>
    </w:p>
    <w:p w14:paraId="0BDA53DF" w14:textId="53AD67A1" w:rsidR="006A55AC" w:rsidRDefault="006A55AC" w:rsidP="006A55AC">
      <w:pPr>
        <w:pStyle w:val="ListParagraph"/>
        <w:numPr>
          <w:ilvl w:val="1"/>
          <w:numId w:val="27"/>
        </w:numPr>
      </w:pPr>
      <w:r>
        <w:t>Take a “robust and pragmatic approach to the facts”</w:t>
      </w:r>
    </w:p>
    <w:p w14:paraId="3E6D627B" w14:textId="7CC067FA" w:rsidR="006A55AC" w:rsidRDefault="006A55AC" w:rsidP="006A55AC">
      <w:pPr>
        <w:pStyle w:val="ListParagraph"/>
        <w:numPr>
          <w:ilvl w:val="0"/>
          <w:numId w:val="27"/>
        </w:numPr>
      </w:pPr>
      <w:r>
        <w:t>Remoteness</w:t>
      </w:r>
    </w:p>
    <w:p w14:paraId="0567DE1B" w14:textId="5754009E" w:rsidR="006A55AC" w:rsidRDefault="006A55AC" w:rsidP="006A55AC">
      <w:pPr>
        <w:pStyle w:val="ListParagraph"/>
        <w:numPr>
          <w:ilvl w:val="1"/>
          <w:numId w:val="27"/>
        </w:numPr>
      </w:pPr>
      <w:r>
        <w:t>Test is “reasonable foreseeability”</w:t>
      </w:r>
    </w:p>
    <w:p w14:paraId="4CA88597" w14:textId="6DC2CD24" w:rsidR="006A55AC" w:rsidRDefault="006A55AC" w:rsidP="006A55AC">
      <w:pPr>
        <w:pStyle w:val="ListParagraph"/>
        <w:numPr>
          <w:ilvl w:val="1"/>
          <w:numId w:val="27"/>
        </w:numPr>
      </w:pPr>
      <w:r>
        <w:t>A “policy” check on torts</w:t>
      </w:r>
    </w:p>
    <w:p w14:paraId="1C471379" w14:textId="19FFB0B9" w:rsidR="006A55AC" w:rsidRDefault="006A55AC" w:rsidP="006A55AC">
      <w:pPr>
        <w:pStyle w:val="ListParagraph"/>
        <w:numPr>
          <w:ilvl w:val="1"/>
          <w:numId w:val="27"/>
        </w:numPr>
      </w:pPr>
      <w:r>
        <w:t>Do not have to foresee the precise way an accident occurs</w:t>
      </w:r>
    </w:p>
    <w:p w14:paraId="6544C328" w14:textId="77E2D37E" w:rsidR="006A55AC" w:rsidRDefault="006A55AC" w:rsidP="006A55AC">
      <w:pPr>
        <w:pStyle w:val="ListParagraph"/>
        <w:numPr>
          <w:ilvl w:val="1"/>
          <w:numId w:val="27"/>
        </w:numPr>
      </w:pPr>
      <w:r>
        <w:t xml:space="preserve">Only have to foresee kind of type of harm to have harm be foreseeable </w:t>
      </w:r>
    </w:p>
    <w:p w14:paraId="012B5EDC" w14:textId="1E58745B" w:rsidR="006A55AC" w:rsidRDefault="00D73450" w:rsidP="006A55AC">
      <w:pPr>
        <w:pStyle w:val="ListParagraph"/>
        <w:numPr>
          <w:ilvl w:val="0"/>
          <w:numId w:val="27"/>
        </w:numPr>
      </w:pPr>
      <w:r>
        <w:t>Damages</w:t>
      </w:r>
    </w:p>
    <w:p w14:paraId="42748E77" w14:textId="3020EE5C" w:rsidR="00D73450" w:rsidRDefault="00D73450" w:rsidP="00D73450">
      <w:pPr>
        <w:pStyle w:val="ListParagraph"/>
        <w:numPr>
          <w:ilvl w:val="1"/>
          <w:numId w:val="27"/>
        </w:numPr>
      </w:pPr>
      <w:r>
        <w:t>Personal injury</w:t>
      </w:r>
    </w:p>
    <w:p w14:paraId="0C8A490B" w14:textId="0F793FB4" w:rsidR="00D73450" w:rsidRDefault="00D73450" w:rsidP="00D73450">
      <w:pPr>
        <w:pStyle w:val="ListParagraph"/>
        <w:numPr>
          <w:ilvl w:val="2"/>
          <w:numId w:val="27"/>
        </w:numPr>
      </w:pPr>
      <w:r>
        <w:t>Cost of future care</w:t>
      </w:r>
    </w:p>
    <w:p w14:paraId="7A64FE35" w14:textId="0581D896" w:rsidR="00D73450" w:rsidRDefault="00D73450" w:rsidP="00D73450">
      <w:pPr>
        <w:pStyle w:val="ListParagraph"/>
        <w:numPr>
          <w:ilvl w:val="2"/>
          <w:numId w:val="27"/>
        </w:numPr>
      </w:pPr>
      <w:r>
        <w:t>Earning capacity</w:t>
      </w:r>
    </w:p>
    <w:p w14:paraId="398D8707" w14:textId="05238303" w:rsidR="00D73450" w:rsidRDefault="00D73450" w:rsidP="00D73450">
      <w:pPr>
        <w:pStyle w:val="ListParagraph"/>
        <w:numPr>
          <w:ilvl w:val="2"/>
          <w:numId w:val="27"/>
        </w:numPr>
      </w:pPr>
      <w:r>
        <w:t>Non-pecuniary damages (pain and suffering - $100,000 in 1978 dollars cap)</w:t>
      </w:r>
    </w:p>
    <w:p w14:paraId="615E9914" w14:textId="516323FA" w:rsidR="00D73450" w:rsidRDefault="00D73450" w:rsidP="00D73450">
      <w:pPr>
        <w:pStyle w:val="ListParagraph"/>
        <w:numPr>
          <w:ilvl w:val="2"/>
          <w:numId w:val="27"/>
        </w:numPr>
      </w:pPr>
      <w:r>
        <w:t xml:space="preserve">Claim for family members’ income dependency </w:t>
      </w:r>
    </w:p>
    <w:p w14:paraId="6368002A" w14:textId="354141E5" w:rsidR="00D73450" w:rsidRDefault="00D73450" w:rsidP="00D73450">
      <w:pPr>
        <w:pStyle w:val="ListParagraph"/>
        <w:numPr>
          <w:ilvl w:val="2"/>
          <w:numId w:val="27"/>
        </w:numPr>
      </w:pPr>
      <w:r>
        <w:t>Claim for family members’ “loss of care, guidance, and companionship”</w:t>
      </w:r>
    </w:p>
    <w:p w14:paraId="2389C257" w14:textId="76F13667" w:rsidR="00D73450" w:rsidRDefault="00D73450" w:rsidP="00D73450">
      <w:pPr>
        <w:pStyle w:val="ListParagraph"/>
        <w:numPr>
          <w:ilvl w:val="1"/>
          <w:numId w:val="27"/>
        </w:numPr>
      </w:pPr>
      <w:r>
        <w:t>Property damage</w:t>
      </w:r>
    </w:p>
    <w:p w14:paraId="1EC11378" w14:textId="608EC50E" w:rsidR="00D73450" w:rsidRDefault="00D73450" w:rsidP="00D73450">
      <w:pPr>
        <w:pStyle w:val="ListParagraph"/>
        <w:numPr>
          <w:ilvl w:val="0"/>
          <w:numId w:val="27"/>
        </w:numPr>
      </w:pPr>
      <w:r>
        <w:t>Defences</w:t>
      </w:r>
    </w:p>
    <w:p w14:paraId="7014946B" w14:textId="5C19557D" w:rsidR="00D73450" w:rsidRDefault="00D73450" w:rsidP="00D73450">
      <w:pPr>
        <w:pStyle w:val="ListParagraph"/>
        <w:numPr>
          <w:ilvl w:val="1"/>
          <w:numId w:val="27"/>
        </w:numPr>
      </w:pPr>
      <w:r>
        <w:t xml:space="preserve">Contributory negligence </w:t>
      </w:r>
    </w:p>
    <w:p w14:paraId="1355CC9C" w14:textId="0BE29632" w:rsidR="00D73450" w:rsidRDefault="00D73450" w:rsidP="00D73450">
      <w:pPr>
        <w:pStyle w:val="ListParagraph"/>
        <w:numPr>
          <w:ilvl w:val="2"/>
          <w:numId w:val="27"/>
        </w:numPr>
      </w:pPr>
      <w:r>
        <w:t>Most common defence</w:t>
      </w:r>
    </w:p>
    <w:p w14:paraId="5D972E93" w14:textId="0EA8B902" w:rsidR="00D73450" w:rsidRDefault="00D73450" w:rsidP="00D73450">
      <w:pPr>
        <w:pStyle w:val="ListParagraph"/>
        <w:numPr>
          <w:ilvl w:val="2"/>
          <w:numId w:val="27"/>
        </w:numPr>
      </w:pPr>
      <w:r>
        <w:t>Plaintiff was responsible for own harm</w:t>
      </w:r>
    </w:p>
    <w:p w14:paraId="602A9169" w14:textId="18125BBB" w:rsidR="00D73450" w:rsidRDefault="00D73450" w:rsidP="00D73450">
      <w:pPr>
        <w:pStyle w:val="ListParagraph"/>
        <w:numPr>
          <w:ilvl w:val="1"/>
          <w:numId w:val="27"/>
        </w:numPr>
      </w:pPr>
      <w:r>
        <w:t>Voluntary assumption of risk</w:t>
      </w:r>
    </w:p>
    <w:p w14:paraId="52F18F46" w14:textId="791FF34C" w:rsidR="00D73450" w:rsidRDefault="00D73450" w:rsidP="00D73450">
      <w:pPr>
        <w:pStyle w:val="ListParagraph"/>
        <w:numPr>
          <w:ilvl w:val="0"/>
          <w:numId w:val="27"/>
        </w:numPr>
      </w:pPr>
      <w:r>
        <w:t>Transcript</w:t>
      </w:r>
    </w:p>
    <w:p w14:paraId="79B03CF8" w14:textId="3595FC0B" w:rsidR="00D73450" w:rsidRDefault="00D73450" w:rsidP="00D73450">
      <w:pPr>
        <w:pStyle w:val="ListParagraph"/>
        <w:numPr>
          <w:ilvl w:val="1"/>
          <w:numId w:val="27"/>
        </w:numPr>
      </w:pPr>
      <w:r w:rsidRPr="00D73450">
        <w:t>Let's turn now to the tort of negligence, the most common tort in the Canadian legal system. There are five elements in a negligence action, and we're going to go through each one in some detail. The first is duty of care. Did the defendant owe a duty of care to look out for the victim? The second is standard of care. Did the defendant meet the acceptable standard of a reasonable defendant in their conduct? The third element is causation. This step asks, "But for the defendant's breach of the standard of care, would the victim have suffered some harm?" The fourth element of a negligence action asks, "Is the defendant's behaviour reasonably foreseeable to cause harm to the victim?" This step is often called "remoteness" but also could be called "proximate cause" or "foreseeability". And, finally, the fifth element is damages. The defendant must have caused some harm or damage to the victim. Note that to prove the tort of negligence, a plaintiff has to prove all five elements. If you're missing one, you don't have a tort. After a plaintiff victim proves these five elements in a negligence action, the defendant tortfeasor, the wrongdoer, is allowed to assert defences -- meaning reasons that it may not be responsible for the tort. One common one which you saw in both the Winters and Haldimand case and the Eichmanis and Prystay case is contributory negligence, meaning the plaintiff through her own actions contributed to some of her harm. That reduces the defendant's responsibility to pay for the damages of a tort by whatever percentage the contributory negligence is assessed at. The first element in a tort of negligence is duty of care. Duty of care means you have a societal duty to look out for another individual so that they aren't harmed by your conduct. The basic way to think about it is by thinking about the neighbour principle. The neighbour principle means this: We have to look out for our neighbours in society. Who are our neighbours? Those people reasonably foreseeably at risk of harm from our actions such that a reasonable person should do something to take care not to harm that person. In other words, we're not supposed to injure our neighbours. Duty of care deals with the relationship about neighbours, meaning individuals who are related to each other such that if one person acts, the other person is put at risk of harm. The duty of care step really is about this question: "Does this class of persons owe a duty to take care not to harm this class of persons?" So, for example, do doctors owe a duty of care not to harm their patients when they're operating? Of course they do. Do drivers owe a duty of care not to harm pedestrians on the sidewalk as they're driving by? Of course they do. So, we have many duties of care in law that we have to follow. In the Eichmanis case, for example, all supervisory adults in that case owe a duty of care to supervise and control the teens who they were in charge of. Those teens were at a young enough age that the adults were required to supervise them. So, the aunt, uncle, and mother in that case owed a duty of care to the victim, Ryan Eichmanis, and people like him to reasonably supervise their son or nephew, Ryan Prystay. Keep in mind their duty is to supervise and control. So, the duty question asks, "Who is the neighbour? What class of people have to watch out for what class of people in society so that they aren't harmed?" The second step in the negligence analysis is standard of care. This is arguably the most important step. There are two main elements to standard of care: What is the standard and was the standard breached? For the first element, what is the applicable standard of care, we use the reasonable person test in negligence, meaning a defendant tortfeasor doesn't have to be perfect; they just have to act reasonably like the average reasonable person would. They don't have to be hypervigilant. They also can't be horribly careless. They just have to be reasonable, what the average person would do. What does this mean? That means you can ride the easy b-curve of life and still not be responsible for a tort. You just have to act reasonably. It's an objective test: What would a reasonable person do in those circumstances? It's not a subjective test: What would that person do or have done? So, in the Winters and Haldimand case, the standard of care for that municipality is that of a reasonable municipality operating a park. In the Eichmanis case, the standard of care applicable is the standard of care of a reasonable supervisory adult or a reasonable person handling firearms from the point of view of the boy. In both cases, the Winters case and the Eichmanis case, breach of the standard of care was assessed. The city was found in the Winters case to not have breached the standard of care of a reasonable municipality. However, in the Eichmanis case, the shooter Ryan Prystay and his father John Prystay were held to breach the standard of care of a reasonable person. They didn't act like reasonable people and so were liable in tort. The third element in a negligence action is causation. It asks this question: "But for the wrongdoer's breach of the standard of care, would the victim have suffered some harm?" It's important to note that the breach of the standard of care doesn't have to be the only cause of the harm. It can be a cause. There can be other things that may have also harmed the plaintiff at the same time. Causation is not proven on a scientific standard of proof. In law we're supposed to take a very robust and pragmatic approach to the facts. We're to be practical. We're to use common sense. Did that defendant's conduct, did that breach of the standard of care cause some harm to the victim? Please note, as an update from your text, the material contribution text which your text mentions is no longer used in Canada except in very exceptional circumstances involving multiple possible wrongdoers where you can't sort out which one of the wrongdoers caused the harm. That's a very rare circumstance. In the case of the Eichmanis case, for example, here's how causation would work. We would ask, "But for Ryan Prystay's breach of the standard of care in using a firearm, would Ryan Eichmanis have suffered some harm?" Of course, the answer is "No, he would not have been harmed if Ryan Prystay didn't breach the standard of care." So, causation is proven in the Eichmanis case. The fourth element in a negligence action is remoteness. Remoteness involves a test of reasonable foreseeability. It asks this, "Was it reasonably foreseeable that the wrongdoer's breach of the standard of care would cause some harm? Could a person reasonably foresee that that kind of action would result in that set of events that damaged somebody?" It's kind of like a policy check on the tort system. "Is the wrongdoer's breach so remote on the causal chain of events that we wouldn't want to attach liability to it?" What's important for remoteness to understand is that the wrongdoer doesn't have to foresee the precise way an accident occurs; they just have to foresee the kind or the type of harm. So, for example, if it's a tort involving fire and someone is burned and if someone has a funny series of events that lead up to somebody being burned, it's probably still a foreseeable accident from the standpoint of a defendant because the kind or type of harm, burns, is something that's foreseeable from a tort involving fire. In the Eichmanis case, the question would be, "Was it reasonably foreseeable that Ryan Prystay breached the standard of care expected of a safe gun handler and that breach would cause some harm to Ryan Eichmanis?" Yes, of course it's foreseeable. Fooling with guns in a negligent way can lead to foreseeable harm. Finally, the fifth element in a negligence action is damages. Remember, unless the plaintiff victim can prove she suffered some harm in the way of damages, she can't prove a tort. The point of damages as an element in negligence is designed to put you back in the position you were in before the tort as best as money can do. Damages in tort can be for personal injury or for property damage. The personal injury damages aspect is probably the most complex. Most personal injury damages in Canada involve an assessment where we're trying to put the person back in the position they were in before the tort as best as money can do. An injured person will need some money for taking care of herself in her new injured state. That money may be in the form of assistive devices like wheelchairs, motorized lifts, or retrofitting a house. It may be the cost of new medications. It may be the cost of retrofitting a vehicle so she can drive. It could involve the cost of care if people need to help her, like 24-hour nursing care. That can be very expensive over a person's lifetime. Another type of damage is a person's lost earning capacity. An injured person may not be able to work to the same degree as before. So, we have to calculate their ability to earn income both before and after the accident. Personal injury damages also provide for what are called nonpecuniary, or nonmonetary, damages -- the most common being pain and suffering, the hurt suffered from the result of the injury. This amount was set in a cap by the Supreme Court of Canada in a case called Andrews. It was set at $100,000 in 1978 dollars for the worst injury imaginable. That works out to about $360,000 in today's dollars. As well, family members may have claims for damages as a result of a loved one's injury. If they were relying on income and depending on that person's income, they may have a claim for that. They will also have a claim for what's called loss of care, guidance, and companionship. Their injured or deceased loved one is no longer able to have the relationship with them in the same way they once had. A father may not be able to throw a ball with his son. A mother may not be able to drive her children to a hockey game. A brother may not be there at your graduation. A sister may not be able to teach you how to windsurf. So, the law tries to take into account those very intangible tragic things and put some degree of a monetary figure around it. It's never the same as bringing the person back to their pre-injured state. Finally, if a plaintiff is successful in proving all five elements in a negligence action -- duty, standard, causation, remoteness, and damages -- she's proven a tort. It turns to the defendant to see if there's a defence, an excuse, a reason for not paying, that's available to a defendant wrongdoer. Remember, a tort has to be proven on the wrongdoer first before a defence can be asserted. The most common defence is contributory negligence, meaning it's the plaintiff's own fault that she was harmed. Contributory negligence compares the relative blameworthiness between the plaintiff and the defendant. It's like proving a tort on the victim in a way. In the Winters and Haldimand case, if the city had been found negligent, the trial judge would have held the teen that fell out of the tree 67 percent at fault for his own accident. That means the defendants only pay the portion that's attributable to them. Another defence the defendant could assert is the voluntary assumption of risk defence, meaning the plaintiff herself voluntarily assumed the risk that this kind of accident might happen.</w:t>
      </w:r>
    </w:p>
    <w:p w14:paraId="55F2F25C" w14:textId="39E692C0" w:rsidR="00D73450" w:rsidRDefault="00D73450" w:rsidP="00D73450">
      <w:pPr>
        <w:pStyle w:val="Heading3"/>
      </w:pPr>
      <w:r>
        <w:t>Paying for Torts</w:t>
      </w:r>
    </w:p>
    <w:p w14:paraId="67B5861A" w14:textId="469EAF54" w:rsidR="00D73450" w:rsidRDefault="00D73450" w:rsidP="00D73450">
      <w:pPr>
        <w:pStyle w:val="ListParagraph"/>
        <w:numPr>
          <w:ilvl w:val="0"/>
          <w:numId w:val="28"/>
        </w:numPr>
      </w:pPr>
      <w:r>
        <w:t>The money question</w:t>
      </w:r>
    </w:p>
    <w:p w14:paraId="7FA70CB0" w14:textId="63301DD6" w:rsidR="00D73450" w:rsidRDefault="00D73450" w:rsidP="00D73450">
      <w:pPr>
        <w:pStyle w:val="ListParagraph"/>
        <w:numPr>
          <w:ilvl w:val="0"/>
          <w:numId w:val="28"/>
        </w:numPr>
      </w:pPr>
      <w:r>
        <w:t>Torts and Money</w:t>
      </w:r>
    </w:p>
    <w:p w14:paraId="50B8F8DD" w14:textId="78A3E154" w:rsidR="00D73450" w:rsidRDefault="00D73450" w:rsidP="00D73450">
      <w:pPr>
        <w:pStyle w:val="ListParagraph"/>
        <w:numPr>
          <w:ilvl w:val="1"/>
          <w:numId w:val="28"/>
        </w:numPr>
      </w:pPr>
      <w:r>
        <w:t>Jane is in a severe car accident. She has become a quadriplegic. She needs the following now for as long as she will live:</w:t>
      </w:r>
    </w:p>
    <w:p w14:paraId="2EAE87FE" w14:textId="4519B761" w:rsidR="00D73450" w:rsidRDefault="00D73450" w:rsidP="00D73450">
      <w:pPr>
        <w:pStyle w:val="ListParagraph"/>
        <w:numPr>
          <w:ilvl w:val="2"/>
          <w:numId w:val="28"/>
        </w:numPr>
      </w:pPr>
      <w:r>
        <w:t>24 hour professional care, including assistance with daily living activities</w:t>
      </w:r>
    </w:p>
    <w:p w14:paraId="538C36A8" w14:textId="4900CDF5" w:rsidR="00D73450" w:rsidRDefault="00D73450" w:rsidP="00D73450">
      <w:pPr>
        <w:pStyle w:val="ListParagraph"/>
        <w:numPr>
          <w:ilvl w:val="2"/>
          <w:numId w:val="28"/>
        </w:numPr>
      </w:pPr>
      <w:r>
        <w:t>Motorized wheelchair</w:t>
      </w:r>
    </w:p>
    <w:p w14:paraId="069CD0BE" w14:textId="34296DE6" w:rsidR="00D73450" w:rsidRDefault="00D73450" w:rsidP="00D73450">
      <w:pPr>
        <w:pStyle w:val="ListParagraph"/>
        <w:numPr>
          <w:ilvl w:val="2"/>
          <w:numId w:val="28"/>
        </w:numPr>
      </w:pPr>
      <w:r>
        <w:t>Modified vehicle transportation to carry the wheelchair</w:t>
      </w:r>
    </w:p>
    <w:p w14:paraId="3EEA0E0A" w14:textId="5E29B82C" w:rsidR="00D73450" w:rsidRDefault="00D73450" w:rsidP="00D73450">
      <w:pPr>
        <w:pStyle w:val="ListParagraph"/>
        <w:numPr>
          <w:ilvl w:val="2"/>
          <w:numId w:val="28"/>
        </w:numPr>
      </w:pPr>
      <w:r>
        <w:t>Lifts to get into bed</w:t>
      </w:r>
    </w:p>
    <w:p w14:paraId="3469E959" w14:textId="5A7054BC" w:rsidR="00D73450" w:rsidRDefault="00D73450" w:rsidP="00D73450">
      <w:pPr>
        <w:pStyle w:val="ListParagraph"/>
        <w:numPr>
          <w:ilvl w:val="2"/>
          <w:numId w:val="28"/>
        </w:numPr>
      </w:pPr>
      <w:r>
        <w:t>Modified home for barrier-free-access</w:t>
      </w:r>
    </w:p>
    <w:p w14:paraId="018B5CB6" w14:textId="2B9A8349" w:rsidR="00D73450" w:rsidRDefault="00D73450" w:rsidP="00D73450">
      <w:pPr>
        <w:pStyle w:val="ListParagraph"/>
        <w:numPr>
          <w:ilvl w:val="2"/>
          <w:numId w:val="28"/>
        </w:numPr>
      </w:pPr>
      <w:r>
        <w:t>Modified computer</w:t>
      </w:r>
    </w:p>
    <w:p w14:paraId="226F86FE" w14:textId="02AF670B" w:rsidR="00D73450" w:rsidRDefault="00D73450" w:rsidP="00D73450">
      <w:pPr>
        <w:pStyle w:val="ListParagraph"/>
        <w:numPr>
          <w:ilvl w:val="2"/>
          <w:numId w:val="28"/>
        </w:numPr>
      </w:pPr>
      <w:r>
        <w:t>Educational assistance</w:t>
      </w:r>
    </w:p>
    <w:p w14:paraId="61AB4628" w14:textId="50D81F33" w:rsidR="00D73450" w:rsidRDefault="00D73450" w:rsidP="00D73450">
      <w:pPr>
        <w:pStyle w:val="ListParagraph"/>
        <w:numPr>
          <w:ilvl w:val="1"/>
          <w:numId w:val="28"/>
        </w:numPr>
      </w:pPr>
      <w:r>
        <w:rPr>
          <w:noProof/>
        </w:rPr>
        <w:drawing>
          <wp:anchor distT="0" distB="0" distL="114300" distR="114300" simplePos="0" relativeHeight="251666432" behindDoc="0" locked="0" layoutInCell="1" allowOverlap="1" wp14:anchorId="03190322" wp14:editId="542BF9B4">
            <wp:simplePos x="0" y="0"/>
            <wp:positionH relativeFrom="column">
              <wp:posOffset>-228600</wp:posOffset>
            </wp:positionH>
            <wp:positionV relativeFrom="paragraph">
              <wp:posOffset>399415</wp:posOffset>
            </wp:positionV>
            <wp:extent cx="5715000" cy="2887980"/>
            <wp:effectExtent l="0" t="0" r="0" b="7620"/>
            <wp:wrapTight wrapText="bothSides">
              <wp:wrapPolygon edited="0">
                <wp:start x="0" y="0"/>
                <wp:lineTo x="0" y="21467"/>
                <wp:lineTo x="21504" y="21467"/>
                <wp:lineTo x="21504" y="0"/>
                <wp:lineTo x="0" y="0"/>
              </wp:wrapPolygon>
            </wp:wrapTight>
            <wp:docPr id="8" name="Picture 8" descr="Macintosh HD:Users:alexmayne:Desktop:Screen Shot 2017-03-21 at 9.53.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mayne:Desktop:Screen Shot 2017-03-21 at 9.53.15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887980"/>
                    </a:xfrm>
                    <a:prstGeom prst="rect">
                      <a:avLst/>
                    </a:prstGeom>
                    <a:noFill/>
                    <a:ln>
                      <a:noFill/>
                    </a:ln>
                  </pic:spPr>
                </pic:pic>
              </a:graphicData>
            </a:graphic>
            <wp14:sizeRelH relativeFrom="page">
              <wp14:pctWidth>0</wp14:pctWidth>
            </wp14:sizeRelH>
            <wp14:sizeRelV relativeFrom="page">
              <wp14:pctHeight>0</wp14:pctHeight>
            </wp14:sizeRelV>
          </wp:anchor>
        </w:drawing>
      </w:r>
      <w:r>
        <w:t>The cost over Jane’s life will be 9.8 million dollars</w:t>
      </w:r>
    </w:p>
    <w:p w14:paraId="077E4070" w14:textId="591D0CF4" w:rsidR="00D73450" w:rsidRDefault="00D73450" w:rsidP="00D73450">
      <w:pPr>
        <w:pStyle w:val="ListParagraph"/>
        <w:numPr>
          <w:ilvl w:val="1"/>
          <w:numId w:val="28"/>
        </w:numPr>
      </w:pPr>
      <w:r>
        <w:t>Where does the money come from?</w:t>
      </w:r>
    </w:p>
    <w:p w14:paraId="2F54891E" w14:textId="36716EA6" w:rsidR="00D73450" w:rsidRDefault="00D73450" w:rsidP="00D73450">
      <w:pPr>
        <w:pStyle w:val="ListParagraph"/>
        <w:numPr>
          <w:ilvl w:val="0"/>
          <w:numId w:val="28"/>
        </w:numPr>
      </w:pPr>
      <w:r>
        <w:t>Torts and Insurance</w:t>
      </w:r>
    </w:p>
    <w:p w14:paraId="361749A7" w14:textId="205AB09B" w:rsidR="00D73450" w:rsidRDefault="00D73450" w:rsidP="00D73450">
      <w:pPr>
        <w:pStyle w:val="ListParagraph"/>
        <w:numPr>
          <w:ilvl w:val="1"/>
          <w:numId w:val="28"/>
        </w:numPr>
      </w:pPr>
      <w:r>
        <w:t>Insurance = where the money comes from</w:t>
      </w:r>
    </w:p>
    <w:p w14:paraId="38AEAE1F" w14:textId="7CA61ED8" w:rsidR="00D73450" w:rsidRDefault="00D73450" w:rsidP="00D73450">
      <w:pPr>
        <w:pStyle w:val="ListParagraph"/>
        <w:numPr>
          <w:ilvl w:val="1"/>
          <w:numId w:val="28"/>
        </w:numPr>
      </w:pPr>
      <w:r>
        <w:t>Behind every tort lawsuit is an insurance issue:</w:t>
      </w:r>
    </w:p>
    <w:p w14:paraId="5235FFE0" w14:textId="1BCD24CA" w:rsidR="00D73450" w:rsidRDefault="00D73450" w:rsidP="00D73450">
      <w:pPr>
        <w:pStyle w:val="ListParagraph"/>
        <w:numPr>
          <w:ilvl w:val="2"/>
          <w:numId w:val="28"/>
        </w:numPr>
      </w:pPr>
      <w:r>
        <w:t>Coverage and exclusions</w:t>
      </w:r>
    </w:p>
    <w:p w14:paraId="0BFA48F2" w14:textId="7D78CE84" w:rsidR="00D73450" w:rsidRDefault="00D73450" w:rsidP="00D73450">
      <w:pPr>
        <w:pStyle w:val="ListParagraph"/>
        <w:numPr>
          <w:ilvl w:val="2"/>
          <w:numId w:val="28"/>
        </w:numPr>
      </w:pPr>
      <w:r>
        <w:t>Liability limits</w:t>
      </w:r>
    </w:p>
    <w:p w14:paraId="280907B1" w14:textId="3628BDE8" w:rsidR="00D73450" w:rsidRDefault="00D73450" w:rsidP="00D73450">
      <w:pPr>
        <w:pStyle w:val="ListParagraph"/>
        <w:numPr>
          <w:ilvl w:val="2"/>
          <w:numId w:val="28"/>
        </w:numPr>
      </w:pPr>
      <w:r>
        <w:t xml:space="preserve">Duty to defend </w:t>
      </w:r>
    </w:p>
    <w:p w14:paraId="1E978728" w14:textId="29266422" w:rsidR="00D73450" w:rsidRDefault="00D73450" w:rsidP="00D73450">
      <w:pPr>
        <w:pStyle w:val="ListParagraph"/>
        <w:numPr>
          <w:ilvl w:val="0"/>
          <w:numId w:val="28"/>
        </w:numPr>
      </w:pPr>
      <w:r>
        <w:t>Insurance Law</w:t>
      </w:r>
    </w:p>
    <w:p w14:paraId="540A45D8" w14:textId="5C6C83C2" w:rsidR="00D73450" w:rsidRDefault="00D73450" w:rsidP="00D73450">
      <w:pPr>
        <w:pStyle w:val="ListParagraph"/>
        <w:numPr>
          <w:ilvl w:val="1"/>
          <w:numId w:val="28"/>
        </w:numPr>
      </w:pPr>
      <w:r>
        <w:t>Own separate area of law:</w:t>
      </w:r>
    </w:p>
    <w:p w14:paraId="40DC3F13" w14:textId="1E621F4C" w:rsidR="00D73450" w:rsidRDefault="00D73450" w:rsidP="00D73450">
      <w:pPr>
        <w:pStyle w:val="ListParagraph"/>
        <w:numPr>
          <w:ilvl w:val="2"/>
          <w:numId w:val="28"/>
        </w:numPr>
      </w:pPr>
      <w:r>
        <w:t>Borrows much from contract law</w:t>
      </w:r>
    </w:p>
    <w:p w14:paraId="4A078ABC" w14:textId="75301841" w:rsidR="00D73450" w:rsidRDefault="00D73450" w:rsidP="00D73450">
      <w:pPr>
        <w:pStyle w:val="ListParagraph"/>
        <w:numPr>
          <w:ilvl w:val="2"/>
          <w:numId w:val="28"/>
        </w:numPr>
      </w:pPr>
      <w:r>
        <w:t>Special set of principles to interpret insurance policy language</w:t>
      </w:r>
    </w:p>
    <w:p w14:paraId="355767A6" w14:textId="3C59E2E2" w:rsidR="00D73450" w:rsidRDefault="00D73450" w:rsidP="00D73450">
      <w:pPr>
        <w:pStyle w:val="ListParagraph"/>
        <w:numPr>
          <w:ilvl w:val="1"/>
          <w:numId w:val="28"/>
        </w:numPr>
      </w:pPr>
      <w:r>
        <w:t>Liability Insurance:</w:t>
      </w:r>
    </w:p>
    <w:p w14:paraId="511F645B" w14:textId="5F61BA30" w:rsidR="00D73450" w:rsidRDefault="00D73450" w:rsidP="00D73450">
      <w:pPr>
        <w:pStyle w:val="ListParagraph"/>
        <w:numPr>
          <w:ilvl w:val="2"/>
          <w:numId w:val="28"/>
        </w:numPr>
      </w:pPr>
      <w:r>
        <w:t>Homeowners, auto, commercial liability</w:t>
      </w:r>
    </w:p>
    <w:p w14:paraId="4330A538" w14:textId="270EAD1F" w:rsidR="00D73450" w:rsidRDefault="00D73450" w:rsidP="00D73450">
      <w:pPr>
        <w:pStyle w:val="ListParagraph"/>
        <w:numPr>
          <w:ilvl w:val="2"/>
          <w:numId w:val="28"/>
        </w:numPr>
      </w:pPr>
      <w:r>
        <w:t>“Tort” or “behavior” insurance</w:t>
      </w:r>
    </w:p>
    <w:p w14:paraId="55187A0A" w14:textId="1B459D7A" w:rsidR="00D73450" w:rsidRDefault="00D73450" w:rsidP="00D73450">
      <w:pPr>
        <w:pStyle w:val="ListParagraph"/>
        <w:numPr>
          <w:ilvl w:val="2"/>
          <w:numId w:val="28"/>
        </w:numPr>
      </w:pPr>
      <w:r>
        <w:t>Tort is the trigger for the contract</w:t>
      </w:r>
    </w:p>
    <w:p w14:paraId="79144FC8" w14:textId="7FC15D78" w:rsidR="00D73450" w:rsidRDefault="00D73450" w:rsidP="00D73450">
      <w:pPr>
        <w:pStyle w:val="ListParagraph"/>
        <w:numPr>
          <w:ilvl w:val="0"/>
          <w:numId w:val="28"/>
        </w:numPr>
      </w:pPr>
      <w:r>
        <w:t>Tom Baker: Liability Insurance and Tort</w:t>
      </w:r>
    </w:p>
    <w:p w14:paraId="58B7017F" w14:textId="0085EABE" w:rsidR="00D73450" w:rsidRDefault="00D73450" w:rsidP="00D73450">
      <w:pPr>
        <w:pStyle w:val="ListParagraph"/>
        <w:numPr>
          <w:ilvl w:val="1"/>
          <w:numId w:val="28"/>
        </w:numPr>
      </w:pPr>
      <w:r>
        <w:t>Insurance drives tort system;</w:t>
      </w:r>
    </w:p>
    <w:p w14:paraId="382BB9DB" w14:textId="71AC1FDF" w:rsidR="00D73450" w:rsidRDefault="00D73450" w:rsidP="00D73450">
      <w:pPr>
        <w:pStyle w:val="ListParagraph"/>
        <w:numPr>
          <w:ilvl w:val="1"/>
          <w:numId w:val="28"/>
        </w:numPr>
      </w:pPr>
      <w:r>
        <w:t>Insurance limits are caps on tort damages;</w:t>
      </w:r>
    </w:p>
    <w:p w14:paraId="2C8B28E2" w14:textId="4F16E114" w:rsidR="00D73450" w:rsidRDefault="00D73450" w:rsidP="00D73450">
      <w:pPr>
        <w:pStyle w:val="ListParagraph"/>
        <w:numPr>
          <w:ilvl w:val="1"/>
          <w:numId w:val="28"/>
        </w:numPr>
      </w:pPr>
      <w:r>
        <w:t>Claims shaped to match available insurance;</w:t>
      </w:r>
    </w:p>
    <w:p w14:paraId="734F9513" w14:textId="26CE9377" w:rsidR="00D73450" w:rsidRDefault="00D73450" w:rsidP="00D73450">
      <w:pPr>
        <w:pStyle w:val="ListParagraph"/>
        <w:numPr>
          <w:ilvl w:val="1"/>
          <w:numId w:val="28"/>
        </w:numPr>
      </w:pPr>
      <w:r>
        <w:t>Insurers are repeat players;</w:t>
      </w:r>
    </w:p>
    <w:p w14:paraId="3BC59AC0" w14:textId="270AAEB3" w:rsidR="00D73450" w:rsidRDefault="00D73450" w:rsidP="00D73450">
      <w:pPr>
        <w:pStyle w:val="ListParagraph"/>
        <w:numPr>
          <w:ilvl w:val="1"/>
          <w:numId w:val="28"/>
        </w:numPr>
      </w:pPr>
      <w:r>
        <w:t>Tort becomes management of aggregate insurance costs (not fault)</w:t>
      </w:r>
    </w:p>
    <w:p w14:paraId="5DFBFC4B" w14:textId="37A1F433" w:rsidR="00D73450" w:rsidRPr="00D73450" w:rsidRDefault="00D73450" w:rsidP="00D73450">
      <w:pPr>
        <w:pStyle w:val="ListParagraph"/>
        <w:numPr>
          <w:ilvl w:val="0"/>
          <w:numId w:val="28"/>
        </w:numPr>
      </w:pPr>
      <w:r>
        <w:rPr>
          <w:i/>
        </w:rPr>
        <w:t>R.E. v Wawanesa Ins. Co.</w:t>
      </w:r>
    </w:p>
    <w:p w14:paraId="5FDCE09E" w14:textId="47BC2A0E" w:rsidR="00D73450" w:rsidRDefault="00D73450" w:rsidP="00D73450">
      <w:pPr>
        <w:pStyle w:val="ListParagraph"/>
        <w:numPr>
          <w:ilvl w:val="1"/>
          <w:numId w:val="28"/>
        </w:numPr>
      </w:pPr>
      <w:r>
        <w:t>Coverage – Personal liability – bodily injury or property damage arising out of your personal activities anywhere in the world</w:t>
      </w:r>
    </w:p>
    <w:p w14:paraId="41752FEB" w14:textId="2832A0D4" w:rsidR="00D73450" w:rsidRDefault="00D73450" w:rsidP="00D73450">
      <w:pPr>
        <w:pStyle w:val="ListParagraph"/>
        <w:numPr>
          <w:ilvl w:val="1"/>
          <w:numId w:val="28"/>
        </w:numPr>
      </w:pPr>
      <w:r>
        <w:t>“Insured” = while living in the same household…anyone under the age of 21 years in their care</w:t>
      </w:r>
    </w:p>
    <w:p w14:paraId="059E626D" w14:textId="71ED0A66" w:rsidR="00D73450" w:rsidRDefault="00D73450" w:rsidP="00D73450">
      <w:pPr>
        <w:pStyle w:val="ListParagraph"/>
        <w:numPr>
          <w:ilvl w:val="1"/>
          <w:numId w:val="28"/>
        </w:numPr>
      </w:pPr>
      <w:r>
        <w:t>Exclusion – bodily injury caused by any intentional or criminal act or failure to act</w:t>
      </w:r>
    </w:p>
    <w:p w14:paraId="3E4ED924" w14:textId="508F094B" w:rsidR="00403DC2" w:rsidRDefault="00403DC2" w:rsidP="00D73450">
      <w:pPr>
        <w:pStyle w:val="ListParagraph"/>
        <w:numPr>
          <w:ilvl w:val="0"/>
          <w:numId w:val="28"/>
        </w:numPr>
      </w:pPr>
      <w:r>
        <w:rPr>
          <w:noProof/>
        </w:rPr>
        <w:drawing>
          <wp:anchor distT="0" distB="0" distL="114300" distR="114300" simplePos="0" relativeHeight="251667456" behindDoc="0" locked="0" layoutInCell="1" allowOverlap="1" wp14:anchorId="20AFBD11" wp14:editId="61C7FF03">
            <wp:simplePos x="0" y="0"/>
            <wp:positionH relativeFrom="column">
              <wp:posOffset>228600</wp:posOffset>
            </wp:positionH>
            <wp:positionV relativeFrom="paragraph">
              <wp:posOffset>48260</wp:posOffset>
            </wp:positionV>
            <wp:extent cx="5474970" cy="3001010"/>
            <wp:effectExtent l="0" t="0" r="11430" b="0"/>
            <wp:wrapTight wrapText="bothSides">
              <wp:wrapPolygon edited="0">
                <wp:start x="0" y="0"/>
                <wp:lineTo x="0" y="21390"/>
                <wp:lineTo x="21545" y="21390"/>
                <wp:lineTo x="21545" y="0"/>
                <wp:lineTo x="0" y="0"/>
              </wp:wrapPolygon>
            </wp:wrapTight>
            <wp:docPr id="9" name="Picture 9" descr="Macintosh HD:Users:alexmayne:Desktop:Screen Shot 2017-03-21 at 9.58.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exmayne:Desktop:Screen Shot 2017-03-21 at 9.58.24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4970" cy="300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D8B2F0" w14:textId="77777777" w:rsidR="00403DC2" w:rsidRPr="00403DC2" w:rsidRDefault="00403DC2" w:rsidP="00403DC2"/>
    <w:p w14:paraId="238DE87D" w14:textId="77777777" w:rsidR="00403DC2" w:rsidRPr="00403DC2" w:rsidRDefault="00403DC2" w:rsidP="00403DC2"/>
    <w:p w14:paraId="69641452" w14:textId="77777777" w:rsidR="00403DC2" w:rsidRPr="00403DC2" w:rsidRDefault="00403DC2" w:rsidP="00403DC2"/>
    <w:p w14:paraId="400C37EA" w14:textId="77777777" w:rsidR="00403DC2" w:rsidRPr="00403DC2" w:rsidRDefault="00403DC2" w:rsidP="00403DC2"/>
    <w:p w14:paraId="6FCE4424" w14:textId="77777777" w:rsidR="00403DC2" w:rsidRPr="00403DC2" w:rsidRDefault="00403DC2" w:rsidP="00403DC2"/>
    <w:p w14:paraId="744B662F" w14:textId="77777777" w:rsidR="00403DC2" w:rsidRPr="00403DC2" w:rsidRDefault="00403DC2" w:rsidP="00403DC2"/>
    <w:p w14:paraId="7B385081" w14:textId="77777777" w:rsidR="00403DC2" w:rsidRPr="00403DC2" w:rsidRDefault="00403DC2" w:rsidP="00403DC2"/>
    <w:p w14:paraId="43B33A82" w14:textId="77777777" w:rsidR="00403DC2" w:rsidRPr="00403DC2" w:rsidRDefault="00403DC2" w:rsidP="00403DC2"/>
    <w:p w14:paraId="01756EAC" w14:textId="77777777" w:rsidR="00403DC2" w:rsidRPr="00403DC2" w:rsidRDefault="00403DC2" w:rsidP="00403DC2"/>
    <w:p w14:paraId="16856DD0" w14:textId="77777777" w:rsidR="00403DC2" w:rsidRPr="00403DC2" w:rsidRDefault="00403DC2" w:rsidP="00403DC2"/>
    <w:p w14:paraId="00B1551B" w14:textId="77777777" w:rsidR="00403DC2" w:rsidRPr="00403DC2" w:rsidRDefault="00403DC2" w:rsidP="00403DC2"/>
    <w:p w14:paraId="4E7F9263" w14:textId="77777777" w:rsidR="00403DC2" w:rsidRPr="00403DC2" w:rsidRDefault="00403DC2" w:rsidP="00403DC2"/>
    <w:p w14:paraId="4EDD28DF" w14:textId="77777777" w:rsidR="00403DC2" w:rsidRPr="00403DC2" w:rsidRDefault="00403DC2" w:rsidP="00403DC2"/>
    <w:p w14:paraId="61FEA75A" w14:textId="77777777" w:rsidR="00403DC2" w:rsidRPr="00403DC2" w:rsidRDefault="00403DC2" w:rsidP="00403DC2"/>
    <w:p w14:paraId="67CF7525" w14:textId="77777777" w:rsidR="00403DC2" w:rsidRPr="00403DC2" w:rsidRDefault="00403DC2" w:rsidP="00403DC2"/>
    <w:p w14:paraId="274978C5" w14:textId="77777777" w:rsidR="00403DC2" w:rsidRPr="00403DC2" w:rsidRDefault="00403DC2" w:rsidP="00403DC2"/>
    <w:p w14:paraId="1A645352" w14:textId="48AAE473" w:rsidR="00403DC2" w:rsidRDefault="00403DC2" w:rsidP="00403DC2"/>
    <w:p w14:paraId="5F0AE32C" w14:textId="4FFBC247" w:rsidR="00403DC2" w:rsidRDefault="00403DC2" w:rsidP="00403DC2">
      <w:pPr>
        <w:pStyle w:val="ListParagraph"/>
        <w:numPr>
          <w:ilvl w:val="0"/>
          <w:numId w:val="28"/>
        </w:numPr>
        <w:tabs>
          <w:tab w:val="left" w:pos="942"/>
        </w:tabs>
      </w:pPr>
      <w:r>
        <w:rPr>
          <w:noProof/>
        </w:rPr>
        <w:drawing>
          <wp:anchor distT="0" distB="0" distL="114300" distR="114300" simplePos="0" relativeHeight="251668480" behindDoc="0" locked="0" layoutInCell="1" allowOverlap="1" wp14:anchorId="3E01B900" wp14:editId="1B5D5A32">
            <wp:simplePos x="0" y="0"/>
            <wp:positionH relativeFrom="column">
              <wp:posOffset>228600</wp:posOffset>
            </wp:positionH>
            <wp:positionV relativeFrom="paragraph">
              <wp:posOffset>24130</wp:posOffset>
            </wp:positionV>
            <wp:extent cx="5474970" cy="2872105"/>
            <wp:effectExtent l="0" t="0" r="11430" b="0"/>
            <wp:wrapTight wrapText="bothSides">
              <wp:wrapPolygon edited="0">
                <wp:start x="0" y="0"/>
                <wp:lineTo x="0" y="21395"/>
                <wp:lineTo x="21545" y="21395"/>
                <wp:lineTo x="21545" y="0"/>
                <wp:lineTo x="0" y="0"/>
              </wp:wrapPolygon>
            </wp:wrapTight>
            <wp:docPr id="10" name="Picture 10" descr="Macintosh HD:Users:alexmayne:Desktop:Screen Shot 2017-03-21 at 9.59.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exmayne:Desktop:Screen Shot 2017-03-21 at 9.59.1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4970" cy="287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93344" w14:textId="77777777" w:rsidR="00403DC2" w:rsidRPr="00403DC2" w:rsidRDefault="00403DC2" w:rsidP="00403DC2"/>
    <w:p w14:paraId="4E1F330A" w14:textId="77777777" w:rsidR="00403DC2" w:rsidRPr="00403DC2" w:rsidRDefault="00403DC2" w:rsidP="00403DC2"/>
    <w:p w14:paraId="7C01FB84" w14:textId="77777777" w:rsidR="00403DC2" w:rsidRPr="00403DC2" w:rsidRDefault="00403DC2" w:rsidP="00403DC2"/>
    <w:p w14:paraId="69E50998" w14:textId="77777777" w:rsidR="00403DC2" w:rsidRPr="00403DC2" w:rsidRDefault="00403DC2" w:rsidP="00403DC2"/>
    <w:p w14:paraId="35B88F9A" w14:textId="77777777" w:rsidR="00403DC2" w:rsidRPr="00403DC2" w:rsidRDefault="00403DC2" w:rsidP="00403DC2"/>
    <w:p w14:paraId="6D710A39" w14:textId="77777777" w:rsidR="00403DC2" w:rsidRPr="00403DC2" w:rsidRDefault="00403DC2" w:rsidP="00403DC2"/>
    <w:p w14:paraId="7A6E51BC" w14:textId="77777777" w:rsidR="00403DC2" w:rsidRPr="00403DC2" w:rsidRDefault="00403DC2" w:rsidP="00403DC2"/>
    <w:p w14:paraId="18522674" w14:textId="77777777" w:rsidR="00403DC2" w:rsidRPr="00403DC2" w:rsidRDefault="00403DC2" w:rsidP="00403DC2"/>
    <w:p w14:paraId="04BDF613" w14:textId="77777777" w:rsidR="00403DC2" w:rsidRPr="00403DC2" w:rsidRDefault="00403DC2" w:rsidP="00403DC2"/>
    <w:p w14:paraId="403C1DB0" w14:textId="77777777" w:rsidR="00403DC2" w:rsidRPr="00403DC2" w:rsidRDefault="00403DC2" w:rsidP="00403DC2"/>
    <w:p w14:paraId="3C5FB647" w14:textId="77777777" w:rsidR="00403DC2" w:rsidRPr="00403DC2" w:rsidRDefault="00403DC2" w:rsidP="00403DC2"/>
    <w:p w14:paraId="4ACD9B5E" w14:textId="77777777" w:rsidR="00403DC2" w:rsidRPr="00403DC2" w:rsidRDefault="00403DC2" w:rsidP="00403DC2"/>
    <w:p w14:paraId="1EB248D4" w14:textId="77777777" w:rsidR="00403DC2" w:rsidRPr="00403DC2" w:rsidRDefault="00403DC2" w:rsidP="00403DC2"/>
    <w:p w14:paraId="053F9331" w14:textId="77777777" w:rsidR="00403DC2" w:rsidRPr="00403DC2" w:rsidRDefault="00403DC2" w:rsidP="00403DC2"/>
    <w:p w14:paraId="25256E78" w14:textId="77777777" w:rsidR="00403DC2" w:rsidRPr="00403DC2" w:rsidRDefault="00403DC2" w:rsidP="00403DC2"/>
    <w:p w14:paraId="08590952" w14:textId="280BB674" w:rsidR="00403DC2" w:rsidRDefault="00403DC2" w:rsidP="00403DC2"/>
    <w:p w14:paraId="64635735" w14:textId="77777777" w:rsidR="00D73450" w:rsidRDefault="00D73450" w:rsidP="00403DC2"/>
    <w:p w14:paraId="521568A4" w14:textId="77777777" w:rsidR="00403DC2" w:rsidRDefault="00403DC2" w:rsidP="00403DC2"/>
    <w:p w14:paraId="1A5C33FF" w14:textId="7A7E3499" w:rsidR="00403DC2" w:rsidRDefault="00403DC2" w:rsidP="00403DC2">
      <w:pPr>
        <w:pStyle w:val="ListParagraph"/>
        <w:numPr>
          <w:ilvl w:val="0"/>
          <w:numId w:val="28"/>
        </w:numPr>
      </w:pPr>
      <w:r>
        <w:rPr>
          <w:noProof/>
        </w:rPr>
        <w:drawing>
          <wp:anchor distT="0" distB="0" distL="114300" distR="114300" simplePos="0" relativeHeight="251669504" behindDoc="0" locked="0" layoutInCell="1" allowOverlap="1" wp14:anchorId="7EE2299A" wp14:editId="0D33CFB1">
            <wp:simplePos x="0" y="0"/>
            <wp:positionH relativeFrom="column">
              <wp:posOffset>5715</wp:posOffset>
            </wp:positionH>
            <wp:positionV relativeFrom="paragraph">
              <wp:posOffset>0</wp:posOffset>
            </wp:positionV>
            <wp:extent cx="5486400" cy="2942590"/>
            <wp:effectExtent l="0" t="0" r="0" b="3810"/>
            <wp:wrapTight wrapText="bothSides">
              <wp:wrapPolygon edited="0">
                <wp:start x="0" y="0"/>
                <wp:lineTo x="0" y="21442"/>
                <wp:lineTo x="21500" y="21442"/>
                <wp:lineTo x="21500" y="0"/>
                <wp:lineTo x="0" y="0"/>
              </wp:wrapPolygon>
            </wp:wrapTight>
            <wp:docPr id="11" name="Picture 11" descr="Macintosh HD:Users:alexmayne:Desktop:Screen Shot 2017-03-21 at 9.59.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lexmayne:Desktop:Screen Shot 2017-03-21 at 9.59.53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942590"/>
                    </a:xfrm>
                    <a:prstGeom prst="rect">
                      <a:avLst/>
                    </a:prstGeom>
                    <a:noFill/>
                    <a:ln>
                      <a:noFill/>
                    </a:ln>
                  </pic:spPr>
                </pic:pic>
              </a:graphicData>
            </a:graphic>
            <wp14:sizeRelH relativeFrom="page">
              <wp14:pctWidth>0</wp14:pctWidth>
            </wp14:sizeRelH>
            <wp14:sizeRelV relativeFrom="page">
              <wp14:pctHeight>0</wp14:pctHeight>
            </wp14:sizeRelV>
          </wp:anchor>
        </w:drawing>
      </w:r>
      <w:r>
        <w:t>Paying for Torts</w:t>
      </w:r>
    </w:p>
    <w:p w14:paraId="7491051E" w14:textId="7298D57D" w:rsidR="00403DC2" w:rsidRDefault="00403DC2" w:rsidP="00403DC2">
      <w:pPr>
        <w:pStyle w:val="ListParagraph"/>
        <w:numPr>
          <w:ilvl w:val="1"/>
          <w:numId w:val="28"/>
        </w:numPr>
      </w:pPr>
      <w:r>
        <w:t>Insurance issues drive the tort claim:</w:t>
      </w:r>
    </w:p>
    <w:p w14:paraId="56B4D694" w14:textId="4A3AE342" w:rsidR="00403DC2" w:rsidRDefault="00403DC2" w:rsidP="00403DC2">
      <w:pPr>
        <w:pStyle w:val="ListParagraph"/>
        <w:numPr>
          <w:ilvl w:val="2"/>
          <w:numId w:val="28"/>
        </w:numPr>
      </w:pPr>
      <w:r>
        <w:t>Crafting the torts “story” to trigger coverage (Baker)</w:t>
      </w:r>
    </w:p>
    <w:p w14:paraId="465BC900" w14:textId="7435A63B" w:rsidR="00403DC2" w:rsidRDefault="00403DC2" w:rsidP="00403DC2">
      <w:pPr>
        <w:pStyle w:val="ListParagraph"/>
        <w:numPr>
          <w:ilvl w:val="2"/>
          <w:numId w:val="28"/>
        </w:numPr>
      </w:pPr>
      <w:r>
        <w:t>Policy limits</w:t>
      </w:r>
    </w:p>
    <w:p w14:paraId="502D4825" w14:textId="5F7E6012" w:rsidR="00403DC2" w:rsidRDefault="00403DC2" w:rsidP="00403DC2">
      <w:pPr>
        <w:pStyle w:val="ListParagraph"/>
        <w:numPr>
          <w:ilvl w:val="2"/>
          <w:numId w:val="28"/>
        </w:numPr>
      </w:pPr>
      <w:r>
        <w:t>Coverage and exclusion issues</w:t>
      </w:r>
    </w:p>
    <w:p w14:paraId="493709C3" w14:textId="26632E3F" w:rsidR="00403DC2" w:rsidRDefault="00403DC2" w:rsidP="00403DC2">
      <w:pPr>
        <w:pStyle w:val="ListParagraph"/>
        <w:numPr>
          <w:ilvl w:val="2"/>
          <w:numId w:val="28"/>
        </w:numPr>
      </w:pPr>
      <w:r>
        <w:t>Duties to defend and indemnify</w:t>
      </w:r>
    </w:p>
    <w:p w14:paraId="0E387167" w14:textId="35E1EEEB" w:rsidR="00403DC2" w:rsidRDefault="00403DC2" w:rsidP="00403DC2">
      <w:pPr>
        <w:pStyle w:val="ListParagraph"/>
        <w:numPr>
          <w:ilvl w:val="2"/>
          <w:numId w:val="28"/>
        </w:numPr>
      </w:pPr>
      <w:r>
        <w:t>‘Real’ defendant is insurer, Not tortfeasor</w:t>
      </w:r>
    </w:p>
    <w:p w14:paraId="38F1F8C8" w14:textId="4850D523" w:rsidR="00403DC2" w:rsidRDefault="00403DC2" w:rsidP="00403DC2">
      <w:pPr>
        <w:pStyle w:val="ListParagraph"/>
        <w:numPr>
          <w:ilvl w:val="1"/>
          <w:numId w:val="28"/>
        </w:numPr>
      </w:pPr>
      <w:r>
        <w:t>Cannot understand tort system without insurance</w:t>
      </w:r>
    </w:p>
    <w:p w14:paraId="3797742E" w14:textId="74620FE5" w:rsidR="00403DC2" w:rsidRDefault="002C5FF1" w:rsidP="00403DC2">
      <w:pPr>
        <w:pStyle w:val="ListParagraph"/>
        <w:numPr>
          <w:ilvl w:val="0"/>
          <w:numId w:val="28"/>
        </w:numPr>
      </w:pPr>
      <w:r>
        <w:t>Transcript</w:t>
      </w:r>
    </w:p>
    <w:p w14:paraId="75450873" w14:textId="53BBF123" w:rsidR="002C5FF1" w:rsidRPr="00403DC2" w:rsidRDefault="002C5FF1" w:rsidP="002C5FF1">
      <w:pPr>
        <w:pStyle w:val="ListParagraph"/>
        <w:numPr>
          <w:ilvl w:val="1"/>
          <w:numId w:val="28"/>
        </w:numPr>
      </w:pPr>
      <w:r w:rsidRPr="002C5FF1">
        <w:t>The final unit in our tort's journey is the money question, paying for torts. Insurance in the tort system. Where does the money come from for injures in Canada? Let's take a look at an example as to what that question really means and how important it really is. If Jane is in a severe car accident and has become a quadriplegic, meaning she can't move her arms or her legs, she's paralysed from the neck down, then she's going to need a lot of expensive things to help her live, including professional care, help with daily tasks of living, perhaps a wheelchair, help getting into bed, and other modifications to her home and living environment. Let's say the cost over Jane's life for all those things will be $9 million. Where does that money come from. The money for torts can come from a variety of pockets. You might want to think about these pockets as a sort of, web of compensation that a tort victim may be able to access. The most common in the web is third party liability insurance. That means it's tort insurance. It's insurance that protects an at fault tortfeasor defendant from the costs of the harms that he causes. These are things like automobile liability insurance. For example, if John drives over Jane, John's automobile liability insurance kicks in and pays Jane for the harm that John caused as a result of his tort. As you can see from the slide, there's a number of different pockets of third party liability insurance a victim could access depending on the type of car they have. Behind every tort lawsuit is an insurance issue. Generally, parties are trying to access pockets of compensation and that involves insurance. The insurance issues could involve issues about what's covered by an insurance policy or what's excluded. How will the policy pay? There may be issues about how much insurance coverage is there to cover the cost of an accident? Is there enough? Do we have to bring other pockets into the mix? Insurance law is its own separate area of law, separate and distinct from tort. It borrows much of its thinking from contract law because an insurance policy is a written instrument that looks like a contract, but there are a special set of principles that we use in insurance law to interpret that insurance policy language. It's a different kind of a case than tort but tort relies on the insurance case's results. Liability insurance is tort insurance or behaviour insurance. It could come in the form of a homeowner's policy. Your automobile insurance is liability insurance. Businesses purchase commercial liability insurance. The key to understanding the tort system is that liability insurance uses tort as the trigger for the insurance policy. The Tom Baker article talks about how intertwined the liability insurance system and tort really are. Professor Baker points out that insurance is really driving the tort system. Even though the tort system is a system designed to help us organize private wrongs and deal with compensation and deterrence issues, it's really insurance in the driver's seat behind it. And Professor Baker talks about some of the reasons why. First of all, the money limits on an insurance policy are often acting as the fact of caps on how much money a victim can ask for in a tort lawsuit. If the victim's injuries are worth $5 million but there's only $1 million in insurance coverage, the case will proceed at the $1 million mark because that's all the insurance there is. Normally, people just don't have personal assets to cover the costs of injuries. Another aspect that Professor Baker talks about is that tort claims are shaped to match the available insurance coverage. So if you have someone who has automobile insurance coverage, you try and shape the story of the tort to tag coverage under the automobile policy. You bring the car into the story. In addition, insurance companies are really repeat players in the system. From their standpoint, they're having to deal with a large book of business, multiple tort claims all at once. So tort becomes more a management of aggregate insurance costs for them and not so much a little story about fault between one individual and another individual. Let's take a look at an insurance case, now, and how it affects and is affected by the tort world. Recall on the negligence unit, we read a case called Ekmanus and Priceday [phonetic]. This is the insurance end of that same case. It's called R.E. for Ryan Ekmanus versus Wawanesa Insurance Company. The insurance company that was supposed to insure Ryan Priceday, the shooter who shot Ryan Ekmanus. In this case, we see how insurance drives tort. Remember, Ryan Ekmanus obtained a judgment of over a million dollars against the defendant tortfeasor Ryan Priceday, the boy who negligently backed up against the wall and had the gun discharged which injured Ryan Ekmanus. Ryan Priceday, the boy, was insured under his aunt, uncle, and mother's insurance policies. Ryan Priceday, under those policies, was insured for his personal liability for activities he did anywhere in the world. That's very broad coverage. But there were two main issues in the case. Insurance issues, notice, not tort issues. And the outcome of either could mean that Ryan Ekmanus, the victim, may or may not be able to access one penny of compensation despite having suffered horrific injuries. The first issue involved whether or not Ryan Priceday, the shooter, was insured under his aunt, uncle, or mother's policy. And the legal question there was, what does insured mean? The definition of insured in the policy said, we'll insure you under this policy if you're living in the same household and you're under the age of 21 years and in the care of the insured people who bought the policy. So the court had to decide whether or not Ryan Priceday was in the care of and living in the same household of his aunt, uncle, or mother while he was temporarily staying with them. The court found yes, he was. He was therefore insured under the policy. However, there was a second issue. There was an exclusion in that same insurance policy that excluded coverage for any injury caused by an intentional or criminal act on the part of an insured person. So because Ryan Ekmanus was injured as a result of a crime -- Ryan Priceday pled guilty to criminal negligence causing bodily harm -- then there was no money at the end of the day for this case. Why? Because although Ryan Priceday wasn't insured under the policies of insurance, he did commit an intentional or criminal act. In this case, a criminal act because he pled guilty to criminal negligence, causing bodily harm, a crime. So the court held that if you commit a crime, this liability policy exclusion means the insurance doesn't pay. So that means Ryan Ekmanus, the injured victim, received no money at the end of the day, although he was able to prove a tort against Ryan Priceday. The insurance issue prevented the insurance money from flowing from Ryan Priceday to Ryan Ekmanus because of the criminal act. There may be instances where there's a gap in a tort lawsuit between insurance coverage. This chart shows what happens in the Ekmanus and Priceday case. If an insurance policyholder is sued and is trying to figure out whether or not they owe some money and the victim is injured and the injuries might be covered but then subsequently excluded for some reason or another, for example, in the Ekmanus case, it was a criminal act, then even though insurance was bought for and paid for, it may not cover this particular instance. You might then wonder what happens. Well, there's two options. One option is that the homeowners insurance could pay or another option is where the policyholder, in this case, Ryan Priceday is sued, maybe he's got come personal money you might wonder. Well guess what. Most Canadians don't. They have to file for bankruptcy and maybe they'll end up on welfare. So you end up with two options there. Either the policy pays and covers the loss -- in this case it didn't -- or the policyholder is sued, has no applicable insurance, and has to pay for the injuries herself. And most people can't do that. They just don't have the personal funds. So they end up bankrupt. They may not even be sued at all if there's no pocket of money there. What's the point? Another option is, what happens to the victim? Let's say in this case, the policyholder is sued and has no insurance coverage and no assets. Remember, Ryan Priceday was a 14 year old boy. He didn't have any money to cover this personally. So what happens to the injured victim, Ryan Priceday? Well, he has no money to support him and he has difficulty working. He might end up having to go bankrupt or going on state welfare benefits. Only 20% of Canadians have long-term disability insurance. That's not a lot of people. And that instance it only might cover 60% of your lost income. Perhaps Ryan Ekmanus's employer is going to have to help accommodate his injuries at work. And that's a cost to the employer, lost productivity. And so that's another result that might happen. And finally, the victim, himself, may end up having to go on state welfare benefits to keep afloat. Therefore, you can see that paying for torts has a significant impact on how tort claims are brought. So the availability of collectible liability insurance drives the tort claim in many ways. As we talked about, crafting the tort story to trigger insurance coverage is one way. How much money, the limits of the insurance policy is available is another. Whether or not there are certain torts that are covered or certain conduct excluded from coverage, like we saw in the Ekmanus case, affects things. And whether or not an insurance company is going to pay also impacts paying for torts. It's important to keep in mind that behind every tort case, the defendant is actually an insurance company using the name of the defendant tortfeasor. So it's not actually the tortfeasor personally paying here. It's their insurance company running the lawsuit. The key point to remember is that its impossible to understand the tort system without first understanding the important impact of insurance on it.</w:t>
      </w:r>
    </w:p>
    <w:sectPr w:rsidR="002C5FF1" w:rsidRPr="00403DC2" w:rsidSect="004B7404">
      <w:headerReference w:type="default" r:id="rId1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8EA795" w14:textId="77777777" w:rsidR="006A55AC" w:rsidRDefault="006A55AC" w:rsidP="001533C7">
      <w:r>
        <w:separator/>
      </w:r>
    </w:p>
  </w:endnote>
  <w:endnote w:type="continuationSeparator" w:id="0">
    <w:p w14:paraId="2E57AD2A" w14:textId="77777777" w:rsidR="006A55AC" w:rsidRDefault="006A55AC" w:rsidP="0015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721F51" w14:textId="77777777" w:rsidR="006A55AC" w:rsidRDefault="006A55AC" w:rsidP="001533C7">
      <w:r>
        <w:separator/>
      </w:r>
    </w:p>
  </w:footnote>
  <w:footnote w:type="continuationSeparator" w:id="0">
    <w:p w14:paraId="6751E752" w14:textId="77777777" w:rsidR="006A55AC" w:rsidRDefault="006A55AC" w:rsidP="001533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1812A" w14:textId="69FA2684" w:rsidR="00903B40" w:rsidRDefault="00903B40" w:rsidP="00903B40">
    <w:pPr>
      <w:pStyle w:val="Header"/>
      <w:jc w:val="right"/>
    </w:pPr>
    <w:r>
      <w:t>Professor: Hugo Choquette</w:t>
    </w:r>
  </w:p>
  <w:p w14:paraId="61B14D95" w14:textId="0F63C240" w:rsidR="00903B40" w:rsidRDefault="00903B40" w:rsidP="00903B40">
    <w:pPr>
      <w:pStyle w:val="Header"/>
      <w:jc w:val="right"/>
    </w:pPr>
    <w:r>
      <w:t>Year/Semester: Winter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2EF9"/>
    <w:multiLevelType w:val="hybridMultilevel"/>
    <w:tmpl w:val="C01A1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9442C2"/>
    <w:multiLevelType w:val="hybridMultilevel"/>
    <w:tmpl w:val="B4887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D5098"/>
    <w:multiLevelType w:val="hybridMultilevel"/>
    <w:tmpl w:val="14FA3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381C01"/>
    <w:multiLevelType w:val="hybridMultilevel"/>
    <w:tmpl w:val="FC68E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0A1D13"/>
    <w:multiLevelType w:val="hybridMultilevel"/>
    <w:tmpl w:val="4AB094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475747"/>
    <w:multiLevelType w:val="hybridMultilevel"/>
    <w:tmpl w:val="EEAE4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63494A"/>
    <w:multiLevelType w:val="hybridMultilevel"/>
    <w:tmpl w:val="A4A26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9571A0"/>
    <w:multiLevelType w:val="multilevel"/>
    <w:tmpl w:val="478419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19255AC6"/>
    <w:multiLevelType w:val="hybridMultilevel"/>
    <w:tmpl w:val="47841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A5522"/>
    <w:multiLevelType w:val="hybridMultilevel"/>
    <w:tmpl w:val="7EEEFE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C7C0534"/>
    <w:multiLevelType w:val="hybridMultilevel"/>
    <w:tmpl w:val="76309D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F262C3E"/>
    <w:multiLevelType w:val="hybridMultilevel"/>
    <w:tmpl w:val="012C3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7C0B0E"/>
    <w:multiLevelType w:val="hybridMultilevel"/>
    <w:tmpl w:val="B2EA65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372001A5"/>
    <w:multiLevelType w:val="hybridMultilevel"/>
    <w:tmpl w:val="9D5C7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5C3C34"/>
    <w:multiLevelType w:val="hybridMultilevel"/>
    <w:tmpl w:val="C76C2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843E87"/>
    <w:multiLevelType w:val="hybridMultilevel"/>
    <w:tmpl w:val="1A3A7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8F2250"/>
    <w:multiLevelType w:val="hybridMultilevel"/>
    <w:tmpl w:val="20A49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F34078"/>
    <w:multiLevelType w:val="hybridMultilevel"/>
    <w:tmpl w:val="F6B8A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1B3BA9"/>
    <w:multiLevelType w:val="hybridMultilevel"/>
    <w:tmpl w:val="055CE3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E684225"/>
    <w:multiLevelType w:val="hybridMultilevel"/>
    <w:tmpl w:val="1EB45A52"/>
    <w:lvl w:ilvl="0" w:tplc="3E083F5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58F62D51"/>
    <w:multiLevelType w:val="hybridMultilevel"/>
    <w:tmpl w:val="5D5A9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97426C"/>
    <w:multiLevelType w:val="hybridMultilevel"/>
    <w:tmpl w:val="2F66B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3B5CD6"/>
    <w:multiLevelType w:val="hybridMultilevel"/>
    <w:tmpl w:val="8F5E8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8609FA"/>
    <w:multiLevelType w:val="hybridMultilevel"/>
    <w:tmpl w:val="E43A19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6D3F59E6"/>
    <w:multiLevelType w:val="hybridMultilevel"/>
    <w:tmpl w:val="20362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4B3CBE"/>
    <w:multiLevelType w:val="hybridMultilevel"/>
    <w:tmpl w:val="1C565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9F07F9"/>
    <w:multiLevelType w:val="hybridMultilevel"/>
    <w:tmpl w:val="1C205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5B08B9"/>
    <w:multiLevelType w:val="hybridMultilevel"/>
    <w:tmpl w:val="B498A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8"/>
  </w:num>
  <w:num w:numId="4">
    <w:abstractNumId w:val="20"/>
  </w:num>
  <w:num w:numId="5">
    <w:abstractNumId w:val="26"/>
  </w:num>
  <w:num w:numId="6">
    <w:abstractNumId w:val="14"/>
  </w:num>
  <w:num w:numId="7">
    <w:abstractNumId w:val="15"/>
  </w:num>
  <w:num w:numId="8">
    <w:abstractNumId w:val="0"/>
  </w:num>
  <w:num w:numId="9">
    <w:abstractNumId w:val="27"/>
  </w:num>
  <w:num w:numId="10">
    <w:abstractNumId w:val="25"/>
  </w:num>
  <w:num w:numId="11">
    <w:abstractNumId w:val="2"/>
  </w:num>
  <w:num w:numId="12">
    <w:abstractNumId w:val="9"/>
  </w:num>
  <w:num w:numId="13">
    <w:abstractNumId w:val="8"/>
  </w:num>
  <w:num w:numId="14">
    <w:abstractNumId w:val="7"/>
  </w:num>
  <w:num w:numId="15">
    <w:abstractNumId w:val="22"/>
  </w:num>
  <w:num w:numId="16">
    <w:abstractNumId w:val="23"/>
  </w:num>
  <w:num w:numId="17">
    <w:abstractNumId w:val="12"/>
  </w:num>
  <w:num w:numId="18">
    <w:abstractNumId w:val="19"/>
  </w:num>
  <w:num w:numId="19">
    <w:abstractNumId w:val="10"/>
  </w:num>
  <w:num w:numId="20">
    <w:abstractNumId w:val="13"/>
  </w:num>
  <w:num w:numId="21">
    <w:abstractNumId w:val="17"/>
  </w:num>
  <w:num w:numId="22">
    <w:abstractNumId w:val="24"/>
  </w:num>
  <w:num w:numId="23">
    <w:abstractNumId w:val="16"/>
  </w:num>
  <w:num w:numId="24">
    <w:abstractNumId w:val="5"/>
  </w:num>
  <w:num w:numId="25">
    <w:abstractNumId w:val="1"/>
  </w:num>
  <w:num w:numId="26">
    <w:abstractNumId w:val="3"/>
  </w:num>
  <w:num w:numId="27">
    <w:abstractNumId w:val="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2EE"/>
    <w:rsid w:val="000139EA"/>
    <w:rsid w:val="00037514"/>
    <w:rsid w:val="000377B6"/>
    <w:rsid w:val="0005418B"/>
    <w:rsid w:val="00055848"/>
    <w:rsid w:val="000712EE"/>
    <w:rsid w:val="00093A67"/>
    <w:rsid w:val="000A0BBD"/>
    <w:rsid w:val="000A74B6"/>
    <w:rsid w:val="000E6427"/>
    <w:rsid w:val="000E663F"/>
    <w:rsid w:val="001165EF"/>
    <w:rsid w:val="001533C7"/>
    <w:rsid w:val="0018786A"/>
    <w:rsid w:val="001D75C9"/>
    <w:rsid w:val="001E5B4E"/>
    <w:rsid w:val="001F7266"/>
    <w:rsid w:val="002653A4"/>
    <w:rsid w:val="00283A21"/>
    <w:rsid w:val="002B051A"/>
    <w:rsid w:val="002C5FF1"/>
    <w:rsid w:val="002D61E1"/>
    <w:rsid w:val="003341F2"/>
    <w:rsid w:val="003A024B"/>
    <w:rsid w:val="003F32C4"/>
    <w:rsid w:val="003F3633"/>
    <w:rsid w:val="004017DF"/>
    <w:rsid w:val="00403DC2"/>
    <w:rsid w:val="00407B78"/>
    <w:rsid w:val="0047028D"/>
    <w:rsid w:val="0047565A"/>
    <w:rsid w:val="00495864"/>
    <w:rsid w:val="004A12BC"/>
    <w:rsid w:val="004B7404"/>
    <w:rsid w:val="00524DD4"/>
    <w:rsid w:val="005364C7"/>
    <w:rsid w:val="005454A1"/>
    <w:rsid w:val="006362EB"/>
    <w:rsid w:val="006503A2"/>
    <w:rsid w:val="006840F1"/>
    <w:rsid w:val="006A55AC"/>
    <w:rsid w:val="006B6989"/>
    <w:rsid w:val="00736837"/>
    <w:rsid w:val="00783E34"/>
    <w:rsid w:val="007E2DC0"/>
    <w:rsid w:val="007F6AA7"/>
    <w:rsid w:val="00804404"/>
    <w:rsid w:val="008636DC"/>
    <w:rsid w:val="00871CC8"/>
    <w:rsid w:val="00897D50"/>
    <w:rsid w:val="008A2B96"/>
    <w:rsid w:val="008D4582"/>
    <w:rsid w:val="008E522C"/>
    <w:rsid w:val="00903B40"/>
    <w:rsid w:val="009247CA"/>
    <w:rsid w:val="00924B06"/>
    <w:rsid w:val="009515CD"/>
    <w:rsid w:val="00964718"/>
    <w:rsid w:val="009A5A18"/>
    <w:rsid w:val="009C3018"/>
    <w:rsid w:val="009E21C5"/>
    <w:rsid w:val="00B032A5"/>
    <w:rsid w:val="00B1321E"/>
    <w:rsid w:val="00B32671"/>
    <w:rsid w:val="00B33700"/>
    <w:rsid w:val="00B517DC"/>
    <w:rsid w:val="00BE6556"/>
    <w:rsid w:val="00BF260E"/>
    <w:rsid w:val="00BF7EDD"/>
    <w:rsid w:val="00C81C51"/>
    <w:rsid w:val="00C94433"/>
    <w:rsid w:val="00C95879"/>
    <w:rsid w:val="00CB62BB"/>
    <w:rsid w:val="00CF7015"/>
    <w:rsid w:val="00D03927"/>
    <w:rsid w:val="00D15CDD"/>
    <w:rsid w:val="00D16D51"/>
    <w:rsid w:val="00D33E5A"/>
    <w:rsid w:val="00D556AB"/>
    <w:rsid w:val="00D57D9E"/>
    <w:rsid w:val="00D73361"/>
    <w:rsid w:val="00D73450"/>
    <w:rsid w:val="00D76333"/>
    <w:rsid w:val="00DA7441"/>
    <w:rsid w:val="00DD6A53"/>
    <w:rsid w:val="00DF7BC0"/>
    <w:rsid w:val="00E27AD1"/>
    <w:rsid w:val="00E350BA"/>
    <w:rsid w:val="00E47AAF"/>
    <w:rsid w:val="00E61ACC"/>
    <w:rsid w:val="00E94C35"/>
    <w:rsid w:val="00F00064"/>
    <w:rsid w:val="00F11F83"/>
    <w:rsid w:val="00F167A0"/>
    <w:rsid w:val="00F2132D"/>
    <w:rsid w:val="00F422A7"/>
    <w:rsid w:val="00F74A0E"/>
    <w:rsid w:val="00F833AA"/>
    <w:rsid w:val="00FA4AF3"/>
    <w:rsid w:val="00FF1BE0"/>
    <w:rsid w:val="00FF28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71E9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12E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12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12E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712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12E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712E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712EE"/>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712E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12E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712EE"/>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0712EE"/>
    <w:pPr>
      <w:ind w:left="720"/>
      <w:contextualSpacing/>
    </w:pPr>
  </w:style>
  <w:style w:type="paragraph" w:styleId="BalloonText">
    <w:name w:val="Balloon Text"/>
    <w:basedOn w:val="Normal"/>
    <w:link w:val="BalloonTextChar"/>
    <w:uiPriority w:val="99"/>
    <w:semiHidden/>
    <w:unhideWhenUsed/>
    <w:rsid w:val="00B517DC"/>
    <w:rPr>
      <w:rFonts w:ascii="Lucida Grande" w:hAnsi="Lucida Grande"/>
      <w:sz w:val="18"/>
      <w:szCs w:val="18"/>
    </w:rPr>
  </w:style>
  <w:style w:type="character" w:customStyle="1" w:styleId="BalloonTextChar">
    <w:name w:val="Balloon Text Char"/>
    <w:basedOn w:val="DefaultParagraphFont"/>
    <w:link w:val="BalloonText"/>
    <w:uiPriority w:val="99"/>
    <w:semiHidden/>
    <w:rsid w:val="00B517DC"/>
    <w:rPr>
      <w:rFonts w:ascii="Lucida Grande" w:hAnsi="Lucida Grande"/>
      <w:sz w:val="18"/>
      <w:szCs w:val="18"/>
    </w:rPr>
  </w:style>
  <w:style w:type="paragraph" w:styleId="Header">
    <w:name w:val="header"/>
    <w:basedOn w:val="Normal"/>
    <w:link w:val="HeaderChar"/>
    <w:uiPriority w:val="99"/>
    <w:unhideWhenUsed/>
    <w:rsid w:val="001533C7"/>
    <w:pPr>
      <w:tabs>
        <w:tab w:val="center" w:pos="4320"/>
        <w:tab w:val="right" w:pos="8640"/>
      </w:tabs>
    </w:pPr>
  </w:style>
  <w:style w:type="character" w:customStyle="1" w:styleId="HeaderChar">
    <w:name w:val="Header Char"/>
    <w:basedOn w:val="DefaultParagraphFont"/>
    <w:link w:val="Header"/>
    <w:uiPriority w:val="99"/>
    <w:rsid w:val="001533C7"/>
  </w:style>
  <w:style w:type="paragraph" w:styleId="Footer">
    <w:name w:val="footer"/>
    <w:basedOn w:val="Normal"/>
    <w:link w:val="FooterChar"/>
    <w:uiPriority w:val="99"/>
    <w:unhideWhenUsed/>
    <w:rsid w:val="001533C7"/>
    <w:pPr>
      <w:tabs>
        <w:tab w:val="center" w:pos="4320"/>
        <w:tab w:val="right" w:pos="8640"/>
      </w:tabs>
    </w:pPr>
  </w:style>
  <w:style w:type="character" w:customStyle="1" w:styleId="FooterChar">
    <w:name w:val="Footer Char"/>
    <w:basedOn w:val="DefaultParagraphFont"/>
    <w:link w:val="Footer"/>
    <w:uiPriority w:val="99"/>
    <w:rsid w:val="001533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12E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12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12E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712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12E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712E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712EE"/>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712E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12E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712EE"/>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0712EE"/>
    <w:pPr>
      <w:ind w:left="720"/>
      <w:contextualSpacing/>
    </w:pPr>
  </w:style>
  <w:style w:type="paragraph" w:styleId="BalloonText">
    <w:name w:val="Balloon Text"/>
    <w:basedOn w:val="Normal"/>
    <w:link w:val="BalloonTextChar"/>
    <w:uiPriority w:val="99"/>
    <w:semiHidden/>
    <w:unhideWhenUsed/>
    <w:rsid w:val="00B517DC"/>
    <w:rPr>
      <w:rFonts w:ascii="Lucida Grande" w:hAnsi="Lucida Grande"/>
      <w:sz w:val="18"/>
      <w:szCs w:val="18"/>
    </w:rPr>
  </w:style>
  <w:style w:type="character" w:customStyle="1" w:styleId="BalloonTextChar">
    <w:name w:val="Balloon Text Char"/>
    <w:basedOn w:val="DefaultParagraphFont"/>
    <w:link w:val="BalloonText"/>
    <w:uiPriority w:val="99"/>
    <w:semiHidden/>
    <w:rsid w:val="00B517DC"/>
    <w:rPr>
      <w:rFonts w:ascii="Lucida Grande" w:hAnsi="Lucida Grande"/>
      <w:sz w:val="18"/>
      <w:szCs w:val="18"/>
    </w:rPr>
  </w:style>
  <w:style w:type="paragraph" w:styleId="Header">
    <w:name w:val="header"/>
    <w:basedOn w:val="Normal"/>
    <w:link w:val="HeaderChar"/>
    <w:uiPriority w:val="99"/>
    <w:unhideWhenUsed/>
    <w:rsid w:val="001533C7"/>
    <w:pPr>
      <w:tabs>
        <w:tab w:val="center" w:pos="4320"/>
        <w:tab w:val="right" w:pos="8640"/>
      </w:tabs>
    </w:pPr>
  </w:style>
  <w:style w:type="character" w:customStyle="1" w:styleId="HeaderChar">
    <w:name w:val="Header Char"/>
    <w:basedOn w:val="DefaultParagraphFont"/>
    <w:link w:val="Header"/>
    <w:uiPriority w:val="99"/>
    <w:rsid w:val="001533C7"/>
  </w:style>
  <w:style w:type="paragraph" w:styleId="Footer">
    <w:name w:val="footer"/>
    <w:basedOn w:val="Normal"/>
    <w:link w:val="FooterChar"/>
    <w:uiPriority w:val="99"/>
    <w:unhideWhenUsed/>
    <w:rsid w:val="001533C7"/>
    <w:pPr>
      <w:tabs>
        <w:tab w:val="center" w:pos="4320"/>
        <w:tab w:val="right" w:pos="8640"/>
      </w:tabs>
    </w:pPr>
  </w:style>
  <w:style w:type="character" w:customStyle="1" w:styleId="FooterChar">
    <w:name w:val="Footer Char"/>
    <w:basedOn w:val="DefaultParagraphFont"/>
    <w:link w:val="Footer"/>
    <w:uiPriority w:val="99"/>
    <w:rsid w:val="00153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B7BF2-22BA-2342-A642-EAC00BABF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56</Pages>
  <Words>34091</Words>
  <Characters>194322</Characters>
  <Application>Microsoft Macintosh Word</Application>
  <DocSecurity>0</DocSecurity>
  <Lines>1619</Lines>
  <Paragraphs>455</Paragraphs>
  <ScaleCrop>false</ScaleCrop>
  <Company/>
  <LinksUpToDate>false</LinksUpToDate>
  <CharactersWithSpaces>227958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Mayne</dc:creator>
  <cp:keywords/>
  <dc:description/>
  <cp:lastModifiedBy>Alex Mayne</cp:lastModifiedBy>
  <cp:revision>43</cp:revision>
  <dcterms:created xsi:type="dcterms:W3CDTF">2017-01-24T16:58:00Z</dcterms:created>
  <dcterms:modified xsi:type="dcterms:W3CDTF">2018-04-19T15:17:00Z</dcterms:modified>
</cp:coreProperties>
</file>