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76" w:lineRule="auto"/>
        <w:ind w:left="0" w:firstLine="720"/>
        <w:contextualSpacing w:val="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CONGRATS KIDS U SURVIVED</w:t>
      </w:r>
    </w:p>
    <w:p w:rsidR="00000000" w:rsidDel="00000000" w:rsidP="00000000" w:rsidRDefault="00000000" w:rsidRPr="00000000" w14:paraId="00000001">
      <w:pPr>
        <w:spacing w:line="276" w:lineRule="auto"/>
        <w:ind w:left="0" w:firstLine="720"/>
        <w:contextualSpacing w:val="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BIOL 1080 – Assigned Readings (textbook + courselink)</w:t>
      </w:r>
    </w:p>
    <w:p w:rsidR="00000000" w:rsidDel="00000000" w:rsidP="00000000" w:rsidRDefault="00000000" w:rsidRPr="00000000" w14:paraId="00000002">
      <w:pPr>
        <w:spacing w:line="276" w:lineRule="auto"/>
        <w:ind w:left="720" w:firstLine="0"/>
        <w:contextualSpacing w:val="0"/>
        <w:rPr>
          <w:rFonts w:ascii="Times New Roman" w:cs="Times New Roman" w:eastAsia="Times New Roman" w:hAnsi="Times New Roman"/>
          <w:b w:val="1"/>
          <w:color w:val="9900ff"/>
          <w:sz w:val="28"/>
          <w:szCs w:val="28"/>
          <w:u w:val="single"/>
        </w:rPr>
      </w:pPr>
      <w:r w:rsidDel="00000000" w:rsidR="00000000" w:rsidRPr="00000000">
        <w:rPr>
          <w:rFonts w:ascii="Times New Roman" w:cs="Times New Roman" w:eastAsia="Times New Roman" w:hAnsi="Times New Roman"/>
          <w:b w:val="1"/>
          <w:color w:val="9900ff"/>
          <w:u w:val="single"/>
          <w:rtl w:val="0"/>
        </w:rPr>
        <w:t xml:space="preserve">Does anyone know how many questions are going to be on the final? 62 i think</w:t>
      </w:r>
      <w:r w:rsidDel="00000000" w:rsidR="00000000" w:rsidRPr="00000000">
        <w:rPr>
          <w:rFonts w:ascii="Times New Roman" w:cs="Times New Roman" w:eastAsia="Times New Roman" w:hAnsi="Times New Roman"/>
          <w:b w:val="1"/>
          <w:color w:val="9900ff"/>
          <w:sz w:val="28"/>
          <w:szCs w:val="28"/>
          <w:u w:val="single"/>
          <w:rtl w:val="0"/>
        </w:rPr>
        <w:tab/>
      </w:r>
    </w:p>
    <w:p w:rsidR="00000000" w:rsidDel="00000000" w:rsidP="00000000" w:rsidRDefault="00000000" w:rsidRPr="00000000" w14:paraId="00000003">
      <w:pPr>
        <w:spacing w:line="276" w:lineRule="auto"/>
        <w:ind w:left="720" w:firstLine="0"/>
        <w:contextualSpacing w:val="0"/>
        <w:rPr>
          <w:rFonts w:ascii="Times New Roman" w:cs="Times New Roman" w:eastAsia="Times New Roman" w:hAnsi="Times New Roman"/>
          <w:b w:val="1"/>
          <w:sz w:val="24"/>
          <w:szCs w:val="24"/>
          <w:highlight w:val="yellow"/>
          <w:u w:val="single"/>
        </w:rPr>
      </w:pPr>
      <w:r w:rsidDel="00000000" w:rsidR="00000000" w:rsidRPr="00000000">
        <w:rPr>
          <w:rFonts w:ascii="Times New Roman" w:cs="Times New Roman" w:eastAsia="Times New Roman" w:hAnsi="Times New Roman"/>
          <w:b w:val="1"/>
          <w:sz w:val="24"/>
          <w:szCs w:val="24"/>
          <w:highlight w:val="yellow"/>
          <w:u w:val="single"/>
          <w:rtl w:val="0"/>
        </w:rPr>
        <w:t xml:space="preserve">Does anyone know where the mock final at the end of the doc went? </w:t>
      </w:r>
    </w:p>
    <w:p w:rsidR="00000000" w:rsidDel="00000000" w:rsidP="00000000" w:rsidRDefault="00000000" w:rsidRPr="00000000" w14:paraId="00000004">
      <w:pPr>
        <w:spacing w:line="276" w:lineRule="auto"/>
        <w:ind w:left="720" w:firstLine="0"/>
        <w:contextualSpacing w:val="0"/>
        <w:rPr>
          <w:rFonts w:ascii="Times New Roman" w:cs="Times New Roman" w:eastAsia="Times New Roman" w:hAnsi="Times New Roman"/>
          <w:b w:val="1"/>
          <w:sz w:val="24"/>
          <w:szCs w:val="24"/>
          <w:highlight w:val="yellow"/>
          <w:u w:val="single"/>
        </w:rPr>
      </w:pPr>
      <w:r w:rsidDel="00000000" w:rsidR="00000000" w:rsidRPr="00000000">
        <w:rPr>
          <w:rFonts w:ascii="Times New Roman" w:cs="Times New Roman" w:eastAsia="Times New Roman" w:hAnsi="Times New Roman"/>
          <w:b w:val="1"/>
          <w:sz w:val="24"/>
          <w:szCs w:val="24"/>
          <w:highlight w:val="yellow"/>
          <w:u w:val="single"/>
          <w:rtl w:val="0"/>
        </w:rPr>
        <w:t xml:space="preserve">It’s in the facebook page for 1070 1080 1090</w:t>
      </w:r>
    </w:p>
    <w:p w:rsidR="00000000" w:rsidDel="00000000" w:rsidP="00000000" w:rsidRDefault="00000000" w:rsidRPr="00000000" w14:paraId="00000005">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Mock final link:</w:t>
      </w:r>
      <w:r w:rsidDel="00000000" w:rsidR="00000000" w:rsidRPr="00000000">
        <w:rPr>
          <w:rFonts w:ascii="Times New Roman" w:cs="Times New Roman" w:eastAsia="Times New Roman" w:hAnsi="Times New Roman"/>
          <w:sz w:val="24"/>
          <w:szCs w:val="24"/>
          <w:rtl w:val="0"/>
        </w:rPr>
        <w:t xml:space="preserve"> </w:t>
      </w:r>
      <w:hyperlink r:id="rId6">
        <w:r w:rsidDel="00000000" w:rsidR="00000000" w:rsidRPr="00000000">
          <w:rPr>
            <w:rFonts w:ascii="Times New Roman" w:cs="Times New Roman" w:eastAsia="Times New Roman" w:hAnsi="Times New Roman"/>
            <w:color w:val="1155cc"/>
            <w:sz w:val="24"/>
            <w:szCs w:val="24"/>
            <w:u w:val="single"/>
            <w:rtl w:val="0"/>
          </w:rPr>
          <w:t xml:space="preserve">https://www.facebook.com/download/preview/377357582609385</w:t>
        </w:r>
      </w:hyperlink>
      <w:r w:rsidDel="00000000" w:rsidR="00000000" w:rsidRPr="00000000">
        <w:rPr>
          <w:rtl w:val="0"/>
        </w:rPr>
      </w:r>
    </w:p>
    <w:p w:rsidR="00000000" w:rsidDel="00000000" w:rsidP="00000000" w:rsidRDefault="00000000" w:rsidRPr="00000000" w14:paraId="00000006">
      <w:pPr>
        <w:spacing w:line="276" w:lineRule="auto"/>
        <w:ind w:left="720" w:firstLine="0"/>
        <w:contextualSpacing w:val="0"/>
        <w:rPr>
          <w:rFonts w:ascii="Times New Roman" w:cs="Times New Roman" w:eastAsia="Times New Roman" w:hAnsi="Times New Roman"/>
          <w:sz w:val="24"/>
          <w:szCs w:val="24"/>
        </w:rPr>
      </w:pPr>
      <w:hyperlink r:id="rId7">
        <w:r w:rsidDel="00000000" w:rsidR="00000000" w:rsidRPr="00000000">
          <w:rPr>
            <w:rFonts w:ascii="Times New Roman" w:cs="Times New Roman" w:eastAsia="Times New Roman" w:hAnsi="Times New Roman"/>
            <w:color w:val="1155cc"/>
            <w:sz w:val="24"/>
            <w:szCs w:val="24"/>
            <w:u w:val="single"/>
            <w:rtl w:val="0"/>
          </w:rPr>
          <w:t xml:space="preserve">https://www.facebook.com/download/preview/1081645158560862</w:t>
        </w:r>
      </w:hyperlink>
      <w:r w:rsidDel="00000000" w:rsidR="00000000" w:rsidRPr="00000000">
        <w:rPr>
          <w:rFonts w:ascii="Times New Roman" w:cs="Times New Roman" w:eastAsia="Times New Roman" w:hAnsi="Times New Roman"/>
          <w:sz w:val="24"/>
          <w:szCs w:val="24"/>
          <w:rtl w:val="0"/>
        </w:rPr>
        <w:t xml:space="preserve"> (answers) </w:t>
      </w:r>
    </w:p>
    <w:p w:rsidR="00000000" w:rsidDel="00000000" w:rsidP="00000000" w:rsidRDefault="00000000" w:rsidRPr="00000000" w14:paraId="00000007">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ones are the answers, some with no check mark have multiple arrows </w:t>
      </w:r>
    </w:p>
    <w:p w:rsidR="00000000" w:rsidDel="00000000" w:rsidP="00000000" w:rsidRDefault="00000000" w:rsidRPr="00000000" w14:paraId="00000008">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circles are the answers</w:t>
      </w:r>
    </w:p>
    <w:p w:rsidR="00000000" w:rsidDel="00000000" w:rsidP="00000000" w:rsidRDefault="00000000" w:rsidRPr="00000000" w14:paraId="00000009">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Guys… why isnt the answer to question 15, D?     </w:t>
      </w:r>
    </w:p>
    <w:p w:rsidR="00000000" w:rsidDel="00000000" w:rsidP="00000000" w:rsidRDefault="00000000" w:rsidRPr="00000000" w14:paraId="0000000A">
      <w:pPr>
        <w:spacing w:line="276" w:lineRule="auto"/>
        <w:ind w:left="720" w:firstLine="0"/>
        <w:contextualSpacing w:val="0"/>
        <w:rPr>
          <w:rFonts w:ascii="Times New Roman" w:cs="Times New Roman" w:eastAsia="Times New Roman" w:hAnsi="Times New Roman"/>
          <w:i w:val="1"/>
          <w:color w:val="ff9900"/>
          <w:sz w:val="24"/>
          <w:szCs w:val="24"/>
          <w:u w:val="single"/>
        </w:rPr>
      </w:pPr>
      <w:r w:rsidDel="00000000" w:rsidR="00000000" w:rsidRPr="00000000">
        <w:rPr>
          <w:rFonts w:ascii="Times New Roman" w:cs="Times New Roman" w:eastAsia="Times New Roman" w:hAnsi="Times New Roman"/>
          <w:i w:val="1"/>
          <w:color w:val="ff9900"/>
          <w:sz w:val="24"/>
          <w:szCs w:val="24"/>
          <w:u w:val="single"/>
          <w:rtl w:val="0"/>
        </w:rPr>
        <w:t xml:space="preserve">Are the answers completely covered for anyone else??????</w:t>
      </w:r>
    </w:p>
    <w:p w:rsidR="00000000" w:rsidDel="00000000" w:rsidP="00000000" w:rsidRDefault="00000000" w:rsidRPr="00000000" w14:paraId="0000000B">
      <w:pPr>
        <w:spacing w:line="276" w:lineRule="auto"/>
        <w:ind w:left="720" w:firstLine="0"/>
        <w:contextualSpacing w:val="0"/>
        <w:rPr>
          <w:rFonts w:ascii="Times New Roman" w:cs="Times New Roman" w:eastAsia="Times New Roman" w:hAnsi="Times New Roman"/>
          <w:i w:val="1"/>
          <w:color w:val="ff9900"/>
          <w:sz w:val="24"/>
          <w:szCs w:val="24"/>
          <w:u w:val="single"/>
        </w:rPr>
      </w:pPr>
      <w:r w:rsidDel="00000000" w:rsidR="00000000" w:rsidRPr="00000000">
        <w:rPr>
          <w:rFonts w:ascii="Times New Roman" w:cs="Times New Roman" w:eastAsia="Times New Roman" w:hAnsi="Times New Roman"/>
          <w:i w:val="1"/>
          <w:color w:val="ff9900"/>
          <w:sz w:val="24"/>
          <w:szCs w:val="24"/>
          <w:u w:val="single"/>
          <w:rtl w:val="0"/>
        </w:rPr>
        <w:t xml:space="preserve">Link to mock final with answers:</w:t>
      </w:r>
    </w:p>
    <w:p w:rsidR="00000000" w:rsidDel="00000000" w:rsidP="00000000" w:rsidRDefault="00000000" w:rsidRPr="00000000" w14:paraId="0000000C">
      <w:pPr>
        <w:spacing w:line="276" w:lineRule="auto"/>
        <w:ind w:left="720" w:firstLine="0"/>
        <w:contextualSpacing w:val="0"/>
        <w:rPr>
          <w:rFonts w:ascii="Times New Roman" w:cs="Times New Roman" w:eastAsia="Times New Roman" w:hAnsi="Times New Roman"/>
          <w:color w:val="ff9900"/>
          <w:sz w:val="24"/>
          <w:szCs w:val="24"/>
        </w:rPr>
      </w:pPr>
      <w:hyperlink r:id="rId8">
        <w:r w:rsidDel="00000000" w:rsidR="00000000" w:rsidRPr="00000000">
          <w:rPr>
            <w:rFonts w:ascii="Times New Roman" w:cs="Times New Roman" w:eastAsia="Times New Roman" w:hAnsi="Times New Roman"/>
            <w:color w:val="1155cc"/>
            <w:sz w:val="24"/>
            <w:szCs w:val="24"/>
            <w:u w:val="single"/>
            <w:rtl w:val="0"/>
          </w:rPr>
          <w:t xml:space="preserve">https://lookaside.fbsbx.com/file/Biol%201080%20Mock%20Final%202012.pdf?token=AWy5MplZoonHhoo8lFd_TfJGSAanOvpHKG5w_6aLaIbZoWeUfMYiuzvcWfz4edwRyld7AkBsup-ehx3SVdx3qAUPhWcW-VVa05KzSH8NcYVlB3c1eafx_iFaUKp6QQ2_HThYjNdLCWRdjTnsqxPoLbjm</w:t>
        </w:r>
      </w:hyperlink>
      <w:r w:rsidDel="00000000" w:rsidR="00000000" w:rsidRPr="00000000">
        <w:rPr>
          <w:rtl w:val="0"/>
        </w:rPr>
      </w:r>
    </w:p>
    <w:p w:rsidR="00000000" w:rsidDel="00000000" w:rsidP="00000000" w:rsidRDefault="00000000" w:rsidRPr="00000000" w14:paraId="0000000D">
      <w:pPr>
        <w:spacing w:line="276" w:lineRule="auto"/>
        <w:ind w:left="720" w:firstLine="0"/>
        <w:contextualSpacing w:val="0"/>
        <w:rPr>
          <w:rFonts w:ascii="Times New Roman" w:cs="Times New Roman" w:eastAsia="Times New Roman" w:hAnsi="Times New Roman"/>
          <w:color w:val="ff9900"/>
          <w:sz w:val="24"/>
          <w:szCs w:val="24"/>
        </w:rPr>
      </w:pPr>
      <w:r w:rsidDel="00000000" w:rsidR="00000000" w:rsidRPr="00000000">
        <w:rPr>
          <w:rtl w:val="0"/>
        </w:rPr>
      </w:r>
    </w:p>
    <w:p w:rsidR="00000000" w:rsidDel="00000000" w:rsidP="00000000" w:rsidRDefault="00000000" w:rsidRPr="00000000" w14:paraId="0000000E">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Textbook – Chapter 3a (iv)</w:t>
      </w: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00F">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Themes, Concepts:</w:t>
      </w: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01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general function and mechanisms of </w:t>
      </w:r>
      <w:r w:rsidDel="00000000" w:rsidR="00000000" w:rsidRPr="00000000">
        <w:rPr>
          <w:rFonts w:ascii="Times New Roman" w:cs="Times New Roman" w:eastAsia="Times New Roman" w:hAnsi="Times New Roman"/>
          <w:b w:val="1"/>
          <w:sz w:val="24"/>
          <w:szCs w:val="24"/>
          <w:rtl w:val="0"/>
        </w:rPr>
        <w:t xml:space="preserve">hormones</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1">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color w:val="0000ff"/>
          <w:sz w:val="24"/>
          <w:szCs w:val="24"/>
          <w:rtl w:val="0"/>
        </w:rPr>
        <w:t xml:space="preserve">Hormones modulate </w:t>
      </w:r>
    </w:p>
    <w:p w:rsidR="00000000" w:rsidDel="00000000" w:rsidP="00000000" w:rsidRDefault="00000000" w:rsidRPr="00000000" w14:paraId="00000012">
      <w:pPr>
        <w:numPr>
          <w:ilvl w:val="0"/>
          <w:numId w:val="5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Growth and Development</w:t>
      </w:r>
    </w:p>
    <w:p w:rsidR="00000000" w:rsidDel="00000000" w:rsidP="00000000" w:rsidRDefault="00000000" w:rsidRPr="00000000" w14:paraId="00000013">
      <w:pPr>
        <w:numPr>
          <w:ilvl w:val="0"/>
          <w:numId w:val="5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Homeostasis</w:t>
        <w:tab/>
      </w:r>
    </w:p>
    <w:p w:rsidR="00000000" w:rsidDel="00000000" w:rsidP="00000000" w:rsidRDefault="00000000" w:rsidRPr="00000000" w14:paraId="00000014">
      <w:pPr>
        <w:numPr>
          <w:ilvl w:val="0"/>
          <w:numId w:val="5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Reproduction</w:t>
      </w:r>
    </w:p>
    <w:p w:rsidR="00000000" w:rsidDel="00000000" w:rsidP="00000000" w:rsidRDefault="00000000" w:rsidRPr="00000000" w14:paraId="00000015">
      <w:pPr>
        <w:spacing w:line="276" w:lineRule="auto"/>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There are TWO types of glands</w:t>
      </w:r>
    </w:p>
    <w:p w:rsidR="00000000" w:rsidDel="00000000" w:rsidP="00000000" w:rsidRDefault="00000000" w:rsidRPr="00000000" w14:paraId="00000016">
      <w:pPr>
        <w:numPr>
          <w:ilvl w:val="0"/>
          <w:numId w:val="29"/>
        </w:numPr>
        <w:spacing w:line="276" w:lineRule="auto"/>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Endocrine</w:t>
      </w:r>
      <w:r w:rsidDel="00000000" w:rsidR="00000000" w:rsidRPr="00000000">
        <w:rPr>
          <w:rFonts w:ascii="Times New Roman" w:cs="Times New Roman" w:eastAsia="Times New Roman" w:hAnsi="Times New Roman"/>
          <w:color w:val="0000ff"/>
          <w:sz w:val="24"/>
          <w:szCs w:val="24"/>
          <w:rtl w:val="0"/>
        </w:rPr>
        <w:t xml:space="preserve"> </w:t>
      </w:r>
      <w:r w:rsidDel="00000000" w:rsidR="00000000" w:rsidRPr="00000000">
        <w:rPr>
          <w:rFonts w:ascii="Times New Roman" w:cs="Times New Roman" w:eastAsia="Times New Roman" w:hAnsi="Times New Roman"/>
          <w:b w:val="1"/>
          <w:color w:val="0000ff"/>
          <w:sz w:val="24"/>
          <w:szCs w:val="24"/>
          <w:rtl w:val="0"/>
        </w:rPr>
        <w:t xml:space="preserve">glands</w:t>
      </w:r>
      <w:r w:rsidDel="00000000" w:rsidR="00000000" w:rsidRPr="00000000">
        <w:rPr>
          <w:rFonts w:ascii="Times New Roman" w:cs="Times New Roman" w:eastAsia="Times New Roman" w:hAnsi="Times New Roman"/>
          <w:color w:val="0000ff"/>
          <w:sz w:val="24"/>
          <w:szCs w:val="24"/>
          <w:rtl w:val="0"/>
        </w:rPr>
        <w:t xml:space="preserve"> - Releases hormones that diffuse into the bloodstream, regulate long term processes</w:t>
      </w:r>
    </w:p>
    <w:p w:rsidR="00000000" w:rsidDel="00000000" w:rsidP="00000000" w:rsidRDefault="00000000" w:rsidRPr="00000000" w14:paraId="00000017">
      <w:pPr>
        <w:numPr>
          <w:ilvl w:val="1"/>
          <w:numId w:val="29"/>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Pituitary, Hypothalamus, Adrenal, Thyroid, Parathyroid, Gonads (testes/ovaries), Pineal, Thymus</w:t>
      </w:r>
    </w:p>
    <w:p w:rsidR="00000000" w:rsidDel="00000000" w:rsidP="00000000" w:rsidRDefault="00000000" w:rsidRPr="00000000" w14:paraId="00000018">
      <w:pPr>
        <w:numPr>
          <w:ilvl w:val="0"/>
          <w:numId w:val="29"/>
        </w:numPr>
        <w:spacing w:line="276" w:lineRule="auto"/>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Exocrine glands </w:t>
      </w:r>
      <w:r w:rsidDel="00000000" w:rsidR="00000000" w:rsidRPr="00000000">
        <w:rPr>
          <w:rFonts w:ascii="Times New Roman" w:cs="Times New Roman" w:eastAsia="Times New Roman" w:hAnsi="Times New Roman"/>
          <w:color w:val="0000ff"/>
          <w:sz w:val="24"/>
          <w:szCs w:val="24"/>
          <w:rtl w:val="0"/>
        </w:rPr>
        <w:t xml:space="preserve">- release other stuff through epithelial/skin </w:t>
      </w:r>
      <w:r w:rsidDel="00000000" w:rsidR="00000000" w:rsidRPr="00000000">
        <w:rPr>
          <w:rtl w:val="0"/>
        </w:rPr>
      </w:r>
    </w:p>
    <w:p w:rsidR="00000000" w:rsidDel="00000000" w:rsidP="00000000" w:rsidRDefault="00000000" w:rsidRPr="00000000" w14:paraId="00000019">
      <w:pPr>
        <w:numPr>
          <w:ilvl w:val="1"/>
          <w:numId w:val="29"/>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Sweat, Salivary, Mammary, Ceruminous, Lacrimal, Sebaceous, Mucous</w:t>
      </w:r>
      <w:r w:rsidDel="00000000" w:rsidR="00000000" w:rsidRPr="00000000">
        <w:rPr>
          <w:rtl w:val="0"/>
        </w:rPr>
      </w:r>
    </w:p>
    <w:p w:rsidR="00000000" w:rsidDel="00000000" w:rsidP="00000000" w:rsidRDefault="00000000" w:rsidRPr="00000000" w14:paraId="0000001A">
      <w:pPr>
        <w:spacing w:line="276" w:lineRule="auto"/>
        <w:ind w:left="720" w:firstLine="0"/>
        <w:contextualSpacing w:val="0"/>
        <w:rPr>
          <w:rFonts w:ascii="Times New Roman" w:cs="Times New Roman" w:eastAsia="Times New Roman" w:hAnsi="Times New Roman"/>
          <w:color w:val="0b5394"/>
          <w:sz w:val="24"/>
          <w:szCs w:val="24"/>
        </w:rPr>
      </w:pPr>
      <w:r w:rsidDel="00000000" w:rsidR="00000000" w:rsidRPr="00000000">
        <w:rPr>
          <w:rFonts w:ascii="Times New Roman" w:cs="Times New Roman" w:eastAsia="Times New Roman" w:hAnsi="Times New Roman"/>
          <w:color w:val="0b5394"/>
          <w:sz w:val="24"/>
          <w:szCs w:val="24"/>
          <w:rtl w:val="0"/>
        </w:rPr>
        <w:t xml:space="preserve"> </w:t>
      </w:r>
    </w:p>
    <w:p w:rsidR="00000000" w:rsidDel="00000000" w:rsidP="00000000" w:rsidRDefault="00000000" w:rsidRPr="00000000" w14:paraId="0000001B">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Positive vs. negative</w:t>
        <w:br w:type="textWrapping"/>
        <w:t xml:space="preserve">Feedback loops in hormone signaling</w:t>
      </w:r>
    </w:p>
    <w:p w:rsidR="00000000" w:rsidDel="00000000" w:rsidP="00000000" w:rsidRDefault="00000000" w:rsidRPr="00000000" w14:paraId="0000001C">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An increase (+) or decrease (-) in a neurohormone, based on homeostatic response of the body, can cause either an increase (+) or a decrease (-) in the hormone within a body which will cause an increase (+) or decrease (-) in certain physiological responses. For example, prolactin inhibiting hormone (PIH) released in the brain will restrict the secretion of prolactin, and hence, the breasts will produce less milk.</w:t>
      </w:r>
    </w:p>
    <w:p w:rsidR="00000000" w:rsidDel="00000000" w:rsidP="00000000" w:rsidRDefault="00000000" w:rsidRPr="00000000" w14:paraId="0000001D">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following are feedback loops in hormone signalling: </w:t>
      </w:r>
    </w:p>
    <w:p w:rsidR="00000000" w:rsidDel="00000000" w:rsidP="00000000" w:rsidRDefault="00000000" w:rsidRPr="00000000" w14:paraId="0000001E">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GHRH (+) → GH (+) → insulin in liver cells and body cells (+)</w:t>
      </w:r>
    </w:p>
    <w:p w:rsidR="00000000" w:rsidDel="00000000" w:rsidP="00000000" w:rsidRDefault="00000000" w:rsidRPr="00000000" w14:paraId="0000001F">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GHIH (-) → GH (-) → insulin in liver cells and body cells (-)</w:t>
      </w:r>
    </w:p>
    <w:p w:rsidR="00000000" w:rsidDel="00000000" w:rsidP="00000000" w:rsidRDefault="00000000" w:rsidRPr="00000000" w14:paraId="00000020">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PRH (+) → prolactin (+) →  breasts</w:t>
      </w:r>
    </w:p>
    <w:p w:rsidR="00000000" w:rsidDel="00000000" w:rsidP="00000000" w:rsidRDefault="00000000" w:rsidRPr="00000000" w14:paraId="00000021">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PIH (-) → prolactin (-) → breasts</w:t>
      </w:r>
    </w:p>
    <w:p w:rsidR="00000000" w:rsidDel="00000000" w:rsidP="00000000" w:rsidRDefault="00000000" w:rsidRPr="00000000" w14:paraId="00000022">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TRH (+) → TSH (+) → thyroid gland → metabolic rate</w:t>
      </w:r>
    </w:p>
    <w:p w:rsidR="00000000" w:rsidDel="00000000" w:rsidP="00000000" w:rsidRDefault="00000000" w:rsidRPr="00000000" w14:paraId="0000002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CRH(+) → ACTH (+) → adrenal cortex → cortisol (+)</w:t>
      </w:r>
    </w:p>
    <w:p w:rsidR="00000000" w:rsidDel="00000000" w:rsidP="00000000" w:rsidRDefault="00000000" w:rsidRPr="00000000" w14:paraId="00000024">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GnRH (+) → LH (+) in females or FSH (+) in males → Estrogen/Progesterone in females (+) or Androgens in males (+)</w:t>
      </w:r>
    </w:p>
    <w:p w:rsidR="00000000" w:rsidDel="00000000" w:rsidP="00000000" w:rsidRDefault="00000000" w:rsidRPr="00000000" w14:paraId="0000002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Feedback Mechanisms and Secretion of Hormones</w:t>
      </w:r>
    </w:p>
    <w:p w:rsidR="00000000" w:rsidDel="00000000" w:rsidP="00000000" w:rsidRDefault="00000000" w:rsidRPr="00000000" w14:paraId="0000002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Negative feedback:</w:t>
      </w:r>
    </w:p>
    <w:p w:rsidR="00000000" w:rsidDel="00000000" w:rsidP="00000000" w:rsidRDefault="00000000" w:rsidRPr="00000000" w14:paraId="00000027">
      <w:pPr>
        <w:numPr>
          <w:ilvl w:val="0"/>
          <w:numId w:val="38"/>
        </w:numPr>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Negative feedback: outcome of process feeds back to the system shutting down process (ex. get hot, your body uses negative feedback to secrete sweat bringing your body back to homeostasis)</w:t>
      </w:r>
    </w:p>
    <w:p w:rsidR="00000000" w:rsidDel="00000000" w:rsidP="00000000" w:rsidRDefault="00000000" w:rsidRPr="00000000" w14:paraId="00000028">
      <w:pPr>
        <w:numPr>
          <w:ilvl w:val="0"/>
          <w:numId w:val="38"/>
        </w:numPr>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some endocrine glands are sensitive to particular conditions they regulate in rather than level of hormone they produce</w:t>
      </w:r>
    </w:p>
    <w:p w:rsidR="00000000" w:rsidDel="00000000" w:rsidP="00000000" w:rsidRDefault="00000000" w:rsidRPr="00000000" w14:paraId="00000029">
      <w:pPr>
        <w:numPr>
          <w:ilvl w:val="0"/>
          <w:numId w:val="38"/>
        </w:numPr>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ex. pancreas senses low glucose in blood and stops secreting insulin (insulin makes liver store glucose which causes blood level of glucose to decline) </w:t>
      </w:r>
    </w:p>
    <w:p w:rsidR="00000000" w:rsidDel="00000000" w:rsidP="00000000" w:rsidRDefault="00000000" w:rsidRPr="00000000" w14:paraId="0000002A">
      <w:pPr>
        <w:ind w:left="72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2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Positive feedback:</w:t>
      </w:r>
    </w:p>
    <w:p w:rsidR="00000000" w:rsidDel="00000000" w:rsidP="00000000" w:rsidRDefault="00000000" w:rsidRPr="00000000" w14:paraId="0000002C">
      <w:pPr>
        <w:numPr>
          <w:ilvl w:val="0"/>
          <w:numId w:val="22"/>
        </w:numPr>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Positive feedback outcome of a process feeds back to system and stimulates the process to continue (giving birth) </w:t>
      </w:r>
    </w:p>
    <w:p w:rsidR="00000000" w:rsidDel="00000000" w:rsidP="00000000" w:rsidRDefault="00000000" w:rsidRPr="00000000" w14:paraId="0000002D">
      <w:pPr>
        <w:numPr>
          <w:ilvl w:val="0"/>
          <w:numId w:val="22"/>
        </w:numPr>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pituitary gland releases hormone OXYTOCIN (OT) which stimulates contractions in uterus</w:t>
      </w:r>
    </w:p>
    <w:p w:rsidR="00000000" w:rsidDel="00000000" w:rsidP="00000000" w:rsidRDefault="00000000" w:rsidRPr="00000000" w14:paraId="0000002E">
      <w:pPr>
        <w:numPr>
          <w:ilvl w:val="0"/>
          <w:numId w:val="22"/>
        </w:numPr>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contractions stimulate release of more OT which stimulates even more contractions </w:t>
      </w:r>
    </w:p>
    <w:p w:rsidR="00000000" w:rsidDel="00000000" w:rsidP="00000000" w:rsidRDefault="00000000" w:rsidRPr="00000000" w14:paraId="0000002F">
      <w:pPr>
        <w:numPr>
          <w:ilvl w:val="0"/>
          <w:numId w:val="22"/>
        </w:numPr>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positive because it stimulates rather than inhibits release of hormone </w:t>
      </w:r>
    </w:p>
    <w:p w:rsidR="00000000" w:rsidDel="00000000" w:rsidP="00000000" w:rsidRDefault="00000000" w:rsidRPr="00000000" w14:paraId="00000030">
      <w:pPr>
        <w:spacing w:line="276" w:lineRule="auto"/>
        <w:ind w:left="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03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Central role of the hypothalamus and pituitary gland in hormone signaling </w:t>
      </w:r>
    </w:p>
    <w:p w:rsidR="00000000" w:rsidDel="00000000" w:rsidP="00000000" w:rsidRDefault="00000000" w:rsidRPr="00000000" w14:paraId="00000032">
      <w:pPr>
        <w:spacing w:line="276" w:lineRule="auto"/>
        <w:ind w:left="720" w:firstLine="0"/>
        <w:contextualSpacing w:val="0"/>
        <w:rPr>
          <w:rFonts w:ascii="Times New Roman" w:cs="Times New Roman" w:eastAsia="Times New Roman" w:hAnsi="Times New Roman"/>
          <w:b w:val="1"/>
          <w:color w:val="ffff00"/>
          <w:sz w:val="24"/>
          <w:szCs w:val="24"/>
        </w:rPr>
      </w:pPr>
      <w:r w:rsidDel="00000000" w:rsidR="00000000" w:rsidRPr="00000000">
        <w:rPr>
          <w:rFonts w:ascii="Times New Roman" w:cs="Times New Roman" w:eastAsia="Times New Roman" w:hAnsi="Times New Roman"/>
          <w:b w:val="1"/>
          <w:color w:val="0000ff"/>
          <w:sz w:val="24"/>
          <w:szCs w:val="24"/>
          <w:rtl w:val="0"/>
        </w:rPr>
        <w:t xml:space="preserve">Hypothalamus</w:t>
      </w:r>
      <w:r w:rsidDel="00000000" w:rsidR="00000000" w:rsidRPr="00000000">
        <w:rPr>
          <w:rFonts w:ascii="Times New Roman" w:cs="Times New Roman" w:eastAsia="Times New Roman" w:hAnsi="Times New Roman"/>
          <w:color w:val="0000ff"/>
          <w:sz w:val="24"/>
          <w:szCs w:val="24"/>
          <w:rtl w:val="0"/>
        </w:rPr>
        <w:t xml:space="preserve">: Primary function is to maintain homeostasis (stability of the internal environment) in the body; The area of the brain that regulates physiological responses – water balance, sleeping: </w:t>
      </w:r>
      <w:r w:rsidDel="00000000" w:rsidR="00000000" w:rsidRPr="00000000">
        <w:rPr>
          <w:rtl w:val="0"/>
        </w:rPr>
      </w:r>
    </w:p>
    <w:p w:rsidR="00000000" w:rsidDel="00000000" w:rsidP="00000000" w:rsidRDefault="00000000" w:rsidRPr="00000000" w14:paraId="00000033">
      <w:pPr>
        <w:spacing w:line="276" w:lineRule="auto"/>
        <w:ind w:left="720" w:firstLine="72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RELEASES</w:t>
      </w:r>
    </w:p>
    <w:p w:rsidR="00000000" w:rsidDel="00000000" w:rsidP="00000000" w:rsidRDefault="00000000" w:rsidRPr="00000000" w14:paraId="00000034">
      <w:pPr>
        <w:numPr>
          <w:ilvl w:val="0"/>
          <w:numId w:val="41"/>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Thyrotropic releasing hormone TRH</w:t>
      </w:r>
    </w:p>
    <w:p w:rsidR="00000000" w:rsidDel="00000000" w:rsidP="00000000" w:rsidRDefault="00000000" w:rsidRPr="00000000" w14:paraId="00000035">
      <w:pPr>
        <w:numPr>
          <w:ilvl w:val="0"/>
          <w:numId w:val="41"/>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Growth hormone releasing hormone GHRH,</w:t>
      </w:r>
    </w:p>
    <w:p w:rsidR="00000000" w:rsidDel="00000000" w:rsidP="00000000" w:rsidRDefault="00000000" w:rsidRPr="00000000" w14:paraId="00000036">
      <w:pPr>
        <w:numPr>
          <w:ilvl w:val="0"/>
          <w:numId w:val="41"/>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Corticotropin releasing hormone CRH</w:t>
      </w:r>
    </w:p>
    <w:p w:rsidR="00000000" w:rsidDel="00000000" w:rsidP="00000000" w:rsidRDefault="00000000" w:rsidRPr="00000000" w14:paraId="00000037">
      <w:pPr>
        <w:numPr>
          <w:ilvl w:val="0"/>
          <w:numId w:val="41"/>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Gonadotropin releasing hormone GnRH</w:t>
      </w:r>
    </w:p>
    <w:p w:rsidR="00000000" w:rsidDel="00000000" w:rsidP="00000000" w:rsidRDefault="00000000" w:rsidRPr="00000000" w14:paraId="0000003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Pituitary gland</w:t>
      </w:r>
      <w:r w:rsidDel="00000000" w:rsidR="00000000" w:rsidRPr="00000000">
        <w:rPr>
          <w:rFonts w:ascii="Times New Roman" w:cs="Times New Roman" w:eastAsia="Times New Roman" w:hAnsi="Times New Roman"/>
          <w:color w:val="0000ff"/>
          <w:sz w:val="24"/>
          <w:szCs w:val="24"/>
          <w:rtl w:val="0"/>
        </w:rPr>
        <w:t xml:space="preserve">;Hypothalamus synthesize and secrete hormones:</w:t>
      </w:r>
    </w:p>
    <w:p w:rsidR="00000000" w:rsidDel="00000000" w:rsidP="00000000" w:rsidRDefault="00000000" w:rsidRPr="00000000" w14:paraId="00000039">
      <w:pPr>
        <w:numPr>
          <w:ilvl w:val="0"/>
          <w:numId w:val="30"/>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stores hormones from the hypothalamus and senses when to release them into the bloodstream</w:t>
      </w:r>
    </w:p>
    <w:p w:rsidR="00000000" w:rsidDel="00000000" w:rsidP="00000000" w:rsidRDefault="00000000" w:rsidRPr="00000000" w14:paraId="0000003A">
      <w:pPr>
        <w:numPr>
          <w:ilvl w:val="0"/>
          <w:numId w:val="30"/>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Has two lobes Posterior and Anterior</w:t>
      </w:r>
    </w:p>
    <w:p w:rsidR="00000000" w:rsidDel="00000000" w:rsidP="00000000" w:rsidRDefault="00000000" w:rsidRPr="00000000" w14:paraId="0000003B">
      <w:pPr>
        <w:numPr>
          <w:ilvl w:val="0"/>
          <w:numId w:val="30"/>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Also makes hormones, doesn’t just store them</w:t>
      </w:r>
    </w:p>
    <w:p w:rsidR="00000000" w:rsidDel="00000000" w:rsidP="00000000" w:rsidRDefault="00000000" w:rsidRPr="00000000" w14:paraId="0000003C">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Central role of the hypothalamus and pituitary gland in hormone signaling</w:t>
      </w:r>
    </w:p>
    <w:p w:rsidR="00000000" w:rsidDel="00000000" w:rsidP="00000000" w:rsidRDefault="00000000" w:rsidRPr="00000000" w14:paraId="0000003D">
      <w:pPr>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i w:val="1"/>
          <w:color w:val="0000ff"/>
          <w:sz w:val="24"/>
          <w:szCs w:val="24"/>
          <w:rtl w:val="0"/>
        </w:rPr>
        <w:t xml:space="preserve">Capillaries runs from the base of the hypothalamus through the pituitary to control the secretion of hormones</w:t>
      </w:r>
      <w:r w:rsidDel="00000000" w:rsidR="00000000" w:rsidRPr="00000000">
        <w:rPr>
          <w:rtl w:val="0"/>
        </w:rPr>
      </w:r>
    </w:p>
    <w:p w:rsidR="00000000" w:rsidDel="00000000" w:rsidP="00000000" w:rsidRDefault="00000000" w:rsidRPr="00000000" w14:paraId="0000003E">
      <w:pPr>
        <w:ind w:left="720" w:hanging="36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Nerve cells in the hypothalamus secrete releasing hormones and inhibiting hormones to the anterior pituitary gland</w:t>
      </w:r>
    </w:p>
    <w:p w:rsidR="00000000" w:rsidDel="00000000" w:rsidP="00000000" w:rsidRDefault="00000000" w:rsidRPr="00000000" w14:paraId="0000003F">
      <w:pPr>
        <w:ind w:left="720" w:hanging="360"/>
        <w:contextualSpacing w:val="0"/>
        <w:rPr>
          <w:rFonts w:ascii="Times New Roman" w:cs="Times New Roman" w:eastAsia="Times New Roman" w:hAnsi="Times New Roman"/>
          <w:b w:val="1"/>
          <w:color w:val="0000ff"/>
        </w:rPr>
      </w:pPr>
      <w:r w:rsidDel="00000000" w:rsidR="00000000" w:rsidRPr="00000000">
        <w:rPr>
          <w:rFonts w:ascii="Times New Roman" w:cs="Times New Roman" w:eastAsia="Times New Roman" w:hAnsi="Times New Roman"/>
          <w:color w:val="0000ff"/>
          <w:sz w:val="24"/>
          <w:szCs w:val="24"/>
          <w:rtl w:val="0"/>
        </w:rPr>
        <w:t xml:space="preserve">-      Releasing and inhibiting hormones travel to the bloodstream to the </w:t>
      </w:r>
      <w:r w:rsidDel="00000000" w:rsidR="00000000" w:rsidRPr="00000000">
        <w:rPr>
          <w:rFonts w:ascii="Times New Roman" w:cs="Times New Roman" w:eastAsia="Times New Roman" w:hAnsi="Times New Roman"/>
          <w:i w:val="1"/>
          <w:color w:val="0000ff"/>
          <w:rtl w:val="0"/>
        </w:rPr>
        <w:t xml:space="preserve">anterior pituitary </w:t>
      </w:r>
      <w:r w:rsidDel="00000000" w:rsidR="00000000" w:rsidRPr="00000000">
        <w:rPr>
          <w:rFonts w:ascii="Times New Roman" w:cs="Times New Roman" w:eastAsia="Times New Roman" w:hAnsi="Times New Roman"/>
          <w:color w:val="0000ff"/>
          <w:rtl w:val="0"/>
        </w:rPr>
        <w:t xml:space="preserve">and cause it to modify secretion (inhibit or stimulate) of its six hormones </w:t>
      </w:r>
      <w:r w:rsidDel="00000000" w:rsidR="00000000" w:rsidRPr="00000000">
        <w:rPr>
          <w:rFonts w:ascii="Times New Roman" w:cs="Times New Roman" w:eastAsia="Times New Roman" w:hAnsi="Times New Roman"/>
          <w:b w:val="1"/>
          <w:color w:val="0000ff"/>
          <w:rtl w:val="0"/>
        </w:rPr>
        <w:t xml:space="preserve">(FSH,LH,GH,PRL,ACTH, and TSH)</w:t>
      </w:r>
    </w:p>
    <w:p w:rsidR="00000000" w:rsidDel="00000000" w:rsidP="00000000" w:rsidRDefault="00000000" w:rsidRPr="00000000" w14:paraId="00000040">
      <w:pPr>
        <w:ind w:left="720" w:hanging="36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t>
      </w:r>
      <w:r w:rsidDel="00000000" w:rsidR="00000000" w:rsidRPr="00000000">
        <w:rPr>
          <w:rFonts w:ascii="Times New Roman" w:cs="Times New Roman" w:eastAsia="Times New Roman" w:hAnsi="Times New Roman"/>
          <w:color w:val="0000ff"/>
          <w:sz w:val="14"/>
          <w:szCs w:val="14"/>
          <w:rtl w:val="0"/>
        </w:rPr>
        <w:t xml:space="preserve">       </w:t>
      </w:r>
      <w:r w:rsidDel="00000000" w:rsidR="00000000" w:rsidRPr="00000000">
        <w:rPr>
          <w:rFonts w:ascii="Times New Roman" w:cs="Times New Roman" w:eastAsia="Times New Roman" w:hAnsi="Times New Roman"/>
          <w:color w:val="0000ff"/>
          <w:sz w:val="24"/>
          <w:szCs w:val="24"/>
          <w:rtl w:val="0"/>
        </w:rPr>
        <w:t xml:space="preserve">The </w:t>
      </w:r>
      <w:r w:rsidDel="00000000" w:rsidR="00000000" w:rsidRPr="00000000">
        <w:rPr>
          <w:rFonts w:ascii="Times New Roman" w:cs="Times New Roman" w:eastAsia="Times New Roman" w:hAnsi="Times New Roman"/>
          <w:i w:val="1"/>
          <w:color w:val="0000ff"/>
          <w:sz w:val="24"/>
          <w:szCs w:val="24"/>
          <w:rtl w:val="0"/>
        </w:rPr>
        <w:t xml:space="preserve">posterior lobe</w:t>
      </w:r>
      <w:r w:rsidDel="00000000" w:rsidR="00000000" w:rsidRPr="00000000">
        <w:rPr>
          <w:rFonts w:ascii="Times New Roman" w:cs="Times New Roman" w:eastAsia="Times New Roman" w:hAnsi="Times New Roman"/>
          <w:color w:val="0000ff"/>
          <w:sz w:val="24"/>
          <w:szCs w:val="24"/>
          <w:rtl w:val="0"/>
        </w:rPr>
        <w:t xml:space="preserve"> of the pituitary connection with the hypothalamus is a neural one. </w:t>
      </w:r>
      <w:r w:rsidDel="00000000" w:rsidR="00000000" w:rsidRPr="00000000">
        <w:rPr>
          <w:rFonts w:ascii="Times New Roman" w:cs="Times New Roman" w:eastAsia="Times New Roman" w:hAnsi="Times New Roman"/>
          <w:b w:val="1"/>
          <w:color w:val="0000ff"/>
          <w:sz w:val="24"/>
          <w:szCs w:val="24"/>
          <w:rtl w:val="0"/>
        </w:rPr>
        <w:t xml:space="preserve">OT</w:t>
      </w:r>
      <w:r w:rsidDel="00000000" w:rsidR="00000000" w:rsidRPr="00000000">
        <w:rPr>
          <w:rFonts w:ascii="Times New Roman" w:cs="Times New Roman" w:eastAsia="Times New Roman" w:hAnsi="Times New Roman"/>
          <w:color w:val="0000ff"/>
          <w:sz w:val="24"/>
          <w:szCs w:val="24"/>
          <w:rtl w:val="0"/>
        </w:rPr>
        <w:t xml:space="preserve"> and </w:t>
      </w:r>
      <w:r w:rsidDel="00000000" w:rsidR="00000000" w:rsidRPr="00000000">
        <w:rPr>
          <w:rFonts w:ascii="Times New Roman" w:cs="Times New Roman" w:eastAsia="Times New Roman" w:hAnsi="Times New Roman"/>
          <w:b w:val="1"/>
          <w:color w:val="0000ff"/>
          <w:sz w:val="24"/>
          <w:szCs w:val="24"/>
          <w:rtl w:val="0"/>
        </w:rPr>
        <w:t xml:space="preserve">ADH</w:t>
      </w:r>
      <w:r w:rsidDel="00000000" w:rsidR="00000000" w:rsidRPr="00000000">
        <w:rPr>
          <w:rFonts w:ascii="Times New Roman" w:cs="Times New Roman" w:eastAsia="Times New Roman" w:hAnsi="Times New Roman"/>
          <w:color w:val="0000ff"/>
          <w:sz w:val="24"/>
          <w:szCs w:val="24"/>
          <w:rtl w:val="0"/>
        </w:rPr>
        <w:t xml:space="preserve"> are produced by nerve cells in the hypothalamus and moved along the axons of nerve cells in the posterior pituitary where they are stored/released to influence target tissues</w:t>
      </w:r>
    </w:p>
    <w:p w:rsidR="00000000" w:rsidDel="00000000" w:rsidP="00000000" w:rsidRDefault="00000000" w:rsidRPr="00000000" w14:paraId="0000004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Plasma calcium homeostasis</w:t>
      </w:r>
    </w:p>
    <w:p w:rsidR="00000000" w:rsidDel="00000000" w:rsidP="00000000" w:rsidRDefault="00000000" w:rsidRPr="00000000" w14:paraId="0000004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When calcium levels in the blood are high</w:t>
      </w:r>
      <w:r w:rsidDel="00000000" w:rsidR="00000000" w:rsidRPr="00000000">
        <w:rPr>
          <w:rtl w:val="0"/>
        </w:rPr>
      </w:r>
    </w:p>
    <w:p w:rsidR="00000000" w:rsidDel="00000000" w:rsidP="00000000" w:rsidRDefault="00000000" w:rsidRPr="00000000" w14:paraId="00000044">
      <w:pPr>
        <w:numPr>
          <w:ilvl w:val="0"/>
          <w:numId w:val="26"/>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the thyroid gland releases calcitonin to help calcium to be absorbed by the bones.</w:t>
      </w:r>
    </w:p>
    <w:p w:rsidR="00000000" w:rsidDel="00000000" w:rsidP="00000000" w:rsidRDefault="00000000" w:rsidRPr="00000000" w14:paraId="00000045">
      <w:pPr>
        <w:numPr>
          <w:ilvl w:val="0"/>
          <w:numId w:val="26"/>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By doing this, homeostasis is reached.</w:t>
      </w:r>
    </w:p>
    <w:p w:rsidR="00000000" w:rsidDel="00000000" w:rsidP="00000000" w:rsidRDefault="00000000" w:rsidRPr="00000000" w14:paraId="0000004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When calcium levels in the blood are low</w:t>
      </w:r>
      <w:r w:rsidDel="00000000" w:rsidR="00000000" w:rsidRPr="00000000">
        <w:rPr>
          <w:rtl w:val="0"/>
        </w:rPr>
      </w:r>
    </w:p>
    <w:p w:rsidR="00000000" w:rsidDel="00000000" w:rsidP="00000000" w:rsidRDefault="00000000" w:rsidRPr="00000000" w14:paraId="00000047">
      <w:pPr>
        <w:numPr>
          <w:ilvl w:val="0"/>
          <w:numId w:val="28"/>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 the parathyroid gland releases parathyroid hormone </w:t>
      </w:r>
    </w:p>
    <w:p w:rsidR="00000000" w:rsidDel="00000000" w:rsidP="00000000" w:rsidRDefault="00000000" w:rsidRPr="00000000" w14:paraId="00000048">
      <w:pPr>
        <w:numPr>
          <w:ilvl w:val="0"/>
          <w:numId w:val="28"/>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which signals bones to release calcium to be absorbed into the blood. </w:t>
      </w:r>
    </w:p>
    <w:p w:rsidR="00000000" w:rsidDel="00000000" w:rsidP="00000000" w:rsidRDefault="00000000" w:rsidRPr="00000000" w14:paraId="00000049">
      <w:pPr>
        <w:numPr>
          <w:ilvl w:val="0"/>
          <w:numId w:val="28"/>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By doing this, homeostasis is reached.</w:t>
      </w:r>
    </w:p>
    <w:p w:rsidR="00000000" w:rsidDel="00000000" w:rsidP="00000000" w:rsidRDefault="00000000" w:rsidRPr="00000000" w14:paraId="0000004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B">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Plasma glucose homeostasis </w:t>
      </w:r>
    </w:p>
    <w:p w:rsidR="00000000" w:rsidDel="00000000" w:rsidP="00000000" w:rsidRDefault="00000000" w:rsidRPr="00000000" w14:paraId="0000004C">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When glucose levels in the blood are high (after a meal)</w:t>
      </w:r>
      <w:r w:rsidDel="00000000" w:rsidR="00000000" w:rsidRPr="00000000">
        <w:rPr>
          <w:rFonts w:ascii="Times New Roman" w:cs="Times New Roman" w:eastAsia="Times New Roman" w:hAnsi="Times New Roman"/>
          <w:color w:val="0000ff"/>
          <w:sz w:val="24"/>
          <w:szCs w:val="24"/>
          <w:rtl w:val="0"/>
        </w:rPr>
        <w:t xml:space="preserve">,</w:t>
      </w:r>
    </w:p>
    <w:p w:rsidR="00000000" w:rsidDel="00000000" w:rsidP="00000000" w:rsidRDefault="00000000" w:rsidRPr="00000000" w14:paraId="0000004D">
      <w:pPr>
        <w:numPr>
          <w:ilvl w:val="0"/>
          <w:numId w:val="5"/>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the pancreas secretes insulin</w:t>
      </w:r>
    </w:p>
    <w:p w:rsidR="00000000" w:rsidDel="00000000" w:rsidP="00000000" w:rsidRDefault="00000000" w:rsidRPr="00000000" w14:paraId="0000004E">
      <w:pPr>
        <w:numPr>
          <w:ilvl w:val="0"/>
          <w:numId w:val="5"/>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This helps the muscles take up glucose, to help store glucose as adipose tissue (fat), and to help the liver use glucose instead of breaking down glycogen for energy</w:t>
      </w:r>
    </w:p>
    <w:p w:rsidR="00000000" w:rsidDel="00000000" w:rsidP="00000000" w:rsidRDefault="00000000" w:rsidRPr="00000000" w14:paraId="0000004F">
      <w:pPr>
        <w:numPr>
          <w:ilvl w:val="0"/>
          <w:numId w:val="5"/>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By doing this, homeostasis is reached.</w:t>
      </w:r>
    </w:p>
    <w:p w:rsidR="00000000" w:rsidDel="00000000" w:rsidP="00000000" w:rsidRDefault="00000000" w:rsidRPr="00000000" w14:paraId="00000050">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When glucose levels in the blood are low (between meals)</w:t>
      </w:r>
      <w:r w:rsidDel="00000000" w:rsidR="00000000" w:rsidRPr="00000000">
        <w:rPr>
          <w:rFonts w:ascii="Times New Roman" w:cs="Times New Roman" w:eastAsia="Times New Roman" w:hAnsi="Times New Roman"/>
          <w:color w:val="0000ff"/>
          <w:sz w:val="24"/>
          <w:szCs w:val="24"/>
          <w:rtl w:val="0"/>
        </w:rPr>
        <w:t xml:space="preserve">,</w:t>
      </w:r>
    </w:p>
    <w:p w:rsidR="00000000" w:rsidDel="00000000" w:rsidP="00000000" w:rsidRDefault="00000000" w:rsidRPr="00000000" w14:paraId="00000051">
      <w:pPr>
        <w:numPr>
          <w:ilvl w:val="0"/>
          <w:numId w:val="27"/>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the pancreas secretes glucagon which targets the liver</w:t>
      </w:r>
    </w:p>
    <w:p w:rsidR="00000000" w:rsidDel="00000000" w:rsidP="00000000" w:rsidRDefault="00000000" w:rsidRPr="00000000" w14:paraId="00000052">
      <w:pPr>
        <w:numPr>
          <w:ilvl w:val="0"/>
          <w:numId w:val="27"/>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Causing break down in remaining glycogen into glucose to use as energy.</w:t>
      </w:r>
    </w:p>
    <w:p w:rsidR="00000000" w:rsidDel="00000000" w:rsidP="00000000" w:rsidRDefault="00000000" w:rsidRPr="00000000" w14:paraId="00000053">
      <w:pPr>
        <w:numPr>
          <w:ilvl w:val="0"/>
          <w:numId w:val="27"/>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By doing this, homeostasis is reached. </w:t>
      </w:r>
      <w:r w:rsidDel="00000000" w:rsidR="00000000" w:rsidRPr="00000000">
        <w:rPr>
          <w:rtl w:val="0"/>
        </w:rPr>
      </w:r>
    </w:p>
    <w:p w:rsidR="00000000" w:rsidDel="00000000" w:rsidP="00000000" w:rsidRDefault="00000000" w:rsidRPr="00000000" w14:paraId="0000005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Pineal gland/melatonin function</w:t>
      </w:r>
    </w:p>
    <w:p w:rsidR="00000000" w:rsidDel="00000000" w:rsidP="00000000" w:rsidRDefault="00000000" w:rsidRPr="00000000" w14:paraId="00000055">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Pineal gland</w:t>
      </w:r>
      <w:r w:rsidDel="00000000" w:rsidR="00000000" w:rsidRPr="00000000">
        <w:rPr>
          <w:rFonts w:ascii="Times New Roman" w:cs="Times New Roman" w:eastAsia="Times New Roman" w:hAnsi="Times New Roman"/>
          <w:color w:val="0000ff"/>
          <w:sz w:val="24"/>
          <w:szCs w:val="24"/>
          <w:rtl w:val="0"/>
        </w:rPr>
        <w:t xml:space="preserve">: </w:t>
      </w:r>
    </w:p>
    <w:p w:rsidR="00000000" w:rsidDel="00000000" w:rsidP="00000000" w:rsidRDefault="00000000" w:rsidRPr="00000000" w14:paraId="00000056">
      <w:pPr>
        <w:numPr>
          <w:ilvl w:val="0"/>
          <w:numId w:val="43"/>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gland at the center of the brain</w:t>
      </w:r>
    </w:p>
    <w:p w:rsidR="00000000" w:rsidDel="00000000" w:rsidP="00000000" w:rsidRDefault="00000000" w:rsidRPr="00000000" w14:paraId="00000057">
      <w:pPr>
        <w:numPr>
          <w:ilvl w:val="0"/>
          <w:numId w:val="43"/>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secretes melatonin (levels are greater at night than the day)</w:t>
      </w:r>
    </w:p>
    <w:p w:rsidR="00000000" w:rsidDel="00000000" w:rsidP="00000000" w:rsidRDefault="00000000" w:rsidRPr="00000000" w14:paraId="00000058">
      <w:pPr>
        <w:numPr>
          <w:ilvl w:val="0"/>
          <w:numId w:val="43"/>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receives input from visual pathways (sunlight inhibits melatonin).</w:t>
      </w:r>
    </w:p>
    <w:p w:rsidR="00000000" w:rsidDel="00000000" w:rsidP="00000000" w:rsidRDefault="00000000" w:rsidRPr="00000000" w14:paraId="00000059">
      <w:pPr>
        <w:numPr>
          <w:ilvl w:val="0"/>
          <w:numId w:val="43"/>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Melatonin is released reduces jet lag and helps you sleep, influences daily rhythms</w:t>
      </w:r>
    </w:p>
    <w:p w:rsidR="00000000" w:rsidDel="00000000" w:rsidP="00000000" w:rsidRDefault="00000000" w:rsidRPr="00000000" w14:paraId="0000005A">
      <w:pPr>
        <w:numPr>
          <w:ilvl w:val="0"/>
          <w:numId w:val="43"/>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It produces melanin which influences daily rhythms and slows the aging process</w:t>
      </w:r>
    </w:p>
    <w:p w:rsidR="00000000" w:rsidDel="00000000" w:rsidP="00000000" w:rsidRDefault="00000000" w:rsidRPr="00000000" w14:paraId="0000005B">
      <w:pPr>
        <w:numPr>
          <w:ilvl w:val="0"/>
          <w:numId w:val="4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SAD seasonal affective disorder</w:t>
      </w:r>
    </w:p>
    <w:p w:rsidR="00000000" w:rsidDel="00000000" w:rsidP="00000000" w:rsidRDefault="00000000" w:rsidRPr="00000000" w14:paraId="0000005C">
      <w:pPr>
        <w:numPr>
          <w:ilvl w:val="1"/>
          <w:numId w:val="43"/>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Too much melatonin</w:t>
      </w:r>
    </w:p>
    <w:p w:rsidR="00000000" w:rsidDel="00000000" w:rsidP="00000000" w:rsidRDefault="00000000" w:rsidRPr="00000000" w14:paraId="0000005D">
      <w:pPr>
        <w:numPr>
          <w:ilvl w:val="1"/>
          <w:numId w:val="43"/>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Causes lethargy, low spirits, craving carbs</w:t>
        <w:tab/>
      </w:r>
    </w:p>
    <w:p w:rsidR="00000000" w:rsidDel="00000000" w:rsidP="00000000" w:rsidRDefault="00000000" w:rsidRPr="00000000" w14:paraId="0000005E">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Terms, Facts:</w:t>
      </w: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06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Oxytocin</w:t>
      </w:r>
    </w:p>
    <w:p w:rsidR="00000000" w:rsidDel="00000000" w:rsidP="00000000" w:rsidRDefault="00000000" w:rsidRPr="00000000" w14:paraId="00000061">
      <w:pPr>
        <w:numPr>
          <w:ilvl w:val="0"/>
          <w:numId w:val="1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Released by the posterior pituitary gland</w:t>
      </w:r>
    </w:p>
    <w:p w:rsidR="00000000" w:rsidDel="00000000" w:rsidP="00000000" w:rsidRDefault="00000000" w:rsidRPr="00000000" w14:paraId="00000062">
      <w:pPr>
        <w:numPr>
          <w:ilvl w:val="0"/>
          <w:numId w:val="1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Oxytocin causes contractions in the uterus during labour</w:t>
      </w:r>
    </w:p>
    <w:p w:rsidR="00000000" w:rsidDel="00000000" w:rsidP="00000000" w:rsidRDefault="00000000" w:rsidRPr="00000000" w14:paraId="00000063">
      <w:pPr>
        <w:numPr>
          <w:ilvl w:val="0"/>
          <w:numId w:val="11"/>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Enhances relaxation</w:t>
      </w:r>
    </w:p>
    <w:p w:rsidR="00000000" w:rsidDel="00000000" w:rsidP="00000000" w:rsidRDefault="00000000" w:rsidRPr="00000000" w14:paraId="00000064">
      <w:pPr>
        <w:numPr>
          <w:ilvl w:val="0"/>
          <w:numId w:val="11"/>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When feeding a child, the nerves in the mother’s nipple are stimulated and send signals to the hypothalamus, which targets the posterior pituitary gland to send the hormone, oxytocin, to the breasts and to secrete milk for the child.</w:t>
      </w:r>
    </w:p>
    <w:p w:rsidR="00000000" w:rsidDel="00000000" w:rsidP="00000000" w:rsidRDefault="00000000" w:rsidRPr="00000000" w14:paraId="00000065">
      <w:pPr>
        <w:numPr>
          <w:ilvl w:val="0"/>
          <w:numId w:val="11"/>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In men as well</w:t>
      </w:r>
    </w:p>
    <w:p w:rsidR="00000000" w:rsidDel="00000000" w:rsidP="00000000" w:rsidRDefault="00000000" w:rsidRPr="00000000" w14:paraId="0000006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7">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Fight or flight response </w:t>
      </w:r>
    </w:p>
    <w:p w:rsidR="00000000" w:rsidDel="00000000" w:rsidP="00000000" w:rsidRDefault="00000000" w:rsidRPr="00000000" w14:paraId="00000068">
      <w:pPr>
        <w:numPr>
          <w:ilvl w:val="0"/>
          <w:numId w:val="33"/>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The "fight or flight response" is our body's primitive, automatic, inborn response that prepares the body to "fight" or "flee" from perceived attack, harm or threat to our survival</w:t>
      </w:r>
    </w:p>
    <w:p w:rsidR="00000000" w:rsidDel="00000000" w:rsidP="00000000" w:rsidRDefault="00000000" w:rsidRPr="00000000" w14:paraId="00000069">
      <w:pPr>
        <w:numPr>
          <w:ilvl w:val="0"/>
          <w:numId w:val="35"/>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Causes physiological changes, increased heart rate, respiratory rate and rising blood glucose, in the body preparing to "fight" or "flee"  </w:t>
      </w:r>
    </w:p>
    <w:p w:rsidR="00000000" w:rsidDel="00000000" w:rsidP="00000000" w:rsidRDefault="00000000" w:rsidRPr="00000000" w14:paraId="0000006A">
      <w:pPr>
        <w:numPr>
          <w:ilvl w:val="0"/>
          <w:numId w:val="3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Caused by the </w:t>
      </w:r>
      <w:r w:rsidDel="00000000" w:rsidR="00000000" w:rsidRPr="00000000">
        <w:rPr>
          <w:rFonts w:ascii="Times New Roman" w:cs="Times New Roman" w:eastAsia="Times New Roman" w:hAnsi="Times New Roman"/>
          <w:b w:val="1"/>
          <w:color w:val="0000ff"/>
          <w:sz w:val="24"/>
          <w:szCs w:val="24"/>
          <w:rtl w:val="0"/>
        </w:rPr>
        <w:t xml:space="preserve">sympathetic nervous system, </w:t>
      </w:r>
      <w:r w:rsidDel="00000000" w:rsidR="00000000" w:rsidRPr="00000000">
        <w:rPr>
          <w:rFonts w:ascii="Times New Roman" w:cs="Times New Roman" w:eastAsia="Times New Roman" w:hAnsi="Times New Roman"/>
          <w:color w:val="0000ff"/>
          <w:sz w:val="24"/>
          <w:szCs w:val="24"/>
          <w:rtl w:val="0"/>
        </w:rPr>
        <w:t xml:space="preserve">it reacts before the brain processes whats going on</w:t>
      </w:r>
    </w:p>
    <w:p w:rsidR="00000000" w:rsidDel="00000000" w:rsidP="00000000" w:rsidRDefault="00000000" w:rsidRPr="00000000" w14:paraId="0000006B">
      <w:pPr>
        <w:numPr>
          <w:ilvl w:val="0"/>
          <w:numId w:val="35"/>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Adrenal medulla releases epinephrine and norepinephrine</w:t>
      </w:r>
    </w:p>
    <w:p w:rsidR="00000000" w:rsidDel="00000000" w:rsidP="00000000" w:rsidRDefault="00000000" w:rsidRPr="00000000" w14:paraId="0000006C">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06D">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Insulin shock</w:t>
      </w:r>
    </w:p>
    <w:p w:rsidR="00000000" w:rsidDel="00000000" w:rsidP="00000000" w:rsidRDefault="00000000" w:rsidRPr="00000000" w14:paraId="0000006E">
      <w:pPr>
        <w:numPr>
          <w:ilvl w:val="0"/>
          <w:numId w:val="54"/>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Causes Acute hypoglycemia usually resulting from an overdose of insulin</w:t>
      </w:r>
    </w:p>
    <w:p w:rsidR="00000000" w:rsidDel="00000000" w:rsidP="00000000" w:rsidRDefault="00000000" w:rsidRPr="00000000" w14:paraId="0000006F">
      <w:pPr>
        <w:numPr>
          <w:ilvl w:val="0"/>
          <w:numId w:val="54"/>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is  characterized by sweating dizziness and trembling</w:t>
      </w:r>
    </w:p>
    <w:p w:rsidR="00000000" w:rsidDel="00000000" w:rsidP="00000000" w:rsidRDefault="00000000" w:rsidRPr="00000000" w14:paraId="00000070">
      <w:pPr>
        <w:numPr>
          <w:ilvl w:val="0"/>
          <w:numId w:val="54"/>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If left untreated, convulsions and coma can occur </w:t>
        <w:tab/>
        <w:tab/>
        <w:tab/>
      </w:r>
    </w:p>
    <w:p w:rsidR="00000000" w:rsidDel="00000000" w:rsidP="00000000" w:rsidRDefault="00000000" w:rsidRPr="00000000" w14:paraId="00000071">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color w:val="0000ff"/>
          <w:sz w:val="24"/>
          <w:szCs w:val="24"/>
          <w:rtl w:val="0"/>
        </w:rPr>
        <w:tab/>
        <w:tab/>
        <w:tab/>
      </w:r>
      <w:r w:rsidDel="00000000" w:rsidR="00000000" w:rsidRPr="00000000">
        <w:rPr>
          <w:rtl w:val="0"/>
        </w:rPr>
      </w:r>
    </w:p>
    <w:p w:rsidR="00000000" w:rsidDel="00000000" w:rsidP="00000000" w:rsidRDefault="00000000" w:rsidRPr="00000000" w14:paraId="00000072">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Diffusion (of a hormone)</w:t>
      </w:r>
    </w:p>
    <w:p w:rsidR="00000000" w:rsidDel="00000000" w:rsidP="00000000" w:rsidRDefault="00000000" w:rsidRPr="00000000" w14:paraId="0000007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Hormones diffuse very slowly, since they act in the long term rather than in short bursts. Hydrophilic hormones can diffuse through to the bloodstream without trouble, whereas hydrophobic need a carrier protein to enter the bloodstream</w:t>
      </w:r>
    </w:p>
    <w:p w:rsidR="00000000" w:rsidDel="00000000" w:rsidP="00000000" w:rsidRDefault="00000000" w:rsidRPr="00000000" w14:paraId="00000074">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75">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Steroid Hormones</w:t>
      </w:r>
    </w:p>
    <w:p w:rsidR="00000000" w:rsidDel="00000000" w:rsidP="00000000" w:rsidRDefault="00000000" w:rsidRPr="00000000" w14:paraId="00000076">
      <w:pPr>
        <w:numPr>
          <w:ilvl w:val="0"/>
          <w:numId w:val="6"/>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Have a cholesterol back bones, making it not soluble in water, bc they're lipids</w:t>
      </w:r>
    </w:p>
    <w:p w:rsidR="00000000" w:rsidDel="00000000" w:rsidP="00000000" w:rsidRDefault="00000000" w:rsidRPr="00000000" w14:paraId="00000077">
      <w:pPr>
        <w:numPr>
          <w:ilvl w:val="0"/>
          <w:numId w:val="6"/>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Transport through blood by attaching to carrier proteins</w:t>
      </w:r>
    </w:p>
    <w:p w:rsidR="00000000" w:rsidDel="00000000" w:rsidP="00000000" w:rsidRDefault="00000000" w:rsidRPr="00000000" w14:paraId="00000078">
      <w:pPr>
        <w:numPr>
          <w:ilvl w:val="0"/>
          <w:numId w:val="6"/>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Penetrate cell membrane and interact with nuclear receptors that affect DNA transcription</w:t>
      </w:r>
    </w:p>
    <w:p w:rsidR="00000000" w:rsidDel="00000000" w:rsidP="00000000" w:rsidRDefault="00000000" w:rsidRPr="00000000" w14:paraId="00000079">
      <w:pPr>
        <w:spacing w:line="276" w:lineRule="auto"/>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7A">
      <w:pPr>
        <w:spacing w:line="276" w:lineRule="auto"/>
        <w:ind w:firstLine="72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Non-Steroid Hormones</w:t>
      </w:r>
    </w:p>
    <w:p w:rsidR="00000000" w:rsidDel="00000000" w:rsidP="00000000" w:rsidRDefault="00000000" w:rsidRPr="00000000" w14:paraId="0000007B">
      <w:pPr>
        <w:numPr>
          <w:ilvl w:val="0"/>
          <w:numId w:val="16"/>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Class of hormones, primarily derived from proteins</w:t>
      </w:r>
    </w:p>
    <w:p w:rsidR="00000000" w:rsidDel="00000000" w:rsidP="00000000" w:rsidRDefault="00000000" w:rsidRPr="00000000" w14:paraId="0000007C">
      <w:pPr>
        <w:numPr>
          <w:ilvl w:val="0"/>
          <w:numId w:val="16"/>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Water solubles bc they're polar</w:t>
      </w:r>
    </w:p>
    <w:p w:rsidR="00000000" w:rsidDel="00000000" w:rsidP="00000000" w:rsidRDefault="00000000" w:rsidRPr="00000000" w14:paraId="0000007D">
      <w:pPr>
        <w:numPr>
          <w:ilvl w:val="0"/>
          <w:numId w:val="16"/>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Transport freely through the blood</w:t>
      </w:r>
    </w:p>
    <w:p w:rsidR="00000000" w:rsidDel="00000000" w:rsidP="00000000" w:rsidRDefault="00000000" w:rsidRPr="00000000" w14:paraId="0000007E">
      <w:pPr>
        <w:numPr>
          <w:ilvl w:val="0"/>
          <w:numId w:val="16"/>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Interact with receptors on the cell membrane</w:t>
      </w:r>
    </w:p>
    <w:p w:rsidR="00000000" w:rsidDel="00000000" w:rsidP="00000000" w:rsidRDefault="00000000" w:rsidRPr="00000000" w14:paraId="0000007F">
      <w:pPr>
        <w:numPr>
          <w:ilvl w:val="0"/>
          <w:numId w:val="16"/>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Activate secondary messenger systems that carry out their effects within the cell</w:t>
      </w:r>
    </w:p>
    <w:p w:rsidR="00000000" w:rsidDel="00000000" w:rsidP="00000000" w:rsidRDefault="00000000" w:rsidRPr="00000000" w14:paraId="00000080">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r>
    </w:p>
    <w:p w:rsidR="00000000" w:rsidDel="00000000" w:rsidP="00000000" w:rsidRDefault="00000000" w:rsidRPr="00000000" w14:paraId="00000081">
      <w:pPr>
        <w:spacing w:line="276" w:lineRule="auto"/>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Textbook - Chapter 3a (v)</w:t>
      </w:r>
    </w:p>
    <w:p w:rsidR="00000000" w:rsidDel="00000000" w:rsidP="00000000" w:rsidRDefault="00000000" w:rsidRPr="00000000" w14:paraId="00000082">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Themes, Concepts:</w:t>
      </w: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083">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‘three lines of defense’ perspective </w:t>
      </w:r>
    </w:p>
    <w:p w:rsidR="00000000" w:rsidDel="00000000" w:rsidP="00000000" w:rsidRDefault="00000000" w:rsidRPr="00000000" w14:paraId="00000084">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body has physical and chemical barriers to protect pathogens from entering the body. For example, tears are stimulated if there is an intruding organism in the eye to wash it away. If pathogens enter, the body has internal cellular and chemical barriers. For example, defense cells and defense proteins target the intruding organism to try to kill it before it can spread. If pathogen still survives, immune system response is targeted.</w:t>
      </w:r>
    </w:p>
    <w:p w:rsidR="00000000" w:rsidDel="00000000" w:rsidP="00000000" w:rsidRDefault="00000000" w:rsidRPr="00000000" w14:paraId="00000085">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86">
      <w:pPr>
        <w:numPr>
          <w:ilvl w:val="0"/>
          <w:numId w:val="1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First line of defense - Keep foreign pathogens/molecules out in the first place</w:t>
      </w:r>
    </w:p>
    <w:p w:rsidR="00000000" w:rsidDel="00000000" w:rsidP="00000000" w:rsidRDefault="00000000" w:rsidRPr="00000000" w14:paraId="00000087">
      <w:pPr>
        <w:numPr>
          <w:ilvl w:val="0"/>
          <w:numId w:val="1"/>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Chemical and physical surface barriers</w:t>
      </w:r>
    </w:p>
    <w:p w:rsidR="00000000" w:rsidDel="00000000" w:rsidP="00000000" w:rsidRDefault="00000000" w:rsidRPr="00000000" w14:paraId="00000088">
      <w:pPr>
        <w:numPr>
          <w:ilvl w:val="0"/>
          <w:numId w:val="1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Second line of defense - Attack intruding pathogens once they are already inside the body,</w:t>
      </w:r>
    </w:p>
    <w:p w:rsidR="00000000" w:rsidDel="00000000" w:rsidP="00000000" w:rsidRDefault="00000000" w:rsidRPr="00000000" w14:paraId="00000089">
      <w:pPr>
        <w:numPr>
          <w:ilvl w:val="0"/>
          <w:numId w:val="42"/>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Intercellular and chemical defences that become active if First line/ surface barriers are penetrated</w:t>
      </w:r>
    </w:p>
    <w:p w:rsidR="00000000" w:rsidDel="00000000" w:rsidP="00000000" w:rsidRDefault="00000000" w:rsidRPr="00000000" w14:paraId="0000008A">
      <w:pPr>
        <w:numPr>
          <w:ilvl w:val="0"/>
          <w:numId w:val="1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Third line of defense - immune response</w:t>
      </w:r>
    </w:p>
    <w:p w:rsidR="00000000" w:rsidDel="00000000" w:rsidP="00000000" w:rsidRDefault="00000000" w:rsidRPr="00000000" w14:paraId="0000008B">
      <w:pPr>
        <w:numPr>
          <w:ilvl w:val="0"/>
          <w:numId w:val="3"/>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Specifically destroys/targets pathogens</w:t>
      </w:r>
    </w:p>
    <w:p w:rsidR="00000000" w:rsidDel="00000000" w:rsidP="00000000" w:rsidRDefault="00000000" w:rsidRPr="00000000" w14:paraId="0000008C">
      <w:pPr>
        <w:numPr>
          <w:ilvl w:val="0"/>
          <w:numId w:val="3"/>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Remembers pathogens and builds antibodies for a quicker response should it be detected again   </w:t>
      </w:r>
    </w:p>
    <w:p w:rsidR="00000000" w:rsidDel="00000000" w:rsidP="00000000" w:rsidRDefault="00000000" w:rsidRPr="00000000" w14:paraId="0000008D">
      <w:pPr>
        <w:ind w:left="720" w:firstLine="0"/>
        <w:contextualSpacing w:val="0"/>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3339078</wp:posOffset>
            </wp:positionH>
            <wp:positionV relativeFrom="paragraph">
              <wp:posOffset>114300</wp:posOffset>
            </wp:positionV>
            <wp:extent cx="2985522" cy="2700338"/>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985522" cy="2700338"/>
                    </a:xfrm>
                    <a:prstGeom prst="rect"/>
                    <a:ln/>
                  </pic:spPr>
                </pic:pic>
              </a:graphicData>
            </a:graphic>
          </wp:anchor>
        </w:drawing>
      </w:r>
    </w:p>
    <w:p w:rsidR="00000000" w:rsidDel="00000000" w:rsidP="00000000" w:rsidRDefault="00000000" w:rsidRPr="00000000" w14:paraId="0000008E">
      <w:pPr>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FIRST LINE OF DEFENSE Physical and chemical barriers</w:t>
      </w:r>
    </w:p>
    <w:p w:rsidR="00000000" w:rsidDel="00000000" w:rsidP="00000000" w:rsidRDefault="00000000" w:rsidRPr="00000000" w14:paraId="0000008F">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 Physical Barriers</w:t>
      </w:r>
    </w:p>
    <w:p w:rsidR="00000000" w:rsidDel="00000000" w:rsidP="00000000" w:rsidRDefault="00000000" w:rsidRPr="00000000" w14:paraId="00000090">
      <w:pPr>
        <w:numPr>
          <w:ilvl w:val="0"/>
          <w:numId w:val="20"/>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Skin - provides physical barrier to the entrance of microbes</w:t>
      </w:r>
    </w:p>
    <w:p w:rsidR="00000000" w:rsidDel="00000000" w:rsidP="00000000" w:rsidRDefault="00000000" w:rsidRPr="00000000" w14:paraId="00000091">
      <w:pPr>
        <w:numPr>
          <w:ilvl w:val="0"/>
          <w:numId w:val="20"/>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Mucous membranes - traps organisms</w:t>
      </w:r>
    </w:p>
    <w:p w:rsidR="00000000" w:rsidDel="00000000" w:rsidP="00000000" w:rsidRDefault="00000000" w:rsidRPr="00000000" w14:paraId="00000092">
      <w:pPr>
        <w:numPr>
          <w:ilvl w:val="0"/>
          <w:numId w:val="20"/>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Cilia sweep away trapped organisms</w:t>
      </w:r>
    </w:p>
    <w:p w:rsidR="00000000" w:rsidDel="00000000" w:rsidP="00000000" w:rsidRDefault="00000000" w:rsidRPr="00000000" w14:paraId="00000093">
      <w:pPr>
        <w:spacing w:line="276" w:lineRule="auto"/>
        <w:ind w:firstLine="72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Chemical Barriers</w:t>
      </w:r>
    </w:p>
    <w:p w:rsidR="00000000" w:rsidDel="00000000" w:rsidP="00000000" w:rsidRDefault="00000000" w:rsidRPr="00000000" w14:paraId="00000094">
      <w:pPr>
        <w:numPr>
          <w:ilvl w:val="0"/>
          <w:numId w:val="55"/>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Skin, acidic pH discourages growth of organisms</w:t>
      </w:r>
    </w:p>
    <w:p w:rsidR="00000000" w:rsidDel="00000000" w:rsidP="00000000" w:rsidRDefault="00000000" w:rsidRPr="00000000" w14:paraId="00000095">
      <w:pPr>
        <w:numPr>
          <w:ilvl w:val="0"/>
          <w:numId w:val="55"/>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Sweat/oil kills bacteria</w:t>
      </w:r>
    </w:p>
    <w:p w:rsidR="00000000" w:rsidDel="00000000" w:rsidP="00000000" w:rsidRDefault="00000000" w:rsidRPr="00000000" w14:paraId="00000096">
      <w:pPr>
        <w:numPr>
          <w:ilvl w:val="0"/>
          <w:numId w:val="55"/>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Stomach acid, kills bacteria</w:t>
      </w:r>
    </w:p>
    <w:p w:rsidR="00000000" w:rsidDel="00000000" w:rsidP="00000000" w:rsidRDefault="00000000" w:rsidRPr="00000000" w14:paraId="00000097">
      <w:pPr>
        <w:numPr>
          <w:ilvl w:val="0"/>
          <w:numId w:val="55"/>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Vagina, beneficial bacterial, acidic environment discourages growth of pathogens</w:t>
      </w:r>
    </w:p>
    <w:p w:rsidR="00000000" w:rsidDel="00000000" w:rsidP="00000000" w:rsidRDefault="00000000" w:rsidRPr="00000000" w14:paraId="00000098">
      <w:pPr>
        <w:numPr>
          <w:ilvl w:val="0"/>
          <w:numId w:val="55"/>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Bladder, acidity of urine discourages growth of organisms</w:t>
      </w:r>
    </w:p>
    <w:p w:rsidR="00000000" w:rsidDel="00000000" w:rsidP="00000000" w:rsidRDefault="00000000" w:rsidRPr="00000000" w14:paraId="00000099">
      <w:pPr>
        <w:numPr>
          <w:ilvl w:val="0"/>
          <w:numId w:val="55"/>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Saliva and tears, lysozyme enzyme kills some bacteria, by disrupting cell walls </w:t>
      </w:r>
    </w:p>
    <w:p w:rsidR="00000000" w:rsidDel="00000000" w:rsidP="00000000" w:rsidRDefault="00000000" w:rsidRPr="00000000" w14:paraId="0000009A">
      <w:pPr>
        <w:ind w:left="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B">
      <w:pPr>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C">
      <w:pPr>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SECOND LINE OF DEFENSE Defensive cells and proteins </w:t>
      </w:r>
    </w:p>
    <w:p w:rsidR="00000000" w:rsidDel="00000000" w:rsidP="00000000" w:rsidRDefault="00000000" w:rsidRPr="00000000" w14:paraId="0000009D">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Defensive Cells </w:t>
      </w:r>
    </w:p>
    <w:p w:rsidR="00000000" w:rsidDel="00000000" w:rsidP="00000000" w:rsidRDefault="00000000" w:rsidRPr="00000000" w14:paraId="0000009E">
      <w:pPr>
        <w:numPr>
          <w:ilvl w:val="0"/>
          <w:numId w:val="46"/>
        </w:numPr>
        <w:spacing w:line="276" w:lineRule="auto"/>
        <w:ind w:left="144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Phagocytes</w:t>
      </w:r>
      <w:r w:rsidDel="00000000" w:rsidR="00000000" w:rsidRPr="00000000">
        <w:rPr>
          <w:rFonts w:ascii="Times New Roman" w:cs="Times New Roman" w:eastAsia="Times New Roman" w:hAnsi="Times New Roman"/>
          <w:color w:val="0000ff"/>
          <w:sz w:val="24"/>
          <w:szCs w:val="24"/>
          <w:rtl w:val="0"/>
        </w:rPr>
        <w:t xml:space="preserve"> - engulfs pathogens, damaged tissue, or dead cells by phagocytosis </w:t>
      </w:r>
      <w:r w:rsidDel="00000000" w:rsidR="00000000" w:rsidRPr="00000000">
        <w:rPr>
          <w:rtl w:val="0"/>
        </w:rPr>
      </w:r>
    </w:p>
    <w:p w:rsidR="00000000" w:rsidDel="00000000" w:rsidP="00000000" w:rsidRDefault="00000000" w:rsidRPr="00000000" w14:paraId="0000009F">
      <w:pPr>
        <w:numPr>
          <w:ilvl w:val="1"/>
          <w:numId w:val="46"/>
        </w:numPr>
        <w:spacing w:line="276" w:lineRule="auto"/>
        <w:ind w:left="216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Neutrophils</w:t>
      </w:r>
      <w:r w:rsidDel="00000000" w:rsidR="00000000" w:rsidRPr="00000000">
        <w:rPr>
          <w:rFonts w:ascii="Times New Roman" w:cs="Times New Roman" w:eastAsia="Times New Roman" w:hAnsi="Times New Roman"/>
          <w:color w:val="0000ff"/>
          <w:sz w:val="24"/>
          <w:szCs w:val="24"/>
          <w:rtl w:val="0"/>
        </w:rPr>
        <w:t xml:space="preserve"> - (type of phagocyte) arrives first at a site of attack, begins consuming pathogens, especially bacteria, by phagocytosis </w:t>
      </w:r>
      <w:r w:rsidDel="00000000" w:rsidR="00000000" w:rsidRPr="00000000">
        <w:rPr>
          <w:rtl w:val="0"/>
        </w:rPr>
      </w:r>
    </w:p>
    <w:p w:rsidR="00000000" w:rsidDel="00000000" w:rsidP="00000000" w:rsidRDefault="00000000" w:rsidRPr="00000000" w14:paraId="000000A0">
      <w:pPr>
        <w:numPr>
          <w:ilvl w:val="1"/>
          <w:numId w:val="46"/>
        </w:numPr>
        <w:spacing w:line="276" w:lineRule="auto"/>
        <w:ind w:left="216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Macrophages</w:t>
      </w:r>
      <w:r w:rsidDel="00000000" w:rsidR="00000000" w:rsidRPr="00000000">
        <w:rPr>
          <w:rFonts w:ascii="Times New Roman" w:cs="Times New Roman" w:eastAsia="Times New Roman" w:hAnsi="Times New Roman"/>
          <w:color w:val="0000ff"/>
          <w:sz w:val="24"/>
          <w:szCs w:val="24"/>
          <w:rtl w:val="0"/>
        </w:rPr>
        <w:t xml:space="preserve"> - develop from monocytes leaving the bloodstream, will attack and consume anything that is not recognized as belonging to the body and remove debris </w:t>
      </w:r>
      <w:r w:rsidDel="00000000" w:rsidR="00000000" w:rsidRPr="00000000">
        <w:rPr>
          <w:rtl w:val="0"/>
        </w:rPr>
      </w:r>
    </w:p>
    <w:p w:rsidR="00000000" w:rsidDel="00000000" w:rsidP="00000000" w:rsidRDefault="00000000" w:rsidRPr="00000000" w14:paraId="000000A1">
      <w:pPr>
        <w:numPr>
          <w:ilvl w:val="0"/>
          <w:numId w:val="46"/>
        </w:numPr>
        <w:spacing w:line="276" w:lineRule="auto"/>
        <w:ind w:left="144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Eosinophils </w:t>
      </w:r>
      <w:r w:rsidDel="00000000" w:rsidR="00000000" w:rsidRPr="00000000">
        <w:rPr>
          <w:rFonts w:ascii="Times New Roman" w:cs="Times New Roman" w:eastAsia="Times New Roman" w:hAnsi="Times New Roman"/>
          <w:color w:val="0000ff"/>
          <w:sz w:val="24"/>
          <w:szCs w:val="24"/>
          <w:rtl w:val="0"/>
        </w:rPr>
        <w:t xml:space="preserve">- attacks pathogens that are TOO LARGE for phagocytosis by discharging enzymes close to the parasite to destroy the organism ie tapeworms </w:t>
      </w:r>
      <w:r w:rsidDel="00000000" w:rsidR="00000000" w:rsidRPr="00000000">
        <w:rPr>
          <w:rtl w:val="0"/>
        </w:rPr>
      </w:r>
    </w:p>
    <w:p w:rsidR="00000000" w:rsidDel="00000000" w:rsidP="00000000" w:rsidRDefault="00000000" w:rsidRPr="00000000" w14:paraId="000000A2">
      <w:pPr>
        <w:numPr>
          <w:ilvl w:val="0"/>
          <w:numId w:val="46"/>
        </w:numPr>
        <w:spacing w:line="276" w:lineRule="auto"/>
        <w:ind w:left="144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Natural Killer NK cells </w:t>
      </w:r>
      <w:r w:rsidDel="00000000" w:rsidR="00000000" w:rsidRPr="00000000">
        <w:rPr>
          <w:rFonts w:ascii="Times New Roman" w:cs="Times New Roman" w:eastAsia="Times New Roman" w:hAnsi="Times New Roman"/>
          <w:color w:val="0000ff"/>
          <w:sz w:val="24"/>
          <w:szCs w:val="24"/>
          <w:rtl w:val="0"/>
        </w:rPr>
        <w:t xml:space="preserve">- roam the body searching for abnormal cells, kills them quickly by attaching to the cell wall and releasing proteins that create channels to make the cell leaky and then bursting </w:t>
      </w:r>
    </w:p>
    <w:p w:rsidR="00000000" w:rsidDel="00000000" w:rsidP="00000000" w:rsidRDefault="00000000" w:rsidRPr="00000000" w14:paraId="000000A3">
      <w:pPr>
        <w:numPr>
          <w:ilvl w:val="1"/>
          <w:numId w:val="46"/>
        </w:numPr>
        <w:spacing w:line="276" w:lineRule="auto"/>
        <w:ind w:left="216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Prime targets: cancerous cells and cells infected with viruses. Cancerous cells routinely formed but are quickly killed by NK before it spreads. </w:t>
      </w:r>
    </w:p>
    <w:p w:rsidR="00000000" w:rsidDel="00000000" w:rsidP="00000000" w:rsidRDefault="00000000" w:rsidRPr="00000000" w14:paraId="000000A4">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Defensive proteins</w:t>
      </w:r>
    </w:p>
    <w:p w:rsidR="00000000" w:rsidDel="00000000" w:rsidP="00000000" w:rsidRDefault="00000000" w:rsidRPr="00000000" w14:paraId="000000A5">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Two types: </w:t>
      </w:r>
    </w:p>
    <w:p w:rsidR="00000000" w:rsidDel="00000000" w:rsidP="00000000" w:rsidRDefault="00000000" w:rsidRPr="00000000" w14:paraId="000000A6">
      <w:pPr>
        <w:numPr>
          <w:ilvl w:val="0"/>
          <w:numId w:val="4"/>
        </w:numPr>
        <w:spacing w:line="276" w:lineRule="auto"/>
        <w:ind w:left="144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Interferons </w:t>
      </w:r>
      <w:r w:rsidDel="00000000" w:rsidR="00000000" w:rsidRPr="00000000">
        <w:rPr>
          <w:rFonts w:ascii="Times New Roman" w:cs="Times New Roman" w:eastAsia="Times New Roman" w:hAnsi="Times New Roman"/>
          <w:color w:val="0000ff"/>
          <w:sz w:val="24"/>
          <w:szCs w:val="24"/>
          <w:rtl w:val="0"/>
        </w:rPr>
        <w:t xml:space="preserve">- small proteins that act to slow the spread of viruses already in the body (interfere with viral activity)</w:t>
      </w:r>
      <w:r w:rsidDel="00000000" w:rsidR="00000000" w:rsidRPr="00000000">
        <w:rPr>
          <w:rtl w:val="0"/>
        </w:rPr>
      </w:r>
    </w:p>
    <w:p w:rsidR="00000000" w:rsidDel="00000000" w:rsidP="00000000" w:rsidRDefault="00000000" w:rsidRPr="00000000" w14:paraId="000000A7">
      <w:pPr>
        <w:numPr>
          <w:ilvl w:val="0"/>
          <w:numId w:val="4"/>
        </w:numPr>
        <w:spacing w:line="276" w:lineRule="auto"/>
        <w:ind w:left="144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Complement system </w:t>
      </w:r>
      <w:r w:rsidDel="00000000" w:rsidR="00000000" w:rsidRPr="00000000">
        <w:rPr>
          <w:rFonts w:ascii="Times New Roman" w:cs="Times New Roman" w:eastAsia="Times New Roman" w:hAnsi="Times New Roman"/>
          <w:color w:val="0000ff"/>
          <w:sz w:val="24"/>
          <w:szCs w:val="24"/>
          <w:rtl w:val="0"/>
        </w:rPr>
        <w:t xml:space="preserve">- is a group of 20 proteins whose activities </w:t>
      </w:r>
      <w:r w:rsidDel="00000000" w:rsidR="00000000" w:rsidRPr="00000000">
        <w:rPr>
          <w:rFonts w:ascii="Times New Roman" w:cs="Times New Roman" w:eastAsia="Times New Roman" w:hAnsi="Times New Roman"/>
          <w:i w:val="1"/>
          <w:color w:val="0000ff"/>
          <w:sz w:val="24"/>
          <w:szCs w:val="24"/>
          <w:rtl w:val="0"/>
        </w:rPr>
        <w:t xml:space="preserve">enhance or complement </w:t>
      </w:r>
      <w:r w:rsidDel="00000000" w:rsidR="00000000" w:rsidRPr="00000000">
        <w:rPr>
          <w:rFonts w:ascii="Times New Roman" w:cs="Times New Roman" w:eastAsia="Times New Roman" w:hAnsi="Times New Roman"/>
          <w:color w:val="0000ff"/>
          <w:sz w:val="24"/>
          <w:szCs w:val="24"/>
          <w:rtl w:val="0"/>
        </w:rPr>
        <w:t xml:space="preserve">the bodies other defence mechanisms. Enhance lysis of the pathogenetic cell. </w:t>
      </w:r>
    </w:p>
    <w:p w:rsidR="00000000" w:rsidDel="00000000" w:rsidP="00000000" w:rsidRDefault="00000000" w:rsidRPr="00000000" w14:paraId="000000A8">
      <w:pPr>
        <w:numPr>
          <w:ilvl w:val="1"/>
          <w:numId w:val="4"/>
        </w:numPr>
        <w:spacing w:line="276" w:lineRule="auto"/>
        <w:ind w:left="216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Enhancement of Phagocytosis </w:t>
      </w:r>
      <w:r w:rsidDel="00000000" w:rsidR="00000000" w:rsidRPr="00000000">
        <w:rPr>
          <w:rFonts w:ascii="Times New Roman" w:cs="Times New Roman" w:eastAsia="Times New Roman" w:hAnsi="Times New Roman"/>
          <w:color w:val="0000ff"/>
          <w:sz w:val="24"/>
          <w:szCs w:val="24"/>
          <w:rtl w:val="0"/>
        </w:rPr>
        <w:t xml:space="preserve">- complement proteins attract phagocytes, then protein attaches. Second protein binds to the surface of microbe allowing phagocytosis to get a better grip</w:t>
      </w:r>
      <w:r w:rsidDel="00000000" w:rsidR="00000000" w:rsidRPr="00000000">
        <w:rPr>
          <w:rtl w:val="0"/>
        </w:rPr>
      </w:r>
    </w:p>
    <w:p w:rsidR="00000000" w:rsidDel="00000000" w:rsidP="00000000" w:rsidRDefault="00000000" w:rsidRPr="00000000" w14:paraId="000000A9">
      <w:pPr>
        <w:numPr>
          <w:ilvl w:val="1"/>
          <w:numId w:val="4"/>
        </w:numPr>
        <w:spacing w:line="276" w:lineRule="auto"/>
        <w:ind w:left="2160" w:hanging="360"/>
        <w:contextualSpacing w:val="1"/>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Stimulations of Inflammation  </w:t>
      </w:r>
      <w:r w:rsidDel="00000000" w:rsidR="00000000" w:rsidRPr="00000000">
        <w:rPr>
          <w:rFonts w:ascii="Times New Roman" w:cs="Times New Roman" w:eastAsia="Times New Roman" w:hAnsi="Times New Roman"/>
          <w:color w:val="0000ff"/>
          <w:sz w:val="24"/>
          <w:szCs w:val="24"/>
          <w:rtl w:val="0"/>
        </w:rPr>
        <w:t xml:space="preserve">- causes blood vessels to widen and become more permeable and allows white blood cells to travel faster </w:t>
      </w:r>
      <w:r w:rsidDel="00000000" w:rsidR="00000000" w:rsidRPr="00000000">
        <w:rPr>
          <w:rtl w:val="0"/>
        </w:rPr>
      </w:r>
    </w:p>
    <w:p w:rsidR="00000000" w:rsidDel="00000000" w:rsidP="00000000" w:rsidRDefault="00000000" w:rsidRPr="00000000" w14:paraId="000000A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B">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Inflammation</w:t>
      </w:r>
    </w:p>
    <w:p w:rsidR="00000000" w:rsidDel="00000000" w:rsidP="00000000" w:rsidRDefault="00000000" w:rsidRPr="00000000" w14:paraId="000000AC">
      <w:pPr>
        <w:spacing w:line="276" w:lineRule="auto"/>
        <w:ind w:left="720" w:firstLine="0"/>
        <w:contextualSpacing w:val="0"/>
        <w:rPr>
          <w:rFonts w:ascii="Times New Roman" w:cs="Times New Roman" w:eastAsia="Times New Roman" w:hAnsi="Times New Roman"/>
          <w:b w:val="1"/>
          <w:color w:val="980000"/>
          <w:sz w:val="24"/>
          <w:szCs w:val="24"/>
        </w:rPr>
      </w:pPr>
      <w:r w:rsidDel="00000000" w:rsidR="00000000" w:rsidRPr="00000000">
        <w:rPr>
          <w:rFonts w:ascii="Times New Roman" w:cs="Times New Roman" w:eastAsia="Times New Roman" w:hAnsi="Times New Roman"/>
          <w:color w:val="0000ff"/>
          <w:sz w:val="24"/>
          <w:szCs w:val="24"/>
          <w:rtl w:val="0"/>
        </w:rPr>
        <w:t xml:space="preserve">This is a secondary line of defense. Inflammation occurs when tissues are injured/damaged. The blood vessels widen to allow more blood to pass, and increases capillary permeability which leads to redness, swelling, high temperature and tenderness. This helps trap more defense cells in one area to speed up healing time.</w:t>
      </w:r>
      <w:r w:rsidDel="00000000" w:rsidR="00000000" w:rsidRPr="00000000">
        <w:rPr>
          <w:rFonts w:ascii="Times New Roman" w:cs="Times New Roman" w:eastAsia="Times New Roman" w:hAnsi="Times New Roman"/>
          <w:sz w:val="24"/>
          <w:szCs w:val="24"/>
          <w:rtl w:val="0"/>
        </w:rPr>
        <w:tab/>
        <w:tab/>
      </w:r>
      <w:r w:rsidDel="00000000" w:rsidR="00000000" w:rsidRPr="00000000">
        <w:rPr>
          <w:rtl w:val="0"/>
        </w:rPr>
      </w:r>
    </w:p>
    <w:p w:rsidR="00000000" w:rsidDel="00000000" w:rsidP="00000000" w:rsidRDefault="00000000" w:rsidRPr="00000000" w14:paraId="000000AD">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Four cardinal signs of INFLAMMATION </w:t>
      </w:r>
    </w:p>
    <w:p w:rsidR="00000000" w:rsidDel="00000000" w:rsidP="00000000" w:rsidRDefault="00000000" w:rsidRPr="00000000" w14:paraId="000000AE">
      <w:pPr>
        <w:numPr>
          <w:ilvl w:val="0"/>
          <w:numId w:val="2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Redness (Ronnie)</w:t>
      </w:r>
    </w:p>
    <w:p w:rsidR="00000000" w:rsidDel="00000000" w:rsidP="00000000" w:rsidRDefault="00000000" w:rsidRPr="00000000" w14:paraId="000000AF">
      <w:pPr>
        <w:numPr>
          <w:ilvl w:val="1"/>
          <w:numId w:val="23"/>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blood vessels dilate allowing increase blood flow to affected areas</w:t>
      </w:r>
    </w:p>
    <w:p w:rsidR="00000000" w:rsidDel="00000000" w:rsidP="00000000" w:rsidRDefault="00000000" w:rsidRPr="00000000" w14:paraId="000000B0">
      <w:pPr>
        <w:numPr>
          <w:ilvl w:val="1"/>
          <w:numId w:val="23"/>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Histamine (released by mast cells) cause dilation</w:t>
      </w:r>
    </w:p>
    <w:p w:rsidR="00000000" w:rsidDel="00000000" w:rsidP="00000000" w:rsidRDefault="00000000" w:rsidRPr="00000000" w14:paraId="000000B1">
      <w:pPr>
        <w:numPr>
          <w:ilvl w:val="0"/>
          <w:numId w:val="2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Heat (Healed)</w:t>
      </w:r>
    </w:p>
    <w:p w:rsidR="00000000" w:rsidDel="00000000" w:rsidP="00000000" w:rsidRDefault="00000000" w:rsidRPr="00000000" w14:paraId="000000B2">
      <w:pPr>
        <w:numPr>
          <w:ilvl w:val="1"/>
          <w:numId w:val="23"/>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Increased blood flow creates heat</w:t>
      </w:r>
    </w:p>
    <w:p w:rsidR="00000000" w:rsidDel="00000000" w:rsidP="00000000" w:rsidRDefault="00000000" w:rsidRPr="00000000" w14:paraId="000000B3">
      <w:pPr>
        <w:numPr>
          <w:ilvl w:val="1"/>
          <w:numId w:val="23"/>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Raises metabolic rate of body cells</w:t>
      </w:r>
    </w:p>
    <w:p w:rsidR="00000000" w:rsidDel="00000000" w:rsidP="00000000" w:rsidRDefault="00000000" w:rsidRPr="00000000" w14:paraId="000000B4">
      <w:pPr>
        <w:numPr>
          <w:ilvl w:val="0"/>
          <w:numId w:val="2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Swelling (Suzy’s)</w:t>
      </w:r>
    </w:p>
    <w:p w:rsidR="00000000" w:rsidDel="00000000" w:rsidP="00000000" w:rsidRDefault="00000000" w:rsidRPr="00000000" w14:paraId="000000B5">
      <w:pPr>
        <w:numPr>
          <w:ilvl w:val="1"/>
          <w:numId w:val="23"/>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Histamine causes capillaries to become more permeable, so fluid seeps into tissue from the blood bringing along beneficial healing substances</w:t>
      </w:r>
    </w:p>
    <w:p w:rsidR="00000000" w:rsidDel="00000000" w:rsidP="00000000" w:rsidRDefault="00000000" w:rsidRPr="00000000" w14:paraId="000000B6">
      <w:pPr>
        <w:numPr>
          <w:ilvl w:val="0"/>
          <w:numId w:val="2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Pain (Pain)</w:t>
      </w:r>
    </w:p>
    <w:p w:rsidR="00000000" w:rsidDel="00000000" w:rsidP="00000000" w:rsidRDefault="00000000" w:rsidRPr="00000000" w14:paraId="000000B7">
      <w:pPr>
        <w:numPr>
          <w:ilvl w:val="1"/>
          <w:numId w:val="23"/>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Pressure on nerves due to high volume of fluid, bacterial toxins, pain causing chemicals (prostaglandins)</w:t>
      </w:r>
    </w:p>
    <w:p w:rsidR="00000000" w:rsidDel="00000000" w:rsidP="00000000" w:rsidRDefault="00000000" w:rsidRPr="00000000" w14:paraId="000000B8">
      <w:pPr>
        <w:spacing w:line="276" w:lineRule="auto"/>
        <w:contextualSpacing w:val="0"/>
        <w:rPr>
          <w:rFonts w:ascii="Times New Roman" w:cs="Times New Roman" w:eastAsia="Times New Roman" w:hAnsi="Times New Roman"/>
          <w:color w:val="980000"/>
          <w:sz w:val="24"/>
          <w:szCs w:val="24"/>
        </w:rPr>
      </w:pPr>
      <w:r w:rsidDel="00000000" w:rsidR="00000000" w:rsidRPr="00000000">
        <w:rPr>
          <w:rtl w:val="0"/>
        </w:rPr>
      </w:r>
    </w:p>
    <w:p w:rsidR="00000000" w:rsidDel="00000000" w:rsidP="00000000" w:rsidRDefault="00000000" w:rsidRPr="00000000" w14:paraId="000000B9">
      <w:pPr>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FEVER</w:t>
      </w:r>
    </w:p>
    <w:p w:rsidR="00000000" w:rsidDel="00000000" w:rsidP="00000000" w:rsidRDefault="00000000" w:rsidRPr="00000000" w14:paraId="000000BA">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ff"/>
          <w:sz w:val="24"/>
          <w:szCs w:val="24"/>
          <w:rtl w:val="0"/>
        </w:rPr>
        <w:t xml:space="preserve">Fever occurs when the body heats itself to an abnormally high temperature in order to slow the growth of bacteria and speed up bodily processes. </w:t>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BB">
      <w:pPr>
        <w:numPr>
          <w:ilvl w:val="0"/>
          <w:numId w:val="2"/>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Caused by pyrogens that raise the </w:t>
      </w:r>
      <w:r w:rsidDel="00000000" w:rsidR="00000000" w:rsidRPr="00000000">
        <w:rPr>
          <w:rFonts w:ascii="Times New Roman" w:cs="Times New Roman" w:eastAsia="Times New Roman" w:hAnsi="Times New Roman"/>
          <w:b w:val="1"/>
          <w:color w:val="0000ff"/>
          <w:sz w:val="24"/>
          <w:szCs w:val="24"/>
          <w:rtl w:val="0"/>
        </w:rPr>
        <w:t xml:space="preserve">hypothalamus </w:t>
      </w:r>
      <w:r w:rsidDel="00000000" w:rsidR="00000000" w:rsidRPr="00000000">
        <w:rPr>
          <w:rFonts w:ascii="Times New Roman" w:cs="Times New Roman" w:eastAsia="Times New Roman" w:hAnsi="Times New Roman"/>
          <w:color w:val="0000ff"/>
          <w:sz w:val="24"/>
          <w:szCs w:val="24"/>
          <w:rtl w:val="0"/>
        </w:rPr>
        <w:t xml:space="preserve">to be at a higher temp</w:t>
      </w:r>
    </w:p>
    <w:p w:rsidR="00000000" w:rsidDel="00000000" w:rsidP="00000000" w:rsidRDefault="00000000" w:rsidRPr="00000000" w14:paraId="000000BC">
      <w:pPr>
        <w:numPr>
          <w:ilvl w:val="0"/>
          <w:numId w:val="2"/>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Shivering is induced to raise body temp</w:t>
      </w:r>
    </w:p>
    <w:p w:rsidR="00000000" w:rsidDel="00000000" w:rsidP="00000000" w:rsidRDefault="00000000" w:rsidRPr="00000000" w14:paraId="000000BD">
      <w:pPr>
        <w:numPr>
          <w:ilvl w:val="0"/>
          <w:numId w:val="2"/>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Perspiration occurs to obtain a new set point</w:t>
      </w:r>
    </w:p>
    <w:p w:rsidR="00000000" w:rsidDel="00000000" w:rsidP="00000000" w:rsidRDefault="00000000" w:rsidRPr="00000000" w14:paraId="000000BE">
      <w:pPr>
        <w:numPr>
          <w:ilvl w:val="0"/>
          <w:numId w:val="32"/>
        </w:numPr>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Mild Fevers </w:t>
      </w:r>
    </w:p>
    <w:p w:rsidR="00000000" w:rsidDel="00000000" w:rsidP="00000000" w:rsidRDefault="00000000" w:rsidRPr="00000000" w14:paraId="000000BF">
      <w:pPr>
        <w:numPr>
          <w:ilvl w:val="1"/>
          <w:numId w:val="32"/>
        </w:numPr>
        <w:ind w:left="216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-increase metabolic rate...allowing for faster healing.</w:t>
      </w:r>
    </w:p>
    <w:p w:rsidR="00000000" w:rsidDel="00000000" w:rsidP="00000000" w:rsidRDefault="00000000" w:rsidRPr="00000000" w14:paraId="000000C0">
      <w:pPr>
        <w:numPr>
          <w:ilvl w:val="1"/>
          <w:numId w:val="32"/>
        </w:numPr>
        <w:ind w:left="216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Slow bacterial growth by stimulating body defense responses (spleen and liver remove Fe from blood to stop bacteria growth)</w:t>
      </w:r>
    </w:p>
    <w:p w:rsidR="00000000" w:rsidDel="00000000" w:rsidP="00000000" w:rsidRDefault="00000000" w:rsidRPr="00000000" w14:paraId="000000C1">
      <w:pPr>
        <w:numPr>
          <w:ilvl w:val="0"/>
          <w:numId w:val="32"/>
        </w:numPr>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High Fevers</w:t>
      </w:r>
    </w:p>
    <w:p w:rsidR="00000000" w:rsidDel="00000000" w:rsidP="00000000" w:rsidRDefault="00000000" w:rsidRPr="00000000" w14:paraId="000000C2">
      <w:pPr>
        <w:numPr>
          <w:ilvl w:val="1"/>
          <w:numId w:val="32"/>
        </w:numPr>
        <w:ind w:left="216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Not good because it may denature enzymes needed for biochemical functions </w:t>
      </w:r>
    </w:p>
    <w:p w:rsidR="00000000" w:rsidDel="00000000" w:rsidP="00000000" w:rsidRDefault="00000000" w:rsidRPr="00000000" w14:paraId="000000C3">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i w:val="1"/>
          <w:sz w:val="24"/>
          <w:szCs w:val="24"/>
          <w:rtl w:val="0"/>
        </w:rPr>
        <w:t xml:space="preserve">NOTE THAT: The first and second line of defense consist of  </w:t>
      </w:r>
      <w:r w:rsidDel="00000000" w:rsidR="00000000" w:rsidRPr="00000000">
        <w:rPr>
          <w:rFonts w:ascii="Times New Roman" w:cs="Times New Roman" w:eastAsia="Times New Roman" w:hAnsi="Times New Roman"/>
          <w:b w:val="1"/>
          <w:i w:val="1"/>
          <w:sz w:val="24"/>
          <w:szCs w:val="24"/>
          <w:rtl w:val="0"/>
        </w:rPr>
        <w:t xml:space="preserve">non-specific </w:t>
      </w:r>
      <w:r w:rsidDel="00000000" w:rsidR="00000000" w:rsidRPr="00000000">
        <w:rPr>
          <w:rFonts w:ascii="Times New Roman" w:cs="Times New Roman" w:eastAsia="Times New Roman" w:hAnsi="Times New Roman"/>
          <w:i w:val="1"/>
          <w:sz w:val="24"/>
          <w:szCs w:val="24"/>
          <w:rtl w:val="0"/>
        </w:rPr>
        <w:t xml:space="preserve">mechanisms that are effective against any foreign organism or substance. Whereas the third line of defense is a </w:t>
      </w:r>
      <w:r w:rsidDel="00000000" w:rsidR="00000000" w:rsidRPr="00000000">
        <w:rPr>
          <w:rFonts w:ascii="Times New Roman" w:cs="Times New Roman" w:eastAsia="Times New Roman" w:hAnsi="Times New Roman"/>
          <w:b w:val="1"/>
          <w:i w:val="1"/>
          <w:sz w:val="24"/>
          <w:szCs w:val="24"/>
          <w:rtl w:val="0"/>
        </w:rPr>
        <w:t xml:space="preserve">specific </w:t>
      </w:r>
      <w:r w:rsidDel="00000000" w:rsidR="00000000" w:rsidRPr="00000000">
        <w:rPr>
          <w:rFonts w:ascii="Times New Roman" w:cs="Times New Roman" w:eastAsia="Times New Roman" w:hAnsi="Times New Roman"/>
          <w:i w:val="1"/>
          <w:sz w:val="24"/>
          <w:szCs w:val="24"/>
          <w:rtl w:val="0"/>
        </w:rPr>
        <w:t xml:space="preserve">mechanism of defense (protects against pathogens).</w:t>
      </w:r>
      <w:r w:rsidDel="00000000" w:rsidR="00000000" w:rsidRPr="00000000">
        <w:rPr>
          <w:rtl w:val="0"/>
        </w:rPr>
      </w:r>
    </w:p>
    <w:p w:rsidR="00000000" w:rsidDel="00000000" w:rsidP="00000000" w:rsidRDefault="00000000" w:rsidRPr="00000000" w14:paraId="000000C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THIRD LINE OF DEFENSE: </w:t>
      </w:r>
    </w:p>
    <w:p w:rsidR="00000000" w:rsidDel="00000000" w:rsidP="00000000" w:rsidRDefault="00000000" w:rsidRPr="00000000" w14:paraId="000000C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Immune response</w:t>
      </w:r>
    </w:p>
    <w:p w:rsidR="00000000" w:rsidDel="00000000" w:rsidP="00000000" w:rsidRDefault="00000000" w:rsidRPr="00000000" w14:paraId="000000C7">
      <w:pPr>
        <w:numPr>
          <w:ilvl w:val="0"/>
          <w:numId w:val="44"/>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Bacteria is taken into white blood cell (macrophage).</w:t>
      </w:r>
    </w:p>
    <w:p w:rsidR="00000000" w:rsidDel="00000000" w:rsidP="00000000" w:rsidRDefault="00000000" w:rsidRPr="00000000" w14:paraId="000000C8">
      <w:pPr>
        <w:numPr>
          <w:ilvl w:val="0"/>
          <w:numId w:val="44"/>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antigen of the bacteria - the strand of DNA which tells the body that it is a foreign “foe” object - is taken by the macrophage and given to a helper T cell which then transports the message to the body that there is an intruder which the specific given DNA in the body. </w:t>
      </w:r>
    </w:p>
    <w:p w:rsidR="00000000" w:rsidDel="00000000" w:rsidP="00000000" w:rsidRDefault="00000000" w:rsidRPr="00000000" w14:paraId="000000C9">
      <w:pPr>
        <w:numPr>
          <w:ilvl w:val="0"/>
          <w:numId w:val="44"/>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body then reacts with the help of the helper T cell to produce either Naive B cells or Naive cytotoxic T cells.</w:t>
        <w:br w:type="textWrapping"/>
        <w:t xml:space="preserve"> In both courses of action, the B/T cells multiply and kill off the infection through various methods, however, B cell targets will not work for T cell targets and vice versa.</w:t>
      </w:r>
    </w:p>
    <w:p w:rsidR="00000000" w:rsidDel="00000000" w:rsidP="00000000" w:rsidRDefault="00000000" w:rsidRPr="00000000" w14:paraId="000000CA">
      <w:pPr>
        <w:numPr>
          <w:ilvl w:val="0"/>
          <w:numId w:val="44"/>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After the bacteria has been fought, the body creates a B/T memory cell which allows the body to </w:t>
      </w:r>
      <w:r w:rsidDel="00000000" w:rsidR="00000000" w:rsidRPr="00000000">
        <w:rPr>
          <w:rFonts w:ascii="Times New Roman" w:cs="Times New Roman" w:eastAsia="Times New Roman" w:hAnsi="Times New Roman"/>
          <w:b w:val="1"/>
          <w:color w:val="0000ff"/>
          <w:sz w:val="24"/>
          <w:szCs w:val="24"/>
          <w:rtl w:val="0"/>
        </w:rPr>
        <w:t xml:space="preserve">remember</w:t>
      </w:r>
      <w:r w:rsidDel="00000000" w:rsidR="00000000" w:rsidRPr="00000000">
        <w:rPr>
          <w:rFonts w:ascii="Times New Roman" w:cs="Times New Roman" w:eastAsia="Times New Roman" w:hAnsi="Times New Roman"/>
          <w:color w:val="0000ff"/>
          <w:sz w:val="24"/>
          <w:szCs w:val="24"/>
          <w:rtl w:val="0"/>
        </w:rPr>
        <w:t xml:space="preserve"> how it battled the bacteria and how to do it next time.</w:t>
      </w:r>
      <w:r w:rsidDel="00000000" w:rsidR="00000000" w:rsidRPr="00000000">
        <w:rPr>
          <w:rFonts w:ascii="Times New Roman" w:cs="Times New Roman" w:eastAsia="Times New Roman" w:hAnsi="Times New Roman"/>
          <w:sz w:val="24"/>
          <w:szCs w:val="24"/>
          <w:rtl w:val="0"/>
        </w:rPr>
        <w:tab/>
        <w:tab/>
        <w:tab/>
        <w:tab/>
      </w:r>
      <w:r w:rsidDel="00000000" w:rsidR="00000000" w:rsidRPr="00000000">
        <w:rPr>
          <w:rtl w:val="0"/>
        </w:rPr>
      </w:r>
    </w:p>
    <w:p w:rsidR="00000000" w:rsidDel="00000000" w:rsidP="00000000" w:rsidRDefault="00000000" w:rsidRPr="00000000" w14:paraId="000000CB">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Secondary immune response</w:t>
      </w:r>
    </w:p>
    <w:p w:rsidR="00000000" w:rsidDel="00000000" w:rsidP="00000000" w:rsidRDefault="00000000" w:rsidRPr="00000000" w14:paraId="000000CC">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Secondary immune response occurs when the person is exposed to the same antigen the second (third, fourth, …) time. At this point, immunological memory has been established and the immune system can start making antibodies immediately. </w:t>
      </w:r>
    </w:p>
    <w:p w:rsidR="00000000" w:rsidDel="00000000" w:rsidP="00000000" w:rsidRDefault="00000000" w:rsidRPr="00000000" w14:paraId="000000CD">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0CE">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Autoimmunity</w:t>
      </w:r>
    </w:p>
    <w:p w:rsidR="00000000" w:rsidDel="00000000" w:rsidP="00000000" w:rsidRDefault="00000000" w:rsidRPr="00000000" w14:paraId="000000CF">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Autoimmunity is the system of immune responses of an organism against its own healthy cells and tissues. Any disease that results from such an aberrant immune response is termed an autoimmune disease. This is a dysfunction of the CCN/LSDS. Same goes for an allergy.</w:t>
      </w:r>
      <w:r w:rsidDel="00000000" w:rsidR="00000000" w:rsidRPr="00000000">
        <w:rPr>
          <w:rtl w:val="0"/>
        </w:rPr>
      </w:r>
    </w:p>
    <w:p w:rsidR="00000000" w:rsidDel="00000000" w:rsidP="00000000" w:rsidRDefault="00000000" w:rsidRPr="00000000" w14:paraId="000000D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Vaccinations – Active vs. Passive Immunity</w:t>
      </w:r>
    </w:p>
    <w:p w:rsidR="00000000" w:rsidDel="00000000" w:rsidP="00000000" w:rsidRDefault="00000000" w:rsidRPr="00000000" w14:paraId="000000D2">
      <w:pPr>
        <w:spacing w:line="276" w:lineRule="auto"/>
        <w:ind w:left="720" w:firstLine="0"/>
        <w:contextualSpacing w:val="0"/>
        <w:rPr>
          <w:rFonts w:ascii="Times New Roman" w:cs="Times New Roman" w:eastAsia="Times New Roman" w:hAnsi="Times New Roman"/>
          <w:color w:val="0000ff"/>
          <w:sz w:val="24"/>
          <w:szCs w:val="24"/>
          <w:u w:val="single"/>
        </w:rPr>
      </w:pPr>
      <w:r w:rsidDel="00000000" w:rsidR="00000000" w:rsidRPr="00000000">
        <w:rPr>
          <w:rFonts w:ascii="Times New Roman" w:cs="Times New Roman" w:eastAsia="Times New Roman" w:hAnsi="Times New Roman"/>
          <w:color w:val="0000ff"/>
          <w:sz w:val="24"/>
          <w:szCs w:val="24"/>
          <w:u w:val="single"/>
          <w:rtl w:val="0"/>
        </w:rPr>
        <w:t xml:space="preserve">Active Immunity</w:t>
      </w:r>
    </w:p>
    <w:p w:rsidR="00000000" w:rsidDel="00000000" w:rsidP="00000000" w:rsidRDefault="00000000" w:rsidRPr="00000000" w14:paraId="000000D3">
      <w:pPr>
        <w:spacing w:line="276" w:lineRule="auto"/>
        <w:ind w:left="11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the body actively defends itself by producing memory B and T cells following an</w:t>
      </w:r>
    </w:p>
    <w:p w:rsidR="00000000" w:rsidDel="00000000" w:rsidP="00000000" w:rsidRDefault="00000000" w:rsidRPr="00000000" w14:paraId="000000D4">
      <w:pPr>
        <w:spacing w:line="276" w:lineRule="auto"/>
        <w:ind w:left="11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exposure to an antigen.</w:t>
      </w:r>
    </w:p>
    <w:p w:rsidR="00000000" w:rsidDel="00000000" w:rsidP="00000000" w:rsidRDefault="00000000" w:rsidRPr="00000000" w14:paraId="000000D5">
      <w:pPr>
        <w:spacing w:line="276" w:lineRule="auto"/>
        <w:ind w:left="11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 can be induced by vaccination (immunisation), and are long-lived, but sometimes</w:t>
      </w:r>
    </w:p>
    <w:p w:rsidR="00000000" w:rsidDel="00000000" w:rsidP="00000000" w:rsidRDefault="00000000" w:rsidRPr="00000000" w14:paraId="000000D6">
      <w:pPr>
        <w:spacing w:line="276" w:lineRule="auto"/>
        <w:ind w:left="11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require booster shots to remind the system of the antigen.</w:t>
      </w:r>
    </w:p>
    <w:p w:rsidR="00000000" w:rsidDel="00000000" w:rsidP="00000000" w:rsidRDefault="00000000" w:rsidRPr="00000000" w14:paraId="000000D7">
      <w:pPr>
        <w:spacing w:line="276" w:lineRule="auto"/>
        <w:ind w:left="11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 Guillan-Barre syndrome (severe paralytic illness) may develop in one of two million people receiving the flu vaccine.</w:t>
      </w:r>
    </w:p>
    <w:p w:rsidR="00000000" w:rsidDel="00000000" w:rsidP="00000000" w:rsidRDefault="00000000" w:rsidRPr="00000000" w14:paraId="000000D8">
      <w:pPr>
        <w:spacing w:line="276" w:lineRule="auto"/>
        <w:ind w:left="11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w:t>
      </w:r>
    </w:p>
    <w:p w:rsidR="00000000" w:rsidDel="00000000" w:rsidP="00000000" w:rsidRDefault="00000000" w:rsidRPr="00000000" w14:paraId="000000D9">
      <w:pPr>
        <w:spacing w:line="276" w:lineRule="auto"/>
        <w:ind w:left="720" w:firstLine="0"/>
        <w:contextualSpacing w:val="0"/>
        <w:rPr>
          <w:rFonts w:ascii="Times New Roman" w:cs="Times New Roman" w:eastAsia="Times New Roman" w:hAnsi="Times New Roman"/>
          <w:color w:val="0000ff"/>
          <w:sz w:val="24"/>
          <w:szCs w:val="24"/>
          <w:u w:val="single"/>
        </w:rPr>
      </w:pPr>
      <w:r w:rsidDel="00000000" w:rsidR="00000000" w:rsidRPr="00000000">
        <w:rPr>
          <w:rFonts w:ascii="Times New Roman" w:cs="Times New Roman" w:eastAsia="Times New Roman" w:hAnsi="Times New Roman"/>
          <w:color w:val="0000ff"/>
          <w:sz w:val="24"/>
          <w:szCs w:val="24"/>
          <w:u w:val="single"/>
          <w:rtl w:val="0"/>
        </w:rPr>
        <w:t xml:space="preserve">Passive Immunity</w:t>
      </w:r>
    </w:p>
    <w:p w:rsidR="00000000" w:rsidDel="00000000" w:rsidP="00000000" w:rsidRDefault="00000000" w:rsidRPr="00000000" w14:paraId="000000DA">
      <w:pPr>
        <w:spacing w:line="276" w:lineRule="auto"/>
        <w:ind w:left="11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protection that results when a person receives antibodies produced by another person or animal.</w:t>
      </w:r>
    </w:p>
    <w:p w:rsidR="00000000" w:rsidDel="00000000" w:rsidP="00000000" w:rsidRDefault="00000000" w:rsidRPr="00000000" w14:paraId="000000DB">
      <w:pPr>
        <w:spacing w:line="276" w:lineRule="auto"/>
        <w:ind w:left="11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 ie. Pregnant women transfer antibodies through the placenta to the fetus giving it</w:t>
      </w:r>
    </w:p>
    <w:p w:rsidR="00000000" w:rsidDel="00000000" w:rsidP="00000000" w:rsidRDefault="00000000" w:rsidRPr="00000000" w14:paraId="000000DC">
      <w:pPr>
        <w:spacing w:line="276" w:lineRule="auto"/>
        <w:ind w:left="11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some immunity</w:t>
      </w:r>
    </w:p>
    <w:p w:rsidR="00000000" w:rsidDel="00000000" w:rsidP="00000000" w:rsidRDefault="00000000" w:rsidRPr="00000000" w14:paraId="000000DD">
      <w:pPr>
        <w:numPr>
          <w:ilvl w:val="0"/>
          <w:numId w:val="25"/>
        </w:numPr>
        <w:spacing w:line="276"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color w:val="0000ff"/>
          <w:sz w:val="24"/>
          <w:szCs w:val="24"/>
          <w:rtl w:val="0"/>
        </w:rPr>
        <w:t xml:space="preserve">Good news-bad news situation. The effects are immediate but short lived.</w:t>
      </w:r>
      <w:r w:rsidDel="00000000" w:rsidR="00000000" w:rsidRPr="00000000">
        <w:rPr>
          <w:rFonts w:ascii="Times New Roman" w:cs="Times New Roman" w:eastAsia="Times New Roman" w:hAnsi="Times New Roman"/>
          <w:sz w:val="24"/>
          <w:szCs w:val="24"/>
          <w:rtl w:val="0"/>
        </w:rPr>
        <w:tab/>
        <w:tab/>
        <w:tab/>
        <w:t xml:space="preserve">8</w:t>
      </w:r>
    </w:p>
    <w:p w:rsidR="00000000" w:rsidDel="00000000" w:rsidP="00000000" w:rsidRDefault="00000000" w:rsidRPr="00000000" w14:paraId="000000DE">
      <w:pPr>
        <w:spacing w:line="276" w:lineRule="auto"/>
        <w:ind w:left="720" w:firstLine="0"/>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DF">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Terms, Facts:</w:t>
      </w: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0E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Interferon</w:t>
      </w:r>
    </w:p>
    <w:p w:rsidR="00000000" w:rsidDel="00000000" w:rsidP="00000000" w:rsidRDefault="00000000" w:rsidRPr="00000000" w14:paraId="000000E1">
      <w:pPr>
        <w:spacing w:line="276" w:lineRule="auto"/>
        <w:ind w:left="720" w:firstLine="0"/>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Interferons are a class of drugs which create a group of signaling proteins made and released by host cells in response to the presence of several pathogens, such as viruses, bacteria, parasites, and also tumor cells. Its name was given because it can interfere with viral proliferation.</w:t>
      </w:r>
    </w:p>
    <w:p w:rsidR="00000000" w:rsidDel="00000000" w:rsidP="00000000" w:rsidRDefault="00000000" w:rsidRPr="00000000" w14:paraId="000000E2">
      <w:pPr>
        <w:numPr>
          <w:ilvl w:val="0"/>
          <w:numId w:val="52"/>
        </w:numPr>
        <w:spacing w:line="276" w:lineRule="auto"/>
        <w:ind w:left="1440" w:hanging="360"/>
        <w:contextualSpacing w:val="1"/>
        <w:rPr>
          <w:rFonts w:ascii="Times New Roman" w:cs="Times New Roman" w:eastAsia="Times New Roman" w:hAnsi="Times New Roman"/>
          <w:color w:val="0000ff"/>
          <w:sz w:val="24"/>
          <w:szCs w:val="24"/>
          <w:highlight w:val="white"/>
          <w:u w:val="none"/>
        </w:rPr>
      </w:pPr>
      <w:r w:rsidDel="00000000" w:rsidR="00000000" w:rsidRPr="00000000">
        <w:rPr>
          <w:rFonts w:ascii="Times New Roman" w:cs="Times New Roman" w:eastAsia="Times New Roman" w:hAnsi="Times New Roman"/>
          <w:color w:val="0000ff"/>
          <w:sz w:val="24"/>
          <w:szCs w:val="24"/>
          <w:highlight w:val="white"/>
          <w:rtl w:val="0"/>
        </w:rPr>
        <w:t xml:space="preserve">Attract macrophages and NK </w:t>
      </w:r>
    </w:p>
    <w:p w:rsidR="00000000" w:rsidDel="00000000" w:rsidP="00000000" w:rsidRDefault="00000000" w:rsidRPr="00000000" w14:paraId="000000E3">
      <w:pPr>
        <w:numPr>
          <w:ilvl w:val="0"/>
          <w:numId w:val="52"/>
        </w:numPr>
        <w:spacing w:line="276" w:lineRule="auto"/>
        <w:ind w:left="1440" w:hanging="360"/>
        <w:contextualSpacing w:val="1"/>
        <w:rPr>
          <w:rFonts w:ascii="Times New Roman" w:cs="Times New Roman" w:eastAsia="Times New Roman" w:hAnsi="Times New Roman"/>
          <w:color w:val="0000ff"/>
          <w:sz w:val="24"/>
          <w:szCs w:val="24"/>
          <w:highlight w:val="white"/>
          <w:u w:val="none"/>
        </w:rPr>
      </w:pPr>
      <w:r w:rsidDel="00000000" w:rsidR="00000000" w:rsidRPr="00000000">
        <w:rPr>
          <w:rFonts w:ascii="Times New Roman" w:cs="Times New Roman" w:eastAsia="Times New Roman" w:hAnsi="Times New Roman"/>
          <w:color w:val="0000ff"/>
          <w:sz w:val="24"/>
          <w:szCs w:val="24"/>
          <w:highlight w:val="white"/>
          <w:rtl w:val="0"/>
        </w:rPr>
        <w:t xml:space="preserve">Protect cells that are not infected yet</w:t>
      </w:r>
    </w:p>
    <w:p w:rsidR="00000000" w:rsidDel="00000000" w:rsidP="00000000" w:rsidRDefault="00000000" w:rsidRPr="00000000" w14:paraId="000000E4">
      <w:pPr>
        <w:numPr>
          <w:ilvl w:val="0"/>
          <w:numId w:val="52"/>
        </w:numPr>
        <w:spacing w:line="276" w:lineRule="auto"/>
        <w:ind w:left="1440" w:hanging="360"/>
        <w:contextualSpacing w:val="1"/>
        <w:rPr>
          <w:rFonts w:ascii="Times New Roman" w:cs="Times New Roman" w:eastAsia="Times New Roman" w:hAnsi="Times New Roman"/>
          <w:color w:val="0000ff"/>
          <w:sz w:val="24"/>
          <w:szCs w:val="24"/>
          <w:highlight w:val="white"/>
          <w:u w:val="none"/>
        </w:rPr>
      </w:pPr>
      <w:r w:rsidDel="00000000" w:rsidR="00000000" w:rsidRPr="00000000">
        <w:rPr>
          <w:rFonts w:ascii="Times New Roman" w:cs="Times New Roman" w:eastAsia="Times New Roman" w:hAnsi="Times New Roman"/>
          <w:color w:val="0000ff"/>
          <w:sz w:val="24"/>
          <w:szCs w:val="24"/>
          <w:highlight w:val="white"/>
          <w:rtl w:val="0"/>
        </w:rPr>
        <w:t xml:space="preserve">Helps non-infected cells from all strains of viruses  </w:t>
      </w:r>
      <w:r w:rsidDel="00000000" w:rsidR="00000000" w:rsidRPr="00000000">
        <w:rPr>
          <w:rtl w:val="0"/>
        </w:rPr>
      </w:r>
    </w:p>
    <w:p w:rsidR="00000000" w:rsidDel="00000000" w:rsidP="00000000" w:rsidRDefault="00000000" w:rsidRPr="00000000" w14:paraId="000000E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Pyrogens</w:t>
      </w:r>
    </w:p>
    <w:p w:rsidR="00000000" w:rsidDel="00000000" w:rsidP="00000000" w:rsidRDefault="00000000" w:rsidRPr="00000000" w14:paraId="000000E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Body temperature is controlled by the thermostatic controls in the hypothalamus. Certain protein and polysaccharide substances released from bacteria or viruses are called pyrogens, and are capable of inducing a fever to raise the core body temperature. </w:t>
      </w:r>
    </w:p>
    <w:p w:rsidR="00000000" w:rsidDel="00000000" w:rsidP="00000000" w:rsidRDefault="00000000" w:rsidRPr="00000000" w14:paraId="000000E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MHC markers</w:t>
      </w:r>
    </w:p>
    <w:p w:rsidR="00000000" w:rsidDel="00000000" w:rsidP="00000000" w:rsidRDefault="00000000" w:rsidRPr="00000000" w14:paraId="000000EA">
      <w:pPr>
        <w:spacing w:after="180" w:line="276" w:lineRule="auto"/>
        <w:ind w:left="720" w:firstLine="0"/>
        <w:contextualSpacing w:val="0"/>
        <w:jc w:val="left"/>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MHC markers or Major Histocompatibility Complex, are proteins</w:t>
      </w:r>
      <w:r w:rsidDel="00000000" w:rsidR="00000000" w:rsidRPr="00000000">
        <w:rPr>
          <w:rFonts w:ascii="Times New Roman" w:cs="Times New Roman" w:eastAsia="Times New Roman" w:hAnsi="Times New Roman"/>
          <w:b w:val="1"/>
          <w:i w:val="1"/>
          <w:color w:val="0000ff"/>
          <w:sz w:val="24"/>
          <w:szCs w:val="24"/>
          <w:rtl w:val="0"/>
        </w:rPr>
        <w:t xml:space="preserve"> expressed on the surface of a cell.</w:t>
      </w:r>
      <w:r w:rsidDel="00000000" w:rsidR="00000000" w:rsidRPr="00000000">
        <w:rPr>
          <w:rFonts w:ascii="Times New Roman" w:cs="Times New Roman" w:eastAsia="Times New Roman" w:hAnsi="Times New Roman"/>
          <w:color w:val="0000ff"/>
          <w:sz w:val="24"/>
          <w:szCs w:val="24"/>
          <w:rtl w:val="0"/>
        </w:rPr>
        <w:t xml:space="preserve"> They are used primarily in the recognition of pathogens in immune responses. MHC 1 markers are present on every single nucleated cell in your body. Essentially every cell except mature red blood cells, will have an MHC 1 marker. These markers are extremely important in the recognition of viral or bacteria infected cells or malfunctioning cells. Let’s say, a cell becomes Infected by a virus. It will begin producing viral pieces. These pieces are then presented on it’s MHC marker. Once the cell is damaged or infected it will present abnormal proteins on it’s surface. Natural killer (NK) cells will come over, read the MHC 1 marker, and kill the cell. </w:t>
      </w:r>
    </w:p>
    <w:p w:rsidR="00000000" w:rsidDel="00000000" w:rsidP="00000000" w:rsidRDefault="00000000" w:rsidRPr="00000000" w14:paraId="000000EB">
      <w:pPr>
        <w:spacing w:after="180" w:line="276" w:lineRule="auto"/>
        <w:ind w:left="720" w:firstLine="0"/>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0000ff"/>
          <w:sz w:val="24"/>
          <w:szCs w:val="24"/>
          <w:rtl w:val="0"/>
        </w:rPr>
        <w:t xml:space="preserve">MHC 2 markers are slightly different. Unlike MHC 1 they are </w:t>
      </w:r>
      <w:r w:rsidDel="00000000" w:rsidR="00000000" w:rsidRPr="00000000">
        <w:rPr>
          <w:rFonts w:ascii="Times New Roman" w:cs="Times New Roman" w:eastAsia="Times New Roman" w:hAnsi="Times New Roman"/>
          <w:b w:val="1"/>
          <w:i w:val="1"/>
          <w:color w:val="0000ff"/>
          <w:sz w:val="24"/>
          <w:szCs w:val="24"/>
          <w:rtl w:val="0"/>
        </w:rPr>
        <w:t xml:space="preserve">only found on antigen presenting cells,</w:t>
      </w:r>
      <w:r w:rsidDel="00000000" w:rsidR="00000000" w:rsidRPr="00000000">
        <w:rPr>
          <w:rFonts w:ascii="Times New Roman" w:cs="Times New Roman" w:eastAsia="Times New Roman" w:hAnsi="Times New Roman"/>
          <w:color w:val="0000ff"/>
          <w:sz w:val="24"/>
          <w:szCs w:val="24"/>
          <w:rtl w:val="0"/>
        </w:rPr>
        <w:t xml:space="preserve"> like Macrophages and Dendritic cells. MHC 2 markers also present antigens, however these cells engulf the pathogen, break it up and present the antigen pieces on their MHC 2 markers. Once presented on their MHC 2, Helper T cells can bind and recognise the antigen. The cells have a TCR (T cell receptor) which binds to the MHC marker. As always, only the correct T cell can bind to the specific antigen. The T-cell then replicate into Th, Tc and Tm cells and call other immune cells to fight. Similarly when T cells get involved, Cytotoxic T cells (Tc) will bind to the MHC1 marker and kill the cell. As with all T cells, they require the correct antigen to become activated.</w:t>
      </w:r>
      <w:r w:rsidDel="00000000" w:rsidR="00000000" w:rsidRPr="00000000">
        <w:rPr>
          <w:rtl w:val="0"/>
        </w:rPr>
      </w:r>
    </w:p>
    <w:p w:rsidR="00000000" w:rsidDel="00000000" w:rsidP="00000000" w:rsidRDefault="00000000" w:rsidRPr="00000000" w14:paraId="000000EC">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Hay fever</w:t>
      </w:r>
    </w:p>
    <w:p w:rsidR="00000000" w:rsidDel="00000000" w:rsidP="00000000" w:rsidRDefault="00000000" w:rsidRPr="00000000" w14:paraId="000000ED">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highlight w:val="white"/>
          <w:rtl w:val="0"/>
        </w:rPr>
        <w:t xml:space="preserve">Allergic rhinitis,</w:t>
      </w:r>
      <w:r w:rsidDel="00000000" w:rsidR="00000000" w:rsidRPr="00000000">
        <w:rPr>
          <w:rFonts w:ascii="Times New Roman" w:cs="Times New Roman" w:eastAsia="Times New Roman" w:hAnsi="Times New Roman"/>
          <w:color w:val="0000ff"/>
          <w:sz w:val="24"/>
          <w:szCs w:val="24"/>
          <w:highlight w:val="white"/>
          <w:rtl w:val="0"/>
        </w:rPr>
        <w:t xml:space="preserve"> also known as hay fever, is a type of inflammation in the nose which occurs when the immune system overreacts to allergens in the air. This occurs when there are too many T-cells in the body due to not enough T-cell suppressors. T</w:t>
      </w:r>
      <w:r w:rsidDel="00000000" w:rsidR="00000000" w:rsidRPr="00000000">
        <w:rPr>
          <w:rFonts w:ascii="Times New Roman" w:cs="Times New Roman" w:eastAsia="Times New Roman" w:hAnsi="Times New Roman"/>
          <w:color w:val="0000ff"/>
          <w:sz w:val="24"/>
          <w:szCs w:val="24"/>
          <w:rtl w:val="0"/>
        </w:rPr>
        <w:t xml:space="preserve">oo many T-cells means that there is TOO MUCH immune response .. Thus more likelihood of allergy development, the body attacking itself (autoimmune- too many active T-cells). Think of it like the T-cells as guards.. If there are tons and tons of guards the body is less likely to accept a foreign body being present - hence, allergens in the air will trigger an allergic reaction.  </w:t>
      </w:r>
    </w:p>
    <w:p w:rsidR="00000000" w:rsidDel="00000000" w:rsidP="00000000" w:rsidRDefault="00000000" w:rsidRPr="00000000" w14:paraId="000000EE">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F">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Systemic lupus erythematosus</w:t>
      </w:r>
    </w:p>
    <w:p w:rsidR="00000000" w:rsidDel="00000000" w:rsidP="00000000" w:rsidRDefault="00000000" w:rsidRPr="00000000" w14:paraId="000000F0">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Systemic lupus erythematosus (SLE), also known simply as lupus, is an autoimmune disease in which the body's immune system mistakenly </w:t>
      </w:r>
      <w:r w:rsidDel="00000000" w:rsidR="00000000" w:rsidRPr="00000000">
        <w:rPr>
          <w:rFonts w:ascii="Times New Roman" w:cs="Times New Roman" w:eastAsia="Times New Roman" w:hAnsi="Times New Roman"/>
          <w:b w:val="1"/>
          <w:color w:val="0000ff"/>
          <w:sz w:val="24"/>
          <w:szCs w:val="24"/>
          <w:highlight w:val="white"/>
          <w:rtl w:val="0"/>
        </w:rPr>
        <w:t xml:space="preserve">attacks healthy tissue i</w:t>
      </w:r>
      <w:r w:rsidDel="00000000" w:rsidR="00000000" w:rsidRPr="00000000">
        <w:rPr>
          <w:rFonts w:ascii="Times New Roman" w:cs="Times New Roman" w:eastAsia="Times New Roman" w:hAnsi="Times New Roman"/>
          <w:color w:val="0000ff"/>
          <w:sz w:val="24"/>
          <w:szCs w:val="24"/>
          <w:highlight w:val="white"/>
          <w:rtl w:val="0"/>
        </w:rPr>
        <w:t xml:space="preserve">n many parts of the body. Symptoms vary between people and may be mild to severe. Common symptoms include painful and swollen joints, fever, chest pain, hair loss, mouth ulcers, swollen lymph nodes, feeling tired, and a red rash which is most commonly on the face. Often there are periods of illness, called flares, and periods of remission when there are few symptoms.</w:t>
      </w:r>
      <w:r w:rsidDel="00000000" w:rsidR="00000000" w:rsidRPr="00000000">
        <w:rPr>
          <w:rtl w:val="0"/>
        </w:rPr>
      </w:r>
    </w:p>
    <w:p w:rsidR="00000000" w:rsidDel="00000000" w:rsidP="00000000" w:rsidRDefault="00000000" w:rsidRPr="00000000" w14:paraId="000000F1">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0F2">
      <w:pPr>
        <w:spacing w:line="276" w:lineRule="auto"/>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Textbook – Chapter 3b(i)</w:t>
      </w:r>
    </w:p>
    <w:p w:rsidR="00000000" w:rsidDel="00000000" w:rsidP="00000000" w:rsidRDefault="00000000" w:rsidRPr="00000000" w14:paraId="000000F3">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Themes, Concepts</w:t>
      </w: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0F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Composition of blood</w:t>
      </w:r>
    </w:p>
    <w:p w:rsidR="00000000" w:rsidDel="00000000" w:rsidP="00000000" w:rsidRDefault="00000000" w:rsidRPr="00000000" w14:paraId="000000F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0000ff"/>
          <w:sz w:val="24"/>
          <w:szCs w:val="24"/>
          <w:rtl w:val="0"/>
        </w:rPr>
        <w:t xml:space="preserve">When centrifuged, blood is 45% erythrocytes (red blood cells), and 55% plasma. Plasma is essential for transporting substances across the blood. The 45% is iron-rich and is made up of 99% red blood cells, and 1% white blood cells and platelets. </w:t>
      </w:r>
      <w:r w:rsidDel="00000000" w:rsidR="00000000" w:rsidRPr="00000000">
        <w:rPr>
          <w:rtl w:val="0"/>
        </w:rPr>
      </w:r>
    </w:p>
    <w:p w:rsidR="00000000" w:rsidDel="00000000" w:rsidP="00000000" w:rsidRDefault="00000000" w:rsidRPr="00000000" w14:paraId="000000F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7">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Blood clotting</w:t>
      </w:r>
    </w:p>
    <w:p w:rsidR="00000000" w:rsidDel="00000000" w:rsidP="00000000" w:rsidRDefault="00000000" w:rsidRPr="00000000" w14:paraId="000000F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Blood clotting is achieved by platelets trapped by fibrin networks and create platelet aggregation by clumping to an area which requires clotting. Injured cells in the walls of the vessels and platelets release clotting factors. Clotting factors convert inactive blood protein to prothrombin activator. The prothrombin activator converts prothrombin (from liver) to thrombin. Thrombin converts fibrinogen (from liver) to fibrin. The fibrin network traps red blood cells and platelets forming a blood clot. Medications such as aspirin reduce the effects of blood clotting and have long-term use effects.</w:t>
      </w:r>
    </w:p>
    <w:p w:rsidR="00000000" w:rsidDel="00000000" w:rsidP="00000000" w:rsidRDefault="00000000" w:rsidRPr="00000000" w14:paraId="000000F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Blood vessels and blood flow</w:t>
      </w:r>
    </w:p>
    <w:p w:rsidR="00000000" w:rsidDel="00000000" w:rsidP="00000000" w:rsidRDefault="00000000" w:rsidRPr="00000000" w14:paraId="000000FB">
      <w:pPr>
        <w:numPr>
          <w:ilvl w:val="0"/>
          <w:numId w:val="10"/>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Arterioles are the main site of blood flow and blood pressure regulation.</w:t>
      </w:r>
    </w:p>
    <w:p w:rsidR="00000000" w:rsidDel="00000000" w:rsidP="00000000" w:rsidRDefault="00000000" w:rsidRPr="00000000" w14:paraId="000000FC">
      <w:pPr>
        <w:numPr>
          <w:ilvl w:val="0"/>
          <w:numId w:val="10"/>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Capillaries aid in collecting nutrients, wastes, and fluid exchange (at the lungs, for example)</w:t>
      </w:r>
    </w:p>
    <w:p w:rsidR="00000000" w:rsidDel="00000000" w:rsidP="00000000" w:rsidRDefault="00000000" w:rsidRPr="00000000" w14:paraId="000000FD">
      <w:pPr>
        <w:numPr>
          <w:ilvl w:val="0"/>
          <w:numId w:val="10"/>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Venules are the main site of lymphocytes crossing from blood to lymph nodes. </w:t>
      </w:r>
    </w:p>
    <w:p w:rsidR="00000000" w:rsidDel="00000000" w:rsidP="00000000" w:rsidRDefault="00000000" w:rsidRPr="00000000" w14:paraId="000000FE">
      <w:pPr>
        <w:numPr>
          <w:ilvl w:val="0"/>
          <w:numId w:val="10"/>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Blood veins and vessels have lower pressure, but arteries and arterioles have smoother muscle fibres. Capillaries are thin, 1 cell lined tissues. Most of the body’s blood is found in systemic veins and venules. When exercising, this amount increases.</w:t>
      </w:r>
    </w:p>
    <w:p w:rsidR="00000000" w:rsidDel="00000000" w:rsidP="00000000" w:rsidRDefault="00000000" w:rsidRPr="00000000" w14:paraId="000000FF">
      <w:pPr>
        <w:numPr>
          <w:ilvl w:val="0"/>
          <w:numId w:val="10"/>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Blood flow can vary in velocity and surface area. High velocity and low surface area creates rapid conductance of blood. Low velocity and high surface area is optimal.</w:t>
      </w:r>
    </w:p>
    <w:p w:rsidR="00000000" w:rsidDel="00000000" w:rsidP="00000000" w:rsidRDefault="00000000" w:rsidRPr="00000000" w14:paraId="0000010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Heart, coronary circulation and cardiac cycles </w:t>
      </w:r>
    </w:p>
    <w:p w:rsidR="00000000" w:rsidDel="00000000" w:rsidP="00000000" w:rsidRDefault="00000000" w:rsidRPr="00000000" w14:paraId="00000102">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 the first diagram, heart circulation is shown. O2 is taken in from the lungs and directly to oxygenate blood in the heart. The oxygenated blood is brought into the left atrium and out of the left ventricle. The oxygenated blood then moves throughout the body, giving tissues and organs oxygen and in exchange, taking carbon dioxide back towards the heart. CO2 rich blood is taken into the right atrium, through the right ventricle and back to the lungs to be expelled to the environment. Oxygenated blood is red, and deoxygenated blood is blue </w: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104775</wp:posOffset>
                </wp:positionH>
                <wp:positionV relativeFrom="paragraph">
                  <wp:posOffset>1009650</wp:posOffset>
                </wp:positionV>
                <wp:extent cx="6972300" cy="4801402"/>
                <wp:effectExtent b="0" l="0" r="0" t="0"/>
                <wp:wrapSquare wrapText="bothSides" distB="114300" distT="114300" distL="114300" distR="114300"/>
                <wp:docPr id="3" name=""/>
                <a:graphic>
                  <a:graphicData uri="http://schemas.microsoft.com/office/word/2010/wordprocessingGroup">
                    <wpg:wgp>
                      <wpg:cNvGrpSpPr/>
                      <wpg:grpSpPr>
                        <a:xfrm>
                          <a:off x="75250" y="306929"/>
                          <a:ext cx="6972300" cy="4801402"/>
                          <a:chOff x="75250" y="306929"/>
                          <a:chExt cx="9748775" cy="3226471"/>
                        </a:xfrm>
                      </wpg:grpSpPr>
                      <wps:wsp>
                        <wps:cNvSpPr txBox="1"/>
                        <wps:cNvPr id="2" name="Shape 2"/>
                        <wps:spPr>
                          <a:xfrm>
                            <a:off x="884875" y="437975"/>
                            <a:ext cx="11382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LUNGS</w:t>
                              </w:r>
                            </w:p>
                          </w:txbxContent>
                        </wps:txbx>
                        <wps:bodyPr anchorCtr="0" anchor="t" bIns="91425" lIns="91425" spcFirstLastPara="1" rIns="91425" wrap="square" tIns="91425"/>
                      </wps:wsp>
                      <wps:wsp>
                        <wps:cNvSpPr txBox="1"/>
                        <wps:cNvPr id="3" name="Shape 3"/>
                        <wps:spPr>
                          <a:xfrm>
                            <a:off x="418150" y="2657300"/>
                            <a:ext cx="16050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CELLS IN BODY</w:t>
                              </w:r>
                            </w:p>
                          </w:txbxContent>
                        </wps:txbx>
                        <wps:bodyPr anchorCtr="0" anchor="t" bIns="91425" lIns="91425" spcFirstLastPara="1" rIns="91425" wrap="square" tIns="91425"/>
                      </wps:wsp>
                      <wps:wsp>
                        <wps:cNvSpPr/>
                        <wps:cNvPr id="4" name="Shape 4"/>
                        <wps:spPr>
                          <a:xfrm>
                            <a:off x="475300" y="1133300"/>
                            <a:ext cx="847800" cy="942900"/>
                          </a:xfrm>
                          <a:prstGeom prst="can">
                            <a:avLst>
                              <a:gd fmla="val 25000" name="adj"/>
                            </a:avLst>
                          </a:prstGeom>
                          <a:solidFill>
                            <a:srgbClr val="EA9999"/>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5" name="Shape 5"/>
                        <wps:spPr>
                          <a:xfrm>
                            <a:off x="1323100" y="1133300"/>
                            <a:ext cx="847800" cy="942900"/>
                          </a:xfrm>
                          <a:prstGeom prst="can">
                            <a:avLst>
                              <a:gd fmla="val 25000" name="adj"/>
                            </a:avLst>
                          </a:prstGeom>
                          <a:solidFill>
                            <a:srgbClr val="EA9999"/>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6" name="Shape 6"/>
                        <wps:spPr>
                          <a:xfrm>
                            <a:off x="361000" y="1657175"/>
                            <a:ext cx="1076400" cy="38100"/>
                          </a:xfrm>
                          <a:prstGeom prst="mathMinus">
                            <a:avLst>
                              <a:gd fmla="val 23520" name="adj1"/>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7" name="Shape 7"/>
                        <wps:spPr>
                          <a:xfrm>
                            <a:off x="1208800" y="1657175"/>
                            <a:ext cx="1076400" cy="38100"/>
                          </a:xfrm>
                          <a:prstGeom prst="mathMinus">
                            <a:avLst>
                              <a:gd fmla="val 23520" name="adj1"/>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8" name="Shape 8"/>
                        <wps:spPr>
                          <a:xfrm>
                            <a:off x="475300" y="1323150"/>
                            <a:ext cx="962100" cy="32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Right Atrium</w:t>
                              </w:r>
                            </w:p>
                          </w:txbxContent>
                        </wps:txbx>
                        <wps:bodyPr anchorCtr="0" anchor="t" bIns="91425" lIns="91425" spcFirstLastPara="1" rIns="91425" wrap="square" tIns="91425"/>
                      </wps:wsp>
                      <wps:wsp>
                        <wps:cNvSpPr txBox="1"/>
                        <wps:cNvPr id="9" name="Shape 9"/>
                        <wps:spPr>
                          <a:xfrm>
                            <a:off x="475300" y="1706175"/>
                            <a:ext cx="962100" cy="32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Right Ventricle</w:t>
                              </w:r>
                            </w:p>
                          </w:txbxContent>
                        </wps:txbx>
                        <wps:bodyPr anchorCtr="0" anchor="t" bIns="91425" lIns="91425" spcFirstLastPara="1" rIns="91425" wrap="square" tIns="91425"/>
                      </wps:wsp>
                      <wps:wsp>
                        <wps:cNvSpPr txBox="1"/>
                        <wps:cNvPr id="10" name="Shape 10"/>
                        <wps:spPr>
                          <a:xfrm>
                            <a:off x="1323100" y="1323150"/>
                            <a:ext cx="962100" cy="32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Left Atrium</w:t>
                              </w:r>
                            </w:p>
                          </w:txbxContent>
                        </wps:txbx>
                        <wps:bodyPr anchorCtr="0" anchor="t" bIns="91425" lIns="91425" spcFirstLastPara="1" rIns="91425" wrap="square" tIns="91425"/>
                      </wps:wsp>
                      <wps:wsp>
                        <wps:cNvSpPr txBox="1"/>
                        <wps:cNvPr id="11" name="Shape 11"/>
                        <wps:spPr>
                          <a:xfrm>
                            <a:off x="1323100" y="1706175"/>
                            <a:ext cx="962100" cy="32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Left Ventricle</w:t>
                              </w:r>
                            </w:p>
                          </w:txbxContent>
                        </wps:txbx>
                        <wps:bodyPr anchorCtr="0" anchor="t" bIns="91425" lIns="91425" spcFirstLastPara="1" rIns="91425" wrap="square" tIns="91425"/>
                      </wps:wsp>
                      <wps:wsp>
                        <wps:cNvSpPr/>
                        <wps:cNvPr id="12" name="Shape 12"/>
                        <wps:spPr>
                          <a:xfrm>
                            <a:off x="1846900" y="645800"/>
                            <a:ext cx="438300" cy="2247900"/>
                          </a:xfrm>
                          <a:prstGeom prst="curvedLeftArrow">
                            <a:avLst>
                              <a:gd fmla="val 25000" name="adj1"/>
                              <a:gd fmla="val 50000" name="adj2"/>
                              <a:gd fmla="val 25000" name="adj3"/>
                            </a:avLst>
                          </a:prstGeom>
                          <a:solidFill>
                            <a:srgbClr val="CC0000"/>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13" name="Shape 13"/>
                        <wps:spPr>
                          <a:xfrm>
                            <a:off x="1723075" y="437950"/>
                            <a:ext cx="5487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O2 IN</w:t>
                              </w:r>
                            </w:p>
                          </w:txbxContent>
                        </wps:txbx>
                        <wps:bodyPr anchorCtr="0" anchor="t" bIns="91425" lIns="91425" spcFirstLastPara="1" rIns="91425" wrap="square" tIns="91425"/>
                      </wps:wsp>
                      <wps:wsp>
                        <wps:cNvSpPr/>
                        <wps:cNvPr id="14" name="Shape 14"/>
                        <wps:spPr>
                          <a:xfrm rot="10800000">
                            <a:off x="122800" y="645800"/>
                            <a:ext cx="352500" cy="2247900"/>
                          </a:xfrm>
                          <a:prstGeom prst="curvedLeftArrow">
                            <a:avLst>
                              <a:gd fmla="val 25000" name="adj1"/>
                              <a:gd fmla="val 50000" name="adj2"/>
                              <a:gd fmla="val 25000" name="adj3"/>
                            </a:avLst>
                          </a:prstGeom>
                          <a:solidFill>
                            <a:srgbClr val="0000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15" name="Shape 15"/>
                        <wps:spPr>
                          <a:xfrm>
                            <a:off x="75250" y="437950"/>
                            <a:ext cx="730500" cy="64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CO2 OUT</w:t>
                              </w:r>
                            </w:p>
                          </w:txbxContent>
                        </wps:txbx>
                        <wps:bodyPr anchorCtr="0" anchor="t" bIns="91425" lIns="91425" spcFirstLastPara="1" rIns="91425" wrap="square" tIns="91425"/>
                      </wps:wsp>
                      <wps:wsp>
                        <wps:cNvSpPr/>
                        <wps:cNvPr id="16" name="Shape 16"/>
                        <wps:spPr>
                          <a:xfrm>
                            <a:off x="399173" y="2542743"/>
                            <a:ext cx="1485825" cy="255700"/>
                          </a:xfrm>
                          <a:custGeom>
                            <a:pathLst>
                              <a:path extrusionOk="0" h="10228" w="59433">
                                <a:moveTo>
                                  <a:pt x="4950" y="4894"/>
                                </a:moveTo>
                                <a:cubicBezTo>
                                  <a:pt x="7639" y="3818"/>
                                  <a:pt x="15015" y="4965"/>
                                  <a:pt x="13332" y="2608"/>
                                </a:cubicBezTo>
                                <a:cubicBezTo>
                                  <a:pt x="12001" y="745"/>
                                  <a:pt x="8947" y="-608"/>
                                  <a:pt x="6855" y="322"/>
                                </a:cubicBezTo>
                                <a:cubicBezTo>
                                  <a:pt x="4393" y="1416"/>
                                  <a:pt x="7954" y="6829"/>
                                  <a:pt x="5712" y="8323"/>
                                </a:cubicBezTo>
                                <a:cubicBezTo>
                                  <a:pt x="4058" y="9426"/>
                                  <a:pt x="-1432" y="6479"/>
                                  <a:pt x="378" y="5656"/>
                                </a:cubicBezTo>
                                <a:cubicBezTo>
                                  <a:pt x="3576" y="4202"/>
                                  <a:pt x="7174" y="7554"/>
                                  <a:pt x="10665" y="7942"/>
                                </a:cubicBezTo>
                                <a:cubicBezTo>
                                  <a:pt x="12423" y="8137"/>
                                  <a:pt x="14339" y="2989"/>
                                  <a:pt x="12570" y="2989"/>
                                </a:cubicBezTo>
                                <a:cubicBezTo>
                                  <a:pt x="11681" y="2989"/>
                                  <a:pt x="12024" y="4954"/>
                                  <a:pt x="12570" y="5656"/>
                                </a:cubicBezTo>
                                <a:cubicBezTo>
                                  <a:pt x="14370" y="7970"/>
                                  <a:pt x="19456" y="8670"/>
                                  <a:pt x="21333" y="6418"/>
                                </a:cubicBezTo>
                                <a:cubicBezTo>
                                  <a:pt x="22953" y="4474"/>
                                  <a:pt x="11831" y="5264"/>
                                  <a:pt x="14094" y="4132"/>
                                </a:cubicBezTo>
                                <a:cubicBezTo>
                                  <a:pt x="17632" y="2363"/>
                                  <a:pt x="22068" y="6234"/>
                                  <a:pt x="25905" y="5275"/>
                                </a:cubicBezTo>
                                <a:cubicBezTo>
                                  <a:pt x="27830" y="4794"/>
                                  <a:pt x="20446" y="3239"/>
                                  <a:pt x="21333" y="1465"/>
                                </a:cubicBezTo>
                                <a:cubicBezTo>
                                  <a:pt x="21787" y="556"/>
                                  <a:pt x="23453" y="1052"/>
                                  <a:pt x="24381" y="1465"/>
                                </a:cubicBezTo>
                                <a:cubicBezTo>
                                  <a:pt x="25960" y="2167"/>
                                  <a:pt x="27975" y="4017"/>
                                  <a:pt x="27429" y="5656"/>
                                </a:cubicBezTo>
                                <a:cubicBezTo>
                                  <a:pt x="26728" y="7760"/>
                                  <a:pt x="23521" y="8688"/>
                                  <a:pt x="21333" y="8323"/>
                                </a:cubicBezTo>
                                <a:cubicBezTo>
                                  <a:pt x="17951" y="7759"/>
                                  <a:pt x="29195" y="10748"/>
                                  <a:pt x="31620" y="8323"/>
                                </a:cubicBezTo>
                                <a:cubicBezTo>
                                  <a:pt x="33656" y="6287"/>
                                  <a:pt x="24074" y="5281"/>
                                  <a:pt x="25143" y="2608"/>
                                </a:cubicBezTo>
                                <a:cubicBezTo>
                                  <a:pt x="25711" y="1188"/>
                                  <a:pt x="28295" y="2421"/>
                                  <a:pt x="29715" y="2989"/>
                                </a:cubicBezTo>
                                <a:cubicBezTo>
                                  <a:pt x="31266" y="3609"/>
                                  <a:pt x="33309" y="3198"/>
                                  <a:pt x="34668" y="2227"/>
                                </a:cubicBezTo>
                                <a:cubicBezTo>
                                  <a:pt x="35288" y="1784"/>
                                  <a:pt x="34763" y="3757"/>
                                  <a:pt x="34668" y="4513"/>
                                </a:cubicBezTo>
                                <a:cubicBezTo>
                                  <a:pt x="34513" y="5754"/>
                                  <a:pt x="34949" y="7804"/>
                                  <a:pt x="36192" y="7942"/>
                                </a:cubicBezTo>
                                <a:cubicBezTo>
                                  <a:pt x="37344" y="8070"/>
                                  <a:pt x="37835" y="9287"/>
                                  <a:pt x="38478" y="8323"/>
                                </a:cubicBezTo>
                                <a:cubicBezTo>
                                  <a:pt x="39846" y="6271"/>
                                  <a:pt x="33371" y="4517"/>
                                  <a:pt x="34287" y="2227"/>
                                </a:cubicBezTo>
                                <a:cubicBezTo>
                                  <a:pt x="34621" y="1393"/>
                                  <a:pt x="36060" y="1757"/>
                                  <a:pt x="36954" y="1846"/>
                                </a:cubicBezTo>
                                <a:cubicBezTo>
                                  <a:pt x="38741" y="2025"/>
                                  <a:pt x="39270" y="4660"/>
                                  <a:pt x="40764" y="5656"/>
                                </a:cubicBezTo>
                                <a:cubicBezTo>
                                  <a:pt x="41380" y="6067"/>
                                  <a:pt x="43000" y="5175"/>
                                  <a:pt x="42669" y="4513"/>
                                </a:cubicBezTo>
                                <a:cubicBezTo>
                                  <a:pt x="42065" y="3305"/>
                                  <a:pt x="39356" y="3170"/>
                                  <a:pt x="39621" y="1846"/>
                                </a:cubicBezTo>
                                <a:cubicBezTo>
                                  <a:pt x="39896" y="470"/>
                                  <a:pt x="42820" y="473"/>
                                  <a:pt x="43812" y="1465"/>
                                </a:cubicBezTo>
                                <a:cubicBezTo>
                                  <a:pt x="44904" y="2557"/>
                                  <a:pt x="44130" y="4557"/>
                                  <a:pt x="44574" y="6037"/>
                                </a:cubicBezTo>
                                <a:cubicBezTo>
                                  <a:pt x="44837" y="6914"/>
                                  <a:pt x="45279" y="8733"/>
                                  <a:pt x="46098" y="8323"/>
                                </a:cubicBezTo>
                                <a:cubicBezTo>
                                  <a:pt x="48171" y="7287"/>
                                  <a:pt x="42675" y="1050"/>
                                  <a:pt x="44955" y="1465"/>
                                </a:cubicBezTo>
                                <a:cubicBezTo>
                                  <a:pt x="46555" y="1756"/>
                                  <a:pt x="47187" y="4119"/>
                                  <a:pt x="48765" y="4513"/>
                                </a:cubicBezTo>
                                <a:cubicBezTo>
                                  <a:pt x="50797" y="5021"/>
                                  <a:pt x="56734" y="5100"/>
                                  <a:pt x="54861" y="6037"/>
                                </a:cubicBezTo>
                                <a:cubicBezTo>
                                  <a:pt x="53235" y="6850"/>
                                  <a:pt x="47709" y="7180"/>
                                  <a:pt x="49527" y="7180"/>
                                </a:cubicBezTo>
                                <a:cubicBezTo>
                                  <a:pt x="51178" y="7180"/>
                                  <a:pt x="53775" y="6894"/>
                                  <a:pt x="54099" y="5275"/>
                                </a:cubicBezTo>
                                <a:cubicBezTo>
                                  <a:pt x="54391" y="3817"/>
                                  <a:pt x="51100" y="1268"/>
                                  <a:pt x="52575" y="1084"/>
                                </a:cubicBezTo>
                                <a:cubicBezTo>
                                  <a:pt x="54213" y="879"/>
                                  <a:pt x="56625" y="1423"/>
                                  <a:pt x="57147" y="2989"/>
                                </a:cubicBezTo>
                                <a:cubicBezTo>
                                  <a:pt x="57560" y="4229"/>
                                  <a:pt x="54367" y="5446"/>
                                  <a:pt x="55242" y="6418"/>
                                </a:cubicBezTo>
                                <a:cubicBezTo>
                                  <a:pt x="56505" y="7821"/>
                                  <a:pt x="58589" y="8539"/>
                                  <a:pt x="59433" y="10228"/>
                                </a:cubicBezTo>
                              </a:path>
                            </a:pathLst>
                          </a:custGeom>
                          <a:noFill/>
                          <a:ln cap="flat" cmpd="sng" w="9525">
                            <a:solidFill>
                              <a:srgbClr val="980000"/>
                            </a:solidFill>
                            <a:prstDash val="solid"/>
                            <a:round/>
                            <a:headEnd len="med" w="med" type="none"/>
                            <a:tailEnd len="med" w="med" type="none"/>
                          </a:ln>
                        </wps:spPr>
                        <wps:bodyPr anchorCtr="0" anchor="ctr" bIns="91425" lIns="91425" spcFirstLastPara="1" rIns="91425" wrap="square" tIns="91425"/>
                      </wps:wsp>
                      <wps:wsp>
                        <wps:cNvSpPr txBox="1"/>
                        <wps:cNvPr id="17" name="Shape 17"/>
                        <wps:spPr>
                          <a:xfrm>
                            <a:off x="656275" y="2358650"/>
                            <a:ext cx="771600" cy="25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capillaries</w:t>
                              </w:r>
                            </w:p>
                          </w:txbxContent>
                        </wps:txbx>
                        <wps:bodyPr anchorCtr="0" anchor="t" bIns="91425" lIns="91425" spcFirstLastPara="1" rIns="91425" wrap="square" tIns="91425"/>
                      </wps:wsp>
                      <wps:wsp>
                        <wps:cNvSpPr/>
                        <wps:cNvPr id="18" name="Shape 18"/>
                        <wps:spPr>
                          <a:xfrm>
                            <a:off x="1624530" y="1103000"/>
                            <a:ext cx="631950" cy="902100"/>
                          </a:xfrm>
                          <a:custGeom>
                            <a:pathLst>
                              <a:path extrusionOk="0" h="36084" w="25278">
                                <a:moveTo>
                                  <a:pt x="25278" y="9525"/>
                                </a:moveTo>
                                <a:cubicBezTo>
                                  <a:pt x="22714" y="13371"/>
                                  <a:pt x="18717" y="16325"/>
                                  <a:pt x="16896" y="20574"/>
                                </a:cubicBezTo>
                                <a:cubicBezTo>
                                  <a:pt x="14311" y="26605"/>
                                  <a:pt x="8200" y="39691"/>
                                  <a:pt x="3561" y="35052"/>
                                </a:cubicBezTo>
                                <a:cubicBezTo>
                                  <a:pt x="54" y="31545"/>
                                  <a:pt x="132" y="25534"/>
                                  <a:pt x="132" y="20574"/>
                                </a:cubicBezTo>
                                <a:cubicBezTo>
                                  <a:pt x="132" y="15518"/>
                                  <a:pt x="-395" y="9290"/>
                                  <a:pt x="3180" y="5715"/>
                                </a:cubicBezTo>
                                <a:cubicBezTo>
                                  <a:pt x="8213" y="682"/>
                                  <a:pt x="16636" y="0"/>
                                  <a:pt x="23754" y="0"/>
                                </a:cubicBezTo>
                              </a:path>
                            </a:pathLst>
                          </a:custGeom>
                          <a:noFill/>
                          <a:ln cap="flat" cmpd="sng" w="9525">
                            <a:solidFill>
                              <a:srgbClr val="FF0000"/>
                            </a:solidFill>
                            <a:prstDash val="solid"/>
                            <a:round/>
                            <a:headEnd len="med" w="med" type="none"/>
                            <a:tailEnd len="med" w="med" type="none"/>
                          </a:ln>
                        </wps:spPr>
                        <wps:bodyPr anchorCtr="0" anchor="ctr" bIns="91425" lIns="91425" spcFirstLastPara="1" rIns="91425" wrap="square" tIns="91425"/>
                      </wps:wsp>
                      <wps:wsp>
                        <wps:cNvSpPr/>
                        <wps:cNvPr id="19" name="Shape 19"/>
                        <wps:spPr>
                          <a:xfrm>
                            <a:off x="141925" y="1140614"/>
                            <a:ext cx="884025" cy="838675"/>
                          </a:xfrm>
                          <a:custGeom>
                            <a:pathLst>
                              <a:path extrusionOk="0" h="33547" w="35361">
                                <a:moveTo>
                                  <a:pt x="0" y="33547"/>
                                </a:moveTo>
                                <a:cubicBezTo>
                                  <a:pt x="2203" y="24737"/>
                                  <a:pt x="11112" y="15259"/>
                                  <a:pt x="20193" y="15259"/>
                                </a:cubicBezTo>
                                <a:cubicBezTo>
                                  <a:pt x="21329" y="15259"/>
                                  <a:pt x="21133" y="17333"/>
                                  <a:pt x="21717" y="18307"/>
                                </a:cubicBezTo>
                                <a:cubicBezTo>
                                  <a:pt x="23387" y="21090"/>
                                  <a:pt x="25219" y="23786"/>
                                  <a:pt x="26670" y="26689"/>
                                </a:cubicBezTo>
                                <a:cubicBezTo>
                                  <a:pt x="27694" y="28737"/>
                                  <a:pt x="33079" y="29315"/>
                                  <a:pt x="33528" y="27070"/>
                                </a:cubicBezTo>
                                <a:cubicBezTo>
                                  <a:pt x="34426" y="22580"/>
                                  <a:pt x="36562" y="17330"/>
                                  <a:pt x="34290" y="13354"/>
                                </a:cubicBezTo>
                                <a:cubicBezTo>
                                  <a:pt x="28508" y="3236"/>
                                  <a:pt x="12580" y="-2523"/>
                                  <a:pt x="1524" y="1162"/>
                                </a:cubicBezTo>
                              </a:path>
                            </a:pathLst>
                          </a:custGeom>
                          <a:noFill/>
                          <a:ln cap="flat" cmpd="sng" w="9525">
                            <a:solidFill>
                              <a:srgbClr val="0000FF"/>
                            </a:solidFill>
                            <a:prstDash val="solid"/>
                            <a:round/>
                            <a:headEnd len="med" w="med" type="none"/>
                            <a:tailEnd len="med" w="med" type="none"/>
                          </a:ln>
                        </wps:spPr>
                        <wps:bodyPr anchorCtr="0" anchor="ctr" bIns="91425" lIns="91425" spcFirstLastPara="1" rIns="91425" wrap="square" tIns="91425"/>
                      </wps:wsp>
                      <wps:wsp>
                        <wps:cNvSpPr txBox="1"/>
                        <wps:cNvPr id="20" name="Shape 20"/>
                        <wps:spPr>
                          <a:xfrm>
                            <a:off x="884875" y="890625"/>
                            <a:ext cx="1076400" cy="372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HEART</w:t>
                              </w:r>
                            </w:p>
                          </w:txbxContent>
                        </wps:txbx>
                        <wps:bodyPr anchorCtr="0" anchor="t" bIns="91425" lIns="91425" spcFirstLastPara="1" rIns="91425" wrap="square" tIns="91425"/>
                      </wps:wsp>
                      <wps:wsp>
                        <wps:cNvSpPr/>
                        <wps:cNvPr id="21" name="Shape 21"/>
                        <wps:spPr>
                          <a:xfrm rot="1427648">
                            <a:off x="746737" y="306929"/>
                            <a:ext cx="704917" cy="568850"/>
                          </a:xfrm>
                          <a:prstGeom prst="chord">
                            <a:avLst>
                              <a:gd fmla="val 2700000" name="adj1"/>
                              <a:gd fmla="val 16200000" name="adj2"/>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22" name="Shape 22"/>
                        <wps:spPr>
                          <a:xfrm rot="-9540821">
                            <a:off x="1037335" y="342425"/>
                            <a:ext cx="771475" cy="530844"/>
                          </a:xfrm>
                          <a:prstGeom prst="chord">
                            <a:avLst>
                              <a:gd fmla="val 2700000" name="adj1"/>
                              <a:gd fmla="val 16200000" name="adj2"/>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23" name="Shape 23"/>
                        <wps:spPr>
                          <a:xfrm>
                            <a:off x="3831900" y="411475"/>
                            <a:ext cx="1208700" cy="576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LUNGS</w:t>
                              </w:r>
                            </w:p>
                          </w:txbxContent>
                        </wps:txbx>
                        <wps:bodyPr anchorCtr="0" anchor="t" bIns="91425" lIns="91425" spcFirstLastPara="1" rIns="91425" wrap="square" tIns="91425"/>
                      </wps:wsp>
                      <wps:wsp>
                        <wps:cNvSpPr txBox="1"/>
                        <wps:cNvPr id="24" name="Shape 24"/>
                        <wps:spPr>
                          <a:xfrm>
                            <a:off x="3951925" y="1271975"/>
                            <a:ext cx="1838400" cy="576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Brain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Heart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GI tract       </w:t>
                              </w:r>
                              <w:r w:rsidDel="00000000" w:rsidR="00000000" w:rsidRPr="00000000">
                                <w:rPr>
                                  <w:rFonts w:ascii="Arial" w:cs="Arial" w:eastAsia="Arial" w:hAnsi="Arial"/>
                                  <w:b w:val="0"/>
                                  <w:i w:val="0"/>
                                  <w:smallCaps w:val="0"/>
                                  <w:strike w:val="0"/>
                                  <w:color w:val="000000"/>
                                  <w:sz w:val="22"/>
                                  <w:vertAlign w:val="baseline"/>
                                </w:rPr>
                                <w:t xml:space="preserve">Liver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Kidneys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Skeletal muscles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Skin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Skeleton, fat, and tissues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91425" lIns="91425" spcFirstLastPara="1" rIns="91425" wrap="square" tIns="91425"/>
                      </wps:wsp>
                      <wps:wsp>
                        <wps:cNvSpPr txBox="1"/>
                        <wps:cNvPr id="25" name="Shape 25"/>
                        <wps:spPr>
                          <a:xfrm>
                            <a:off x="3018700" y="843050"/>
                            <a:ext cx="2771700" cy="576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Right Heart              Left Heart</w:t>
                              </w:r>
                            </w:p>
                          </w:txbxContent>
                        </wps:txbx>
                        <wps:bodyPr anchorCtr="0" anchor="t" bIns="91425" lIns="91425" spcFirstLastPara="1" rIns="91425" wrap="square" tIns="91425"/>
                      </wps:wsp>
                      <wps:wsp>
                        <wps:cNvSpPr/>
                        <wps:cNvPr id="26" name="Shape 26"/>
                        <wps:spPr>
                          <a:xfrm>
                            <a:off x="4573425" y="610256"/>
                            <a:ext cx="505775" cy="367025"/>
                          </a:xfrm>
                          <a:custGeom>
                            <a:pathLst>
                              <a:path extrusionOk="0" h="14681" w="20231">
                                <a:moveTo>
                                  <a:pt x="0" y="279"/>
                                </a:moveTo>
                                <a:cubicBezTo>
                                  <a:pt x="5076" y="279"/>
                                  <a:pt x="11125" y="-836"/>
                                  <a:pt x="15088" y="2336"/>
                                </a:cubicBezTo>
                                <a:cubicBezTo>
                                  <a:pt x="18568" y="5122"/>
                                  <a:pt x="20231" y="10223"/>
                                  <a:pt x="20231" y="14681"/>
                                </a:cubicBezTo>
                              </a:path>
                            </a:pathLst>
                          </a:custGeom>
                          <a:noFill/>
                          <a:ln cap="flat" cmpd="sng" w="9525">
                            <a:solidFill>
                              <a:srgbClr val="FF0000"/>
                            </a:solidFill>
                            <a:prstDash val="solid"/>
                            <a:round/>
                            <a:headEnd len="med" w="med" type="none"/>
                            <a:tailEnd len="med" w="med" type="none"/>
                          </a:ln>
                        </wps:spPr>
                        <wps:bodyPr anchorCtr="0" anchor="ctr" bIns="91425" lIns="91425" spcFirstLastPara="1" rIns="91425" wrap="square" tIns="91425"/>
                      </wps:wsp>
                      <wps:wsp>
                        <wps:cNvSpPr/>
                        <wps:cNvPr id="27" name="Shape 27"/>
                        <wps:spPr>
                          <a:xfrm>
                            <a:off x="4479125" y="1165850"/>
                            <a:ext cx="634375" cy="342200"/>
                          </a:xfrm>
                          <a:custGeom>
                            <a:pathLst>
                              <a:path extrusionOk="0" h="13688" w="25375">
                                <a:moveTo>
                                  <a:pt x="25375" y="0"/>
                                </a:moveTo>
                                <a:cubicBezTo>
                                  <a:pt x="25080" y="3537"/>
                                  <a:pt x="25143" y="7779"/>
                                  <a:pt x="22632" y="10287"/>
                                </a:cubicBezTo>
                                <a:cubicBezTo>
                                  <a:pt x="17256" y="15658"/>
                                  <a:pt x="7599" y="13031"/>
                                  <a:pt x="0" y="13031"/>
                                </a:cubicBezTo>
                              </a:path>
                            </a:pathLst>
                          </a:custGeom>
                          <a:noFill/>
                          <a:ln cap="flat" cmpd="sng" w="9525">
                            <a:solidFill>
                              <a:srgbClr val="FF0000"/>
                            </a:solidFill>
                            <a:prstDash val="solid"/>
                            <a:round/>
                            <a:headEnd len="med" w="med" type="none"/>
                            <a:tailEnd len="med" w="med" type="none"/>
                          </a:ln>
                        </wps:spPr>
                        <wps:bodyPr anchorCtr="0" anchor="ctr" bIns="91425" lIns="91425" spcFirstLastPara="1" rIns="91425" wrap="square" tIns="91425"/>
                      </wps:wsp>
                      <wps:wsp>
                        <wps:cNvSpPr/>
                        <wps:cNvPr id="28" name="Shape 28"/>
                        <wps:spPr>
                          <a:xfrm>
                            <a:off x="4487700" y="1414450"/>
                            <a:ext cx="601000" cy="403475"/>
                          </a:xfrm>
                          <a:custGeom>
                            <a:pathLst>
                              <a:path extrusionOk="0" h="16139" w="24040">
                                <a:moveTo>
                                  <a:pt x="23660" y="0"/>
                                </a:moveTo>
                                <a:cubicBezTo>
                                  <a:pt x="23660" y="4041"/>
                                  <a:pt x="25179" y="9577"/>
                                  <a:pt x="21946" y="12002"/>
                                </a:cubicBezTo>
                                <a:cubicBezTo>
                                  <a:pt x="15992" y="16468"/>
                                  <a:pt x="7443" y="16117"/>
                                  <a:pt x="0" y="16117"/>
                                </a:cubicBezTo>
                              </a:path>
                            </a:pathLst>
                          </a:custGeom>
                          <a:noFill/>
                          <a:ln cap="flat" cmpd="sng" w="9525">
                            <a:solidFill>
                              <a:srgbClr val="FF0000"/>
                            </a:solidFill>
                            <a:prstDash val="solid"/>
                            <a:round/>
                            <a:headEnd len="med" w="med" type="none"/>
                            <a:tailEnd len="med" w="med" type="none"/>
                          </a:ln>
                        </wps:spPr>
                        <wps:bodyPr anchorCtr="0" anchor="ctr" bIns="91425" lIns="91425" spcFirstLastPara="1" rIns="91425" wrap="square" tIns="91425"/>
                      </wps:wsp>
                      <wps:wsp>
                        <wps:cNvSpPr/>
                        <wps:cNvPr id="29" name="Shape 29"/>
                        <wps:spPr>
                          <a:xfrm>
                            <a:off x="5087775" y="1680200"/>
                            <a:ext cx="32125" cy="428625"/>
                          </a:xfrm>
                          <a:custGeom>
                            <a:pathLst>
                              <a:path extrusionOk="0" h="17145" w="1285">
                                <a:moveTo>
                                  <a:pt x="343" y="0"/>
                                </a:moveTo>
                                <a:cubicBezTo>
                                  <a:pt x="343" y="5716"/>
                                  <a:pt x="2559" y="12034"/>
                                  <a:pt x="0" y="17145"/>
                                </a:cubicBezTo>
                              </a:path>
                            </a:pathLst>
                          </a:custGeom>
                          <a:noFill/>
                          <a:ln cap="flat" cmpd="sng" w="9525">
                            <a:solidFill>
                              <a:srgbClr val="FF0000"/>
                            </a:solidFill>
                            <a:prstDash val="solid"/>
                            <a:round/>
                            <a:headEnd len="med" w="med" type="none"/>
                            <a:tailEnd len="med" w="med" type="none"/>
                          </a:ln>
                        </wps:spPr>
                        <wps:bodyPr anchorCtr="0" anchor="ctr" bIns="91425" lIns="91425" spcFirstLastPara="1" rIns="91425" wrap="square" tIns="91425"/>
                      </wps:wsp>
                      <wps:wsp>
                        <wps:cNvSpPr/>
                        <wps:cNvPr id="30" name="Shape 30"/>
                        <wps:spPr>
                          <a:xfrm>
                            <a:off x="4710600" y="2031675"/>
                            <a:ext cx="430600" cy="462925"/>
                          </a:xfrm>
                          <a:custGeom>
                            <a:pathLst>
                              <a:path extrusionOk="0" h="18517" w="17224">
                                <a:moveTo>
                                  <a:pt x="17145" y="0"/>
                                </a:moveTo>
                                <a:cubicBezTo>
                                  <a:pt x="17145" y="4327"/>
                                  <a:pt x="17459" y="9627"/>
                                  <a:pt x="14401" y="12688"/>
                                </a:cubicBezTo>
                                <a:cubicBezTo>
                                  <a:pt x="10741" y="16352"/>
                                  <a:pt x="5179" y="18517"/>
                                  <a:pt x="0" y="18517"/>
                                </a:cubicBezTo>
                              </a:path>
                            </a:pathLst>
                          </a:custGeom>
                          <a:noFill/>
                          <a:ln cap="flat" cmpd="sng" w="9525">
                            <a:solidFill>
                              <a:srgbClr val="FF0000"/>
                            </a:solidFill>
                            <a:prstDash val="solid"/>
                            <a:round/>
                            <a:headEnd len="med" w="med" type="none"/>
                            <a:tailEnd len="med" w="med" type="none"/>
                          </a:ln>
                        </wps:spPr>
                        <wps:bodyPr anchorCtr="0" anchor="ctr" bIns="91425" lIns="91425" spcFirstLastPara="1" rIns="91425" wrap="square" tIns="91425"/>
                      </wps:wsp>
                      <wps:wsp>
                        <wps:cNvSpPr/>
                        <wps:cNvPr id="31" name="Shape 31"/>
                        <wps:spPr>
                          <a:xfrm>
                            <a:off x="5130650" y="2263150"/>
                            <a:ext cx="34975" cy="548625"/>
                          </a:xfrm>
                          <a:custGeom>
                            <a:pathLst>
                              <a:path extrusionOk="0" h="21945" w="1399">
                                <a:moveTo>
                                  <a:pt x="1028" y="0"/>
                                </a:moveTo>
                                <a:cubicBezTo>
                                  <a:pt x="1028" y="7323"/>
                                  <a:pt x="2316" y="14998"/>
                                  <a:pt x="0" y="21945"/>
                                </a:cubicBezTo>
                              </a:path>
                            </a:pathLst>
                          </a:custGeom>
                          <a:noFill/>
                          <a:ln cap="flat" cmpd="sng" w="9525">
                            <a:solidFill>
                              <a:srgbClr val="FF0000"/>
                            </a:solidFill>
                            <a:prstDash val="solid"/>
                            <a:round/>
                            <a:headEnd len="med" w="med" type="none"/>
                            <a:tailEnd len="med" w="med" type="none"/>
                          </a:ln>
                        </wps:spPr>
                        <wps:bodyPr anchorCtr="0" anchor="ctr" bIns="91425" lIns="91425" spcFirstLastPara="1" rIns="91425" wrap="square" tIns="91425"/>
                      </wps:wsp>
                      <wps:wsp>
                        <wps:cNvSpPr/>
                        <wps:cNvPr id="32" name="Shape 32"/>
                        <wps:spPr>
                          <a:xfrm>
                            <a:off x="4967775" y="2820350"/>
                            <a:ext cx="197150" cy="385775"/>
                          </a:xfrm>
                          <a:custGeom>
                            <a:pathLst>
                              <a:path extrusionOk="0" h="15431" w="7886">
                                <a:moveTo>
                                  <a:pt x="7886" y="0"/>
                                </a:moveTo>
                                <a:cubicBezTo>
                                  <a:pt x="7886" y="5776"/>
                                  <a:pt x="5165" y="12845"/>
                                  <a:pt x="0" y="15431"/>
                                </a:cubicBezTo>
                              </a:path>
                            </a:pathLst>
                          </a:custGeom>
                          <a:noFill/>
                          <a:ln cap="flat" cmpd="sng" w="9525">
                            <a:solidFill>
                              <a:srgbClr val="FF0000"/>
                            </a:solidFill>
                            <a:prstDash val="solid"/>
                            <a:round/>
                            <a:headEnd len="med" w="med" type="none"/>
                            <a:tailEnd len="med" w="med" type="none"/>
                          </a:ln>
                        </wps:spPr>
                        <wps:bodyPr anchorCtr="0" anchor="ctr" bIns="91425" lIns="91425" spcFirstLastPara="1" rIns="91425" wrap="square" tIns="91425"/>
                      </wps:wsp>
                      <wps:wsp>
                        <wps:cNvSpPr/>
                        <wps:cNvPr id="33" name="Shape 33"/>
                        <wps:spPr>
                          <a:xfrm>
                            <a:off x="5173500" y="2966075"/>
                            <a:ext cx="616825" cy="567325"/>
                          </a:xfrm>
                          <a:custGeom>
                            <a:pathLst>
                              <a:path extrusionOk="0" h="22693" w="24673">
                                <a:moveTo>
                                  <a:pt x="0" y="0"/>
                                </a:moveTo>
                                <a:cubicBezTo>
                                  <a:pt x="1879" y="9394"/>
                                  <a:pt x="16543" y="10029"/>
                                  <a:pt x="23317" y="16803"/>
                                </a:cubicBezTo>
                                <a:cubicBezTo>
                                  <a:pt x="24613" y="18099"/>
                                  <a:pt x="25344" y="21567"/>
                                  <a:pt x="23660" y="22289"/>
                                </a:cubicBezTo>
                                <a:cubicBezTo>
                                  <a:pt x="22291" y="22876"/>
                                  <a:pt x="20693" y="22632"/>
                                  <a:pt x="19203" y="22632"/>
                                </a:cubicBezTo>
                              </a:path>
                            </a:pathLst>
                          </a:custGeom>
                          <a:noFill/>
                          <a:ln cap="flat" cmpd="sng" w="9525">
                            <a:solidFill>
                              <a:srgbClr val="FF0000"/>
                            </a:solidFill>
                            <a:prstDash val="solid"/>
                            <a:round/>
                            <a:headEnd len="med" w="med" type="none"/>
                            <a:tailEnd len="med" w="med" type="none"/>
                          </a:ln>
                        </wps:spPr>
                        <wps:bodyPr anchorCtr="0" anchor="ctr" bIns="91425" lIns="91425" spcFirstLastPara="1" rIns="91425" wrap="square" tIns="91425"/>
                      </wps:wsp>
                      <wps:wsp>
                        <wps:cNvSpPr/>
                        <wps:cNvPr id="34" name="Shape 34"/>
                        <wps:spPr>
                          <a:xfrm>
                            <a:off x="3476141" y="3163250"/>
                            <a:ext cx="548650" cy="351975"/>
                          </a:xfrm>
                          <a:custGeom>
                            <a:pathLst>
                              <a:path extrusionOk="0" h="14079" w="21946">
                                <a:moveTo>
                                  <a:pt x="21946" y="13373"/>
                                </a:moveTo>
                                <a:cubicBezTo>
                                  <a:pt x="15508" y="13373"/>
                                  <a:pt x="7295" y="15868"/>
                                  <a:pt x="2743" y="11316"/>
                                </a:cubicBezTo>
                                <a:cubicBezTo>
                                  <a:pt x="-1" y="8572"/>
                                  <a:pt x="0" y="3881"/>
                                  <a:pt x="0" y="0"/>
                                </a:cubicBezTo>
                              </a:path>
                            </a:pathLst>
                          </a:custGeom>
                          <a:noFill/>
                          <a:ln cap="flat" cmpd="sng" w="9525">
                            <a:solidFill>
                              <a:srgbClr val="0000FF"/>
                            </a:solidFill>
                            <a:prstDash val="solid"/>
                            <a:round/>
                            <a:headEnd len="med" w="med" type="none"/>
                            <a:tailEnd len="med" w="med" type="none"/>
                          </a:ln>
                        </wps:spPr>
                        <wps:bodyPr anchorCtr="0" anchor="ctr" bIns="91425" lIns="91425" spcFirstLastPara="1" rIns="91425" wrap="square" tIns="91425"/>
                      </wps:wsp>
                      <wps:wsp>
                        <wps:cNvSpPr/>
                        <wps:cNvPr id="35" name="Shape 35"/>
                        <wps:spPr>
                          <a:xfrm>
                            <a:off x="3510450" y="2777500"/>
                            <a:ext cx="514350" cy="400325"/>
                          </a:xfrm>
                          <a:custGeom>
                            <a:pathLst>
                              <a:path extrusionOk="0" h="16013" w="20574">
                                <a:moveTo>
                                  <a:pt x="20574" y="14401"/>
                                </a:moveTo>
                                <a:cubicBezTo>
                                  <a:pt x="14431" y="15015"/>
                                  <a:pt x="6997" y="17760"/>
                                  <a:pt x="2057" y="14058"/>
                                </a:cubicBezTo>
                                <a:cubicBezTo>
                                  <a:pt x="-1733" y="11218"/>
                                  <a:pt x="2115" y="4237"/>
                                  <a:pt x="0" y="0"/>
                                </a:cubicBezTo>
                              </a:path>
                            </a:pathLst>
                          </a:custGeom>
                          <a:noFill/>
                          <a:ln cap="flat" cmpd="sng" w="9525">
                            <a:solidFill>
                              <a:srgbClr val="0000FF"/>
                            </a:solidFill>
                            <a:prstDash val="solid"/>
                            <a:round/>
                            <a:headEnd len="med" w="med" type="none"/>
                            <a:tailEnd len="med" w="med" type="none"/>
                          </a:ln>
                        </wps:spPr>
                        <wps:bodyPr anchorCtr="0" anchor="ctr" bIns="91425" lIns="91425" spcFirstLastPara="1" rIns="91425" wrap="square" tIns="91425"/>
                      </wps:wsp>
                      <wps:wsp>
                        <wps:cNvSpPr/>
                        <wps:cNvPr id="36" name="Shape 36"/>
                        <wps:spPr>
                          <a:xfrm>
                            <a:off x="3496650" y="2357450"/>
                            <a:ext cx="476700" cy="464325"/>
                          </a:xfrm>
                          <a:custGeom>
                            <a:pathLst>
                              <a:path extrusionOk="0" h="18573" w="19068">
                                <a:moveTo>
                                  <a:pt x="19068" y="18173"/>
                                </a:moveTo>
                                <a:cubicBezTo>
                                  <a:pt x="13893" y="18173"/>
                                  <a:pt x="7613" y="19773"/>
                                  <a:pt x="3638" y="16459"/>
                                </a:cubicBezTo>
                                <a:cubicBezTo>
                                  <a:pt x="-599" y="12927"/>
                                  <a:pt x="-916" y="4729"/>
                                  <a:pt x="1923" y="0"/>
                                </a:cubicBezTo>
                              </a:path>
                            </a:pathLst>
                          </a:custGeom>
                          <a:noFill/>
                          <a:ln cap="flat" cmpd="sng" w="9525">
                            <a:solidFill>
                              <a:srgbClr val="0000FF"/>
                            </a:solidFill>
                            <a:prstDash val="solid"/>
                            <a:round/>
                            <a:headEnd len="med" w="med" type="none"/>
                            <a:tailEnd len="med" w="med" type="none"/>
                          </a:ln>
                        </wps:spPr>
                        <wps:bodyPr anchorCtr="0" anchor="ctr" bIns="91425" lIns="91425" spcFirstLastPara="1" rIns="91425" wrap="square" tIns="91425"/>
                      </wps:wsp>
                      <wps:wsp>
                        <wps:cNvSpPr/>
                        <wps:cNvPr id="37" name="Shape 37"/>
                        <wps:spPr>
                          <a:xfrm>
                            <a:off x="3549224" y="2043234"/>
                            <a:ext cx="432700" cy="439600"/>
                          </a:xfrm>
                          <a:custGeom>
                            <a:pathLst>
                              <a:path extrusionOk="0" h="17584" w="17308">
                                <a:moveTo>
                                  <a:pt x="17308" y="17026"/>
                                </a:moveTo>
                                <a:cubicBezTo>
                                  <a:pt x="11746" y="17026"/>
                                  <a:pt x="3336" y="19258"/>
                                  <a:pt x="849" y="14283"/>
                                </a:cubicBezTo>
                                <a:cubicBezTo>
                                  <a:pt x="-1145" y="10295"/>
                                  <a:pt x="1192" y="-3549"/>
                                  <a:pt x="1192" y="910"/>
                                </a:cubicBezTo>
                              </a:path>
                            </a:pathLst>
                          </a:custGeom>
                          <a:noFill/>
                          <a:ln cap="flat" cmpd="sng" w="9525">
                            <a:solidFill>
                              <a:srgbClr val="0000FF"/>
                            </a:solidFill>
                            <a:prstDash val="solid"/>
                            <a:round/>
                            <a:headEnd len="med" w="med" type="none"/>
                            <a:tailEnd len="med" w="med" type="none"/>
                          </a:ln>
                        </wps:spPr>
                        <wps:bodyPr anchorCtr="0" anchor="ctr" bIns="91425" lIns="91425" spcFirstLastPara="1" rIns="91425" wrap="square" tIns="91425"/>
                      </wps:wsp>
                      <wps:wsp>
                        <wps:cNvSpPr/>
                        <wps:cNvPr id="38" name="Shape 38"/>
                        <wps:spPr>
                          <a:xfrm>
                            <a:off x="3590905" y="1812616"/>
                            <a:ext cx="391025" cy="318625"/>
                          </a:xfrm>
                          <a:custGeom>
                            <a:pathLst>
                              <a:path extrusionOk="0" h="12745" w="15641">
                                <a:moveTo>
                                  <a:pt x="15641" y="11506"/>
                                </a:moveTo>
                                <a:cubicBezTo>
                                  <a:pt x="11412" y="11506"/>
                                  <a:pt x="6256" y="14148"/>
                                  <a:pt x="2954" y="11506"/>
                                </a:cubicBezTo>
                                <a:cubicBezTo>
                                  <a:pt x="96" y="9220"/>
                                  <a:pt x="-153" y="4517"/>
                                  <a:pt x="211" y="876"/>
                                </a:cubicBezTo>
                                <a:cubicBezTo>
                                  <a:pt x="234" y="648"/>
                                  <a:pt x="338" y="0"/>
                                  <a:pt x="211" y="190"/>
                                </a:cubicBezTo>
                              </a:path>
                            </a:pathLst>
                          </a:custGeom>
                          <a:noFill/>
                          <a:ln cap="flat" cmpd="sng" w="9525">
                            <a:solidFill>
                              <a:srgbClr val="0000FF"/>
                            </a:solidFill>
                            <a:prstDash val="solid"/>
                            <a:round/>
                            <a:headEnd len="med" w="med" type="none"/>
                            <a:tailEnd len="med" w="med" type="none"/>
                          </a:ln>
                        </wps:spPr>
                        <wps:bodyPr anchorCtr="0" anchor="ctr" bIns="91425" lIns="91425" spcFirstLastPara="1" rIns="91425" wrap="square" tIns="91425"/>
                      </wps:wsp>
                      <wps:wsp>
                        <wps:cNvSpPr/>
                        <wps:cNvPr id="39" name="Shape 39"/>
                        <wps:spPr>
                          <a:xfrm>
                            <a:off x="3478172" y="1423025"/>
                            <a:ext cx="495175" cy="410525"/>
                          </a:xfrm>
                          <a:custGeom>
                            <a:pathLst>
                              <a:path extrusionOk="0" h="16421" w="19807">
                                <a:moveTo>
                                  <a:pt x="19807" y="14745"/>
                                </a:moveTo>
                                <a:cubicBezTo>
                                  <a:pt x="14158" y="15614"/>
                                  <a:pt x="7417" y="17915"/>
                                  <a:pt x="2662" y="14745"/>
                                </a:cubicBezTo>
                                <a:cubicBezTo>
                                  <a:pt x="-1445" y="12007"/>
                                  <a:pt x="-381" y="2208"/>
                                  <a:pt x="4034" y="0"/>
                                </a:cubicBezTo>
                              </a:path>
                            </a:pathLst>
                          </a:custGeom>
                          <a:noFill/>
                          <a:ln cap="flat" cmpd="sng" w="9525">
                            <a:solidFill>
                              <a:srgbClr val="0000FF"/>
                            </a:solidFill>
                            <a:prstDash val="solid"/>
                            <a:round/>
                            <a:headEnd len="med" w="med" type="none"/>
                            <a:tailEnd len="med" w="med" type="none"/>
                          </a:ln>
                        </wps:spPr>
                        <wps:bodyPr anchorCtr="0" anchor="ctr" bIns="91425" lIns="91425" spcFirstLastPara="1" rIns="91425" wrap="square" tIns="91425"/>
                      </wps:wsp>
                      <wps:wsp>
                        <wps:cNvSpPr/>
                        <wps:cNvPr id="40" name="Shape 40"/>
                        <wps:spPr>
                          <a:xfrm>
                            <a:off x="3535975" y="1131575"/>
                            <a:ext cx="377375" cy="349125"/>
                          </a:xfrm>
                          <a:custGeom>
                            <a:pathLst>
                              <a:path extrusionOk="0" h="13965" w="15095">
                                <a:moveTo>
                                  <a:pt x="15095" y="13030"/>
                                </a:moveTo>
                                <a:cubicBezTo>
                                  <a:pt x="10522" y="13030"/>
                                  <a:pt x="5718" y="14820"/>
                                  <a:pt x="1379" y="13373"/>
                                </a:cubicBezTo>
                                <a:cubicBezTo>
                                  <a:pt x="-493" y="12749"/>
                                  <a:pt x="350" y="9517"/>
                                  <a:pt x="350" y="7544"/>
                                </a:cubicBezTo>
                                <a:cubicBezTo>
                                  <a:pt x="350" y="5006"/>
                                  <a:pt x="-891" y="1135"/>
                                  <a:pt x="1379" y="0"/>
                                </a:cubicBezTo>
                              </a:path>
                            </a:pathLst>
                          </a:custGeom>
                          <a:noFill/>
                          <a:ln cap="flat" cmpd="sng" w="9525">
                            <a:solidFill>
                              <a:srgbClr val="0000FF"/>
                            </a:solidFill>
                            <a:prstDash val="solid"/>
                            <a:round/>
                            <a:headEnd len="med" w="med" type="none"/>
                            <a:tailEnd len="med" w="med" type="none"/>
                          </a:ln>
                        </wps:spPr>
                        <wps:bodyPr anchorCtr="0" anchor="ctr" bIns="91425" lIns="91425" spcFirstLastPara="1" rIns="91425" wrap="square" tIns="91425"/>
                      </wps:wsp>
                      <wps:wsp>
                        <wps:cNvSpPr/>
                        <wps:cNvPr id="41" name="Shape 41"/>
                        <wps:spPr>
                          <a:xfrm>
                            <a:off x="3552533" y="573070"/>
                            <a:ext cx="335100" cy="344175"/>
                          </a:xfrm>
                          <a:custGeom>
                            <a:pathLst>
                              <a:path extrusionOk="0" h="13767" w="13404">
                                <a:moveTo>
                                  <a:pt x="717" y="13767"/>
                                </a:moveTo>
                                <a:cubicBezTo>
                                  <a:pt x="717" y="10795"/>
                                  <a:pt x="-812" y="7400"/>
                                  <a:pt x="717" y="4852"/>
                                </a:cubicBezTo>
                                <a:cubicBezTo>
                                  <a:pt x="3004" y="1040"/>
                                  <a:pt x="9427" y="-1251"/>
                                  <a:pt x="13404" y="737"/>
                                </a:cubicBezTo>
                              </a:path>
                            </a:pathLst>
                          </a:custGeom>
                          <a:noFill/>
                          <a:ln cap="flat" cmpd="sng" w="9525">
                            <a:solidFill>
                              <a:srgbClr val="0000FF"/>
                            </a:solidFill>
                            <a:prstDash val="solid"/>
                            <a:round/>
                            <a:headEnd len="med" w="med" type="none"/>
                            <a:tailEnd len="med" w="med" type="none"/>
                          </a:ln>
                        </wps:spPr>
                        <wps:bodyPr anchorCtr="0" anchor="ctr" bIns="91425" lIns="91425" spcFirstLastPara="1" rIns="91425" wrap="square" tIns="91425"/>
                      </wps:wsp>
                      <wps:wsp>
                        <wps:cNvSpPr/>
                        <wps:cNvPr id="42" name="Shape 42"/>
                        <wps:spPr>
                          <a:xfrm>
                            <a:off x="3570450" y="1954525"/>
                            <a:ext cx="34275" cy="111450"/>
                          </a:xfrm>
                          <a:custGeom>
                            <a:pathLst>
                              <a:path extrusionOk="0" h="4458" w="1371">
                                <a:moveTo>
                                  <a:pt x="1371" y="0"/>
                                </a:moveTo>
                                <a:cubicBezTo>
                                  <a:pt x="995" y="1509"/>
                                  <a:pt x="695" y="3067"/>
                                  <a:pt x="0" y="4458"/>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SpPr/>
                        <wps:cNvPr id="43" name="Shape 43"/>
                        <wps:spPr>
                          <a:xfrm>
                            <a:off x="3517526" y="2640325"/>
                            <a:ext cx="35775" cy="222900"/>
                          </a:xfrm>
                          <a:custGeom>
                            <a:pathLst>
                              <a:path extrusionOk="0" h="8916" w="1431">
                                <a:moveTo>
                                  <a:pt x="745" y="8916"/>
                                </a:moveTo>
                                <a:cubicBezTo>
                                  <a:pt x="-588" y="6250"/>
                                  <a:pt x="98" y="2666"/>
                                  <a:pt x="1431" y="0"/>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SpPr/>
                        <wps:cNvPr id="44" name="Shape 44"/>
                        <wps:spPr>
                          <a:xfrm>
                            <a:off x="3474263" y="2991800"/>
                            <a:ext cx="61875" cy="222875"/>
                          </a:xfrm>
                          <a:custGeom>
                            <a:pathLst>
                              <a:path extrusionOk="0" h="8915" w="2475">
                                <a:moveTo>
                                  <a:pt x="418" y="8915"/>
                                </a:moveTo>
                                <a:cubicBezTo>
                                  <a:pt x="-84" y="5907"/>
                                  <a:pt x="-253" y="1364"/>
                                  <a:pt x="2475" y="0"/>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SpPr txBox="1"/>
                        <wps:cNvPr id="45" name="Shape 45"/>
                        <wps:spPr>
                          <a:xfrm>
                            <a:off x="4886325" y="488625"/>
                            <a:ext cx="4937700" cy="576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O2 IN</w:t>
                              </w:r>
                            </w:p>
                          </w:txbxContent>
                        </wps:txbx>
                        <wps:bodyPr anchorCtr="0" anchor="t" bIns="91425" lIns="91425" spcFirstLastPara="1" rIns="91425" wrap="square" tIns="91425"/>
                      </wps:wsp>
                      <wps:wsp>
                        <wps:cNvSpPr txBox="1"/>
                        <wps:cNvPr id="46" name="Shape 46"/>
                        <wps:spPr>
                          <a:xfrm>
                            <a:off x="2897500" y="529375"/>
                            <a:ext cx="5100600" cy="464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CO2 OUT</w:t>
                              </w:r>
                            </w:p>
                          </w:txbxContent>
                        </wps:txbx>
                        <wps:bodyPr anchorCtr="0" anchor="t" bIns="91425" lIns="91425" spcFirstLastPara="1" rIns="91425" wrap="square" tIns="91425"/>
                      </wps:wsp>
                    </wpg:wgp>
                  </a:graphicData>
                </a:graphic>
              </wp:anchor>
            </w:drawing>
          </mc:Choice>
          <mc:Fallback>
            <w:drawing>
              <wp:anchor allowOverlap="1" behindDoc="0" distB="114300" distT="114300" distL="114300" distR="114300" hidden="0" layoutInCell="1" locked="0" relativeHeight="0" simplePos="0">
                <wp:simplePos x="0" y="0"/>
                <wp:positionH relativeFrom="margin">
                  <wp:posOffset>104775</wp:posOffset>
                </wp:positionH>
                <wp:positionV relativeFrom="paragraph">
                  <wp:posOffset>1009650</wp:posOffset>
                </wp:positionV>
                <wp:extent cx="6972300" cy="4801402"/>
                <wp:effectExtent b="0" l="0" r="0" t="0"/>
                <wp:wrapSquare wrapText="bothSides" distB="114300" distT="114300" distL="114300" distR="114300"/>
                <wp:docPr id="3"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6972300" cy="4801402"/>
                        </a:xfrm>
                        <a:prstGeom prst="rect"/>
                        <a:ln/>
                      </pic:spPr>
                    </pic:pic>
                  </a:graphicData>
                </a:graphic>
              </wp:anchor>
            </w:drawing>
          </mc:Fallback>
        </mc:AlternateContent>
      </w:r>
    </w:p>
    <w:p w:rsidR="00000000" w:rsidDel="00000000" w:rsidP="00000000" w:rsidRDefault="00000000" w:rsidRPr="00000000" w14:paraId="0000010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 the second diagram, it is shown that the oxygenated blood (red) is pumped in parallel to parts of the body from the left heart. Therefore, the kidneys get the oxygenated blood at roughly the same time that the skin does, and etc. The CO2 rich blood also leaves each body part in parallel and travels back to the right heart and out of the lungs. </w:t>
      </w:r>
    </w:p>
    <w:p w:rsidR="00000000" w:rsidDel="00000000" w:rsidP="00000000" w:rsidRDefault="00000000" w:rsidRPr="00000000" w14:paraId="0000010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10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Internal conduction system of the heart </w:t>
      </w:r>
    </w:p>
    <w:p w:rsidR="00000000" w:rsidDel="00000000" w:rsidP="00000000" w:rsidRDefault="00000000" w:rsidRPr="00000000" w14:paraId="0000010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 the heart, blood is taken into the atrium and pumped out through the ventricle. </w:t>
      </w:r>
    </w:p>
    <w:p w:rsidR="00000000" w:rsidDel="00000000" w:rsidP="00000000" w:rsidRDefault="00000000" w:rsidRPr="00000000" w14:paraId="0000010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cardiac cycle begins when the atrium and ventricles are both empty and relaxed, and begin to fill up slowly (EARLY DIASTOLE). The ventricles are still relaxing and filling passively (LATER DIASTOLE). Next, both atria contract and force blood into the ventricles (ATRIAL SYSTOLE). After this, both ventricles contract and force blood out to other parts of the heart. The right ventricle forces blood to the pulmonary trunk, and the left ventricle forces blood to the aorta (VENTRICLE SYSTOLE).</w:t>
      </w:r>
    </w:p>
    <w:p w:rsidR="00000000" w:rsidDel="00000000" w:rsidP="00000000" w:rsidRDefault="00000000" w:rsidRPr="00000000" w14:paraId="0000010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Remember that diastole is when the heart relaxes, and systole is when the heart contracts and pumps the blood.</w:t>
      </w:r>
    </w:p>
    <w:p w:rsidR="00000000" w:rsidDel="00000000" w:rsidP="00000000" w:rsidRDefault="00000000" w:rsidRPr="00000000" w14:paraId="0000010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Electrocardiogram, blood pressure measurements </w:t>
      </w:r>
    </w:p>
    <w:p w:rsidR="00000000" w:rsidDel="00000000" w:rsidP="00000000" w:rsidRDefault="00000000" w:rsidRPr="00000000" w14:paraId="0000010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An electrocardiogram is a display of a person’s heartbeat and electrical activity using an electrocardiograph (ECG/EKG). An electrocardiogram can detect high blood pressure through electrical activity showing cholesterol clogging up the heart’s blood supply, a past heart attack, enlargement of the heart, or abnormal heart rhythms. </w:t>
      </w:r>
    </w:p>
    <w:p w:rsidR="00000000" w:rsidDel="00000000" w:rsidP="00000000" w:rsidRDefault="00000000" w:rsidRPr="00000000" w14:paraId="0000010C">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10D">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Lymphatic System</w:t>
      </w:r>
    </w:p>
    <w:p w:rsidR="00000000" w:rsidDel="00000000" w:rsidP="00000000" w:rsidRDefault="00000000" w:rsidRPr="00000000" w14:paraId="0000010E">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lymphatic vessels collect material fluid from the extracellular fluid in the lymph capillary beds to form lymph. Lymph capillaries have a closed, blunt end, and have openings in the layer (like pores) that would allow the material fluid to enter from the extracellular fluid. After forming lymph, it is taken back into the major veins of the blood system and taken to the lymphatic system. The lymphatic system is not a continuous loop, but goes from the capillaries to the lymph nodes to blood vessels and into circulation. Lymph nodes store lymph fluid and helps fight bodily infections. Afferent lymph vessels take lymph fluid to the nearest lymph node. Efferent lymph vessels take lymph fluid away from the lymph node and to other parts of the body, and to blood circulation.at </w:t>
      </w:r>
    </w:p>
    <w:p w:rsidR="00000000" w:rsidDel="00000000" w:rsidP="00000000" w:rsidRDefault="00000000" w:rsidRPr="00000000" w14:paraId="0000010F">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It is important to note that cerebrospinal fluid drains back into the CCN/CNS circulation AND into the lymphatic system at certain points around the brain.</w:t>
      </w:r>
    </w:p>
    <w:p w:rsidR="00000000" w:rsidDel="00000000" w:rsidP="00000000" w:rsidRDefault="00000000" w:rsidRPr="00000000" w14:paraId="00000110">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11">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Terms, Facts:</w:t>
      </w: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12">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Plasma</w:t>
      </w:r>
    </w:p>
    <w:p w:rsidR="00000000" w:rsidDel="00000000" w:rsidP="00000000" w:rsidRDefault="00000000" w:rsidRPr="00000000" w14:paraId="0000011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Plasma is the clear, straw-colored liquid portion of blood that remains after red blood cells, white blood cells, platelets and other cellular components are removed. It is the single largest component of human blood, comprising about 55 percent, and contains water, salts, enzymes, antibodies and other proteins. Composed of 90% water, plasma is a transporting medium for cells and a variety of substances vital to the human body. Plasma carries out a variety of functions in the body, including clotting blood, fighting diseases and other critical functions.</w:t>
      </w:r>
    </w:p>
    <w:p w:rsidR="00000000" w:rsidDel="00000000" w:rsidP="00000000" w:rsidRDefault="00000000" w:rsidRPr="00000000" w14:paraId="0000011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Hemoglobin</w:t>
      </w:r>
    </w:p>
    <w:p w:rsidR="00000000" w:rsidDel="00000000" w:rsidP="00000000" w:rsidRDefault="00000000" w:rsidRPr="00000000" w14:paraId="00000115">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Hemoglobin is a complex protein found in red blood cells that contains an iron molecule. The main function of hemoglobin is to carry oxygen from the lungs to the body tissues, and to exchange the oxygen for carbon dioxide, and then carry the carbon dioxide back to the lungs and where it is exchanged for oxygen. The iron molecule in hemoglobin helps maintain the normal shape of red blood cells.</w:t>
      </w:r>
      <w:r w:rsidDel="00000000" w:rsidR="00000000" w:rsidRPr="00000000">
        <w:rPr>
          <w:rFonts w:ascii="Times New Roman" w:cs="Times New Roman" w:eastAsia="Times New Roman" w:hAnsi="Times New Roman"/>
          <w:color w:val="0000ff"/>
          <w:sz w:val="24"/>
          <w:szCs w:val="24"/>
          <w:rtl w:val="0"/>
        </w:rPr>
        <w:t xml:space="preserve"> </w:t>
      </w:r>
    </w:p>
    <w:p w:rsidR="00000000" w:rsidDel="00000000" w:rsidP="00000000" w:rsidRDefault="00000000" w:rsidRPr="00000000" w14:paraId="0000011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7">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Hypertension </w:t>
      </w:r>
    </w:p>
    <w:p w:rsidR="00000000" w:rsidDel="00000000" w:rsidP="00000000" w:rsidRDefault="00000000" w:rsidRPr="00000000" w14:paraId="0000011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Blood pressure is the force of blood against your blood vessels as it circulates. This force is necessary to make the blood flow, delivering nutrients and oxygen throughout your body. High blood pressure, also called hypertension, means there is too much pressure in your blood vessels. This can damage your blood vessels and cause health problems. </w:t>
      </w:r>
    </w:p>
    <w:p w:rsidR="00000000" w:rsidDel="00000000" w:rsidP="00000000" w:rsidRDefault="00000000" w:rsidRPr="00000000" w14:paraId="0000011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A">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sz w:val="24"/>
          <w:szCs w:val="24"/>
          <w:rtl w:val="0"/>
        </w:rPr>
        <w:t xml:space="preserve">Platelet plug</w:t>
      </w:r>
      <w:r w:rsidDel="00000000" w:rsidR="00000000" w:rsidRPr="00000000">
        <w:rPr>
          <w:rtl w:val="0"/>
        </w:rPr>
      </w:r>
    </w:p>
    <w:p w:rsidR="00000000" w:rsidDel="00000000" w:rsidP="00000000" w:rsidRDefault="00000000" w:rsidRPr="00000000" w14:paraId="0000011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Platelet plugs are what happens when blood begins to clot on a wound in the epithelium. The collagen interacts with the platelets to create the beginning of a clot. Thromboxane is also released here to 'tell' more platelets to come to the area.</w:t>
      </w:r>
    </w:p>
    <w:p w:rsidR="00000000" w:rsidDel="00000000" w:rsidP="00000000" w:rsidRDefault="00000000" w:rsidRPr="00000000" w14:paraId="0000011C">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1D">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Fibrin clot</w:t>
      </w:r>
    </w:p>
    <w:p w:rsidR="00000000" w:rsidDel="00000000" w:rsidP="00000000" w:rsidRDefault="00000000" w:rsidRPr="00000000" w14:paraId="0000011E">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When injury occurs and clotting is required, clotting factors are released from the cell wall. Clotting factors trigger blood protein to produce prothrombin in the liver, which becomes thrombin. Thrombin converts fibrinogen from the liver into fibrin. Fibrin sits at the area where clotting is necessary and traps red blood cells and platelets to form a clot. </w:t>
      </w:r>
    </w:p>
    <w:p w:rsidR="00000000" w:rsidDel="00000000" w:rsidP="00000000" w:rsidRDefault="00000000" w:rsidRPr="00000000" w14:paraId="0000011F">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Clotting factor → Prothrombin (liver) → Thrombin → Fibrinogen (liver) → Fibrin → Clot</w:t>
      </w:r>
    </w:p>
    <w:p w:rsidR="00000000" w:rsidDel="00000000" w:rsidP="00000000" w:rsidRDefault="00000000" w:rsidRPr="00000000" w14:paraId="00000120">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12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 node</w:t>
      </w:r>
    </w:p>
    <w:p w:rsidR="00000000" w:rsidDel="00000000" w:rsidP="00000000" w:rsidRDefault="00000000" w:rsidRPr="00000000" w14:paraId="00000122">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 region of specialized cardiac muscle cells located in the right atrium near the junction of the superior vena cava that sets the pace of the heart rate at about 70 - 80 beats a minute. Also known as the pacemaker. The SA node sends out an electrical signal that spreads through the muscle cells of the atria, causing them to contract. </w:t>
      </w:r>
    </w:p>
    <w:p w:rsidR="00000000" w:rsidDel="00000000" w:rsidP="00000000" w:rsidRDefault="00000000" w:rsidRPr="00000000" w14:paraId="00000123">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2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ECG/EKG sphygmomanometer</w:t>
      </w:r>
    </w:p>
    <w:p w:rsidR="00000000" w:rsidDel="00000000" w:rsidP="00000000" w:rsidRDefault="00000000" w:rsidRPr="00000000" w14:paraId="00000125">
      <w:pPr>
        <w:spacing w:after="160"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A sphygmomanometer is a device that measures blood pressure. It is composed of an inflatable rubber cuff, which is wrapped around the arm. A measuring device indicates the cuff's pressure. A bulb inflates the cuff and a valve releases pressure. A stethoscope is used to listen to arterial blood flow sounds. As the heart beats, blood forced through the arteries cause a rise in pressure, called systolic pressure, followed by a decrease in pressure as the heart's ventricles prepare for another beat. This low pressure is called the diastolic pressure. The sphygmomanometer cuff is inflated to well above expected systolic pressure. As the valve is opened, cuff pressure (slowly) decreases. When the cuff’s pressure equals the arterial systolic pressure, blood begins to flow past the cuff, creating blood flow turbulence and audible sounds. Using a stethoscope, these sounds are heard and the cuff's pressure is recorded. The blood flow sounds will continue until the cuff's pressure falls below the arterial diastolic pressure. The pressure when the blood flow sounds stop indicates the diastolic pressure. Systolic and diastolic pressures are commonly stated as systolic 'over' diastolic. For example, 120 over 80.</w:t>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126">
      <w:pPr>
        <w:spacing w:after="160"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r>
    </w:p>
    <w:p w:rsidR="00000000" w:rsidDel="00000000" w:rsidP="00000000" w:rsidRDefault="00000000" w:rsidRPr="00000000" w14:paraId="00000127">
      <w:pPr>
        <w:spacing w:line="276" w:lineRule="auto"/>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Textbook – Chapter 3b(ii)</w:t>
      </w:r>
    </w:p>
    <w:p w:rsidR="00000000" w:rsidDel="00000000" w:rsidP="00000000" w:rsidRDefault="00000000" w:rsidRPr="00000000" w14:paraId="00000128">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29">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Themes, Concepts:</w:t>
      </w: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2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Overall structure and function of GI tract</w:t>
      </w:r>
    </w:p>
    <w:p w:rsidR="00000000" w:rsidDel="00000000" w:rsidP="00000000" w:rsidRDefault="00000000" w:rsidRPr="00000000" w14:paraId="0000012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The gastrointestinal tract is an organ system within humans and other animals which takes in food, digests it to extract and absorb energy and nutrients, and expels the remaining waste as feces and urine.</w:t>
      </w:r>
      <w:r w:rsidDel="00000000" w:rsidR="00000000" w:rsidRPr="00000000">
        <w:rPr>
          <w:rFonts w:ascii="Times New Roman" w:cs="Times New Roman" w:eastAsia="Times New Roman" w:hAnsi="Times New Roman"/>
          <w:color w:val="0000ff"/>
          <w:sz w:val="24"/>
          <w:szCs w:val="24"/>
          <w:rtl w:val="0"/>
        </w:rPr>
        <w:t xml:space="preserve"> It contains 6 sphincters: </w:t>
      </w:r>
    </w:p>
    <w:p w:rsidR="00000000" w:rsidDel="00000000" w:rsidP="00000000" w:rsidRDefault="00000000" w:rsidRPr="00000000" w14:paraId="0000012C">
      <w:pPr>
        <w:numPr>
          <w:ilvl w:val="0"/>
          <w:numId w:val="1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Upper esophageal sphincter    </w:t>
      </w:r>
    </w:p>
    <w:p w:rsidR="00000000" w:rsidDel="00000000" w:rsidP="00000000" w:rsidRDefault="00000000" w:rsidRPr="00000000" w14:paraId="0000012D">
      <w:pPr>
        <w:numPr>
          <w:ilvl w:val="0"/>
          <w:numId w:val="1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Lower esophageal sphincter</w:t>
      </w:r>
    </w:p>
    <w:p w:rsidR="00000000" w:rsidDel="00000000" w:rsidP="00000000" w:rsidRDefault="00000000" w:rsidRPr="00000000" w14:paraId="0000012E">
      <w:pPr>
        <w:numPr>
          <w:ilvl w:val="0"/>
          <w:numId w:val="1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Pyloric Sphincter (small intestine)</w:t>
      </w:r>
    </w:p>
    <w:p w:rsidR="00000000" w:rsidDel="00000000" w:rsidP="00000000" w:rsidRDefault="00000000" w:rsidRPr="00000000" w14:paraId="0000012F">
      <w:pPr>
        <w:numPr>
          <w:ilvl w:val="0"/>
          <w:numId w:val="1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Ileocecal sphincter (large intestine)</w:t>
      </w:r>
    </w:p>
    <w:p w:rsidR="00000000" w:rsidDel="00000000" w:rsidP="00000000" w:rsidRDefault="00000000" w:rsidRPr="00000000" w14:paraId="00000130">
      <w:pPr>
        <w:numPr>
          <w:ilvl w:val="0"/>
          <w:numId w:val="1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Internal anal sphincter</w:t>
      </w:r>
    </w:p>
    <w:p w:rsidR="00000000" w:rsidDel="00000000" w:rsidP="00000000" w:rsidRDefault="00000000" w:rsidRPr="00000000" w14:paraId="00000131">
      <w:pPr>
        <w:numPr>
          <w:ilvl w:val="0"/>
          <w:numId w:val="1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External anal sphincter</w:t>
      </w:r>
    </w:p>
    <w:p w:rsidR="00000000" w:rsidDel="00000000" w:rsidP="00000000" w:rsidRDefault="00000000" w:rsidRPr="00000000" w14:paraId="00000132">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upper esophageal sphincter and external anal sphincter are the only two sphincters which are voluntarily (somatic) controlled. The other 4 sphincters are involuntary (autonomic).</w:t>
      </w:r>
    </w:p>
    <w:p w:rsidR="00000000" w:rsidDel="00000000" w:rsidP="00000000" w:rsidRDefault="00000000" w:rsidRPr="00000000" w14:paraId="0000013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GI tube is 28 feet long and 200-400 square metres of area. Time of food in vs. out of body is about 30-50 hours. The GI tract can sense toxic substances and expels them through vomiting or diarrhea.</w:t>
      </w:r>
    </w:p>
    <w:p w:rsidR="00000000" w:rsidDel="00000000" w:rsidP="00000000" w:rsidRDefault="00000000" w:rsidRPr="00000000" w14:paraId="00000134">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GI tract has resident gut microbes consisting of bacteria, archaea, and eukaryotes which protect against pathogens that enter the tract. </w:t>
      </w:r>
    </w:p>
    <w:p w:rsidR="00000000" w:rsidDel="00000000" w:rsidP="00000000" w:rsidRDefault="00000000" w:rsidRPr="00000000" w14:paraId="0000013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Movement in the GI tract</w:t>
      </w:r>
    </w:p>
    <w:p w:rsidR="00000000" w:rsidDel="00000000" w:rsidP="00000000" w:rsidRDefault="00000000" w:rsidRPr="00000000" w14:paraId="0000013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Sphincters open and close to allow or halt movement in the GI tract. </w:t>
      </w:r>
    </w:p>
    <w:p w:rsidR="00000000" w:rsidDel="00000000" w:rsidP="00000000" w:rsidRDefault="00000000" w:rsidRPr="00000000" w14:paraId="0000013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There are two kinds of movement - peristalsis and segmentation.</w:t>
      </w:r>
    </w:p>
    <w:p w:rsidR="00000000" w:rsidDel="00000000" w:rsidP="00000000" w:rsidRDefault="00000000" w:rsidRPr="00000000" w14:paraId="00000139">
      <w:pPr>
        <w:spacing w:line="276" w:lineRule="auto"/>
        <w:ind w:left="720" w:firstLine="0"/>
        <w:contextualSpacing w:val="0"/>
        <w:rPr>
          <w:rFonts w:ascii="Times New Roman" w:cs="Times New Roman" w:eastAsia="Times New Roman" w:hAnsi="Times New Roman"/>
          <w:color w:val="0000ff"/>
          <w:sz w:val="24"/>
          <w:szCs w:val="24"/>
          <w:u w:val="single"/>
        </w:rPr>
      </w:pPr>
      <w:r w:rsidDel="00000000" w:rsidR="00000000" w:rsidRPr="00000000">
        <w:rPr>
          <w:rFonts w:ascii="Times New Roman" w:cs="Times New Roman" w:eastAsia="Times New Roman" w:hAnsi="Times New Roman"/>
          <w:color w:val="0000ff"/>
          <w:sz w:val="24"/>
          <w:szCs w:val="24"/>
          <w:u w:val="single"/>
          <w:rtl w:val="0"/>
        </w:rPr>
        <w:t xml:space="preserve">Peristalsis</w:t>
      </w:r>
    </w:p>
    <w:p w:rsidR="00000000" w:rsidDel="00000000" w:rsidP="00000000" w:rsidRDefault="00000000" w:rsidRPr="00000000" w14:paraId="0000013A">
      <w:pPr>
        <w:numPr>
          <w:ilvl w:val="0"/>
          <w:numId w:val="3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Occurs in the esophagus</w:t>
      </w:r>
    </w:p>
    <w:p w:rsidR="00000000" w:rsidDel="00000000" w:rsidP="00000000" w:rsidRDefault="00000000" w:rsidRPr="00000000" w14:paraId="0000013B">
      <w:pPr>
        <w:numPr>
          <w:ilvl w:val="0"/>
          <w:numId w:val="3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Muscle contractions which move substances in one direction (down)</w:t>
      </w:r>
    </w:p>
    <w:p w:rsidR="00000000" w:rsidDel="00000000" w:rsidP="00000000" w:rsidRDefault="00000000" w:rsidRPr="00000000" w14:paraId="0000013C">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u w:val="single"/>
          <w:rtl w:val="0"/>
        </w:rPr>
        <w:t xml:space="preserve">Segmentation</w:t>
      </w:r>
      <w:r w:rsidDel="00000000" w:rsidR="00000000" w:rsidRPr="00000000">
        <w:rPr>
          <w:rtl w:val="0"/>
        </w:rPr>
      </w:r>
    </w:p>
    <w:p w:rsidR="00000000" w:rsidDel="00000000" w:rsidP="00000000" w:rsidRDefault="00000000" w:rsidRPr="00000000" w14:paraId="0000013D">
      <w:pPr>
        <w:numPr>
          <w:ilvl w:val="0"/>
          <w:numId w:val="4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Single Nucleotide Polymorphisms</w:t>
      </w:r>
    </w:p>
    <w:p w:rsidR="00000000" w:rsidDel="00000000" w:rsidP="00000000" w:rsidRDefault="00000000" w:rsidRPr="00000000" w14:paraId="0000013E">
      <w:pPr>
        <w:numPr>
          <w:ilvl w:val="0"/>
          <w:numId w:val="4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Occurs in the small intestine</w:t>
      </w:r>
    </w:p>
    <w:p w:rsidR="00000000" w:rsidDel="00000000" w:rsidP="00000000" w:rsidRDefault="00000000" w:rsidRPr="00000000" w14:paraId="0000013F">
      <w:pPr>
        <w:numPr>
          <w:ilvl w:val="0"/>
          <w:numId w:val="4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Contractions and “pinching” effect which move substances in both directions to encourage maximum mixing and absorption</w:t>
      </w:r>
    </w:p>
    <w:p w:rsidR="00000000" w:rsidDel="00000000" w:rsidP="00000000" w:rsidRDefault="00000000" w:rsidRPr="00000000" w14:paraId="00000140">
      <w:pPr>
        <w:numPr>
          <w:ilvl w:val="0"/>
          <w:numId w:val="4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There may be no net forward movement</w:t>
      </w:r>
    </w:p>
    <w:p w:rsidR="00000000" w:rsidDel="00000000" w:rsidP="00000000" w:rsidRDefault="00000000" w:rsidRPr="00000000" w14:paraId="0000014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42">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sz w:val="24"/>
          <w:szCs w:val="24"/>
          <w:rtl w:val="0"/>
        </w:rPr>
        <w:t xml:space="preserve">Structure and digestive function of the stomach</w:t>
      </w:r>
      <w:r w:rsidDel="00000000" w:rsidR="00000000" w:rsidRPr="00000000">
        <w:rPr>
          <w:rtl w:val="0"/>
        </w:rPr>
      </w:r>
    </w:p>
    <w:p w:rsidR="00000000" w:rsidDel="00000000" w:rsidP="00000000" w:rsidRDefault="00000000" w:rsidRPr="00000000" w14:paraId="00000143">
      <w:pPr>
        <w:numPr>
          <w:ilvl w:val="0"/>
          <w:numId w:val="49"/>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Muscular sac with 3 main functions`</w:t>
      </w:r>
    </w:p>
    <w:p w:rsidR="00000000" w:rsidDel="00000000" w:rsidP="00000000" w:rsidRDefault="00000000" w:rsidRPr="00000000" w14:paraId="00000144">
      <w:pPr>
        <w:numPr>
          <w:ilvl w:val="0"/>
          <w:numId w:val="49"/>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Storing + regulating release of food to small intestine</w:t>
      </w:r>
    </w:p>
    <w:p w:rsidR="00000000" w:rsidDel="00000000" w:rsidP="00000000" w:rsidRDefault="00000000" w:rsidRPr="00000000" w14:paraId="00000145">
      <w:pPr>
        <w:numPr>
          <w:ilvl w:val="1"/>
          <w:numId w:val="49"/>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Holds 50ml without stretching—however it is expandable</w:t>
      </w:r>
    </w:p>
    <w:p w:rsidR="00000000" w:rsidDel="00000000" w:rsidP="00000000" w:rsidRDefault="00000000" w:rsidRPr="00000000" w14:paraId="00000146">
      <w:pPr>
        <w:numPr>
          <w:ilvl w:val="1"/>
          <w:numId w:val="49"/>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Fully expanded after a large meal: holding several litres</w:t>
      </w:r>
    </w:p>
    <w:p w:rsidR="00000000" w:rsidDel="00000000" w:rsidP="00000000" w:rsidRDefault="00000000" w:rsidRPr="00000000" w14:paraId="00000147">
      <w:pPr>
        <w:numPr>
          <w:ilvl w:val="1"/>
          <w:numId w:val="49"/>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Sphincters guard openings of each end of stomach, regulating release (contractions + relaxation)</w:t>
      </w:r>
    </w:p>
    <w:p w:rsidR="00000000" w:rsidDel="00000000" w:rsidP="00000000" w:rsidRDefault="00000000" w:rsidRPr="00000000" w14:paraId="00000148">
      <w:pPr>
        <w:numPr>
          <w:ilvl w:val="1"/>
          <w:numId w:val="49"/>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Heartburn: pressure of stomach contents overwhelm sphincter near the esophagus—causes burning sensation</w:t>
      </w:r>
    </w:p>
    <w:p w:rsidR="00000000" w:rsidDel="00000000" w:rsidP="00000000" w:rsidRDefault="00000000" w:rsidRPr="00000000" w14:paraId="00000149">
      <w:pPr>
        <w:numPr>
          <w:ilvl w:val="0"/>
          <w:numId w:val="49"/>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Liquefies food</w:t>
      </w:r>
    </w:p>
    <w:p w:rsidR="00000000" w:rsidDel="00000000" w:rsidP="00000000" w:rsidRDefault="00000000" w:rsidRPr="00000000" w14:paraId="0000014A">
      <w:pPr>
        <w:numPr>
          <w:ilvl w:val="1"/>
          <w:numId w:val="49"/>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Food processed within 2-6 hours</w:t>
      </w:r>
    </w:p>
    <w:p w:rsidR="00000000" w:rsidDel="00000000" w:rsidP="00000000" w:rsidRDefault="00000000" w:rsidRPr="00000000" w14:paraId="0000014B">
      <w:pPr>
        <w:numPr>
          <w:ilvl w:val="1"/>
          <w:numId w:val="49"/>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3 layers of muscle that contract—contractions cause twisting, kneading, compression of stomach contents</w:t>
      </w:r>
    </w:p>
    <w:p w:rsidR="00000000" w:rsidDel="00000000" w:rsidP="00000000" w:rsidRDefault="00000000" w:rsidRPr="00000000" w14:paraId="0000014C">
      <w:pPr>
        <w:numPr>
          <w:ilvl w:val="2"/>
          <w:numId w:val="49"/>
        </w:numPr>
        <w:ind w:left="288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This is what is breaking up the food</w:t>
      </w:r>
    </w:p>
    <w:p w:rsidR="00000000" w:rsidDel="00000000" w:rsidP="00000000" w:rsidRDefault="00000000" w:rsidRPr="00000000" w14:paraId="0000014D">
      <w:pPr>
        <w:numPr>
          <w:ilvl w:val="2"/>
          <w:numId w:val="49"/>
        </w:numPr>
        <w:ind w:left="288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Mechanical digestion</w:t>
      </w:r>
    </w:p>
    <w:p w:rsidR="00000000" w:rsidDel="00000000" w:rsidP="00000000" w:rsidRDefault="00000000" w:rsidRPr="00000000" w14:paraId="0000014E">
      <w:pPr>
        <w:numPr>
          <w:ilvl w:val="1"/>
          <w:numId w:val="49"/>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Food churned, mixed with secretions from stomach glands creating </w:t>
      </w:r>
      <w:r w:rsidDel="00000000" w:rsidR="00000000" w:rsidRPr="00000000">
        <w:rPr>
          <w:rFonts w:ascii="Times New Roman" w:cs="Times New Roman" w:eastAsia="Times New Roman" w:hAnsi="Times New Roman"/>
          <w:i w:val="1"/>
          <w:color w:val="0000ff"/>
          <w:sz w:val="24"/>
          <w:szCs w:val="24"/>
          <w:rtl w:val="0"/>
        </w:rPr>
        <w:t xml:space="preserve">chyme</w:t>
      </w:r>
    </w:p>
    <w:p w:rsidR="00000000" w:rsidDel="00000000" w:rsidP="00000000" w:rsidRDefault="00000000" w:rsidRPr="00000000" w14:paraId="0000014F">
      <w:pPr>
        <w:numPr>
          <w:ilvl w:val="0"/>
          <w:numId w:val="49"/>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Initial chemical digestion of proteins</w:t>
      </w:r>
    </w:p>
    <w:p w:rsidR="00000000" w:rsidDel="00000000" w:rsidP="00000000" w:rsidRDefault="00000000" w:rsidRPr="00000000" w14:paraId="00000150">
      <w:pPr>
        <w:numPr>
          <w:ilvl w:val="1"/>
          <w:numId w:val="49"/>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Some secretory cells release HCl—kills most bacteria, breaks down connective tissue of meat, activates pepsinogen (which becomes pepsin after activation)</w:t>
      </w:r>
    </w:p>
    <w:p w:rsidR="00000000" w:rsidDel="00000000" w:rsidP="00000000" w:rsidRDefault="00000000" w:rsidRPr="00000000" w14:paraId="00000151">
      <w:pPr>
        <w:numPr>
          <w:ilvl w:val="2"/>
          <w:numId w:val="49"/>
        </w:numPr>
        <w:ind w:left="288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Pepsin + HCl is </w:t>
      </w:r>
      <w:r w:rsidDel="00000000" w:rsidR="00000000" w:rsidRPr="00000000">
        <w:rPr>
          <w:rFonts w:ascii="Times New Roman" w:cs="Times New Roman" w:eastAsia="Times New Roman" w:hAnsi="Times New Roman"/>
          <w:i w:val="1"/>
          <w:color w:val="0000ff"/>
          <w:sz w:val="24"/>
          <w:szCs w:val="24"/>
          <w:rtl w:val="0"/>
        </w:rPr>
        <w:t xml:space="preserve">gastric juice</w:t>
      </w:r>
    </w:p>
    <w:p w:rsidR="00000000" w:rsidDel="00000000" w:rsidP="00000000" w:rsidRDefault="00000000" w:rsidRPr="00000000" w14:paraId="00000152">
      <w:pPr>
        <w:numPr>
          <w:ilvl w:val="1"/>
          <w:numId w:val="49"/>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Pepsin—chemical digestion of proteins in food</w:t>
      </w:r>
    </w:p>
    <w:p w:rsidR="00000000" w:rsidDel="00000000" w:rsidP="00000000" w:rsidRDefault="00000000" w:rsidRPr="00000000" w14:paraId="00000153">
      <w:pPr>
        <w:numPr>
          <w:ilvl w:val="1"/>
          <w:numId w:val="49"/>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Some cells secrete mucus—protecting stomach wall, no self-digestion</w:t>
      </w:r>
    </w:p>
    <w:p w:rsidR="00000000" w:rsidDel="00000000" w:rsidP="00000000" w:rsidRDefault="00000000" w:rsidRPr="00000000" w14:paraId="00000154">
      <w:pPr>
        <w:numPr>
          <w:ilvl w:val="2"/>
          <w:numId w:val="49"/>
        </w:numPr>
        <w:ind w:left="288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Alkalinity neutralizes HCl</w:t>
      </w:r>
    </w:p>
    <w:p w:rsidR="00000000" w:rsidDel="00000000" w:rsidP="00000000" w:rsidRDefault="00000000" w:rsidRPr="00000000" w14:paraId="00000155">
      <w:pPr>
        <w:numPr>
          <w:ilvl w:val="2"/>
          <w:numId w:val="49"/>
        </w:numPr>
        <w:ind w:left="288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Hormonal reflexes regulate gastric juice production—only made once food is present</w:t>
      </w:r>
    </w:p>
    <w:p w:rsidR="00000000" w:rsidDel="00000000" w:rsidP="00000000" w:rsidRDefault="00000000" w:rsidRPr="00000000" w14:paraId="00000156">
      <w:pPr>
        <w:numPr>
          <w:ilvl w:val="2"/>
          <w:numId w:val="49"/>
        </w:numPr>
        <w:spacing w:after="160" w:lineRule="auto"/>
        <w:ind w:left="288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High rate of cell division in stomach lining—damaged repaired quickly</w:t>
      </w:r>
      <w:r w:rsidDel="00000000" w:rsidR="00000000" w:rsidRPr="00000000">
        <w:rPr>
          <w:rtl w:val="0"/>
        </w:rPr>
      </w:r>
    </w:p>
    <w:p w:rsidR="00000000" w:rsidDel="00000000" w:rsidP="00000000" w:rsidRDefault="00000000" w:rsidRPr="00000000" w14:paraId="00000157">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5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Structure and digestive and absorptive function of the small intestine </w:t>
      </w:r>
    </w:p>
    <w:p w:rsidR="00000000" w:rsidDel="00000000" w:rsidP="00000000" w:rsidRDefault="00000000" w:rsidRPr="00000000" w14:paraId="00000159">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small intestine is where most nutrients are absorbed into the bloodstream</w:t>
      </w:r>
    </w:p>
    <w:p w:rsidR="00000000" w:rsidDel="00000000" w:rsidP="00000000" w:rsidRDefault="00000000" w:rsidRPr="00000000" w14:paraId="0000015A">
      <w:pPr>
        <w:spacing w:line="276" w:lineRule="auto"/>
        <w:ind w:left="720" w:firstLine="0"/>
        <w:contextualSpacing w:val="0"/>
        <w:rPr>
          <w:rFonts w:ascii="Times New Roman" w:cs="Times New Roman" w:eastAsia="Times New Roman" w:hAnsi="Times New Roman"/>
          <w:color w:val="0000ff"/>
          <w:sz w:val="24"/>
          <w:szCs w:val="24"/>
          <w:u w:val="single"/>
        </w:rPr>
      </w:pPr>
      <w:r w:rsidDel="00000000" w:rsidR="00000000" w:rsidRPr="00000000">
        <w:rPr>
          <w:rFonts w:ascii="Times New Roman" w:cs="Times New Roman" w:eastAsia="Times New Roman" w:hAnsi="Times New Roman"/>
          <w:color w:val="0000ff"/>
          <w:sz w:val="24"/>
          <w:szCs w:val="24"/>
          <w:u w:val="single"/>
          <w:rtl w:val="0"/>
        </w:rPr>
        <w:t xml:space="preserve">Duodenum</w:t>
      </w:r>
    </w:p>
    <w:p w:rsidR="00000000" w:rsidDel="00000000" w:rsidP="00000000" w:rsidRDefault="00000000" w:rsidRPr="00000000" w14:paraId="0000015B">
      <w:pPr>
        <w:numPr>
          <w:ilvl w:val="0"/>
          <w:numId w:val="14"/>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Short</w:t>
      </w:r>
    </w:p>
    <w:p w:rsidR="00000000" w:rsidDel="00000000" w:rsidP="00000000" w:rsidRDefault="00000000" w:rsidRPr="00000000" w14:paraId="0000015C">
      <w:pPr>
        <w:numPr>
          <w:ilvl w:val="0"/>
          <w:numId w:val="14"/>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Very dense villi and microvilli</w:t>
      </w:r>
    </w:p>
    <w:p w:rsidR="00000000" w:rsidDel="00000000" w:rsidP="00000000" w:rsidRDefault="00000000" w:rsidRPr="00000000" w14:paraId="0000015D">
      <w:pPr>
        <w:spacing w:line="276" w:lineRule="auto"/>
        <w:ind w:left="720" w:firstLine="0"/>
        <w:contextualSpacing w:val="0"/>
        <w:rPr>
          <w:rFonts w:ascii="Times New Roman" w:cs="Times New Roman" w:eastAsia="Times New Roman" w:hAnsi="Times New Roman"/>
          <w:color w:val="0000ff"/>
          <w:sz w:val="24"/>
          <w:szCs w:val="24"/>
          <w:u w:val="single"/>
        </w:rPr>
      </w:pPr>
      <w:r w:rsidDel="00000000" w:rsidR="00000000" w:rsidRPr="00000000">
        <w:rPr>
          <w:rFonts w:ascii="Times New Roman" w:cs="Times New Roman" w:eastAsia="Times New Roman" w:hAnsi="Times New Roman"/>
          <w:color w:val="0000ff"/>
          <w:sz w:val="24"/>
          <w:szCs w:val="24"/>
          <w:u w:val="single"/>
          <w:rtl w:val="0"/>
        </w:rPr>
        <w:t xml:space="preserve">Jejunum</w:t>
      </w:r>
    </w:p>
    <w:p w:rsidR="00000000" w:rsidDel="00000000" w:rsidP="00000000" w:rsidRDefault="00000000" w:rsidRPr="00000000" w14:paraId="0000015E">
      <w:pPr>
        <w:numPr>
          <w:ilvl w:val="0"/>
          <w:numId w:val="34"/>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Longer than the duodenum</w:t>
      </w:r>
    </w:p>
    <w:p w:rsidR="00000000" w:rsidDel="00000000" w:rsidP="00000000" w:rsidRDefault="00000000" w:rsidRPr="00000000" w14:paraId="0000015F">
      <w:pPr>
        <w:spacing w:line="276" w:lineRule="auto"/>
        <w:ind w:left="720" w:firstLine="0"/>
        <w:contextualSpacing w:val="0"/>
        <w:rPr>
          <w:rFonts w:ascii="Times New Roman" w:cs="Times New Roman" w:eastAsia="Times New Roman" w:hAnsi="Times New Roman"/>
          <w:color w:val="0000ff"/>
          <w:sz w:val="24"/>
          <w:szCs w:val="24"/>
          <w:u w:val="single"/>
        </w:rPr>
      </w:pPr>
      <w:r w:rsidDel="00000000" w:rsidR="00000000" w:rsidRPr="00000000">
        <w:rPr>
          <w:rFonts w:ascii="Times New Roman" w:cs="Times New Roman" w:eastAsia="Times New Roman" w:hAnsi="Times New Roman"/>
          <w:color w:val="0000ff"/>
          <w:sz w:val="24"/>
          <w:szCs w:val="24"/>
          <w:u w:val="single"/>
          <w:rtl w:val="0"/>
        </w:rPr>
        <w:t xml:space="preserve">Ileum</w:t>
      </w:r>
    </w:p>
    <w:p w:rsidR="00000000" w:rsidDel="00000000" w:rsidP="00000000" w:rsidRDefault="00000000" w:rsidRPr="00000000" w14:paraId="00000160">
      <w:pPr>
        <w:numPr>
          <w:ilvl w:val="0"/>
          <w:numId w:val="50"/>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Longest</w:t>
      </w:r>
    </w:p>
    <w:p w:rsidR="00000000" w:rsidDel="00000000" w:rsidP="00000000" w:rsidRDefault="00000000" w:rsidRPr="00000000" w14:paraId="00000161">
      <w:pPr>
        <w:numPr>
          <w:ilvl w:val="0"/>
          <w:numId w:val="50"/>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Least density of surface area</w:t>
      </w:r>
    </w:p>
    <w:p w:rsidR="00000000" w:rsidDel="00000000" w:rsidP="00000000" w:rsidRDefault="00000000" w:rsidRPr="00000000" w14:paraId="00000162">
      <w:pPr>
        <w:numPr>
          <w:ilvl w:val="0"/>
          <w:numId w:val="50"/>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Secretes Ileal Chyme (chemical and particle rich fluid)</w:t>
      </w:r>
    </w:p>
    <w:p w:rsidR="00000000" w:rsidDel="00000000" w:rsidP="00000000" w:rsidRDefault="00000000" w:rsidRPr="00000000" w14:paraId="00000163">
      <w:pPr>
        <w:numPr>
          <w:ilvl w:val="0"/>
          <w:numId w:val="50"/>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Any leftover nutrients which were not previously absorbed </w:t>
      </w:r>
    </w:p>
    <w:p w:rsidR="00000000" w:rsidDel="00000000" w:rsidP="00000000" w:rsidRDefault="00000000" w:rsidRPr="00000000" w14:paraId="00000164">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16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role of the liver and pancreas in digestion</w:t>
      </w:r>
    </w:p>
    <w:p w:rsidR="00000000" w:rsidDel="00000000" w:rsidP="00000000" w:rsidRDefault="00000000" w:rsidRPr="00000000" w14:paraId="0000016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liver makes bile components (bicarbonate and detergents) </w:t>
      </w:r>
    </w:p>
    <w:p w:rsidR="00000000" w:rsidDel="00000000" w:rsidP="00000000" w:rsidRDefault="00000000" w:rsidRPr="00000000" w14:paraId="0000016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gallbladder secretes and stores bile</w:t>
      </w:r>
    </w:p>
    <w:p w:rsidR="00000000" w:rsidDel="00000000" w:rsidP="00000000" w:rsidRDefault="00000000" w:rsidRPr="00000000" w14:paraId="0000016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pancreas makes digestive enzymes and bicarbonates from cells in the intestinal epithelium and in pancreatic secretions</w:t>
      </w:r>
    </w:p>
    <w:p w:rsidR="00000000" w:rsidDel="00000000" w:rsidP="00000000" w:rsidRDefault="00000000" w:rsidRPr="00000000" w14:paraId="00000169">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6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Structure and digestive and absorptive function of the large intestine </w:t>
      </w:r>
    </w:p>
    <w:p w:rsidR="00000000" w:rsidDel="00000000" w:rsidP="00000000" w:rsidRDefault="00000000" w:rsidRPr="00000000" w14:paraId="0000016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Cecum, colon, and anus are found here. </w:t>
      </w:r>
    </w:p>
    <w:p w:rsidR="00000000" w:rsidDel="00000000" w:rsidP="00000000" w:rsidRDefault="00000000" w:rsidRPr="00000000" w14:paraId="0000016C">
      <w:pPr>
        <w:numPr>
          <w:ilvl w:val="0"/>
          <w:numId w:val="5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colonic epithelium absorbs water and simple ions </w:t>
      </w:r>
    </w:p>
    <w:p w:rsidR="00000000" w:rsidDel="00000000" w:rsidP="00000000" w:rsidRDefault="00000000" w:rsidRPr="00000000" w14:paraId="0000016D">
      <w:pPr>
        <w:numPr>
          <w:ilvl w:val="0"/>
          <w:numId w:val="5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Resident microbes digest and absorbs any nutrients that they can (prebiotics) in a process called fermentation which produce short fatty-acid chains</w:t>
      </w:r>
    </w:p>
    <w:p w:rsidR="00000000" w:rsidDel="00000000" w:rsidP="00000000" w:rsidRDefault="00000000" w:rsidRPr="00000000" w14:paraId="0000016E">
      <w:pPr>
        <w:numPr>
          <w:ilvl w:val="0"/>
          <w:numId w:val="5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Resident microbes produce some vitamins as a by-product of their metabolism</w:t>
      </w:r>
    </w:p>
    <w:p w:rsidR="00000000" w:rsidDel="00000000" w:rsidP="00000000" w:rsidRDefault="00000000" w:rsidRPr="00000000" w14:paraId="0000016F">
      <w:pPr>
        <w:numPr>
          <w:ilvl w:val="0"/>
          <w:numId w:val="5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Resident microbes produce gasses during their digestion of ileal chyme </w:t>
      </w:r>
    </w:p>
    <w:p w:rsidR="00000000" w:rsidDel="00000000" w:rsidP="00000000" w:rsidRDefault="00000000" w:rsidRPr="00000000" w14:paraId="00000170">
      <w:pPr>
        <w:numPr>
          <w:ilvl w:val="0"/>
          <w:numId w:val="5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Probiotics multiply</w:t>
      </w:r>
    </w:p>
    <w:p w:rsidR="00000000" w:rsidDel="00000000" w:rsidP="00000000" w:rsidRDefault="00000000" w:rsidRPr="00000000" w14:paraId="00000171">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72">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sz w:val="24"/>
          <w:szCs w:val="24"/>
          <w:rtl w:val="0"/>
        </w:rPr>
        <w:t xml:space="preserve">Nerves and hormones of digestion</w:t>
      </w:r>
      <w:r w:rsidDel="00000000" w:rsidR="00000000" w:rsidRPr="00000000">
        <w:rPr>
          <w:rtl w:val="0"/>
        </w:rPr>
      </w:r>
    </w:p>
    <w:p w:rsidR="00000000" w:rsidDel="00000000" w:rsidP="00000000" w:rsidRDefault="00000000" w:rsidRPr="00000000" w14:paraId="00000173">
      <w:pPr>
        <w:numPr>
          <w:ilvl w:val="0"/>
          <w:numId w:val="24"/>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Food spends small amount of time in mouth therefore salivation has to be fast</w:t>
      </w:r>
    </w:p>
    <w:p w:rsidR="00000000" w:rsidDel="00000000" w:rsidP="00000000" w:rsidRDefault="00000000" w:rsidRPr="00000000" w14:paraId="00000174">
      <w:pPr>
        <w:numPr>
          <w:ilvl w:val="1"/>
          <w:numId w:val="24"/>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Controlled by </w:t>
      </w:r>
      <w:r w:rsidDel="00000000" w:rsidR="00000000" w:rsidRPr="00000000">
        <w:rPr>
          <w:rFonts w:ascii="Times New Roman" w:cs="Times New Roman" w:eastAsia="Times New Roman" w:hAnsi="Times New Roman"/>
          <w:i w:val="1"/>
          <w:color w:val="0000ff"/>
          <w:sz w:val="24"/>
          <w:szCs w:val="24"/>
          <w:rtl w:val="0"/>
        </w:rPr>
        <w:t xml:space="preserve">nervous system</w:t>
      </w:r>
    </w:p>
    <w:p w:rsidR="00000000" w:rsidDel="00000000" w:rsidP="00000000" w:rsidRDefault="00000000" w:rsidRPr="00000000" w14:paraId="00000175">
      <w:pPr>
        <w:numPr>
          <w:ilvl w:val="0"/>
          <w:numId w:val="24"/>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Neural reflexes stimulate release of gastric juice, mucus</w:t>
      </w:r>
    </w:p>
    <w:p w:rsidR="00000000" w:rsidDel="00000000" w:rsidP="00000000" w:rsidRDefault="00000000" w:rsidRPr="00000000" w14:paraId="00000176">
      <w:pPr>
        <w:numPr>
          <w:ilvl w:val="0"/>
          <w:numId w:val="24"/>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Release of hormone gastrin</w:t>
      </w:r>
    </w:p>
    <w:p w:rsidR="00000000" w:rsidDel="00000000" w:rsidP="00000000" w:rsidRDefault="00000000" w:rsidRPr="00000000" w14:paraId="00000177">
      <w:pPr>
        <w:numPr>
          <w:ilvl w:val="1"/>
          <w:numId w:val="24"/>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Occurs with presence of partially digested proteins</w:t>
      </w:r>
    </w:p>
    <w:p w:rsidR="00000000" w:rsidDel="00000000" w:rsidP="00000000" w:rsidRDefault="00000000" w:rsidRPr="00000000" w14:paraId="00000178">
      <w:pPr>
        <w:numPr>
          <w:ilvl w:val="1"/>
          <w:numId w:val="24"/>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Gastrin circulates through bloodstream and back to the stomach and increases gastric juice production</w:t>
      </w:r>
    </w:p>
    <w:p w:rsidR="00000000" w:rsidDel="00000000" w:rsidP="00000000" w:rsidRDefault="00000000" w:rsidRPr="00000000" w14:paraId="00000179">
      <w:pPr>
        <w:numPr>
          <w:ilvl w:val="0"/>
          <w:numId w:val="24"/>
        </w:numPr>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Acidic chyme in small intestine triggers nerve reflexes</w:t>
      </w:r>
    </w:p>
    <w:p w:rsidR="00000000" w:rsidDel="00000000" w:rsidP="00000000" w:rsidRDefault="00000000" w:rsidRPr="00000000" w14:paraId="0000017A">
      <w:pPr>
        <w:numPr>
          <w:ilvl w:val="1"/>
          <w:numId w:val="24"/>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Release of enzymes from small intestine, pancreas into the small intestine</w:t>
      </w:r>
    </w:p>
    <w:p w:rsidR="00000000" w:rsidDel="00000000" w:rsidP="00000000" w:rsidRDefault="00000000" w:rsidRPr="00000000" w14:paraId="0000017B">
      <w:pPr>
        <w:numPr>
          <w:ilvl w:val="1"/>
          <w:numId w:val="24"/>
        </w:numPr>
        <w:ind w:left="216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Bile from gallbladder released into small intestine</w:t>
      </w:r>
    </w:p>
    <w:p w:rsidR="00000000" w:rsidDel="00000000" w:rsidP="00000000" w:rsidRDefault="00000000" w:rsidRPr="00000000" w14:paraId="0000017C">
      <w:pPr>
        <w:numPr>
          <w:ilvl w:val="2"/>
          <w:numId w:val="24"/>
        </w:numPr>
        <w:ind w:left="288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Vasoactive intestinal peptide: released from small intestine into bloodstream—gets carried back to small intestine, causes release of intestinal juices</w:t>
      </w:r>
    </w:p>
    <w:p w:rsidR="00000000" w:rsidDel="00000000" w:rsidP="00000000" w:rsidRDefault="00000000" w:rsidRPr="00000000" w14:paraId="0000017D">
      <w:pPr>
        <w:numPr>
          <w:ilvl w:val="2"/>
          <w:numId w:val="24"/>
        </w:numPr>
        <w:ind w:left="288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Secretin: from small intestine, stimulates sodium bicarbonate to neutralize acidic chyme</w:t>
      </w:r>
    </w:p>
    <w:p w:rsidR="00000000" w:rsidDel="00000000" w:rsidP="00000000" w:rsidRDefault="00000000" w:rsidRPr="00000000" w14:paraId="0000017E">
      <w:pPr>
        <w:numPr>
          <w:ilvl w:val="2"/>
          <w:numId w:val="24"/>
        </w:numPr>
        <w:spacing w:after="160" w:lineRule="auto"/>
        <w:ind w:left="2880" w:hanging="360"/>
        <w:contextualSpacing w:val="1"/>
        <w:rPr>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Cholecystokinin: causes pancreas to release digestive enzymes, gallbladder to release bile</w:t>
      </w:r>
      <w:r w:rsidDel="00000000" w:rsidR="00000000" w:rsidRPr="00000000">
        <w:rPr>
          <w:rtl w:val="0"/>
        </w:rPr>
      </w:r>
    </w:p>
    <w:p w:rsidR="00000000" w:rsidDel="00000000" w:rsidP="00000000" w:rsidRDefault="00000000" w:rsidRPr="00000000" w14:paraId="0000017F">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r>
    </w:p>
    <w:p w:rsidR="00000000" w:rsidDel="00000000" w:rsidP="00000000" w:rsidRDefault="00000000" w:rsidRPr="00000000" w14:paraId="00000180">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Terms, Facts:</w:t>
      </w: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8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Hepatic portal veins </w:t>
      </w:r>
    </w:p>
    <w:p w:rsidR="00000000" w:rsidDel="00000000" w:rsidP="00000000" w:rsidRDefault="00000000" w:rsidRPr="00000000" w14:paraId="00000182">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 portal system that transports blood from one capillary bed to another. In the hepatic portal system, the hepatic portal vein carries blood from the capillary network of the villi of the small intestine to the capillary beds of the liver. The liver monitors blood content and processes nutrients before they are delivered to the blood stream. </w:t>
      </w:r>
    </w:p>
    <w:p w:rsidR="00000000" w:rsidDel="00000000" w:rsidP="00000000" w:rsidRDefault="00000000" w:rsidRPr="00000000" w14:paraId="00000183">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8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Salivary glands</w:t>
      </w:r>
    </w:p>
    <w:p w:rsidR="00000000" w:rsidDel="00000000" w:rsidP="00000000" w:rsidRDefault="00000000" w:rsidRPr="00000000" w14:paraId="00000185">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Salivary secretion is under autonomic control (SNS/PNS). Saliva softens and lubricates our food. It also provides enzymes such as amylase and some lipase which begin starch production in the mouth. The smell and taste of foods can trigger salivation to begin the digestion of foods.</w:t>
      </w:r>
    </w:p>
    <w:p w:rsidR="00000000" w:rsidDel="00000000" w:rsidP="00000000" w:rsidRDefault="00000000" w:rsidRPr="00000000" w14:paraId="0000018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187">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Bile</w:t>
      </w:r>
    </w:p>
    <w:p w:rsidR="00000000" w:rsidDel="00000000" w:rsidP="00000000" w:rsidRDefault="00000000" w:rsidRPr="00000000" w14:paraId="0000018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Bile, a mixture of water, ions, cholesterol, bile pigments, and bile salts, plays an important role in the digestion of fats. The bile salts emulsify fats; that is, they keep fats separated into small droplets that disperse in liquid. This separation exposes a larger combined surface area to lipase, making digestion and absorption of fats faster and more complete. Bile is produced by the liver, is stored in the gallbladder, and acts in the small intestine. </w:t>
      </w:r>
    </w:p>
    <w:p w:rsidR="00000000" w:rsidDel="00000000" w:rsidP="00000000" w:rsidRDefault="00000000" w:rsidRPr="00000000" w14:paraId="00000189">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8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Villi, microvilli</w:t>
      </w:r>
    </w:p>
    <w:p w:rsidR="00000000" w:rsidDel="00000000" w:rsidP="00000000" w:rsidRDefault="00000000" w:rsidRPr="00000000" w14:paraId="0000018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microvilli as a specialized absorptive structure. </w:t>
      </w:r>
    </w:p>
    <w:p w:rsidR="00000000" w:rsidDel="00000000" w:rsidP="00000000" w:rsidRDefault="00000000" w:rsidRPr="00000000" w14:paraId="0000018C">
      <w:pPr>
        <w:spacing w:line="276" w:lineRule="auto"/>
        <w:ind w:left="720" w:firstLine="0"/>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rtl w:val="0"/>
        </w:rPr>
        <w:t xml:space="preserve">Small intestinal mucosa villi increase surface area to promote absorption of nutrients. </w:t>
      </w:r>
      <w:r w:rsidDel="00000000" w:rsidR="00000000" w:rsidRPr="00000000">
        <w:rPr>
          <w:rFonts w:ascii="Times New Roman" w:cs="Times New Roman" w:eastAsia="Times New Roman" w:hAnsi="Times New Roman"/>
          <w:color w:val="0000ff"/>
          <w:sz w:val="24"/>
          <w:szCs w:val="24"/>
          <w:highlight w:val="white"/>
          <w:rtl w:val="0"/>
        </w:rPr>
        <w:t xml:space="preserve">Villi are specialised for absorption in the small intestine as they have a thin wall, one cell thick, which enables a shorter diffusion path. They have a large surface area so there will be more efficient absorption of fatty acids and glycerol into the bloodstream.</w:t>
      </w:r>
    </w:p>
    <w:p w:rsidR="00000000" w:rsidDel="00000000" w:rsidP="00000000" w:rsidRDefault="00000000" w:rsidRPr="00000000" w14:paraId="0000018D">
      <w:pPr>
        <w:spacing w:line="276" w:lineRule="auto"/>
        <w:ind w:left="720" w:firstLine="0"/>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Microvilli, in the most simplistic terms, are tiny little projections that exist in, on, and around cells. They can exist on their own or in conjunction with villi. The linings in some mucous membranes, most specifically of the small intestine, there exist tiny folds that project out like numerous fingers. These are called villi. On each of the villi, there are even smaller folds that stick out like fingers called microvilli.</w:t>
      </w:r>
    </w:p>
    <w:p w:rsidR="00000000" w:rsidDel="00000000" w:rsidP="00000000" w:rsidRDefault="00000000" w:rsidRPr="00000000" w14:paraId="0000018E">
      <w:pPr>
        <w:spacing w:line="276" w:lineRule="auto"/>
        <w:ind w:left="720" w:firstLine="0"/>
        <w:contextualSpacing w:val="0"/>
        <w:rPr>
          <w:rFonts w:ascii="Times New Roman" w:cs="Times New Roman" w:eastAsia="Times New Roman" w:hAnsi="Times New Roman"/>
          <w:color w:val="0000ff"/>
          <w:sz w:val="24"/>
          <w:szCs w:val="24"/>
          <w:highlight w:val="white"/>
        </w:rPr>
      </w:pPr>
      <w:r w:rsidDel="00000000" w:rsidR="00000000" w:rsidRPr="00000000">
        <w:rPr>
          <w:rtl w:val="0"/>
        </w:rPr>
      </w:r>
    </w:p>
    <w:p w:rsidR="00000000" w:rsidDel="00000000" w:rsidP="00000000" w:rsidRDefault="00000000" w:rsidRPr="00000000" w14:paraId="0000018F">
      <w:pPr>
        <w:spacing w:line="276" w:lineRule="auto"/>
        <w:ind w:left="0" w:firstLine="72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Gastric glands, gastric juice</w:t>
      </w:r>
    </w:p>
    <w:p w:rsidR="00000000" w:rsidDel="00000000" w:rsidP="00000000" w:rsidRDefault="00000000" w:rsidRPr="00000000" w14:paraId="00000190">
      <w:pPr>
        <w:spacing w:after="480" w:line="276" w:lineRule="auto"/>
        <w:ind w:left="720" w:firstLine="0"/>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There are three types of gastric glands, distinguished from one another by location and type of secretion. The cardiac gastric glands are located at the very beginning of the stomach; the intermediate, or true, gastric glands in the central stomach areas; and the pyloric glands in the terminal stomach portion. Both the cardiac and pyloric glands secrete mucus, which coats the stomach and protects it from self-digestion by helping to dilute acids and enzymes.</w:t>
      </w:r>
    </w:p>
    <w:p w:rsidR="00000000" w:rsidDel="00000000" w:rsidP="00000000" w:rsidRDefault="00000000" w:rsidRPr="00000000" w14:paraId="00000191">
      <w:pPr>
        <w:spacing w:after="480" w:line="276" w:lineRule="auto"/>
        <w:ind w:left="720" w:firstLine="0"/>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color w:val="0000ff"/>
          <w:sz w:val="24"/>
          <w:szCs w:val="24"/>
          <w:highlight w:val="white"/>
          <w:rtl w:val="0"/>
        </w:rPr>
        <w:t xml:space="preserve">The intermediate gastric glands produce most of the digestive substances secreted by the stomach. These glands are narrow tubules composed of three major cell types: zymogenic, parietal, and mucous neck cells. At the base of the gland are the zymogenic (chief) cells, which are thought to produce the enzymes pepsin and rennin. (Pepsin digests proteins, and rennin curdles milk.) Parietal, or oxyntic, cells occur throughout the length of the gland and are responsible for the production of hydrochloric acid, which is necessary to activate the other enzymes. The purpose of mucous neck cells is to secrete mucus.</w:t>
      </w:r>
      <w:r w:rsidDel="00000000" w:rsidR="00000000" w:rsidRPr="00000000">
        <w:rPr>
          <w:rFonts w:ascii="Times New Roman" w:cs="Times New Roman" w:eastAsia="Times New Roman" w:hAnsi="Times New Roman"/>
          <w:i w:val="1"/>
          <w:color w:val="0000ff"/>
          <w:sz w:val="24"/>
          <w:szCs w:val="24"/>
          <w:highlight w:val="white"/>
          <w:rtl w:val="0"/>
        </w:rPr>
        <w:t xml:space="preserve"> </w:t>
      </w:r>
      <w:r w:rsidDel="00000000" w:rsidR="00000000" w:rsidRPr="00000000">
        <w:rPr>
          <w:rFonts w:ascii="Times New Roman" w:cs="Times New Roman" w:eastAsia="Times New Roman" w:hAnsi="Times New Roman"/>
          <w:color w:val="0000ff"/>
          <w:sz w:val="24"/>
          <w:szCs w:val="24"/>
          <w:highlight w:val="white"/>
          <w:rtl w:val="0"/>
        </w:rPr>
        <w:t xml:space="preserve">There is usually a small, constant production of gastric juices, but their secretion can be stimulated by numerous means. Tasting, smelling, or thinking of food tends to increase enzyme secretions. The production of gastric juices is limited while a person is asleep, but production resumes upon awakening. Consumed food provides additional stimulation necessary for mucus secretion. Some foods also contain chemicals that activate enzyme production. Psychological states of fear, sadness, or withdrawal may reduce gastric secretion.</w:t>
      </w:r>
      <w:r w:rsidDel="00000000" w:rsidR="00000000" w:rsidRPr="00000000">
        <w:rPr>
          <w:rFonts w:ascii="Times New Roman" w:cs="Times New Roman" w:eastAsia="Times New Roman" w:hAnsi="Times New Roman"/>
          <w:sz w:val="24"/>
          <w:szCs w:val="24"/>
          <w:rtl w:val="0"/>
        </w:rPr>
        <w:tab/>
      </w:r>
      <w:r w:rsidDel="00000000" w:rsidR="00000000" w:rsidRPr="00000000">
        <w:rPr>
          <w:rtl w:val="0"/>
        </w:rPr>
      </w:r>
    </w:p>
    <w:p w:rsidR="00000000" w:rsidDel="00000000" w:rsidP="00000000" w:rsidRDefault="00000000" w:rsidRPr="00000000" w14:paraId="00000192">
      <w:pPr>
        <w:spacing w:line="276" w:lineRule="auto"/>
        <w:ind w:left="720" w:firstLine="0"/>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Assigned Reading – Humans and Microbes</w:t>
      </w:r>
    </w:p>
    <w:p w:rsidR="00000000" w:rsidDel="00000000" w:rsidP="00000000" w:rsidRDefault="00000000" w:rsidRPr="00000000" w14:paraId="00000193">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94">
      <w:pPr>
        <w:spacing w:line="276" w:lineRule="auto"/>
        <w:ind w:left="72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Themes, Concepts:</w:t>
      </w:r>
    </w:p>
    <w:p w:rsidR="00000000" w:rsidDel="00000000" w:rsidP="00000000" w:rsidRDefault="00000000" w:rsidRPr="00000000" w14:paraId="00000195">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9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human microbiome</w:t>
      </w:r>
    </w:p>
    <w:p w:rsidR="00000000" w:rsidDel="00000000" w:rsidP="00000000" w:rsidRDefault="00000000" w:rsidRPr="00000000" w14:paraId="00000197">
      <w:pPr>
        <w:spacing w:after="120" w:before="120" w:line="276" w:lineRule="auto"/>
        <w:ind w:left="720" w:firstLine="0"/>
        <w:contextualSpacing w:val="0"/>
        <w:rPr>
          <w:rFonts w:ascii="Times New Roman" w:cs="Times New Roman" w:eastAsia="Times New Roman" w:hAnsi="Times New Roman"/>
          <w:color w:val="0000ff"/>
          <w:sz w:val="24"/>
          <w:szCs w:val="24"/>
          <w:highlight w:val="white"/>
          <w:vertAlign w:val="superscript"/>
        </w:rPr>
      </w:pPr>
      <w:r w:rsidDel="00000000" w:rsidR="00000000" w:rsidRPr="00000000">
        <w:rPr>
          <w:rFonts w:ascii="Times New Roman" w:cs="Times New Roman" w:eastAsia="Times New Roman" w:hAnsi="Times New Roman"/>
          <w:color w:val="0000ff"/>
          <w:sz w:val="24"/>
          <w:szCs w:val="24"/>
          <w:highlight w:val="white"/>
          <w:rtl w:val="0"/>
        </w:rPr>
        <w:t xml:space="preserve">The human microbiota is the aggregate of microorganisms that resides on or within any of a number of human tissues and biofluids, including the skin, mammary glands, placenta, seminal fluid, uterus, ovarian follicles, lung, saliva, oral mucosa, conjunctiva, and gastrointestinal tracts. They include bacteria, archaea, protists, fungi and viruses. Though micro-animals also live on the human body, they are typically excluded from this definition. The human microbiome refers specifically to the collective genomes of resident microorganisms.</w:t>
      </w:r>
      <w:r w:rsidDel="00000000" w:rsidR="00000000" w:rsidRPr="00000000">
        <w:rPr>
          <w:rtl w:val="0"/>
        </w:rPr>
      </w:r>
    </w:p>
    <w:p w:rsidR="00000000" w:rsidDel="00000000" w:rsidP="00000000" w:rsidRDefault="00000000" w:rsidRPr="00000000" w14:paraId="00000198">
      <w:pPr>
        <w:spacing w:after="120" w:before="120" w:line="276" w:lineRule="auto"/>
        <w:ind w:left="720" w:firstLine="0"/>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Humans are colonized by many microorganisms; the traditional estimate is that the average human body is inhabited by ten times as many non-human cells as human cells, but more recent estimates have lowered that ratio to 3:1 or even to approximately the same number. Some microbiota that colonize humans are commensal, meaning they co-exist without harming humans; others have a mutualistic relationship with their human hosts.</w:t>
      </w:r>
    </w:p>
    <w:p w:rsidR="00000000" w:rsidDel="00000000" w:rsidP="00000000" w:rsidRDefault="00000000" w:rsidRPr="00000000" w14:paraId="00000199">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Quorum sensing and chemical signaling in bacteria </w:t>
      </w:r>
    </w:p>
    <w:p w:rsidR="00000000" w:rsidDel="00000000" w:rsidP="00000000" w:rsidRDefault="00000000" w:rsidRPr="00000000" w14:paraId="0000019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Quorum sensing is how bacteria communicate with each other to determine population activity and if they need to create more of themselves</w:t>
      </w:r>
    </w:p>
    <w:p w:rsidR="00000000" w:rsidDel="00000000" w:rsidP="00000000" w:rsidRDefault="00000000" w:rsidRPr="00000000" w14:paraId="0000019C">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9D">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Bacterial biofilms and antibiotic strategies</w:t>
      </w:r>
    </w:p>
    <w:p w:rsidR="00000000" w:rsidDel="00000000" w:rsidP="00000000" w:rsidRDefault="00000000" w:rsidRPr="00000000" w14:paraId="0000019E">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ff0000"/>
          <w:sz w:val="24"/>
          <w:szCs w:val="24"/>
          <w:rtl w:val="0"/>
        </w:rPr>
        <w:t xml:space="preserve">Still needs to be done</w:t>
      </w:r>
      <w:r w:rsidDel="00000000" w:rsidR="00000000" w:rsidRPr="00000000">
        <w:rPr>
          <w:rtl w:val="0"/>
        </w:rPr>
      </w:r>
    </w:p>
    <w:p w:rsidR="00000000" w:rsidDel="00000000" w:rsidP="00000000" w:rsidRDefault="00000000" w:rsidRPr="00000000" w14:paraId="0000019F">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A0">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Terms, Facts:</w:t>
      </w:r>
    </w:p>
    <w:p w:rsidR="00000000" w:rsidDel="00000000" w:rsidP="00000000" w:rsidRDefault="00000000" w:rsidRPr="00000000" w14:paraId="000001A1">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A2">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Antibiotics </w:t>
      </w:r>
    </w:p>
    <w:p w:rsidR="00000000" w:rsidDel="00000000" w:rsidP="00000000" w:rsidRDefault="00000000" w:rsidRPr="00000000" w14:paraId="000001A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Antibiotics are drugs used to fight bacterial infection. There are almost 100 different antibiotics available and dispensed by intramuscular injection or in tablet or capsule form. Some, called broad-spectrum antibiotics , are designed to control diseases caused by a number of bacterial species. These medications may also kill off helpful bacteria in the body, thus triggering secondary infection. It is believed that misuse of antibiotics has led to an increase in drug-resistant bacteria. </w:t>
      </w:r>
    </w:p>
    <w:p w:rsidR="00000000" w:rsidDel="00000000" w:rsidP="00000000" w:rsidRDefault="00000000" w:rsidRPr="00000000" w14:paraId="000001A4">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A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Planktonic state </w:t>
      </w:r>
    </w:p>
    <w:p w:rsidR="00000000" w:rsidDel="00000000" w:rsidP="00000000" w:rsidRDefault="00000000" w:rsidRPr="00000000" w14:paraId="000001A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When single bacteria cells are floating or passively drifting throughout the body (as opposed to bacteria in a biofilm)a</w:t>
      </w:r>
    </w:p>
    <w:p w:rsidR="00000000" w:rsidDel="00000000" w:rsidP="00000000" w:rsidRDefault="00000000" w:rsidRPr="00000000" w14:paraId="000001A7">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A8">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Intestinal microbes</w:t>
      </w:r>
      <w:r w:rsidDel="00000000" w:rsidR="00000000" w:rsidRPr="00000000">
        <w:rPr>
          <w:rtl w:val="0"/>
        </w:rPr>
      </w:r>
    </w:p>
    <w:p w:rsidR="00000000" w:rsidDel="00000000" w:rsidP="00000000" w:rsidRDefault="00000000" w:rsidRPr="00000000" w14:paraId="000001A9">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Still needs to be done</w:t>
      </w:r>
    </w:p>
    <w:p w:rsidR="00000000" w:rsidDel="00000000" w:rsidP="00000000" w:rsidRDefault="00000000" w:rsidRPr="00000000" w14:paraId="000001AA">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AB">
      <w:pPr>
        <w:spacing w:line="276" w:lineRule="auto"/>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Textbook – Chapter 3b(iii)/Assigned Reading – The Energy Distribution System (found in the Course Readings Section)</w:t>
      </w:r>
    </w:p>
    <w:p w:rsidR="00000000" w:rsidDel="00000000" w:rsidP="00000000" w:rsidRDefault="00000000" w:rsidRPr="00000000" w14:paraId="000001AC">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AD">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Themes, Concepts:</w:t>
      </w:r>
    </w:p>
    <w:p w:rsidR="00000000" w:rsidDel="00000000" w:rsidP="00000000" w:rsidRDefault="00000000" w:rsidRPr="00000000" w14:paraId="000001AE">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AF">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energy value of foods</w:t>
      </w:r>
    </w:p>
    <w:p w:rsidR="00000000" w:rsidDel="00000000" w:rsidP="00000000" w:rsidRDefault="00000000" w:rsidRPr="00000000" w14:paraId="000001B0">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Most of our energy is stored as triglycerides in our adipocytes where 15kg = 100,000 kcal, a 50 day supply</w:t>
      </w:r>
    </w:p>
    <w:p w:rsidR="00000000" w:rsidDel="00000000" w:rsidP="00000000" w:rsidRDefault="00000000" w:rsidRPr="00000000" w14:paraId="000001B1">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Carbohydrates are stored as glycogen in the liver to be used between meals. Glucagon is released to break up the glycogen from the liver. This is a 1 day supply. </w:t>
      </w:r>
    </w:p>
    <w:p w:rsidR="00000000" w:rsidDel="00000000" w:rsidP="00000000" w:rsidRDefault="00000000" w:rsidRPr="00000000" w14:paraId="000001B2">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Proteins represent a large source of our energy (we are about 40% muscle) and is about 25,000 kcal for a 12 day supply. However this energy source is only used when the body is going through starvation.</w:t>
      </w:r>
    </w:p>
    <w:p w:rsidR="00000000" w:rsidDel="00000000" w:rsidP="00000000" w:rsidRDefault="00000000" w:rsidRPr="00000000" w14:paraId="000001B3">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B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Energy storage</w:t>
      </w:r>
    </w:p>
    <w:p w:rsidR="00000000" w:rsidDel="00000000" w:rsidP="00000000" w:rsidRDefault="00000000" w:rsidRPr="00000000" w14:paraId="000001B5">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Glucose → Glycogen → Liver/Skeletal Muscle</w:t>
      </w:r>
    </w:p>
    <w:p w:rsidR="00000000" w:rsidDel="00000000" w:rsidP="00000000" w:rsidRDefault="00000000" w:rsidRPr="00000000" w14:paraId="000001B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Amino Acids → Proteins → Skeletal Muscle</w:t>
      </w:r>
    </w:p>
    <w:p w:rsidR="00000000" w:rsidDel="00000000" w:rsidP="00000000" w:rsidRDefault="00000000" w:rsidRPr="00000000" w14:paraId="000001B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Fatty Acids → Triglycerides → Adipose (Fat) Tissue</w:t>
      </w:r>
    </w:p>
    <w:p w:rsidR="00000000" w:rsidDel="00000000" w:rsidP="00000000" w:rsidRDefault="00000000" w:rsidRPr="00000000" w14:paraId="000001B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Most energy is stored as fat in our adipocytes </w:t>
      </w:r>
    </w:p>
    <w:p w:rsidR="00000000" w:rsidDel="00000000" w:rsidP="00000000" w:rsidRDefault="00000000" w:rsidRPr="00000000" w14:paraId="000001B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Energy release from storage</w:t>
      </w:r>
    </w:p>
    <w:p w:rsidR="00000000" w:rsidDel="00000000" w:rsidP="00000000" w:rsidRDefault="00000000" w:rsidRPr="00000000" w14:paraId="000001B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Carbs are not a functional store of energy.</w:t>
      </w:r>
    </w:p>
    <w:p w:rsidR="00000000" w:rsidDel="00000000" w:rsidP="00000000" w:rsidRDefault="00000000" w:rsidRPr="00000000" w14:paraId="000001BC">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Fats are a great way to store energy and serve as insulation and cushioning</w:t>
      </w:r>
    </w:p>
    <w:p w:rsidR="00000000" w:rsidDel="00000000" w:rsidP="00000000" w:rsidRDefault="00000000" w:rsidRPr="00000000" w14:paraId="000001BD">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Proteins store energy and are used as skeletal muscle mass</w:t>
      </w:r>
    </w:p>
    <w:p w:rsidR="00000000" w:rsidDel="00000000" w:rsidP="00000000" w:rsidRDefault="00000000" w:rsidRPr="00000000" w14:paraId="000001BE">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F">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control of blood glucose</w:t>
      </w:r>
    </w:p>
    <w:p w:rsidR="00000000" w:rsidDel="00000000" w:rsidP="00000000" w:rsidRDefault="00000000" w:rsidRPr="00000000" w14:paraId="000001C0">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Insulin increases due to:</w:t>
      </w:r>
    </w:p>
    <w:p w:rsidR="00000000" w:rsidDel="00000000" w:rsidP="00000000" w:rsidRDefault="00000000" w:rsidRPr="00000000" w14:paraId="000001C1">
      <w:pPr>
        <w:numPr>
          <w:ilvl w:val="0"/>
          <w:numId w:val="36"/>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Increase in blood glucose and amino acids sensed by beta cells</w:t>
      </w:r>
    </w:p>
    <w:p w:rsidR="00000000" w:rsidDel="00000000" w:rsidP="00000000" w:rsidRDefault="00000000" w:rsidRPr="00000000" w14:paraId="000001C2">
      <w:pPr>
        <w:numPr>
          <w:ilvl w:val="0"/>
          <w:numId w:val="36"/>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Feedforward from the gut: glucose-dependent insulinotropic peptide (GIP)</w:t>
      </w:r>
    </w:p>
    <w:p w:rsidR="00000000" w:rsidDel="00000000" w:rsidP="00000000" w:rsidRDefault="00000000" w:rsidRPr="00000000" w14:paraId="000001C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When glucose intake increases, insulin inhibits catabolic processes and dominates to:</w:t>
      </w:r>
    </w:p>
    <w:p w:rsidR="00000000" w:rsidDel="00000000" w:rsidP="00000000" w:rsidRDefault="00000000" w:rsidRPr="00000000" w14:paraId="000001C4">
      <w:pPr>
        <w:numPr>
          <w:ilvl w:val="0"/>
          <w:numId w:val="12"/>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Oxidize glucose</w:t>
      </w:r>
    </w:p>
    <w:p w:rsidR="00000000" w:rsidDel="00000000" w:rsidP="00000000" w:rsidRDefault="00000000" w:rsidRPr="00000000" w14:paraId="000001C5">
      <w:pPr>
        <w:numPr>
          <w:ilvl w:val="0"/>
          <w:numId w:val="12"/>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Synthesize glucose</w:t>
      </w:r>
    </w:p>
    <w:p w:rsidR="00000000" w:rsidDel="00000000" w:rsidP="00000000" w:rsidRDefault="00000000" w:rsidRPr="00000000" w14:paraId="000001C6">
      <w:pPr>
        <w:numPr>
          <w:ilvl w:val="0"/>
          <w:numId w:val="12"/>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Synthesize fat</w:t>
      </w:r>
    </w:p>
    <w:p w:rsidR="00000000" w:rsidDel="00000000" w:rsidP="00000000" w:rsidRDefault="00000000" w:rsidRPr="00000000" w14:paraId="000001C7">
      <w:pPr>
        <w:numPr>
          <w:ilvl w:val="0"/>
          <w:numId w:val="12"/>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Synthesize proteins</w:t>
      </w:r>
    </w:p>
    <w:p w:rsidR="00000000" w:rsidDel="00000000" w:rsidP="00000000" w:rsidRDefault="00000000" w:rsidRPr="00000000" w14:paraId="000001C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Glucagon increases due to:</w:t>
      </w:r>
    </w:p>
    <w:p w:rsidR="00000000" w:rsidDel="00000000" w:rsidP="00000000" w:rsidRDefault="00000000" w:rsidRPr="00000000" w14:paraId="000001C9">
      <w:pPr>
        <w:numPr>
          <w:ilvl w:val="0"/>
          <w:numId w:val="1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Increased SNS activity (norepinephrine) and plasma (epinephrine)</w:t>
      </w:r>
    </w:p>
    <w:p w:rsidR="00000000" w:rsidDel="00000000" w:rsidP="00000000" w:rsidRDefault="00000000" w:rsidRPr="00000000" w14:paraId="000001CA">
      <w:pPr>
        <w:numPr>
          <w:ilvl w:val="0"/>
          <w:numId w:val="13"/>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Decrease in blood glucose (sensed by alpha cells)</w:t>
      </w:r>
    </w:p>
    <w:p w:rsidR="00000000" w:rsidDel="00000000" w:rsidP="00000000" w:rsidRDefault="00000000" w:rsidRPr="00000000" w14:paraId="000001C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When in a fasted state, glucagon inhibits anabolic processes and allows:</w:t>
      </w:r>
    </w:p>
    <w:p w:rsidR="00000000" w:rsidDel="00000000" w:rsidP="00000000" w:rsidRDefault="00000000" w:rsidRPr="00000000" w14:paraId="000001CC">
      <w:pPr>
        <w:numPr>
          <w:ilvl w:val="0"/>
          <w:numId w:val="40"/>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Glycogenolysis</w:t>
      </w:r>
    </w:p>
    <w:p w:rsidR="00000000" w:rsidDel="00000000" w:rsidP="00000000" w:rsidRDefault="00000000" w:rsidRPr="00000000" w14:paraId="000001CD">
      <w:pPr>
        <w:numPr>
          <w:ilvl w:val="0"/>
          <w:numId w:val="40"/>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Gluconeogenesis</w:t>
      </w:r>
    </w:p>
    <w:p w:rsidR="00000000" w:rsidDel="00000000" w:rsidP="00000000" w:rsidRDefault="00000000" w:rsidRPr="00000000" w14:paraId="000001CE">
      <w:pPr>
        <w:numPr>
          <w:ilvl w:val="0"/>
          <w:numId w:val="40"/>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Ketogenesis </w:t>
      </w:r>
    </w:p>
    <w:p w:rsidR="00000000" w:rsidDel="00000000" w:rsidP="00000000" w:rsidRDefault="00000000" w:rsidRPr="00000000" w14:paraId="000001CF">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0000ff"/>
          <w:sz w:val="24"/>
          <w:szCs w:val="24"/>
          <w:rtl w:val="0"/>
        </w:rPr>
        <w:t xml:space="preserve">Remember that there is a close proximity of alpha cells (glucagon) and beta cells (insulin) in the pancreatic islets.</w:t>
      </w:r>
      <w:r w:rsidDel="00000000" w:rsidR="00000000" w:rsidRPr="00000000">
        <w:rPr>
          <w:rtl w:val="0"/>
        </w:rPr>
      </w:r>
    </w:p>
    <w:p w:rsidR="00000000" w:rsidDel="00000000" w:rsidP="00000000" w:rsidRDefault="00000000" w:rsidRPr="00000000" w14:paraId="000001D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production of ATP</w:t>
      </w:r>
    </w:p>
    <w:p w:rsidR="00000000" w:rsidDel="00000000" w:rsidP="00000000" w:rsidRDefault="00000000" w:rsidRPr="00000000" w14:paraId="000001D2">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P(i) + ADP → ATP which is utilizable energy as the high energy phosphate bond.</w:t>
      </w:r>
    </w:p>
    <w:p w:rsidR="00000000" w:rsidDel="00000000" w:rsidP="00000000" w:rsidRDefault="00000000" w:rsidRPr="00000000" w14:paraId="000001D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Since cells are always working, ATP is always being used up. Thus, cells must keep making ATP via primary fuel respiration</w:t>
      </w:r>
    </w:p>
    <w:p w:rsidR="00000000" w:rsidDel="00000000" w:rsidP="00000000" w:rsidRDefault="00000000" w:rsidRPr="00000000" w14:paraId="000001D4">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ATP is not stored. We make ATP through the following process:</w:t>
      </w:r>
    </w:p>
    <w:p w:rsidR="00000000" w:rsidDel="00000000" w:rsidP="00000000" w:rsidRDefault="00000000" w:rsidRPr="00000000" w14:paraId="000001D5">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C6H12O6 (glucose) + 6O2 (that we breathe in) → 6 CO2 (that we breathe out) + 6 H2O and ADP + P(i) → ATP to do WORK</w:t>
      </w:r>
    </w:p>
    <w:p w:rsidR="00000000" w:rsidDel="00000000" w:rsidP="00000000" w:rsidRDefault="00000000" w:rsidRPr="00000000" w14:paraId="000001D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About 60% of this process is used up to generate heat, and the remaining 40% is used for biological processes.</w:t>
      </w:r>
    </w:p>
    <w:p w:rsidR="00000000" w:rsidDel="00000000" w:rsidP="00000000" w:rsidRDefault="00000000" w:rsidRPr="00000000" w14:paraId="000001D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Remember that ADP can be an autocrine and paracrine signal when released into the blood plasma/ECF during blood clotting to be used as a signalling hormone-like chemical messenger on specific cell-surface receptors.</w:t>
      </w:r>
    </w:p>
    <w:p w:rsidR="00000000" w:rsidDel="00000000" w:rsidP="00000000" w:rsidRDefault="00000000" w:rsidRPr="00000000" w14:paraId="000001D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Challenges to the system: exercise, postprandial state, fasting/starvation</w:t>
      </w:r>
    </w:p>
    <w:p w:rsidR="00000000" w:rsidDel="00000000" w:rsidP="00000000" w:rsidRDefault="00000000" w:rsidRPr="00000000" w14:paraId="000001DA">
      <w:pPr>
        <w:spacing w:line="276" w:lineRule="auto"/>
        <w:ind w:left="1440" w:firstLine="0"/>
        <w:contextualSpacing w:val="0"/>
        <w:rPr>
          <w:rFonts w:ascii="Times New Roman" w:cs="Times New Roman" w:eastAsia="Times New Roman" w:hAnsi="Times New Roman"/>
          <w:color w:val="0000ff"/>
          <w:sz w:val="24"/>
          <w:szCs w:val="24"/>
          <w:shd w:fill="fde9d9" w:val="clear"/>
        </w:rPr>
      </w:pPr>
      <w:r w:rsidDel="00000000" w:rsidR="00000000" w:rsidRPr="00000000">
        <w:rPr>
          <w:rFonts w:ascii="Times New Roman" w:cs="Times New Roman" w:eastAsia="Times New Roman" w:hAnsi="Times New Roman"/>
          <w:color w:val="0000ff"/>
          <w:sz w:val="24"/>
          <w:szCs w:val="24"/>
          <w:rtl w:val="0"/>
        </w:rPr>
        <w:t xml:space="preserve">o   </w:t>
      </w:r>
      <w:r w:rsidDel="00000000" w:rsidR="00000000" w:rsidRPr="00000000">
        <w:rPr>
          <w:rFonts w:ascii="Times New Roman" w:cs="Times New Roman" w:eastAsia="Times New Roman" w:hAnsi="Times New Roman"/>
          <w:color w:val="0000ff"/>
          <w:sz w:val="24"/>
          <w:szCs w:val="24"/>
          <w:shd w:fill="fde9d9" w:val="clear"/>
          <w:rtl w:val="0"/>
        </w:rPr>
        <w:t xml:space="preserve">Exercise</w:t>
      </w:r>
    </w:p>
    <w:p w:rsidR="00000000" w:rsidDel="00000000" w:rsidP="00000000" w:rsidRDefault="00000000" w:rsidRPr="00000000" w14:paraId="000001DB">
      <w:pPr>
        <w:spacing w:line="276" w:lineRule="auto"/>
        <w:ind w:left="216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   Challenge: support the large increase in energy (ATP) requirement and large increase will cause a perilous decline in blood glucose</w:t>
      </w:r>
    </w:p>
    <w:p w:rsidR="00000000" w:rsidDel="00000000" w:rsidP="00000000" w:rsidRDefault="00000000" w:rsidRPr="00000000" w14:paraId="000001DC">
      <w:pPr>
        <w:spacing w:line="276" w:lineRule="auto"/>
        <w:ind w:left="216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   Response: immediate drop in blood glucose which leads to an increase in glucagon production and rapid increase in stress hormones</w:t>
      </w:r>
    </w:p>
    <w:p w:rsidR="00000000" w:rsidDel="00000000" w:rsidP="00000000" w:rsidRDefault="00000000" w:rsidRPr="00000000" w14:paraId="000001DD">
      <w:pPr>
        <w:spacing w:line="276" w:lineRule="auto"/>
        <w:ind w:left="216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w:t>
      </w:r>
    </w:p>
    <w:p w:rsidR="00000000" w:rsidDel="00000000" w:rsidP="00000000" w:rsidRDefault="00000000" w:rsidRPr="00000000" w14:paraId="000001DE">
      <w:pPr>
        <w:spacing w:line="276" w:lineRule="auto"/>
        <w:ind w:left="14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   </w:t>
      </w:r>
      <w:r w:rsidDel="00000000" w:rsidR="00000000" w:rsidRPr="00000000">
        <w:rPr>
          <w:rFonts w:ascii="Times New Roman" w:cs="Times New Roman" w:eastAsia="Times New Roman" w:hAnsi="Times New Roman"/>
          <w:color w:val="0000ff"/>
          <w:sz w:val="24"/>
          <w:szCs w:val="24"/>
          <w:shd w:fill="fde9d9" w:val="clear"/>
          <w:rtl w:val="0"/>
        </w:rPr>
        <w:t xml:space="preserve">Postprandial state</w:t>
      </w:r>
      <w:r w:rsidDel="00000000" w:rsidR="00000000" w:rsidRPr="00000000">
        <w:rPr>
          <w:rFonts w:ascii="Times New Roman" w:cs="Times New Roman" w:eastAsia="Times New Roman" w:hAnsi="Times New Roman"/>
          <w:color w:val="0000ff"/>
          <w:sz w:val="24"/>
          <w:szCs w:val="24"/>
          <w:rtl w:val="0"/>
        </w:rPr>
        <w:t xml:space="preserve"> (period following a meal)</w:t>
      </w:r>
    </w:p>
    <w:p w:rsidR="00000000" w:rsidDel="00000000" w:rsidP="00000000" w:rsidRDefault="00000000" w:rsidRPr="00000000" w14:paraId="000001DF">
      <w:pPr>
        <w:spacing w:line="276" w:lineRule="auto"/>
        <w:ind w:left="216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   Challenge: body needs to respond to increase of nutrients in blood</w:t>
      </w:r>
    </w:p>
    <w:p w:rsidR="00000000" w:rsidDel="00000000" w:rsidP="00000000" w:rsidRDefault="00000000" w:rsidRPr="00000000" w14:paraId="000001E0">
      <w:pPr>
        <w:spacing w:line="276" w:lineRule="auto"/>
        <w:ind w:left="216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   Response: greater insulin secretion and decrease in glucagon will inhibit hepatic glucose production</w:t>
      </w:r>
    </w:p>
    <w:p w:rsidR="00000000" w:rsidDel="00000000" w:rsidP="00000000" w:rsidRDefault="00000000" w:rsidRPr="00000000" w14:paraId="000001E1">
      <w:pPr>
        <w:spacing w:line="276" w:lineRule="auto"/>
        <w:ind w:left="216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 </w:t>
      </w:r>
    </w:p>
    <w:p w:rsidR="00000000" w:rsidDel="00000000" w:rsidP="00000000" w:rsidRDefault="00000000" w:rsidRPr="00000000" w14:paraId="000001E2">
      <w:pPr>
        <w:spacing w:line="276" w:lineRule="auto"/>
        <w:ind w:left="1440" w:firstLine="0"/>
        <w:contextualSpacing w:val="0"/>
        <w:rPr>
          <w:rFonts w:ascii="Times New Roman" w:cs="Times New Roman" w:eastAsia="Times New Roman" w:hAnsi="Times New Roman"/>
          <w:color w:val="0000ff"/>
          <w:sz w:val="24"/>
          <w:szCs w:val="24"/>
          <w:shd w:fill="fde9d9" w:val="clear"/>
        </w:rPr>
      </w:pPr>
      <w:r w:rsidDel="00000000" w:rsidR="00000000" w:rsidRPr="00000000">
        <w:rPr>
          <w:rFonts w:ascii="Times New Roman" w:cs="Times New Roman" w:eastAsia="Times New Roman" w:hAnsi="Times New Roman"/>
          <w:color w:val="0000ff"/>
          <w:sz w:val="24"/>
          <w:szCs w:val="24"/>
          <w:rtl w:val="0"/>
        </w:rPr>
        <w:t xml:space="preserve">o   </w:t>
      </w:r>
      <w:r w:rsidDel="00000000" w:rsidR="00000000" w:rsidRPr="00000000">
        <w:rPr>
          <w:rFonts w:ascii="Times New Roman" w:cs="Times New Roman" w:eastAsia="Times New Roman" w:hAnsi="Times New Roman"/>
          <w:color w:val="0000ff"/>
          <w:sz w:val="24"/>
          <w:szCs w:val="24"/>
          <w:shd w:fill="fde9d9" w:val="clear"/>
          <w:rtl w:val="0"/>
        </w:rPr>
        <w:t xml:space="preserve">Fasting/ Starvation</w:t>
      </w:r>
    </w:p>
    <w:p w:rsidR="00000000" w:rsidDel="00000000" w:rsidP="00000000" w:rsidRDefault="00000000" w:rsidRPr="00000000" w14:paraId="000001E3">
      <w:pPr>
        <w:spacing w:line="276" w:lineRule="auto"/>
        <w:ind w:left="216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   Challenge: no external energy unit which means body has to mobilize its energy stores to meet its energy needs</w:t>
      </w:r>
    </w:p>
    <w:p w:rsidR="00000000" w:rsidDel="00000000" w:rsidP="00000000" w:rsidRDefault="00000000" w:rsidRPr="00000000" w14:paraId="000001E4">
      <w:pPr>
        <w:spacing w:line="276" w:lineRule="auto"/>
        <w:ind w:left="216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   Response: insulin decreases and remains lows, decreasing the removal of glucose from blood, increasing hepatic glucose production and allowing fat mobilization </w:t>
      </w:r>
    </w:p>
    <w:p w:rsidR="00000000" w:rsidDel="00000000" w:rsidP="00000000" w:rsidRDefault="00000000" w:rsidRPr="00000000" w14:paraId="000001E5">
      <w:pPr>
        <w:spacing w:line="276"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r>
    </w:p>
    <w:p w:rsidR="00000000" w:rsidDel="00000000" w:rsidP="00000000" w:rsidRDefault="00000000" w:rsidRPr="00000000" w14:paraId="000001E6">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Terms, Facts:</w:t>
        <w:tab/>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1E7">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E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Calorie </w:t>
      </w:r>
    </w:p>
    <w:p w:rsidR="00000000" w:rsidDel="00000000" w:rsidP="00000000" w:rsidRDefault="00000000" w:rsidRPr="00000000" w14:paraId="000001E9">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 unit of measure that indicated the amount of energy obtained from a particular food. </w:t>
      </w:r>
    </w:p>
    <w:p w:rsidR="00000000" w:rsidDel="00000000" w:rsidP="00000000" w:rsidRDefault="00000000" w:rsidRPr="00000000" w14:paraId="000001EA">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1EB">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Glycogen </w:t>
      </w:r>
    </w:p>
    <w:p w:rsidR="00000000" w:rsidDel="00000000" w:rsidP="00000000" w:rsidRDefault="00000000" w:rsidRPr="00000000" w14:paraId="000001EC">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ff"/>
          <w:sz w:val="24"/>
          <w:szCs w:val="24"/>
          <w:rtl w:val="0"/>
        </w:rPr>
        <w:t xml:space="preserve">A short-term energy source that can be broken down to release energy-laden glucose molecules. In animals, glycogen is the storage polysaccharide. In humans, glycogen is stored mainly in the cells of the liver and muscles.</w:t>
      </w:r>
      <w:r w:rsidDel="00000000" w:rsidR="00000000" w:rsidRPr="00000000">
        <w:rPr>
          <w:rtl w:val="0"/>
        </w:rPr>
      </w:r>
    </w:p>
    <w:p w:rsidR="00000000" w:rsidDel="00000000" w:rsidP="00000000" w:rsidRDefault="00000000" w:rsidRPr="00000000" w14:paraId="000001ED">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EE">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Triglyceride </w:t>
      </w:r>
    </w:p>
    <w:p w:rsidR="00000000" w:rsidDel="00000000" w:rsidP="00000000" w:rsidRDefault="00000000" w:rsidRPr="00000000" w14:paraId="000001EF">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most common form of fat circulating in the blood is the triglyceride, which makes up about 95% of total body fat. When we consume too many calories, the excess is converted into triglycerides in the liver, which are stored in obvious places in our bodies.</w:t>
      </w:r>
    </w:p>
    <w:p w:rsidR="00000000" w:rsidDel="00000000" w:rsidP="00000000" w:rsidRDefault="00000000" w:rsidRPr="00000000" w14:paraId="000001F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Ketosis </w:t>
      </w:r>
    </w:p>
    <w:p w:rsidR="00000000" w:rsidDel="00000000" w:rsidP="00000000" w:rsidRDefault="00000000" w:rsidRPr="00000000" w14:paraId="000001F2">
      <w:pPr>
        <w:spacing w:line="276" w:lineRule="auto"/>
        <w:ind w:left="720" w:firstLine="0"/>
        <w:contextualSpacing w:val="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0000ff"/>
          <w:sz w:val="24"/>
          <w:szCs w:val="24"/>
          <w:rtl w:val="0"/>
        </w:rPr>
        <w:t xml:space="preserve">The process in which the body adapts to prolonged fasting or carbohydrate deprivation by converting body fats to ketones, which can be used as fuel for some brain cells.</w:t>
      </w:r>
      <w:r w:rsidDel="00000000" w:rsidR="00000000" w:rsidRPr="00000000">
        <w:rPr>
          <w:rtl w:val="0"/>
        </w:rPr>
      </w:r>
    </w:p>
    <w:p w:rsidR="00000000" w:rsidDel="00000000" w:rsidP="00000000" w:rsidRDefault="00000000" w:rsidRPr="00000000" w14:paraId="000001F3">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GLUT4 lipotoxicity</w:t>
      </w:r>
    </w:p>
    <w:p w:rsidR="00000000" w:rsidDel="00000000" w:rsidP="00000000" w:rsidRDefault="00000000" w:rsidRPr="00000000" w14:paraId="000001F5">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GLUT4 is the insulin regulated Glucose Transporter found mainly in adipose tissues. </w:t>
      </w:r>
    </w:p>
    <w:p w:rsidR="00000000" w:rsidDel="00000000" w:rsidP="00000000" w:rsidRDefault="00000000" w:rsidRPr="00000000" w14:paraId="000001F6">
      <w:pPr>
        <w:spacing w:line="276" w:lineRule="auto"/>
        <w:ind w:left="0" w:firstLine="0"/>
        <w:contextualSpacing w:val="0"/>
        <w:rPr>
          <w:rFonts w:ascii="Times New Roman" w:cs="Times New Roman" w:eastAsia="Times New Roman" w:hAnsi="Times New Roman"/>
          <w:color w:val="0000ff"/>
          <w:sz w:val="24"/>
          <w:szCs w:val="24"/>
          <w:highlight w:val="white"/>
        </w:rPr>
      </w:pPr>
      <w:r w:rsidDel="00000000" w:rsidR="00000000" w:rsidRPr="00000000">
        <w:rPr>
          <w:rtl w:val="0"/>
        </w:rPr>
      </w:r>
    </w:p>
    <w:p w:rsidR="00000000" w:rsidDel="00000000" w:rsidP="00000000" w:rsidRDefault="00000000" w:rsidRPr="00000000" w14:paraId="000001F7">
      <w:pPr>
        <w:spacing w:line="276" w:lineRule="auto"/>
        <w:ind w:left="0" w:firstLine="72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Lipotoxicity is a metabolic syndrome that results from the accumulation of lipid intermediates in non-adipose tissue, leading to cellular dysfunction and death. The tissues normally affected include the kidneys, liver, heart and skeletal muscle.</w:t>
      </w:r>
      <w:r w:rsidDel="00000000" w:rsidR="00000000" w:rsidRPr="00000000">
        <w:rPr>
          <w:rtl w:val="0"/>
        </w:rPr>
      </w:r>
    </w:p>
    <w:p w:rsidR="00000000" w:rsidDel="00000000" w:rsidP="00000000" w:rsidRDefault="00000000" w:rsidRPr="00000000" w14:paraId="000001F8">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r>
    </w:p>
    <w:p w:rsidR="00000000" w:rsidDel="00000000" w:rsidP="00000000" w:rsidRDefault="00000000" w:rsidRPr="00000000" w14:paraId="000001F9">
      <w:pPr>
        <w:spacing w:line="276" w:lineRule="auto"/>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Textbook - Chapter 4a</w:t>
      </w:r>
    </w:p>
    <w:p w:rsidR="00000000" w:rsidDel="00000000" w:rsidP="00000000" w:rsidRDefault="00000000" w:rsidRPr="00000000" w14:paraId="000001FA">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FB">
      <w:pPr>
        <w:spacing w:line="276" w:lineRule="auto"/>
        <w:ind w:left="72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Themes, Concepts:</w:t>
      </w:r>
    </w:p>
    <w:p w:rsidR="00000000" w:rsidDel="00000000" w:rsidP="00000000" w:rsidRDefault="00000000" w:rsidRPr="00000000" w14:paraId="000001FC">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1FD">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general adaptation syndrome </w:t>
      </w:r>
    </w:p>
    <w:p w:rsidR="00000000" w:rsidDel="00000000" w:rsidP="00000000" w:rsidRDefault="00000000" w:rsidRPr="00000000" w14:paraId="000001FE">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General adaptation syndrome (GAS) is the three responses that the body has to homeostatic stress. These are alarm, resistance, and exhaustion. There is a pattern to these in each person.</w:t>
      </w:r>
    </w:p>
    <w:p w:rsidR="00000000" w:rsidDel="00000000" w:rsidP="00000000" w:rsidRDefault="00000000" w:rsidRPr="00000000" w14:paraId="000001FF">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20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Psychosocial stress </w:t>
      </w:r>
    </w:p>
    <w:p w:rsidR="00000000" w:rsidDel="00000000" w:rsidP="00000000" w:rsidRDefault="00000000" w:rsidRPr="00000000" w14:paraId="00000201">
      <w:pPr>
        <w:spacing w:line="276" w:lineRule="auto"/>
        <w:ind w:left="720" w:firstLine="0"/>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Psychosocial stress is the result of a cognitive appraisal (your mental interpretation) of what is at stake and what can be done about it. More simply put, psychosocial stress results when we look at a perceived social threat in our lives (real or even imagined) and discern that it may require resources we don't have. Examples of psychosocial stress include things like a threat to our social status, social esteem, respect, and/or acceptance within a group; threat to our self-worth; or a threat that we feel we have no control over.</w:t>
      </w:r>
    </w:p>
    <w:p w:rsidR="00000000" w:rsidDel="00000000" w:rsidP="00000000" w:rsidRDefault="00000000" w:rsidRPr="00000000" w14:paraId="00000202">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In an experiment, it was found that psychosocial stress created the same increase in body heat as vigorous physical exercise did. </w:t>
      </w:r>
      <w:r w:rsidDel="00000000" w:rsidR="00000000" w:rsidRPr="00000000">
        <w:rPr>
          <w:rtl w:val="0"/>
        </w:rPr>
      </w:r>
    </w:p>
    <w:p w:rsidR="00000000" w:rsidDel="00000000" w:rsidP="00000000" w:rsidRDefault="00000000" w:rsidRPr="00000000" w14:paraId="00000203">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0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Environmental stress</w:t>
      </w:r>
    </w:p>
    <w:p w:rsidR="00000000" w:rsidDel="00000000" w:rsidP="00000000" w:rsidRDefault="00000000" w:rsidRPr="00000000" w14:paraId="00000205">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Stressors that are found in our surroundings are called environmental stressors. Everyday life is full of environmental stressors that cause minor irritations. If you use an alarm clock to wake up, the loud noise from your alarm is an environmental stressor.</w:t>
      </w:r>
      <w:r w:rsidDel="00000000" w:rsidR="00000000" w:rsidRPr="00000000">
        <w:rPr>
          <w:rFonts w:ascii="Times New Roman" w:cs="Times New Roman" w:eastAsia="Times New Roman" w:hAnsi="Times New Roman"/>
          <w:sz w:val="24"/>
          <w:szCs w:val="24"/>
          <w:rtl w:val="0"/>
        </w:rPr>
        <w:tab/>
        <w:tab/>
        <w:tab/>
        <w:tab/>
        <w:tab/>
        <w:t xml:space="preserve"> </w:t>
        <w:tab/>
        <w:tab/>
        <w:tab/>
        <w:tab/>
        <w:tab/>
        <w:tab/>
        <w:tab/>
      </w:r>
    </w:p>
    <w:p w:rsidR="00000000" w:rsidDel="00000000" w:rsidP="00000000" w:rsidRDefault="00000000" w:rsidRPr="00000000" w14:paraId="0000020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Effect of stress on immunity and cardiovascular reactivity </w:t>
      </w:r>
    </w:p>
    <w:p w:rsidR="00000000" w:rsidDel="00000000" w:rsidP="00000000" w:rsidRDefault="00000000" w:rsidRPr="00000000" w14:paraId="0000020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science of psychoneuroimmunology (PNI) analyzes the relationship between stress and the functioning of the immune system. Most preliminary data is focused around the hypothesis that stress inhibits the ability of “killer T cells” to aid in an immune response.</w:t>
      </w:r>
    </w:p>
    <w:p w:rsidR="00000000" w:rsidDel="00000000" w:rsidP="00000000" w:rsidRDefault="00000000" w:rsidRPr="00000000" w14:paraId="0000020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Many studies support a relationship between the two, while several studies show no increased risk for disease among people suffering from prolonged stress. Further research into mediating factors is required to produce a conclusion.</w:t>
      </w:r>
    </w:p>
    <w:p w:rsidR="00000000" w:rsidDel="00000000" w:rsidP="00000000" w:rsidRDefault="00000000" w:rsidRPr="00000000" w14:paraId="00000209">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20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effect of stress on illness and disease – direct and indirect</w:t>
      </w:r>
    </w:p>
    <w:p w:rsidR="00000000" w:rsidDel="00000000" w:rsidP="00000000" w:rsidRDefault="00000000" w:rsidRPr="00000000" w14:paraId="0000020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Physiological complexity:</w:t>
      </w:r>
    </w:p>
    <w:p w:rsidR="00000000" w:rsidDel="00000000" w:rsidP="00000000" w:rsidRDefault="00000000" w:rsidRPr="00000000" w14:paraId="0000020C">
      <w:pPr>
        <w:numPr>
          <w:ilvl w:val="0"/>
          <w:numId w:val="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Decreased in critically ill, predicts mortality in the ICU</w:t>
      </w:r>
    </w:p>
    <w:p w:rsidR="00000000" w:rsidDel="00000000" w:rsidP="00000000" w:rsidRDefault="00000000" w:rsidRPr="00000000" w14:paraId="0000020D">
      <w:pPr>
        <w:numPr>
          <w:ilvl w:val="0"/>
          <w:numId w:val="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Decreased in premature infants relative to full term infants</w:t>
      </w:r>
    </w:p>
    <w:p w:rsidR="00000000" w:rsidDel="00000000" w:rsidP="00000000" w:rsidRDefault="00000000" w:rsidRPr="00000000" w14:paraId="0000020E">
      <w:pPr>
        <w:numPr>
          <w:ilvl w:val="0"/>
          <w:numId w:val="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Decreased with age in adulthood</w:t>
      </w:r>
    </w:p>
    <w:p w:rsidR="00000000" w:rsidDel="00000000" w:rsidP="00000000" w:rsidRDefault="00000000" w:rsidRPr="00000000" w14:paraId="0000020F">
      <w:pPr>
        <w:numPr>
          <w:ilvl w:val="0"/>
          <w:numId w:val="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Decreased in the vegetative state</w:t>
      </w:r>
    </w:p>
    <w:p w:rsidR="00000000" w:rsidDel="00000000" w:rsidP="00000000" w:rsidRDefault="00000000" w:rsidRPr="00000000" w14:paraId="00000210">
      <w:pPr>
        <w:numPr>
          <w:ilvl w:val="0"/>
          <w:numId w:val="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Decreased with general anesthesia</w:t>
      </w:r>
    </w:p>
    <w:p w:rsidR="00000000" w:rsidDel="00000000" w:rsidP="00000000" w:rsidRDefault="00000000" w:rsidRPr="00000000" w14:paraId="00000211">
      <w:pPr>
        <w:numPr>
          <w:ilvl w:val="0"/>
          <w:numId w:val="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Decreased in the elderly with stimulation</w:t>
      </w:r>
    </w:p>
    <w:p w:rsidR="00000000" w:rsidDel="00000000" w:rsidP="00000000" w:rsidRDefault="00000000" w:rsidRPr="00000000" w14:paraId="00000212">
      <w:pPr>
        <w:numPr>
          <w:ilvl w:val="0"/>
          <w:numId w:val="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Decreases with length of Alzheimer’s disease</w:t>
      </w:r>
    </w:p>
    <w:p w:rsidR="00000000" w:rsidDel="00000000" w:rsidP="00000000" w:rsidRDefault="00000000" w:rsidRPr="00000000" w14:paraId="00000213">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14">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Terms, Facts:</w:t>
      </w:r>
      <w:r w:rsidDel="00000000" w:rsidR="00000000" w:rsidRPr="00000000">
        <w:rPr>
          <w:rFonts w:ascii="Times New Roman" w:cs="Times New Roman" w:eastAsia="Times New Roman" w:hAnsi="Times New Roman"/>
          <w:sz w:val="24"/>
          <w:szCs w:val="24"/>
          <w:rtl w:val="0"/>
        </w:rPr>
        <w:tab/>
        <w:tab/>
        <w:tab/>
        <w:tab/>
      </w:r>
    </w:p>
    <w:p w:rsidR="00000000" w:rsidDel="00000000" w:rsidP="00000000" w:rsidRDefault="00000000" w:rsidRPr="00000000" w14:paraId="0000021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Stressor</w:t>
      </w:r>
    </w:p>
    <w:p w:rsidR="00000000" w:rsidDel="00000000" w:rsidP="00000000" w:rsidRDefault="00000000" w:rsidRPr="00000000" w14:paraId="0000021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 physical, social, or mental event or condition that forces us to adjust to it. </w:t>
      </w:r>
    </w:p>
    <w:p w:rsidR="00000000" w:rsidDel="00000000" w:rsidP="00000000" w:rsidRDefault="00000000" w:rsidRPr="00000000" w14:paraId="00000217">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21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Eustress</w:t>
      </w:r>
    </w:p>
    <w:p w:rsidR="00000000" w:rsidDel="00000000" w:rsidP="00000000" w:rsidRDefault="00000000" w:rsidRPr="00000000" w14:paraId="00000219">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Stress perceived as “good” because it results in positive change. </w:t>
      </w:r>
    </w:p>
    <w:p w:rsidR="00000000" w:rsidDel="00000000" w:rsidP="00000000" w:rsidRDefault="00000000" w:rsidRPr="00000000" w14:paraId="0000021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B">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Distress</w:t>
      </w:r>
    </w:p>
    <w:p w:rsidR="00000000" w:rsidDel="00000000" w:rsidP="00000000" w:rsidRDefault="00000000" w:rsidRPr="00000000" w14:paraId="0000021C">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color w:val="0000ff"/>
          <w:sz w:val="24"/>
          <w:szCs w:val="24"/>
          <w:rtl w:val="0"/>
        </w:rPr>
        <w:t xml:space="preserve">Stress perceived as “bad” because it results in negative change.</w:t>
      </w:r>
      <w:r w:rsidDel="00000000" w:rsidR="00000000" w:rsidRPr="00000000">
        <w:rPr>
          <w:rtl w:val="0"/>
        </w:rPr>
      </w:r>
    </w:p>
    <w:p w:rsidR="00000000" w:rsidDel="00000000" w:rsidP="00000000" w:rsidRDefault="00000000" w:rsidRPr="00000000" w14:paraId="0000021D">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1E">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Adaptive Response </w:t>
      </w:r>
    </w:p>
    <w:p w:rsidR="00000000" w:rsidDel="00000000" w:rsidP="00000000" w:rsidRDefault="00000000" w:rsidRPr="00000000" w14:paraId="0000021F">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Form of adjustment in which the mind and body attempt to restore homeostasis.</w:t>
      </w:r>
    </w:p>
    <w:p w:rsidR="00000000" w:rsidDel="00000000" w:rsidP="00000000" w:rsidRDefault="00000000" w:rsidRPr="00000000" w14:paraId="0000022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Self Efficacy</w:t>
      </w:r>
    </w:p>
    <w:p w:rsidR="00000000" w:rsidDel="00000000" w:rsidP="00000000" w:rsidRDefault="00000000" w:rsidRPr="00000000" w14:paraId="00000222">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ff"/>
          <w:sz w:val="24"/>
          <w:szCs w:val="24"/>
          <w:rtl w:val="0"/>
        </w:rPr>
        <w:t xml:space="preserve">Belief in your ability to perform a task successfully. </w:t>
      </w:r>
      <w:r w:rsidDel="00000000" w:rsidR="00000000" w:rsidRPr="00000000">
        <w:rPr>
          <w:rtl w:val="0"/>
        </w:rPr>
      </w:r>
    </w:p>
    <w:p w:rsidR="00000000" w:rsidDel="00000000" w:rsidP="00000000" w:rsidRDefault="00000000" w:rsidRPr="00000000" w14:paraId="00000223">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r>
    </w:p>
    <w:p w:rsidR="00000000" w:rsidDel="00000000" w:rsidP="00000000" w:rsidRDefault="00000000" w:rsidRPr="00000000" w14:paraId="00000224">
      <w:pPr>
        <w:spacing w:line="276" w:lineRule="auto"/>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Textbook – Chapter 4b/Assigned Reading – Homeostasis, Allostasis and Allostatic Load (found in the Course Readings Section)</w:t>
      </w:r>
    </w:p>
    <w:p w:rsidR="00000000" w:rsidDel="00000000" w:rsidP="00000000" w:rsidRDefault="00000000" w:rsidRPr="00000000" w14:paraId="00000225">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26">
      <w:pPr>
        <w:spacing w:line="276" w:lineRule="auto"/>
        <w:ind w:left="72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Themes, Concepts:</w:t>
      </w:r>
    </w:p>
    <w:p w:rsidR="00000000" w:rsidDel="00000000" w:rsidP="00000000" w:rsidRDefault="00000000" w:rsidRPr="00000000" w14:paraId="00000227">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2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Homeostasis of core body temperature in human adults </w:t>
      </w:r>
    </w:p>
    <w:p w:rsidR="00000000" w:rsidDel="00000000" w:rsidP="00000000" w:rsidRDefault="00000000" w:rsidRPr="00000000" w14:paraId="00000229">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Control Centre → Thermo-Effector → Thermo-Sensor</w:t>
      </w:r>
    </w:p>
    <w:p w:rsidR="00000000" w:rsidDel="00000000" w:rsidP="00000000" w:rsidRDefault="00000000" w:rsidRPr="00000000" w14:paraId="0000022A">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During the day, our body heat goes through non-random, chaos-like patterns of temperature variation, however maintains an average temperature of about 37 degrees celsius. It fluctuates asymmetrically with non-repeating patterns. Over a lifespan trajectory, however, core body heat decreases and elderly are therefore more uncomfortable in cooler temperatures. </w:t>
      </w:r>
    </w:p>
    <w:p w:rsidR="00000000" w:rsidDel="00000000" w:rsidP="00000000" w:rsidRDefault="00000000" w:rsidRPr="00000000" w14:paraId="0000022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It is found that stressors, such as psychosocial and physical, raise core body temperature as a result of stress mechanisms.</w:t>
      </w:r>
    </w:p>
    <w:p w:rsidR="00000000" w:rsidDel="00000000" w:rsidP="00000000" w:rsidRDefault="00000000" w:rsidRPr="00000000" w14:paraId="0000022C">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D">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Hibernation and core body temperature in animals</w:t>
      </w:r>
    </w:p>
    <w:p w:rsidR="00000000" w:rsidDel="00000000" w:rsidP="00000000" w:rsidRDefault="00000000" w:rsidRPr="00000000" w14:paraId="0000022E">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Once asleep, their body temperature dropped from a normal 98.6 to 100.4 degrees Fahrenheit (37 to 38 degrees Celsius) to an average of 91.4 degrees F (33 degrees C). This temperature drop was coupled with a 75 percent reduction in the bears' metabolic rate. </w:t>
      </w:r>
      <w:r w:rsidDel="00000000" w:rsidR="00000000" w:rsidRPr="00000000">
        <w:rPr>
          <w:rtl w:val="0"/>
        </w:rPr>
      </w:r>
    </w:p>
    <w:p w:rsidR="00000000" w:rsidDel="00000000" w:rsidP="00000000" w:rsidRDefault="00000000" w:rsidRPr="00000000" w14:paraId="0000022F">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ab/>
        <w:tab/>
        <w:tab/>
        <w:tab/>
      </w:r>
    </w:p>
    <w:p w:rsidR="00000000" w:rsidDel="00000000" w:rsidP="00000000" w:rsidRDefault="00000000" w:rsidRPr="00000000" w14:paraId="00000230">
      <w:pPr>
        <w:spacing w:line="276" w:lineRule="auto"/>
        <w:ind w:left="72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Terms, Facts:</w:t>
      </w:r>
    </w:p>
    <w:p w:rsidR="00000000" w:rsidDel="00000000" w:rsidP="00000000" w:rsidRDefault="00000000" w:rsidRPr="00000000" w14:paraId="00000231">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32">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Set point</w:t>
      </w:r>
    </w:p>
    <w:p w:rsidR="00000000" w:rsidDel="00000000" w:rsidP="00000000" w:rsidRDefault="00000000" w:rsidRPr="00000000" w14:paraId="00000233">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ff"/>
          <w:sz w:val="24"/>
          <w:szCs w:val="24"/>
          <w:rtl w:val="0"/>
        </w:rPr>
        <w:t xml:space="preserve">The bodily temperature that is optimal for maintaining homeostasis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3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3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Allostasis</w:t>
      </w:r>
    </w:p>
    <w:p w:rsidR="00000000" w:rsidDel="00000000" w:rsidP="00000000" w:rsidRDefault="00000000" w:rsidRPr="00000000" w14:paraId="0000023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Process of achieving stability, or homeostasis, through physiological or behavioural change</w:t>
      </w:r>
    </w:p>
    <w:p w:rsidR="00000000" w:rsidDel="00000000" w:rsidP="00000000" w:rsidRDefault="00000000" w:rsidRPr="00000000" w14:paraId="00000237">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38">
      <w:pPr>
        <w:spacing w:line="276" w:lineRule="auto"/>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Textbook – Chapter 4c/Assigned Reading – Physiological Complexity and Health (found in the Course Readings Section)</w:t>
      </w:r>
    </w:p>
    <w:p w:rsidR="00000000" w:rsidDel="00000000" w:rsidP="00000000" w:rsidRDefault="00000000" w:rsidRPr="00000000" w14:paraId="00000239">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3A">
      <w:pPr>
        <w:spacing w:line="276" w:lineRule="auto"/>
        <w:ind w:left="72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Themes, Concepts:</w:t>
      </w:r>
    </w:p>
    <w:p w:rsidR="00000000" w:rsidDel="00000000" w:rsidP="00000000" w:rsidRDefault="00000000" w:rsidRPr="00000000" w14:paraId="0000023B">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3C">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Complex systems</w:t>
      </w:r>
    </w:p>
    <w:p w:rsidR="00000000" w:rsidDel="00000000" w:rsidP="00000000" w:rsidRDefault="00000000" w:rsidRPr="00000000" w14:paraId="0000023D">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Optimal information flow in the CCN is critical for our ability to:</w:t>
      </w:r>
    </w:p>
    <w:p w:rsidR="00000000" w:rsidDel="00000000" w:rsidP="00000000" w:rsidRDefault="00000000" w:rsidRPr="00000000" w14:paraId="0000023E">
      <w:pPr>
        <w:numPr>
          <w:ilvl w:val="0"/>
          <w:numId w:val="2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Closely control homeostatic set points</w:t>
      </w:r>
    </w:p>
    <w:p w:rsidR="00000000" w:rsidDel="00000000" w:rsidP="00000000" w:rsidRDefault="00000000" w:rsidRPr="00000000" w14:paraId="0000023F">
      <w:pPr>
        <w:numPr>
          <w:ilvl w:val="0"/>
          <w:numId w:val="2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Adapt to challenges to homeostasis</w:t>
      </w:r>
    </w:p>
    <w:p w:rsidR="00000000" w:rsidDel="00000000" w:rsidP="00000000" w:rsidRDefault="00000000" w:rsidRPr="00000000" w14:paraId="00000240">
      <w:pPr>
        <w:numPr>
          <w:ilvl w:val="0"/>
          <w:numId w:val="2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Manage cumulative homeostatic load</w:t>
      </w:r>
    </w:p>
    <w:p w:rsidR="00000000" w:rsidDel="00000000" w:rsidP="00000000" w:rsidRDefault="00000000" w:rsidRPr="00000000" w14:paraId="00000241">
      <w:pPr>
        <w:numPr>
          <w:ilvl w:val="0"/>
          <w:numId w:val="21"/>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Protect against homeostatic overload or failure</w:t>
      </w:r>
    </w:p>
    <w:p w:rsidR="00000000" w:rsidDel="00000000" w:rsidP="00000000" w:rsidRDefault="00000000" w:rsidRPr="00000000" w14:paraId="00000242">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43">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Physiological complexity</w:t>
      </w:r>
    </w:p>
    <w:p w:rsidR="00000000" w:rsidDel="00000000" w:rsidP="00000000" w:rsidRDefault="00000000" w:rsidRPr="00000000" w14:paraId="00000244">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Physiological complexity is a reflection of capacity of the Control and Communications Network (CCN) of the person to withstand and manage stressors, it appears that physiological complexity is beneficial for optimal health and well-being. </w:t>
      </w:r>
    </w:p>
    <w:p w:rsidR="00000000" w:rsidDel="00000000" w:rsidP="00000000" w:rsidRDefault="00000000" w:rsidRPr="00000000" w14:paraId="0000024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4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Measuring physiological complexity</w:t>
      </w:r>
    </w:p>
    <w:p w:rsidR="00000000" w:rsidDel="00000000" w:rsidP="00000000" w:rsidRDefault="00000000" w:rsidRPr="00000000" w14:paraId="0000024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measurement of the complexity of the analytical signal appears to highly correlate with the complexity (information flow) of the network being measured. Complexity is good, and means optimized information processing or flow.</w:t>
      </w:r>
    </w:p>
    <w:p w:rsidR="00000000" w:rsidDel="00000000" w:rsidP="00000000" w:rsidRDefault="00000000" w:rsidRPr="00000000" w14:paraId="00000248">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24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Independent effects of genetic, environment and lifestyle factors on physiological complexity</w:t>
      </w:r>
    </w:p>
    <w:p w:rsidR="00000000" w:rsidDel="00000000" w:rsidP="00000000" w:rsidRDefault="00000000" w:rsidRPr="00000000" w14:paraId="0000024A">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 high degree of physiological complexity appears to be good. Diminished physiological complexity occurs with aging, and during many diseased/pathological states. In addition, the appropriate use of medical treatments (drugs/surgeries) or lifestyle interventions (diet/exercise/stress reduction/smoking cessation) can re-establish a higher level of physiological complexity.</w:t>
      </w:r>
    </w:p>
    <w:p w:rsidR="00000000" w:rsidDel="00000000" w:rsidP="00000000" w:rsidRDefault="00000000" w:rsidRPr="00000000" w14:paraId="0000024B">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4C">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Relationship of physiological complexity to reactive scope</w:t>
      </w:r>
    </w:p>
    <w:p w:rsidR="00000000" w:rsidDel="00000000" w:rsidP="00000000" w:rsidRDefault="00000000" w:rsidRPr="00000000" w14:paraId="0000024D">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 reactive scope is the total healthy scope that an individual can react to. If you go beyond this scope, pathology or death may occur. Homeostatic overload is when the variable goes above the homeostatic limit. Homeostatic failure is when the variable goes below the homeostatic limit. While it is possible to recover from going beyond your reactive scope, it may cause for your reactive scope to decrease. Hence, disease and sickness are more likely to occur.</w:t>
      </w:r>
    </w:p>
    <w:p w:rsidR="00000000" w:rsidDel="00000000" w:rsidP="00000000" w:rsidRDefault="00000000" w:rsidRPr="00000000" w14:paraId="0000024E">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 reactive range is the range of homeostatic disturbance that your body can recover from.</w:t>
      </w:r>
    </w:p>
    <w:p w:rsidR="00000000" w:rsidDel="00000000" w:rsidP="00000000" w:rsidRDefault="00000000" w:rsidRPr="00000000" w14:paraId="0000024F">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Physiological complexity decreases with negatively impacting incidents to the brain and body.</w:t>
      </w:r>
    </w:p>
    <w:p w:rsidR="00000000" w:rsidDel="00000000" w:rsidP="00000000" w:rsidRDefault="00000000" w:rsidRPr="00000000" w14:paraId="00000250">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51">
      <w:pPr>
        <w:spacing w:line="276" w:lineRule="auto"/>
        <w:ind w:left="72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Terms, Facts:</w:t>
      </w:r>
    </w:p>
    <w:p w:rsidR="00000000" w:rsidDel="00000000" w:rsidP="00000000" w:rsidRDefault="00000000" w:rsidRPr="00000000" w14:paraId="00000252">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53">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Chronic Fatigue-Fibromyalgia Syndrome </w:t>
      </w:r>
    </w:p>
    <w:p w:rsidR="00000000" w:rsidDel="00000000" w:rsidP="00000000" w:rsidRDefault="00000000" w:rsidRPr="00000000" w14:paraId="00000254">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color w:val="0000ff"/>
          <w:sz w:val="24"/>
          <w:szCs w:val="24"/>
          <w:rtl w:val="0"/>
        </w:rPr>
        <w:t xml:space="preserve">Fatigue but also muscle pain basically</w:t>
      </w:r>
      <w:r w:rsidDel="00000000" w:rsidR="00000000" w:rsidRPr="00000000">
        <w:rPr>
          <w:rFonts w:ascii="Times New Roman" w:cs="Times New Roman" w:eastAsia="Times New Roman" w:hAnsi="Times New Roman"/>
          <w:b w:val="1"/>
          <w:color w:val="ff0000"/>
          <w:sz w:val="24"/>
          <w:szCs w:val="24"/>
          <w:rtl w:val="0"/>
        </w:rPr>
        <w:t xml:space="preserve"> </w:t>
      </w:r>
    </w:p>
    <w:p w:rsidR="00000000" w:rsidDel="00000000" w:rsidP="00000000" w:rsidRDefault="00000000" w:rsidRPr="00000000" w14:paraId="0000025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56">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sz w:val="24"/>
          <w:szCs w:val="24"/>
          <w:rtl w:val="0"/>
        </w:rPr>
        <w:t xml:space="preserve">Frailty Syndrome</w:t>
      </w:r>
      <w:r w:rsidDel="00000000" w:rsidR="00000000" w:rsidRPr="00000000">
        <w:rPr>
          <w:rtl w:val="0"/>
        </w:rPr>
      </w:r>
    </w:p>
    <w:p w:rsidR="00000000" w:rsidDel="00000000" w:rsidP="00000000" w:rsidRDefault="00000000" w:rsidRPr="00000000" w14:paraId="0000025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Frailty syndrome is in older people where they become more "susceptible" to falling, hospitalization, etc. Basically frailty syndrome is just the increased likelihood of poor health outcomes.</w:t>
      </w:r>
    </w:p>
    <w:p w:rsidR="00000000" w:rsidDel="00000000" w:rsidP="00000000" w:rsidRDefault="00000000" w:rsidRPr="00000000" w14:paraId="0000025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5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Metabolic Syndrome</w:t>
      </w:r>
    </w:p>
    <w:p w:rsidR="00000000" w:rsidDel="00000000" w:rsidP="00000000" w:rsidRDefault="00000000" w:rsidRPr="00000000" w14:paraId="0000025A">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Metabolic syndrome is in middle aged people, similar idea where physiological complexity is lowered and (likely indicating poor future outcomes). </w:t>
      </w:r>
    </w:p>
    <w:p w:rsidR="00000000" w:rsidDel="00000000" w:rsidP="00000000" w:rsidRDefault="00000000" w:rsidRPr="00000000" w14:paraId="0000025B">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 group of risk factors that can lead to diseases</w:t>
      </w:r>
    </w:p>
    <w:p w:rsidR="00000000" w:rsidDel="00000000" w:rsidP="00000000" w:rsidRDefault="00000000" w:rsidRPr="00000000" w14:paraId="0000025C">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5D">
      <w:pPr>
        <w:spacing w:line="276" w:lineRule="auto"/>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Textbook - Chapter 6a,b,c</w:t>
      </w:r>
    </w:p>
    <w:p w:rsidR="00000000" w:rsidDel="00000000" w:rsidP="00000000" w:rsidRDefault="00000000" w:rsidRPr="00000000" w14:paraId="0000025E">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5F">
      <w:pPr>
        <w:spacing w:line="276" w:lineRule="auto"/>
        <w:ind w:left="72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Themes, Concepts:</w:t>
      </w:r>
    </w:p>
    <w:p w:rsidR="00000000" w:rsidDel="00000000" w:rsidP="00000000" w:rsidRDefault="00000000" w:rsidRPr="00000000" w14:paraId="00000260">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6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Types of aging (categories of age-related characteristics) </w:t>
      </w:r>
    </w:p>
    <w:p w:rsidR="00000000" w:rsidDel="00000000" w:rsidP="00000000" w:rsidRDefault="00000000" w:rsidRPr="00000000" w14:paraId="00000262">
      <w:pPr>
        <w:numPr>
          <w:ilvl w:val="0"/>
          <w:numId w:val="18"/>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Use it or Lose it. We use less of our mental and physical abilities as we age, and therefore lose these abilities over time.</w:t>
      </w:r>
    </w:p>
    <w:p w:rsidR="00000000" w:rsidDel="00000000" w:rsidP="00000000" w:rsidRDefault="00000000" w:rsidRPr="00000000" w14:paraId="00000263">
      <w:pPr>
        <w:numPr>
          <w:ilvl w:val="0"/>
          <w:numId w:val="18"/>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It’s in our genes. Genetic variation in longevity genes may influence lifespan. </w:t>
      </w:r>
    </w:p>
    <w:p w:rsidR="00000000" w:rsidDel="00000000" w:rsidP="00000000" w:rsidRDefault="00000000" w:rsidRPr="00000000" w14:paraId="00000264">
      <w:pPr>
        <w:numPr>
          <w:ilvl w:val="0"/>
          <w:numId w:val="18"/>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Rate of Living theory. The normal wear and tear of life, compounded by abuses to the system, results in an accumulation of damage that is irreparable. This includes nutrition, exercise, and sleep.</w:t>
      </w:r>
    </w:p>
    <w:p w:rsidR="00000000" w:rsidDel="00000000" w:rsidP="00000000" w:rsidRDefault="00000000" w:rsidRPr="00000000" w14:paraId="0000026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6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Biological causes of aging</w:t>
      </w:r>
    </w:p>
    <w:p w:rsidR="00000000" w:rsidDel="00000000" w:rsidP="00000000" w:rsidRDefault="00000000" w:rsidRPr="00000000" w14:paraId="00000267">
      <w:pPr>
        <w:numPr>
          <w:ilvl w:val="0"/>
          <w:numId w:val="4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Wear-and-Tear Theory: </w:t>
      </w:r>
      <w:r w:rsidDel="00000000" w:rsidR="00000000" w:rsidRPr="00000000">
        <w:rPr>
          <w:rFonts w:ascii="Times New Roman" w:cs="Times New Roman" w:eastAsia="Times New Roman" w:hAnsi="Times New Roman"/>
          <w:color w:val="0000ff"/>
          <w:sz w:val="24"/>
          <w:szCs w:val="24"/>
          <w:rtl w:val="0"/>
        </w:rPr>
        <w:t xml:space="preserve">human body wears out; (i.e. the more it is mistreated, the faster it wears out)</w:t>
      </w:r>
    </w:p>
    <w:p w:rsidR="00000000" w:rsidDel="00000000" w:rsidP="00000000" w:rsidRDefault="00000000" w:rsidRPr="00000000" w14:paraId="00000268">
      <w:pPr>
        <w:numPr>
          <w:ilvl w:val="0"/>
          <w:numId w:val="4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Cellular Theory: </w:t>
      </w:r>
      <w:r w:rsidDel="00000000" w:rsidR="00000000" w:rsidRPr="00000000">
        <w:rPr>
          <w:rFonts w:ascii="Times New Roman" w:cs="Times New Roman" w:eastAsia="Times New Roman" w:hAnsi="Times New Roman"/>
          <w:color w:val="0000ff"/>
          <w:sz w:val="24"/>
          <w:szCs w:val="24"/>
          <w:rtl w:val="0"/>
        </w:rPr>
        <w:t xml:space="preserve">humans are born with a set number of cells that are genetically programmed to divide/reproduce a set number of times after which they die and organs deteriorate (varies by person and by system involved) </w:t>
      </w:r>
    </w:p>
    <w:p w:rsidR="00000000" w:rsidDel="00000000" w:rsidP="00000000" w:rsidRDefault="00000000" w:rsidRPr="00000000" w14:paraId="00000269">
      <w:pPr>
        <w:numPr>
          <w:ilvl w:val="0"/>
          <w:numId w:val="4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Autoimmune Theory: </w:t>
      </w:r>
      <w:r w:rsidDel="00000000" w:rsidR="00000000" w:rsidRPr="00000000">
        <w:rPr>
          <w:rFonts w:ascii="Times New Roman" w:cs="Times New Roman" w:eastAsia="Times New Roman" w:hAnsi="Times New Roman"/>
          <w:color w:val="0000ff"/>
          <w:sz w:val="24"/>
          <w:szCs w:val="24"/>
          <w:rtl w:val="0"/>
        </w:rPr>
        <w:t xml:space="preserve">the immune system becomes less effective with age and is negatively influenced by poor lifestyle choices (i.e. smoking, poor diet, excessive alcohol, etc.) - also more severe and frequent autoimmune diseases with increased age</w:t>
      </w:r>
    </w:p>
    <w:p w:rsidR="00000000" w:rsidDel="00000000" w:rsidP="00000000" w:rsidRDefault="00000000" w:rsidRPr="00000000" w14:paraId="0000026A">
      <w:pPr>
        <w:numPr>
          <w:ilvl w:val="0"/>
          <w:numId w:val="45"/>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Genetic Mutation Theory: </w:t>
      </w:r>
      <w:r w:rsidDel="00000000" w:rsidR="00000000" w:rsidRPr="00000000">
        <w:rPr>
          <w:rFonts w:ascii="Times New Roman" w:cs="Times New Roman" w:eastAsia="Times New Roman" w:hAnsi="Times New Roman"/>
          <w:color w:val="0000ff"/>
          <w:sz w:val="24"/>
          <w:szCs w:val="24"/>
          <w:rtl w:val="0"/>
        </w:rPr>
        <w:t xml:space="preserve">the number or unusual/different cells increase in number with age; age related mutational damage to cells lead to dysfunction of organs and systems</w:t>
      </w:r>
    </w:p>
    <w:p w:rsidR="00000000" w:rsidDel="00000000" w:rsidP="00000000" w:rsidRDefault="00000000" w:rsidRPr="00000000" w14:paraId="0000026B">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ab/>
        <w:tab/>
      </w:r>
    </w:p>
    <w:p w:rsidR="00000000" w:rsidDel="00000000" w:rsidP="00000000" w:rsidRDefault="00000000" w:rsidRPr="00000000" w14:paraId="0000026C">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Changes in the body and mind with aging</w:t>
      </w:r>
    </w:p>
    <w:p w:rsidR="00000000" w:rsidDel="00000000" w:rsidP="00000000" w:rsidRDefault="00000000" w:rsidRPr="00000000" w14:paraId="0000026D">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Physical Changes</w:t>
      </w:r>
    </w:p>
    <w:p w:rsidR="00000000" w:rsidDel="00000000" w:rsidP="00000000" w:rsidRDefault="00000000" w:rsidRPr="00000000" w14:paraId="0000026E">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SKIN: becomes thinner and loses elasticity and colour; fat deposits and water content diminish (contribute to wrinkles), increase in age spots (increased by sun) due to excessive pigment accumulation under the skin </w:t>
      </w:r>
    </w:p>
    <w:p w:rsidR="00000000" w:rsidDel="00000000" w:rsidP="00000000" w:rsidRDefault="00000000" w:rsidRPr="00000000" w14:paraId="0000026F">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BONES and JOINTS: bone mineral loss begins to exceed bone mineral accumulation → deterioration of bone tissue → fragile and brittle (increase risk of fracture) → increased risk of osteoporosis </w:t>
      </w:r>
    </w:p>
    <w:p w:rsidR="00000000" w:rsidDel="00000000" w:rsidP="00000000" w:rsidRDefault="00000000" w:rsidRPr="00000000" w14:paraId="00000270">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HEAD: enlarges (+0.6cm per decade in circumference) even though brain shrinks, becomes more noticeable (i.e. increased cartilage and fatty tissue to nose growth and earlobes thicken and grow longer) </w:t>
      </w:r>
    </w:p>
    <w:p w:rsidR="00000000" w:rsidDel="00000000" w:rsidP="00000000" w:rsidRDefault="00000000" w:rsidRPr="00000000" w14:paraId="00000271">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URINARY TRACT: urinary incontinence (inability to control urination) cause physical, social and emotional problems</w:t>
      </w:r>
    </w:p>
    <w:p w:rsidR="00000000" w:rsidDel="00000000" w:rsidP="00000000" w:rsidRDefault="00000000" w:rsidRPr="00000000" w14:paraId="00000272">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HEART and LUNGS: reduction in - stroke volume (volume blood pumped/beat), vital capacity (amount of air exchanged with inhalation/exhalation), overall cardiorespiratory capacity(~10%/decade &lt;30 years), aerobic physical activity, and heart and lung function</w:t>
      </w:r>
    </w:p>
    <w:p w:rsidR="00000000" w:rsidDel="00000000" w:rsidP="00000000" w:rsidRDefault="00000000" w:rsidRPr="00000000" w14:paraId="00000273">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EYESIGHT: at 30 years lenses harden, yellows, and loses transparency; pupil shrinks (less light penetration); at 60 years depth perception declines and farsightedness develops; tendency toward blue/green colour-blindness, increase chances of cataracts (clouding of lense), glaucoma (elevation of pressure in eyeball) and macular degeneration (breakdown of light-sensitive part in retina that gives rise to shape) </w:t>
      </w:r>
    </w:p>
    <w:p w:rsidR="00000000" w:rsidDel="00000000" w:rsidP="00000000" w:rsidRDefault="00000000" w:rsidRPr="00000000" w14:paraId="00000274">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HEARING: decrease in ability to distinguish ranges of sounds and hear high-frequency consonants (s, t, z)</w:t>
      </w:r>
    </w:p>
    <w:p w:rsidR="00000000" w:rsidDel="00000000" w:rsidP="00000000" w:rsidRDefault="00000000" w:rsidRPr="00000000" w14:paraId="00000275">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TASTE: at 30, 245 tastebuds, at 70, 88; salivary glands secrete less fluid, ability to distinguish between sweet, sour, bitter and salty diminishes</w:t>
      </w:r>
    </w:p>
    <w:p w:rsidR="00000000" w:rsidDel="00000000" w:rsidP="00000000" w:rsidRDefault="00000000" w:rsidRPr="00000000" w14:paraId="00000276">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SMELL and TOUCH: pain receptors are less effective and tactile senses decline; smell also diminishes (w/ taste = means for malnutrition in elderly) </w:t>
      </w:r>
    </w:p>
    <w:p w:rsidR="00000000" w:rsidDel="00000000" w:rsidP="00000000" w:rsidRDefault="00000000" w:rsidRPr="00000000" w14:paraId="00000277">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SEXUAL CHANGES</w:t>
      </w:r>
    </w:p>
    <w:p w:rsidR="00000000" w:rsidDel="00000000" w:rsidP="00000000" w:rsidRDefault="00000000" w:rsidRPr="00000000" w14:paraId="00000278">
      <w:pPr>
        <w:numPr>
          <w:ilvl w:val="1"/>
          <w:numId w:val="37"/>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Men: ability to get and maintain an erection diminishes; length of refractory period of orgasm increases; orgasm becomes shorter </w:t>
      </w:r>
    </w:p>
    <w:p w:rsidR="00000000" w:rsidDel="00000000" w:rsidP="00000000" w:rsidRDefault="00000000" w:rsidRPr="00000000" w14:paraId="00000279">
      <w:pPr>
        <w:numPr>
          <w:ilvl w:val="1"/>
          <w:numId w:val="37"/>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Women: mood swings, facial hair, weight gain, hormone-related problems; walls of vagina less elastic, epithelium thins, less vaginal secretions (no lube), breasts diminish in firmness &amp; fat loss leads to less curvalicious body</w:t>
      </w:r>
    </w:p>
    <w:p w:rsidR="00000000" w:rsidDel="00000000" w:rsidP="00000000" w:rsidRDefault="00000000" w:rsidRPr="00000000" w14:paraId="0000027A">
      <w:pPr>
        <w:numPr>
          <w:ilvl w:val="0"/>
          <w:numId w:val="37"/>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BODY COMFORT: diminished glandular activity results in difficulty regulating body temp (increased risk for hypothermia and heat stroke); temp changes are caused by poor nutrition (worsens impacts of chronic disease, increases risk of infections &amp; slows healing) </w:t>
      </w:r>
    </w:p>
    <w:p w:rsidR="00000000" w:rsidDel="00000000" w:rsidP="00000000" w:rsidRDefault="00000000" w:rsidRPr="00000000" w14:paraId="0000027B">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tl w:val="0"/>
        </w:rPr>
      </w:r>
    </w:p>
    <w:p w:rsidR="00000000" w:rsidDel="00000000" w:rsidP="00000000" w:rsidRDefault="00000000" w:rsidRPr="00000000" w14:paraId="0000027C">
      <w:pPr>
        <w:spacing w:line="276" w:lineRule="auto"/>
        <w:ind w:left="720" w:firstLine="0"/>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Mental Changes</w:t>
      </w:r>
    </w:p>
    <w:p w:rsidR="00000000" w:rsidDel="00000000" w:rsidP="00000000" w:rsidRDefault="00000000" w:rsidRPr="00000000" w14:paraId="0000027D">
      <w:pPr>
        <w:numPr>
          <w:ilvl w:val="0"/>
          <w:numId w:val="48"/>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INTELLIGENCE: slower speed of learning, but same capacity (given enough time)</w:t>
      </w:r>
    </w:p>
    <w:p w:rsidR="00000000" w:rsidDel="00000000" w:rsidP="00000000" w:rsidRDefault="00000000" w:rsidRPr="00000000" w14:paraId="0000027E">
      <w:pPr>
        <w:numPr>
          <w:ilvl w:val="0"/>
          <w:numId w:val="48"/>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MEMORY: short-term memory fluctuates daily, long-term is unchanged</w:t>
      </w:r>
    </w:p>
    <w:p w:rsidR="00000000" w:rsidDel="00000000" w:rsidP="00000000" w:rsidRDefault="00000000" w:rsidRPr="00000000" w14:paraId="0000027F">
      <w:pPr>
        <w:numPr>
          <w:ilvl w:val="0"/>
          <w:numId w:val="48"/>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ADAPTABILITY: older persons are heterogeneous and have developed unique coping methods through experience  </w:t>
      </w:r>
    </w:p>
    <w:p w:rsidR="00000000" w:rsidDel="00000000" w:rsidP="00000000" w:rsidRDefault="00000000" w:rsidRPr="00000000" w14:paraId="00000280">
      <w:pPr>
        <w:numPr>
          <w:ilvl w:val="0"/>
          <w:numId w:val="48"/>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DEPRESSION: can be common with age, but statistics Canada (2013) proved depression is higher in ages 25-44 than 65+ </w:t>
      </w:r>
    </w:p>
    <w:p w:rsidR="00000000" w:rsidDel="00000000" w:rsidP="00000000" w:rsidRDefault="00000000" w:rsidRPr="00000000" w14:paraId="00000281">
      <w:pPr>
        <w:numPr>
          <w:ilvl w:val="0"/>
          <w:numId w:val="48"/>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DEMENTIA: chronologically old people were labelled “senile” because they had memory failure, disorientation and erratic behaviours, but could have these symptoms from other disease or prescribed drugs. When the underlying problems are corrected, memory loss and disorientation also improve</w:t>
      </w:r>
    </w:p>
    <w:p w:rsidR="00000000" w:rsidDel="00000000" w:rsidP="00000000" w:rsidRDefault="00000000" w:rsidRPr="00000000" w14:paraId="00000282">
      <w:pPr>
        <w:numPr>
          <w:ilvl w:val="0"/>
          <w:numId w:val="48"/>
        </w:numPr>
        <w:spacing w:line="276" w:lineRule="auto"/>
        <w:ind w:left="144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ALZHEIMER’S DISEASE: most common form of dementia, affects 1/20 between 65-75 years; degenerative disease of brain in which nerve cells stop communicating to each other by chemical signals (stop producing these neurotransmitters and if the cells cannot communicate, they will die); degeneration occurs in areas of brain that affect memory, speech and personality; is diagnosed in stages, develops in body for 20 years before symptoms are noticed, first noticed usually by family members by forgetfulness and changes in personality </w:t>
      </w:r>
    </w:p>
    <w:p w:rsidR="00000000" w:rsidDel="00000000" w:rsidP="00000000" w:rsidRDefault="00000000" w:rsidRPr="00000000" w14:paraId="00000283">
      <w:pPr>
        <w:numPr>
          <w:ilvl w:val="1"/>
          <w:numId w:val="48"/>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Stage 1: forgetfulness, memory loss, impaired judgement, disorientation, lack of interest, depression </w:t>
      </w:r>
    </w:p>
    <w:p w:rsidR="00000000" w:rsidDel="00000000" w:rsidP="00000000" w:rsidRDefault="00000000" w:rsidRPr="00000000" w14:paraId="00000284">
      <w:pPr>
        <w:numPr>
          <w:ilvl w:val="1"/>
          <w:numId w:val="48"/>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Stage 2: restlessness (at night), loss of sensory perceptions, muscle twitches, repetitive actions </w:t>
      </w:r>
    </w:p>
    <w:p w:rsidR="00000000" w:rsidDel="00000000" w:rsidP="00000000" w:rsidRDefault="00000000" w:rsidRPr="00000000" w14:paraId="00000285">
      <w:pPr>
        <w:numPr>
          <w:ilvl w:val="1"/>
          <w:numId w:val="48"/>
        </w:numPr>
        <w:spacing w:line="276" w:lineRule="auto"/>
        <w:ind w:left="216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Stage 3: disorientation is complete, speech loss, identity loss and bodily functions can be lost </w:t>
      </w:r>
    </w:p>
    <w:p w:rsidR="00000000" w:rsidDel="00000000" w:rsidP="00000000" w:rsidRDefault="00000000" w:rsidRPr="00000000" w14:paraId="00000286">
      <w:pPr>
        <w:spacing w:line="276" w:lineRule="auto"/>
        <w:ind w:left="144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Once Alzheimer’s strikes, life expectancy is halved; treatments: vitamin E to protect brain cells from radical damage, anti-inflammatory drugs, brain stimulation to ensure working neuronal and synapse</w:t>
      </w:r>
    </w:p>
    <w:p w:rsidR="00000000" w:rsidDel="00000000" w:rsidP="00000000" w:rsidRDefault="00000000" w:rsidRPr="00000000" w14:paraId="00000287">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five psychological stages of the terminally ill </w:t>
      </w:r>
    </w:p>
    <w:p w:rsidR="00000000" w:rsidDel="00000000" w:rsidP="00000000" w:rsidRDefault="00000000" w:rsidRPr="00000000" w14:paraId="00000289">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5 psychological stages of terminally ill are:</w:t>
      </w:r>
    </w:p>
    <w:p w:rsidR="00000000" w:rsidDel="00000000" w:rsidP="00000000" w:rsidRDefault="00000000" w:rsidRPr="00000000" w14:paraId="0000028A">
      <w:pPr>
        <w:numPr>
          <w:ilvl w:val="0"/>
          <w:numId w:val="39"/>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Denial </w:t>
      </w:r>
    </w:p>
    <w:p w:rsidR="00000000" w:rsidDel="00000000" w:rsidP="00000000" w:rsidRDefault="00000000" w:rsidRPr="00000000" w14:paraId="0000028B">
      <w:pPr>
        <w:numPr>
          <w:ilvl w:val="0"/>
          <w:numId w:val="39"/>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Anger</w:t>
      </w:r>
    </w:p>
    <w:p w:rsidR="00000000" w:rsidDel="00000000" w:rsidP="00000000" w:rsidRDefault="00000000" w:rsidRPr="00000000" w14:paraId="0000028C">
      <w:pPr>
        <w:numPr>
          <w:ilvl w:val="0"/>
          <w:numId w:val="39"/>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Bargaining</w:t>
      </w:r>
    </w:p>
    <w:p w:rsidR="00000000" w:rsidDel="00000000" w:rsidP="00000000" w:rsidRDefault="00000000" w:rsidRPr="00000000" w14:paraId="0000028D">
      <w:pPr>
        <w:numPr>
          <w:ilvl w:val="0"/>
          <w:numId w:val="39"/>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Depression</w:t>
      </w:r>
    </w:p>
    <w:p w:rsidR="00000000" w:rsidDel="00000000" w:rsidP="00000000" w:rsidRDefault="00000000" w:rsidRPr="00000000" w14:paraId="0000028E">
      <w:pPr>
        <w:numPr>
          <w:ilvl w:val="0"/>
          <w:numId w:val="39"/>
        </w:numPr>
        <w:spacing w:line="276" w:lineRule="auto"/>
        <w:ind w:left="1440" w:hanging="360"/>
        <w:contextualSpacing w:val="1"/>
        <w:rPr>
          <w:rFonts w:ascii="Times New Roman" w:cs="Times New Roman" w:eastAsia="Times New Roman" w:hAnsi="Times New Roman"/>
          <w:color w:val="0000ff"/>
          <w:sz w:val="24"/>
          <w:szCs w:val="24"/>
          <w:u w:val="none"/>
        </w:rPr>
      </w:pPr>
      <w:r w:rsidDel="00000000" w:rsidR="00000000" w:rsidRPr="00000000">
        <w:rPr>
          <w:rFonts w:ascii="Times New Roman" w:cs="Times New Roman" w:eastAsia="Times New Roman" w:hAnsi="Times New Roman"/>
          <w:color w:val="0000ff"/>
          <w:sz w:val="24"/>
          <w:szCs w:val="24"/>
          <w:rtl w:val="0"/>
        </w:rPr>
        <w:t xml:space="preserve">Acceptance </w:t>
      </w:r>
    </w:p>
    <w:p w:rsidR="00000000" w:rsidDel="00000000" w:rsidP="00000000" w:rsidRDefault="00000000" w:rsidRPr="00000000" w14:paraId="0000028F">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clinical diagnosis of brain death</w:t>
      </w:r>
    </w:p>
    <w:p w:rsidR="00000000" w:rsidDel="00000000" w:rsidP="00000000" w:rsidRDefault="00000000" w:rsidRPr="00000000" w14:paraId="00000292">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They used to think that being brain dead just meant that your brain was not working, however, we may now classify dead as being CCN dead. This means that our control and communication network would have to be completely off, and that people who still have a working CCN can be considered to be alive.</w:t>
      </w:r>
    </w:p>
    <w:p w:rsidR="00000000" w:rsidDel="00000000" w:rsidP="00000000" w:rsidRDefault="00000000" w:rsidRPr="00000000" w14:paraId="00000293">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94">
      <w:pPr>
        <w:spacing w:line="276" w:lineRule="auto"/>
        <w:ind w:left="72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Terms, Facts:</w:t>
      </w:r>
    </w:p>
    <w:p w:rsidR="00000000" w:rsidDel="00000000" w:rsidP="00000000" w:rsidRDefault="00000000" w:rsidRPr="00000000" w14:paraId="00000295">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9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Ageism </w:t>
      </w:r>
    </w:p>
    <w:p w:rsidR="00000000" w:rsidDel="00000000" w:rsidP="00000000" w:rsidRDefault="00000000" w:rsidRPr="00000000" w14:paraId="0000029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discrimination against people based on age. When directed against the elderly, this type of discrimination carries with is social ostracism and negative portrayals of older people.</w:t>
      </w:r>
    </w:p>
    <w:p w:rsidR="00000000" w:rsidDel="00000000" w:rsidP="00000000" w:rsidRDefault="00000000" w:rsidRPr="00000000" w14:paraId="0000029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Gerontology </w:t>
      </w:r>
    </w:p>
    <w:p w:rsidR="00000000" w:rsidDel="00000000" w:rsidP="00000000" w:rsidRDefault="00000000" w:rsidRPr="00000000" w14:paraId="0000029A">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study of individual and collective aging. Gerontology explores the reasons for aging and the ways in which people cope with and adapt to this process.</w:t>
      </w:r>
    </w:p>
    <w:p w:rsidR="00000000" w:rsidDel="00000000" w:rsidP="00000000" w:rsidRDefault="00000000" w:rsidRPr="00000000" w14:paraId="0000029B">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29C">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Sarcopenia </w:t>
      </w:r>
    </w:p>
    <w:p w:rsidR="00000000" w:rsidDel="00000000" w:rsidP="00000000" w:rsidRDefault="00000000" w:rsidRPr="00000000" w14:paraId="0000029D">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Age-related declines in the quality and quantity of muscle tissue. The less muscle you have, the less energy you require, even when physically active. </w:t>
      </w:r>
    </w:p>
    <w:p w:rsidR="00000000" w:rsidDel="00000000" w:rsidP="00000000" w:rsidRDefault="00000000" w:rsidRPr="00000000" w14:paraId="0000029E">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9F">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Comorbidity </w:t>
      </w:r>
    </w:p>
    <w:p w:rsidR="00000000" w:rsidDel="00000000" w:rsidP="00000000" w:rsidRDefault="00000000" w:rsidRPr="00000000" w14:paraId="000002A0">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presence of a number of diseases at the same time. </w:t>
      </w:r>
    </w:p>
    <w:p w:rsidR="00000000" w:rsidDel="00000000" w:rsidP="00000000" w:rsidRDefault="00000000" w:rsidRPr="00000000" w14:paraId="000002A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A2">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Grief </w:t>
      </w:r>
    </w:p>
    <w:p w:rsidR="00000000" w:rsidDel="00000000" w:rsidP="00000000" w:rsidRDefault="00000000" w:rsidRPr="00000000" w14:paraId="000002A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 mental state of distress that occurs in reaction to significant loss, including one's own impending death, the death of a loved one, or a quasi-death experience. Grief reactions include any adjustments needed for one to “make it through the day” and may include changes in patterns of eating, physical activity, sleeping, working and even thinking.</w:t>
      </w:r>
    </w:p>
    <w:p w:rsidR="00000000" w:rsidDel="00000000" w:rsidP="00000000" w:rsidRDefault="00000000" w:rsidRPr="00000000" w14:paraId="000002A4">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A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Mourning</w:t>
      </w:r>
    </w:p>
    <w:p w:rsidR="00000000" w:rsidDel="00000000" w:rsidP="00000000" w:rsidRDefault="00000000" w:rsidRPr="00000000" w14:paraId="000002A6">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Culturally prescribed and accepted time periods and behaviour patterns for the expression of grief. </w:t>
      </w:r>
    </w:p>
    <w:p w:rsidR="00000000" w:rsidDel="00000000" w:rsidP="00000000" w:rsidRDefault="00000000" w:rsidRPr="00000000" w14:paraId="000002A7">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A8">
      <w:pPr>
        <w:pStyle w:val="Heading1"/>
        <w:ind w:left="0" w:firstLine="0"/>
        <w:contextualSpacing w:val="0"/>
        <w:rPr/>
      </w:pPr>
      <w:bookmarkStart w:colFirst="0" w:colLast="0" w:name="_y6u3fs4vx0ph" w:id="0"/>
      <w:bookmarkEnd w:id="0"/>
      <w:r w:rsidDel="00000000" w:rsidR="00000000" w:rsidRPr="00000000">
        <w:rPr>
          <w:rtl w:val="0"/>
        </w:rPr>
        <w:t xml:space="preserve">BIOL 1080 - Disease Seminar (as defined in the listing below) Material from the disease seminar that will be on the Final Examination - W-17</w:t>
      </w:r>
    </w:p>
    <w:p w:rsidR="00000000" w:rsidDel="00000000" w:rsidP="00000000" w:rsidRDefault="00000000" w:rsidRPr="00000000" w14:paraId="000002A9">
      <w:pPr>
        <w:spacing w:line="276" w:lineRule="auto"/>
        <w:ind w:left="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Note* - exam questions (6) will be derived from material presented (oral/Powerpoint) by the student research groups in the Disease Seminars and from the question-answer periods/discussions that followed the presentations.</w:t>
      </w:r>
    </w:p>
    <w:p w:rsidR="00000000" w:rsidDel="00000000" w:rsidP="00000000" w:rsidRDefault="00000000" w:rsidRPr="00000000" w14:paraId="000002AA">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AB">
      <w:pPr>
        <w:spacing w:line="276"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selected diseases for the W-17 semester are:</w:t>
      </w:r>
    </w:p>
    <w:p w:rsidR="00000000" w:rsidDel="00000000" w:rsidP="00000000" w:rsidRDefault="00000000" w:rsidRPr="00000000" w14:paraId="000002AC">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D">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AE">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BREAST CANCER</w:t>
      </w:r>
    </w:p>
    <w:p w:rsidR="00000000" w:rsidDel="00000000" w:rsidP="00000000" w:rsidRDefault="00000000" w:rsidRPr="00000000" w14:paraId="000002AF">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Diagnosis</w:t>
      </w:r>
      <w:r w:rsidDel="00000000" w:rsidR="00000000" w:rsidRPr="00000000">
        <w:rPr>
          <w:rFonts w:ascii="Times New Roman" w:cs="Times New Roman" w:eastAsia="Times New Roman" w:hAnsi="Times New Roman"/>
          <w:color w:val="0000ff"/>
          <w:sz w:val="24"/>
          <w:szCs w:val="24"/>
          <w:rtl w:val="0"/>
        </w:rPr>
        <w:t xml:space="preserve">: If physical abnormalities or breast pain occur, an examination will be done by the physician follow by a mammogram or ultrasound. To get a definite diagnosis of cancer in the cells, a biopsy must be taken from the breast tissue or fluid in the abnormal area, where lab technicians may determine whether the cell is cancerous.</w:t>
      </w:r>
    </w:p>
    <w:p w:rsidR="00000000" w:rsidDel="00000000" w:rsidP="00000000" w:rsidRDefault="00000000" w:rsidRPr="00000000" w14:paraId="000002B1">
      <w:pPr>
        <w:spacing w:after="360" w:line="276" w:lineRule="auto"/>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Breast cancer is cancer that forms in the cells of the breasts. After skin cancer, breast cancer is the most common cancer diagnosed in women in the United States. Breast cancer can occur in both men and women, but it's far more common in women. Substantial support for breast cancer awareness and research funding has helped improve the screening and diagnosis and advances in the treatment of breast cancer. Breast cancer survival rates have increased, and the number of deaths steadily has been declining, which is largely due to a number of factors such as earlier detection, a new personalized approach to treatment and a better understanding of the disease.</w:t>
      </w:r>
    </w:p>
    <w:p w:rsidR="00000000" w:rsidDel="00000000" w:rsidP="00000000" w:rsidRDefault="00000000" w:rsidRPr="00000000" w14:paraId="000002B2">
      <w:pPr>
        <w:spacing w:after="360" w:line="276" w:lineRule="auto"/>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Risk factors include gender (women at higher risk), lifestyle habits (smoking, diet, exercise), genetics (i.e. inheriting mutated BRCA1 or BRCA2 gene)</w:t>
      </w:r>
    </w:p>
    <w:p w:rsidR="00000000" w:rsidDel="00000000" w:rsidP="00000000" w:rsidRDefault="00000000" w:rsidRPr="00000000" w14:paraId="000002B3">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2B4">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DEPRESSION</w:t>
      </w:r>
    </w:p>
    <w:p w:rsidR="00000000" w:rsidDel="00000000" w:rsidP="00000000" w:rsidRDefault="00000000" w:rsidRPr="00000000" w14:paraId="000002B5">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B6">
      <w:pPr>
        <w:spacing w:after="180" w:line="276" w:lineRule="auto"/>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Depression is a mood disorder that causes a persistent feeling of sadness and loss of interest. It is a chemical imbalance (lack of neurotransmitter release) also causing effects to the circadian rhythm. Also called major depressive disorder or clinical depression, it affects how you feel, think and behave and can lead to a variety of emotional and physical problems. You may have trouble doing normal day-to-day activities, and sometimes you may feel as if life isn't worth living.  More than just a bout of the blues, depression isn't a weakness and you can't simply "snap out" of it. Depression may require long-term treatment. But don't get discouraged. Most people with depression feel better with medication, psychological counseling or both.</w:t>
      </w:r>
    </w:p>
    <w:p w:rsidR="00000000" w:rsidDel="00000000" w:rsidP="00000000" w:rsidRDefault="00000000" w:rsidRPr="00000000" w14:paraId="000002B7">
      <w:pPr>
        <w:spacing w:line="276" w:lineRule="auto"/>
        <w:ind w:left="72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2B8">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 PYLORI</w:t>
      </w:r>
    </w:p>
    <w:p w:rsidR="00000000" w:rsidDel="00000000" w:rsidP="00000000" w:rsidRDefault="00000000" w:rsidRPr="00000000" w14:paraId="000002B9">
      <w:pPr>
        <w:spacing w:after="180" w:line="276" w:lineRule="auto"/>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 pylori infection occurs when a type of bacteria called Helicobacter pylori (H. pylori) infects your stomach, it embeds itself into the mucous layer. This usually happens during childhood, and can be contracted by eating or drinking anything in contact with contaminated food or water. A common cause of peptic ulcers which the increased inflammation, H. pylori infection may be present in more than half the people in the world.</w:t>
        <w:br w:type="textWrapping"/>
        <w:t xml:space="preserve">Most people don't realize they have H. pylori infection, because they never get sick from it. If you develop signs and symptoms of a peptic ulcer, your doctor will probably test you for H. pylori infection, because it can be treated with antibiotics. No universal cure has been found. </w:t>
      </w:r>
    </w:p>
    <w:p w:rsidR="00000000" w:rsidDel="00000000" w:rsidP="00000000" w:rsidRDefault="00000000" w:rsidRPr="00000000" w14:paraId="000002BA">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TYPE 2 DIABETES</w:t>
      </w:r>
    </w:p>
    <w:p w:rsidR="00000000" w:rsidDel="00000000" w:rsidP="00000000" w:rsidRDefault="00000000" w:rsidRPr="00000000" w14:paraId="000002BB">
      <w:pPr>
        <w:spacing w:after="360" w:line="276" w:lineRule="auto"/>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Type 2 diabetes, once known as adult-onset or noninsulin-dependent diabetes, is a chronic condition that affects the way your body metabolizes sugar (glucose), your body's important source of fuel.</w:t>
        <w:br w:type="textWrapping"/>
        <w:t xml:space="preserve">With type 2 diabetes, your body either resists the effects of insulin because of the lack of sensitivity in the receptors — a hormone that regulates the movement of sugar into your cells — or doesn't produce enough insulin to maintain a normal glucose level because the beta cells have been damaged.</w:t>
        <w:br w:type="textWrapping"/>
        <w:t xml:space="preserve">More common in adults, type 2 diabetes increasingly affects children as childhood obesity</w:t>
        <w:br w:type="textWrapping"/>
        <w:t xml:space="preserve">increases. There's no cure for type 2 diabetes, but you may be able to manage the condition by eating well, exercising and maintaining a healthy weight. If diet and exercise aren't enough to manage your blood sugar well, you also may need diabetes medications or insulin therapy.</w:t>
      </w:r>
    </w:p>
    <w:p w:rsidR="00000000" w:rsidDel="00000000" w:rsidP="00000000" w:rsidRDefault="00000000" w:rsidRPr="00000000" w14:paraId="000002BC">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INFLAMMATORY BOWEL DISEASE </w:t>
      </w:r>
    </w:p>
    <w:p w:rsidR="00000000" w:rsidDel="00000000" w:rsidP="00000000" w:rsidRDefault="00000000" w:rsidRPr="00000000" w14:paraId="000002BD">
      <w:pPr>
        <w:spacing w:after="180" w:line="276" w:lineRule="auto"/>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Inflammatory bowel disease (IBD) involves chronic inflammation of all or part of your digestive tract. IBD primarily includes  two types, ulcerative colitis and Crohn's disease. Both usually involve severe diarrhea, pain, fatigue and weight loss. IBD can be debilitating and sometimes leads to life-threatening complications. It’s also chronic but can enter stages of remission</w:t>
        <w:br w:type="textWrapping"/>
        <w:t xml:space="preserve">Ulcerative colitis (UL-sur-uh-tiv koe-LIE-tis) is an inflammatory bowel disease that causes long-lasting inflammation and sores (ulcers) in the innermost lining of your large intestine (colon) and rectum.</w:t>
        <w:br w:type="textWrapping"/>
        <w:t xml:space="preserve">Crohn's disease is an IBD that cause inflammation of the lining of your digestive tract. In Crohn's disease, inflammation often spreads deep into affected tissues. The inflammation can involve different areas of the digestive tract — the large intestine, small intestine or both.</w:t>
        <w:br w:type="textWrapping"/>
        <w:t xml:space="preserve">Collagenous (kuh-LAJ-uh-nus) colitis and lymphocytic colitis also are considered inflammatory bowel diseases but are usually regarded separately from classic inflammatory bowel disease.</w:t>
      </w:r>
    </w:p>
    <w:p w:rsidR="00000000" w:rsidDel="00000000" w:rsidP="00000000" w:rsidRDefault="00000000" w:rsidRPr="00000000" w14:paraId="000002BE">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BF">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OSTEOARTHRITIS</w:t>
      </w:r>
    </w:p>
    <w:p w:rsidR="00000000" w:rsidDel="00000000" w:rsidP="00000000" w:rsidRDefault="00000000" w:rsidRPr="00000000" w14:paraId="000002C0">
      <w:pPr>
        <w:spacing w:line="276"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Osteoarthritis is the most common form of arthritis, affecting millions of people worldwide. It occurs when the protective cartilage on the ends of your bones wears down over time.|</w:t>
        <w:br w:type="textWrapping"/>
        <w:t xml:space="preserve">Although osteoarthritis can damage any joint in your body, the disorder most commonly affects joints in your hands, knees, hips and spine.</w:t>
        <w:br w:type="textWrapping"/>
        <w:t xml:space="preserve">Osteoarthritis symptoms can usually be effectively managed, although the underlying process cannot be reversed. Staying active, maintaining a healthy weight and other treatments may slow progression of the disease and help improve pain and joint function. Glucosamine can help treat osteoarthritis.</w:t>
      </w:r>
      <w:r w:rsidDel="00000000" w:rsidR="00000000" w:rsidRPr="00000000">
        <w:rPr>
          <w:rtl w:val="0"/>
        </w:rPr>
      </w:r>
    </w:p>
    <w:p w:rsidR="00000000" w:rsidDel="00000000" w:rsidP="00000000" w:rsidRDefault="00000000" w:rsidRPr="00000000" w14:paraId="000002C1">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C2">
      <w:pPr>
        <w:spacing w:line="276" w:lineRule="auto"/>
        <w:ind w:left="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Facts, Terms:</w:t>
      </w:r>
    </w:p>
    <w:p w:rsidR="00000000" w:rsidDel="00000000" w:rsidP="00000000" w:rsidRDefault="00000000" w:rsidRPr="00000000" w14:paraId="000002C3">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2C4">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Tumor</w:t>
      </w:r>
    </w:p>
    <w:p w:rsidR="00000000" w:rsidDel="00000000" w:rsidP="00000000" w:rsidRDefault="00000000" w:rsidRPr="00000000" w14:paraId="000002C5">
      <w:pPr>
        <w:spacing w:line="276" w:lineRule="auto"/>
        <w:ind w:left="0" w:firstLine="0"/>
        <w:contextualSpacing w:val="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color w:val="0000ff"/>
          <w:sz w:val="24"/>
          <w:szCs w:val="24"/>
          <w:rtl w:val="0"/>
        </w:rPr>
        <w:t xml:space="preserve">Uncontrolled growth of cells become useless tissue called a neoplasm. When this clumps together it is known as a tumor</w:t>
      </w:r>
      <w:r w:rsidDel="00000000" w:rsidR="00000000" w:rsidRPr="00000000">
        <w:rPr>
          <w:rFonts w:ascii="Times New Roman" w:cs="Times New Roman" w:eastAsia="Times New Roman" w:hAnsi="Times New Roman"/>
          <w:b w:val="1"/>
          <w:color w:val="ff0000"/>
          <w:sz w:val="24"/>
          <w:szCs w:val="24"/>
          <w:rtl w:val="0"/>
        </w:rPr>
        <w:t xml:space="preserve"> </w:t>
      </w:r>
    </w:p>
    <w:p w:rsidR="00000000" w:rsidDel="00000000" w:rsidP="00000000" w:rsidRDefault="00000000" w:rsidRPr="00000000" w14:paraId="000002C6">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2C7">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Estrogen</w:t>
      </w:r>
    </w:p>
    <w:p w:rsidR="00000000" w:rsidDel="00000000" w:rsidP="00000000" w:rsidRDefault="00000000" w:rsidRPr="00000000" w14:paraId="000002C8">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Steroid hormones that promote the development and maintenance of female characteristics of the body</w:t>
      </w:r>
    </w:p>
    <w:p w:rsidR="00000000" w:rsidDel="00000000" w:rsidP="00000000" w:rsidRDefault="00000000" w:rsidRPr="00000000" w14:paraId="000002C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A">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Progesterone</w:t>
      </w:r>
    </w:p>
    <w:p w:rsidR="00000000" w:rsidDel="00000000" w:rsidP="00000000" w:rsidRDefault="00000000" w:rsidRPr="00000000" w14:paraId="000002CB">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 steroid hormone released by the corpus luteum that stimulates the uterus to prepare for pregnancy</w:t>
      </w:r>
    </w:p>
    <w:p w:rsidR="00000000" w:rsidDel="00000000" w:rsidP="00000000" w:rsidRDefault="00000000" w:rsidRPr="00000000" w14:paraId="000002CC">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CD">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Genetic risk</w:t>
      </w:r>
    </w:p>
    <w:p w:rsidR="00000000" w:rsidDel="00000000" w:rsidP="00000000" w:rsidRDefault="00000000" w:rsidRPr="00000000" w14:paraId="000002CE">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Genetic risk is the contribution our genes play in the chance we have of developing certain illnesses or diseases. Genes are not the only deciding factor for whether or not we will develop certain diseases and their influence varies depending on the disease.</w:t>
      </w:r>
      <w:r w:rsidDel="00000000" w:rsidR="00000000" w:rsidRPr="00000000">
        <w:rPr>
          <w:rtl w:val="0"/>
        </w:rPr>
      </w:r>
    </w:p>
    <w:p w:rsidR="00000000" w:rsidDel="00000000" w:rsidP="00000000" w:rsidRDefault="00000000" w:rsidRPr="00000000" w14:paraId="000002CF">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0">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Brain neuronal activity</w:t>
      </w:r>
    </w:p>
    <w:p w:rsidR="00000000" w:rsidDel="00000000" w:rsidP="00000000" w:rsidRDefault="00000000" w:rsidRPr="00000000" w14:paraId="000002D1">
      <w:pPr>
        <w:spacing w:line="276" w:lineRule="auto"/>
        <w:ind w:left="0" w:firstLine="0"/>
        <w:contextualSpacing w:val="0"/>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Still needs to be done</w:t>
      </w:r>
    </w:p>
    <w:p w:rsidR="00000000" w:rsidDel="00000000" w:rsidP="00000000" w:rsidRDefault="00000000" w:rsidRPr="00000000" w14:paraId="000002D2">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3">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Glial cells</w:t>
      </w:r>
    </w:p>
    <w:p w:rsidR="00000000" w:rsidDel="00000000" w:rsidP="00000000" w:rsidRDefault="00000000" w:rsidRPr="00000000" w14:paraId="000002D4">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The glial cells surround neurons and provide support for and insulation between them. Glial cells are the most abundant cell types in the central nervous system. Types of glial cells include oligodendrocytes, astrocytes, ependymal cells, Schwann cells, microglia, and satellite cells. They had long believed glial cells served solely as supporting actors to neurons. Glia's only known duties at the time — tasks like carrying nutrients to neurons and cleaning up dead nerve cells and other debris — were, after all, seemingly less important.</w:t>
      </w:r>
      <w:r w:rsidDel="00000000" w:rsidR="00000000" w:rsidRPr="00000000">
        <w:rPr>
          <w:rtl w:val="0"/>
        </w:rPr>
      </w:r>
    </w:p>
    <w:p w:rsidR="00000000" w:rsidDel="00000000" w:rsidP="00000000" w:rsidRDefault="00000000" w:rsidRPr="00000000" w14:paraId="000002D5">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2D6">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Mood</w:t>
      </w:r>
    </w:p>
    <w:p w:rsidR="00000000" w:rsidDel="00000000" w:rsidP="00000000" w:rsidRDefault="00000000" w:rsidRPr="00000000" w14:paraId="000002D7">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A mood is an emotional state. In contrast to emotions, feelings, or affects, moods are less specific, less intense and less likely to be triggered by a particular stimulus or event. Moods are typically described as having either a positive or negative valence. In other words, people usually speak of being in a good mood or a bad mood.</w:t>
      </w:r>
      <w:r w:rsidDel="00000000" w:rsidR="00000000" w:rsidRPr="00000000">
        <w:rPr>
          <w:rtl w:val="0"/>
        </w:rPr>
      </w:r>
    </w:p>
    <w:p w:rsidR="00000000" w:rsidDel="00000000" w:rsidP="00000000" w:rsidRDefault="00000000" w:rsidRPr="00000000" w14:paraId="000002D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9">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Suicide</w:t>
      </w:r>
    </w:p>
    <w:p w:rsidR="00000000" w:rsidDel="00000000" w:rsidP="00000000" w:rsidRDefault="00000000" w:rsidRPr="00000000" w14:paraId="000002DA">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Suicide is the act of intentionally causing one's own death. Risk factors include mental disorders such as depression, bipolar disorder, schizophrenia, personality disorders, alcoholism, or substance misuse. Others are impulsive acts due to stress such as from financial difficulties, troubles with relationships, or from bullying. This is your mixtape.</w:t>
      </w:r>
      <w:r w:rsidDel="00000000" w:rsidR="00000000" w:rsidRPr="00000000">
        <w:rPr>
          <w:rtl w:val="0"/>
        </w:rPr>
      </w:r>
    </w:p>
    <w:p w:rsidR="00000000" w:rsidDel="00000000" w:rsidP="00000000" w:rsidRDefault="00000000" w:rsidRPr="00000000" w14:paraId="000002DB">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DC">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Serotonin</w:t>
      </w:r>
    </w:p>
    <w:p w:rsidR="00000000" w:rsidDel="00000000" w:rsidP="00000000" w:rsidRDefault="00000000" w:rsidRPr="00000000" w14:paraId="000002DD">
      <w:pPr>
        <w:spacing w:after="240" w:before="120" w:line="276"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It carries signals along and between nerves - a neurotransmitter. It is mainly found in the brain, bowels (GI track) and blood platelets. Serotonin is thought to be especially active in constricting smooth muscles, transmitting impulses between nerve cells, regulating cyclic body processes and contributing to wellbeing and happiness. Serotonin is regarded by some researchers as a chemical that is responsible for maintaining mood balance, and that a deficit of serotonin leads to depression.</w:t>
      </w:r>
      <w:r w:rsidDel="00000000" w:rsidR="00000000" w:rsidRPr="00000000">
        <w:rPr>
          <w:rtl w:val="0"/>
        </w:rPr>
      </w:r>
    </w:p>
    <w:p w:rsidR="00000000" w:rsidDel="00000000" w:rsidP="00000000" w:rsidRDefault="00000000" w:rsidRPr="00000000" w14:paraId="000002DE">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Infection</w:t>
      </w:r>
    </w:p>
    <w:p w:rsidR="00000000" w:rsidDel="00000000" w:rsidP="00000000" w:rsidRDefault="00000000" w:rsidRPr="00000000" w14:paraId="000002DF">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Infection is the invasion of an organism's body tissues by disease-causing agents, their multiplication, and the reaction of host tissues to these organisms and the toxins they produce. Infectious disease, also known as transmissible disease or communicable disease, is illness resulting from an infection. Hosts can fight infections using their immune system. Mammalian hosts react to infections with an innate response, often involving inflammation, followed by an adaptive response.</w:t>
      </w:r>
      <w:r w:rsidDel="00000000" w:rsidR="00000000" w:rsidRPr="00000000">
        <w:rPr>
          <w:rtl w:val="0"/>
        </w:rPr>
      </w:r>
    </w:p>
    <w:p w:rsidR="00000000" w:rsidDel="00000000" w:rsidP="00000000" w:rsidRDefault="00000000" w:rsidRPr="00000000" w14:paraId="000002E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1">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Bacteria</w:t>
      </w:r>
    </w:p>
    <w:p w:rsidR="00000000" w:rsidDel="00000000" w:rsidP="00000000" w:rsidRDefault="00000000" w:rsidRPr="00000000" w14:paraId="000002E2">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Bacteria constitute a large domain of prokaryotic microorganisms. Typically a few micrometres in length, bacteria have a number of shapes, ranging from spheres to rods and spirals. Bacteria were among the first life forms to appear on Earth, and are present in most of its habitats. Bacteria inhabit soil, water, acidic hot springs, radioactive waste, and the deep portions of Earth's crust. Bacteria also live in symbiotic and parasitic relationships with plants and animals. Most bacteria have not been characterised, and only about half of the bacterial phyla have species that can be grown in the laboratory. The study of bacteria is known as bacteriology, a branch of microbiology.</w:t>
      </w:r>
      <w:r w:rsidDel="00000000" w:rsidR="00000000" w:rsidRPr="00000000">
        <w:rPr>
          <w:rtl w:val="0"/>
        </w:rPr>
      </w:r>
    </w:p>
    <w:p w:rsidR="00000000" w:rsidDel="00000000" w:rsidP="00000000" w:rsidRDefault="00000000" w:rsidRPr="00000000" w14:paraId="000002E3">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4">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Stomach ulcers</w:t>
      </w:r>
    </w:p>
    <w:p w:rsidR="00000000" w:rsidDel="00000000" w:rsidP="00000000" w:rsidRDefault="00000000" w:rsidRPr="00000000" w14:paraId="000002E5">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Stomach ulcers are painful sores that can be found in the stomach lining or small intestine. Stomach ulcers are the most visible sign of peptic ulcer disease. They occur when the thick layer of mucus that protects your stomach from digestive juices is reduced, thus enabling the digestive acids to eat away at the lining tissues of the stomach. They can be caused by the studied bacteria, H. pylori. Also can be developed if you have ulcerative colitis ( type of IBD )</w:t>
      </w:r>
      <w:r w:rsidDel="00000000" w:rsidR="00000000" w:rsidRPr="00000000">
        <w:rPr>
          <w:rtl w:val="0"/>
        </w:rPr>
      </w:r>
    </w:p>
    <w:p w:rsidR="00000000" w:rsidDel="00000000" w:rsidP="00000000" w:rsidRDefault="00000000" w:rsidRPr="00000000" w14:paraId="000002E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7">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Stomach cancer</w:t>
      </w:r>
    </w:p>
    <w:p w:rsidR="00000000" w:rsidDel="00000000" w:rsidP="00000000" w:rsidRDefault="00000000" w:rsidRPr="00000000" w14:paraId="000002E8">
      <w:pPr>
        <w:spacing w:after="200" w:line="276"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0000ff"/>
          <w:sz w:val="24"/>
          <w:szCs w:val="24"/>
          <w:rtl w:val="0"/>
        </w:rPr>
        <w:t xml:space="preserve">Stomach cancer is a malignant tumour that starts in cells of the stomach. Malignant means that it is a cancerous tumour that can spread, or metastasize, to other parts of the body. The stomach is part of the digestive system. It is a muscular, sac-like organ in the upper abdomen. In the stomach, the food is mixed with digestive juices. These juices are made by glands in the lining of the stomach. They help break the food down into a semi-solid mixture that then passes into the small intestine. Stomach cancer can be caused by the bacteria, H. pylori.</w:t>
      </w:r>
      <w:r w:rsidDel="00000000" w:rsidR="00000000" w:rsidRPr="00000000">
        <w:rPr>
          <w:rtl w:val="0"/>
        </w:rPr>
      </w:r>
    </w:p>
    <w:p w:rsidR="00000000" w:rsidDel="00000000" w:rsidP="00000000" w:rsidRDefault="00000000" w:rsidRPr="00000000" w14:paraId="000002E9">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Transmission</w:t>
      </w:r>
    </w:p>
    <w:p w:rsidR="00000000" w:rsidDel="00000000" w:rsidP="00000000" w:rsidRDefault="00000000" w:rsidRPr="00000000" w14:paraId="000002EA">
      <w:pPr>
        <w:spacing w:after="220" w:line="276" w:lineRule="auto"/>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Bacteria and viruses may be transmitted in one of three ways:</w:t>
      </w:r>
    </w:p>
    <w:p w:rsidR="00000000" w:rsidDel="00000000" w:rsidP="00000000" w:rsidRDefault="00000000" w:rsidRPr="00000000" w14:paraId="000002EB">
      <w:pPr>
        <w:spacing w:after="220" w:line="276" w:lineRule="auto"/>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1.  By Direct/Indirect Contact</w:t>
      </w:r>
    </w:p>
    <w:p w:rsidR="00000000" w:rsidDel="00000000" w:rsidP="00000000" w:rsidRDefault="00000000" w:rsidRPr="00000000" w14:paraId="000002EC">
      <w:pPr>
        <w:numPr>
          <w:ilvl w:val="0"/>
          <w:numId w:val="8"/>
        </w:numPr>
        <w:spacing w:line="276" w:lineRule="auto"/>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Direct Contact - occurs through activities such as touching, hugging and kissing.</w:t>
      </w:r>
    </w:p>
    <w:p w:rsidR="00000000" w:rsidDel="00000000" w:rsidP="00000000" w:rsidRDefault="00000000" w:rsidRPr="00000000" w14:paraId="000002ED">
      <w:pPr>
        <w:numPr>
          <w:ilvl w:val="0"/>
          <w:numId w:val="8"/>
        </w:numPr>
        <w:spacing w:line="276" w:lineRule="auto"/>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Indirect Contact - occurs through touching surfaces or objects that have germs on them, such as door handles, respiratory equipment, toys, and computers</w:t>
      </w:r>
    </w:p>
    <w:p w:rsidR="00000000" w:rsidDel="00000000" w:rsidP="00000000" w:rsidRDefault="00000000" w:rsidRPr="00000000" w14:paraId="000002EE">
      <w:pPr>
        <w:spacing w:after="220" w:line="276" w:lineRule="auto"/>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2.  By Droplet Transmission</w:t>
      </w:r>
    </w:p>
    <w:p w:rsidR="00000000" w:rsidDel="00000000" w:rsidP="00000000" w:rsidRDefault="00000000" w:rsidRPr="00000000" w14:paraId="000002EF">
      <w:pPr>
        <w:numPr>
          <w:ilvl w:val="0"/>
          <w:numId w:val="19"/>
        </w:numPr>
        <w:spacing w:line="276" w:lineRule="auto"/>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Occurs when small droplets exit the mouth or nose of a person when he/she coughs or sneezes.  These droplets are projected a distance of up to 2m (or 6 feet) and these droplets containing bacteria can enter the eyes, nose, or mouth of another individual or fall onto surfaces such as tables.</w:t>
      </w:r>
    </w:p>
    <w:p w:rsidR="00000000" w:rsidDel="00000000" w:rsidP="00000000" w:rsidRDefault="00000000" w:rsidRPr="00000000" w14:paraId="000002F0">
      <w:pPr>
        <w:spacing w:line="276" w:lineRule="auto"/>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3.  Environmental Sources.</w:t>
      </w:r>
    </w:p>
    <w:p w:rsidR="00000000" w:rsidDel="00000000" w:rsidP="00000000" w:rsidRDefault="00000000" w:rsidRPr="00000000" w14:paraId="000002F1">
      <w:pPr>
        <w:numPr>
          <w:ilvl w:val="0"/>
          <w:numId w:val="9"/>
        </w:numPr>
        <w:spacing w:line="276" w:lineRule="auto"/>
        <w:ind w:left="720" w:hanging="360"/>
        <w:contextualSpacing w:val="1"/>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Some bacteria grow in the environment and there are some places that are more likely to be contaminated with bacteria (eg hot tubs). Pseudomonas aeruginosa grows most commonly in warm moist areas.  B. cepacia complex is found in the soil, moist areas and in onion rot.</w:t>
      </w:r>
      <w:r w:rsidDel="00000000" w:rsidR="00000000" w:rsidRPr="00000000">
        <w:rPr>
          <w:rtl w:val="0"/>
        </w:rPr>
      </w:r>
    </w:p>
    <w:p w:rsidR="00000000" w:rsidDel="00000000" w:rsidP="00000000" w:rsidRDefault="00000000" w:rsidRPr="00000000" w14:paraId="000002F2">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3">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Insulin</w:t>
      </w:r>
    </w:p>
    <w:p w:rsidR="00000000" w:rsidDel="00000000" w:rsidP="00000000" w:rsidRDefault="00000000" w:rsidRPr="00000000" w14:paraId="000002F4">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Insulin is a peptide hormone produced by beta cells of the pancreatic islets. It regulates the metabolism of carbohydrates, fats and protein by promoting the absorption of, especially, glucose from the blood into fat, liver and skeletal muscle cells.</w:t>
      </w:r>
      <w:r w:rsidDel="00000000" w:rsidR="00000000" w:rsidRPr="00000000">
        <w:rPr>
          <w:rtl w:val="0"/>
        </w:rPr>
      </w:r>
    </w:p>
    <w:p w:rsidR="00000000" w:rsidDel="00000000" w:rsidP="00000000" w:rsidRDefault="00000000" w:rsidRPr="00000000" w14:paraId="000002F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6">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Glucagon</w:t>
      </w:r>
    </w:p>
    <w:p w:rsidR="00000000" w:rsidDel="00000000" w:rsidP="00000000" w:rsidRDefault="00000000" w:rsidRPr="00000000" w14:paraId="000002F7">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Glucagon is a peptide hormone, produced by alpha cells of the pancreas. It works to raise the concentration of glucose in the bloodstream. It is also used as a medication to treat a number of health conditions. Its effect is opposite to that of insulin, which lowers the extracellular glucose.</w:t>
      </w:r>
      <w:r w:rsidDel="00000000" w:rsidR="00000000" w:rsidRPr="00000000">
        <w:rPr>
          <w:rtl w:val="0"/>
        </w:rPr>
      </w:r>
    </w:p>
    <w:p w:rsidR="00000000" w:rsidDel="00000000" w:rsidP="00000000" w:rsidRDefault="00000000" w:rsidRPr="00000000" w14:paraId="000002F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9">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Pancreas</w:t>
      </w:r>
    </w:p>
    <w:p w:rsidR="00000000" w:rsidDel="00000000" w:rsidP="00000000" w:rsidRDefault="00000000" w:rsidRPr="00000000" w14:paraId="000002FA">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The pancreas is a long flattened gland located deep in the belly (abdomen). Because the pancreas isn’t seen or felt in our day to day lives, most people don't know as much about the pancreas as they do about other parts of their bodies. The pancreas is, however, a vital part of the digestive system and a critical controller of blood sugar levels.</w:t>
      </w:r>
      <w:r w:rsidDel="00000000" w:rsidR="00000000" w:rsidRPr="00000000">
        <w:rPr>
          <w:rtl w:val="0"/>
        </w:rPr>
      </w:r>
    </w:p>
    <w:p w:rsidR="00000000" w:rsidDel="00000000" w:rsidP="00000000" w:rsidRDefault="00000000" w:rsidRPr="00000000" w14:paraId="000002FB">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C">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Glycosylated Hemoglobin </w:t>
      </w:r>
    </w:p>
    <w:p w:rsidR="00000000" w:rsidDel="00000000" w:rsidP="00000000" w:rsidRDefault="00000000" w:rsidRPr="00000000" w14:paraId="000002FD">
      <w:pPr>
        <w:spacing w:after="380"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Hemoglobin to which glucose is bound. Glycosylated hemoglobin is tested to monitor the long-term control of diabetes mellitus. The level of glycosylated hemoglobin is increased in the red blood cells of persons with poorly controlled diabetes mellitus. Since the glucose stays attached to hemoglobin for the life of the red blood cell (normally about 120 days), the level of glycosylated hemoglobin reflects the average blood glucose level over the past 3 months.</w:t>
      </w:r>
    </w:p>
    <w:p w:rsidR="00000000" w:rsidDel="00000000" w:rsidP="00000000" w:rsidRDefault="00000000" w:rsidRPr="00000000" w14:paraId="000002FE">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Large intestine</w:t>
      </w:r>
    </w:p>
    <w:p w:rsidR="00000000" w:rsidDel="00000000" w:rsidP="00000000" w:rsidRDefault="00000000" w:rsidRPr="00000000" w14:paraId="000002FF">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Water is absorbed here and remaining waste material is stored as feces before being removed by defecation.</w:t>
      </w:r>
    </w:p>
    <w:p w:rsidR="00000000" w:rsidDel="00000000" w:rsidP="00000000" w:rsidRDefault="00000000" w:rsidRPr="00000000" w14:paraId="0000030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1">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Crohn’s disease</w:t>
      </w:r>
    </w:p>
    <w:p w:rsidR="00000000" w:rsidDel="00000000" w:rsidP="00000000" w:rsidRDefault="00000000" w:rsidRPr="00000000" w14:paraId="00000302">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Cardo" w:cs="Cardo" w:eastAsia="Cardo" w:hAnsi="Cardo"/>
          <w:color w:val="0000ff"/>
          <w:sz w:val="24"/>
          <w:szCs w:val="24"/>
          <w:rtl w:val="0"/>
        </w:rPr>
        <w:t xml:space="preserve">Chronic inflammatory disease of the digestive tract. Symptoms include abdominal pain, diarrhea and weight loss. Gum → bum. </w:t>
      </w:r>
    </w:p>
    <w:p w:rsidR="00000000" w:rsidDel="00000000" w:rsidP="00000000" w:rsidRDefault="00000000" w:rsidRPr="00000000" w14:paraId="00000303">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4">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Ulcerative Colitis</w:t>
      </w:r>
    </w:p>
    <w:p w:rsidR="00000000" w:rsidDel="00000000" w:rsidP="00000000" w:rsidRDefault="00000000" w:rsidRPr="00000000" w14:paraId="00000305">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Inflammatory bowel disease that causes long lasting inflammation in the digestive tract. Just in the colon. </w:t>
      </w:r>
    </w:p>
    <w:p w:rsidR="00000000" w:rsidDel="00000000" w:rsidP="00000000" w:rsidRDefault="00000000" w:rsidRPr="00000000" w14:paraId="00000306">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7">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Autoimmunity</w:t>
      </w:r>
    </w:p>
    <w:p w:rsidR="00000000" w:rsidDel="00000000" w:rsidP="00000000" w:rsidRDefault="00000000" w:rsidRPr="00000000" w14:paraId="00000308">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When the body fights against its own healthy cells and tissues</w:t>
      </w:r>
    </w:p>
    <w:p w:rsidR="00000000" w:rsidDel="00000000" w:rsidP="00000000" w:rsidRDefault="00000000" w:rsidRPr="00000000" w14:paraId="00000309">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A">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Pain</w:t>
      </w:r>
    </w:p>
    <w:p w:rsidR="00000000" w:rsidDel="00000000" w:rsidP="00000000" w:rsidRDefault="00000000" w:rsidRPr="00000000" w14:paraId="0000030B">
      <w:pPr>
        <w:spacing w:after="120" w:before="120" w:lineRule="auto"/>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Pain is a distressing feeling often caused by intense or damaging stimuli, such as stubbing a toe, burning a finger, putting alcohol on a cut, or bumping the "funny bone". Because it is a complex, subjective phenomenon, defining pain has been a challenge. "Pain is an unpleasant sensory and emotional experience associated with actual or potential tissue damage, or described in terms of such damage." In medical diagnosis, pain is regarded as a symptom of an underlying condition.</w:t>
      </w:r>
    </w:p>
    <w:p w:rsidR="00000000" w:rsidDel="00000000" w:rsidP="00000000" w:rsidRDefault="00000000" w:rsidRPr="00000000" w14:paraId="0000030C">
      <w:pPr>
        <w:spacing w:after="120" w:before="120" w:lineRule="auto"/>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Pain motivates the individual to withdraw from damaging situations, to protect a damaged body part while it heals, and to avoid similar experiences in the future. Most pain resolves once the noxious stimulus is removed and the body has healed, but it may persist despite removal of the stimulus and apparent healing of the body. Sometimes pain arises in the absence of any detectable stimulus, damage or disease.</w:t>
      </w:r>
      <w:r w:rsidDel="00000000" w:rsidR="00000000" w:rsidRPr="00000000">
        <w:rPr>
          <w:rtl w:val="0"/>
        </w:rPr>
      </w:r>
    </w:p>
    <w:p w:rsidR="00000000" w:rsidDel="00000000" w:rsidP="00000000" w:rsidRDefault="00000000" w:rsidRPr="00000000" w14:paraId="0000030D">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0E">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Bone cartilage</w:t>
      </w:r>
    </w:p>
    <w:p w:rsidR="00000000" w:rsidDel="00000000" w:rsidP="00000000" w:rsidRDefault="00000000" w:rsidRPr="00000000" w14:paraId="0000030F">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Cartilage that is present between bones. It allows for practically frictionless movement. The deterioration of cartilage leads to osteoarthritis.</w:t>
      </w:r>
    </w:p>
    <w:p w:rsidR="00000000" w:rsidDel="00000000" w:rsidP="00000000" w:rsidRDefault="00000000" w:rsidRPr="00000000" w14:paraId="00000310">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1">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Synovial fluid</w:t>
      </w:r>
    </w:p>
    <w:p w:rsidR="00000000" w:rsidDel="00000000" w:rsidP="00000000" w:rsidRDefault="00000000" w:rsidRPr="00000000" w14:paraId="00000312">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Fluid that is present in joints that helps to reduce friction in the bone joints. </w:t>
      </w:r>
    </w:p>
    <w:p w:rsidR="00000000" w:rsidDel="00000000" w:rsidP="00000000" w:rsidRDefault="00000000" w:rsidRPr="00000000" w14:paraId="00000313">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4">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Joint pain</w:t>
      </w:r>
    </w:p>
    <w:p w:rsidR="00000000" w:rsidDel="00000000" w:rsidP="00000000" w:rsidRDefault="00000000" w:rsidRPr="00000000" w14:paraId="00000315">
      <w:pPr>
        <w:spacing w:after="160" w:lineRule="auto"/>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Joints form the connections between bones. They provide support and help you move. Any damage to the joints from disease or injury can interfere with your movement and cause a lot of pain. Many different conditions can lead to painful joints, including osteoarthritis, rheumatoid arthritis, bursitis, gout, strains, sprains, and other injuries. Joint pain is extremely common.</w:t>
      </w:r>
    </w:p>
    <w:p w:rsidR="00000000" w:rsidDel="00000000" w:rsidP="00000000" w:rsidRDefault="00000000" w:rsidRPr="00000000" w14:paraId="00000316">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7">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Joint mobility</w:t>
      </w:r>
    </w:p>
    <w:p w:rsidR="00000000" w:rsidDel="00000000" w:rsidP="00000000" w:rsidRDefault="00000000" w:rsidRPr="00000000" w14:paraId="00000318">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Joint Mobility is defined as: the degree to which an articulation (where two bones meet) is allowed to move before being restricted by surrounding tissues (ligaments/tendons/muscles etc.)… otherwise known as the range of uninhibited movement around a joint.</w:t>
      </w:r>
      <w:r w:rsidDel="00000000" w:rsidR="00000000" w:rsidRPr="00000000">
        <w:rPr>
          <w:rtl w:val="0"/>
        </w:rPr>
      </w:r>
    </w:p>
    <w:p w:rsidR="00000000" w:rsidDel="00000000" w:rsidP="00000000" w:rsidRDefault="00000000" w:rsidRPr="00000000" w14:paraId="00000319">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ab/>
        <w:tab/>
        <w:tab/>
        <w:tab/>
        <w:tab/>
        <w:tab/>
      </w:r>
    </w:p>
    <w:p w:rsidR="00000000" w:rsidDel="00000000" w:rsidP="00000000" w:rsidRDefault="00000000" w:rsidRPr="00000000" w14:paraId="0000031A">
      <w:pPr>
        <w:spacing w:line="276" w:lineRule="auto"/>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BIOL 1080 - Independent Learning Lab #2 (as defined below) Material from the Independent Learning Lab #2 that will be on the Final Examination – W-17</w:t>
      </w:r>
    </w:p>
    <w:p w:rsidR="00000000" w:rsidDel="00000000" w:rsidP="00000000" w:rsidRDefault="00000000" w:rsidRPr="00000000" w14:paraId="0000031B">
      <w:pPr>
        <w:spacing w:line="276" w:lineRule="auto"/>
        <w:ind w:left="720" w:firstLine="0"/>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Note* Exam Questions (2) will come from the Lab #2 Powerpoint Talk and Lab Activities and from the themes, concepts, terms and facts listed below.</w:t>
      </w:r>
    </w:p>
    <w:p w:rsidR="00000000" w:rsidDel="00000000" w:rsidP="00000000" w:rsidRDefault="00000000" w:rsidRPr="00000000" w14:paraId="0000031C">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 </w:t>
        <w:tab/>
        <w:tab/>
        <w:tab/>
      </w:r>
    </w:p>
    <w:p w:rsidR="00000000" w:rsidDel="00000000" w:rsidP="00000000" w:rsidRDefault="00000000" w:rsidRPr="00000000" w14:paraId="0000031D">
      <w:pPr>
        <w:spacing w:line="276" w:lineRule="auto"/>
        <w:ind w:left="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Themes, Concepts:</w:t>
      </w:r>
    </w:p>
    <w:p w:rsidR="00000000" w:rsidDel="00000000" w:rsidP="00000000" w:rsidRDefault="00000000" w:rsidRPr="00000000" w14:paraId="0000031E">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31F">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0">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0</wp:posOffset>
            </wp:positionH>
            <wp:positionV relativeFrom="paragraph">
              <wp:posOffset>0</wp:posOffset>
            </wp:positionV>
            <wp:extent cx="4145926" cy="2976563"/>
            <wp:effectExtent b="0" l="0" r="0" t="0"/>
            <wp:wrapTopAndBottom distB="0" distT="0"/>
            <wp:docPr id="2"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4145926" cy="2976563"/>
                    </a:xfrm>
                    <a:prstGeom prst="rect"/>
                    <a:ln/>
                  </pic:spPr>
                </pic:pic>
              </a:graphicData>
            </a:graphic>
          </wp:anchor>
        </w:drawing>
      </w:r>
    </w:p>
    <w:p w:rsidR="00000000" w:rsidDel="00000000" w:rsidP="00000000" w:rsidRDefault="00000000" w:rsidRPr="00000000" w14:paraId="00000321">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2">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Acute vs. chronic Low Back Pain (LBP) </w:t>
      </w:r>
    </w:p>
    <w:p w:rsidR="00000000" w:rsidDel="00000000" w:rsidP="00000000" w:rsidRDefault="00000000" w:rsidRPr="00000000" w14:paraId="00000323">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Acute LBP lasts less than 6 weeks, usually about 1 month. Chronic LBP lasts over 12 weeks.</w:t>
      </w:r>
    </w:p>
    <w:p w:rsidR="00000000" w:rsidDel="00000000" w:rsidP="00000000" w:rsidRDefault="00000000" w:rsidRPr="00000000" w14:paraId="00000324">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325">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LBP and the healthspan</w:t>
      </w:r>
    </w:p>
    <w:p w:rsidR="00000000" w:rsidDel="00000000" w:rsidP="00000000" w:rsidRDefault="00000000" w:rsidRPr="00000000" w14:paraId="00000326">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Lower back pain would decrease healthspan as pain would increase susceptibility to bodily harm and dependency. </w:t>
      </w:r>
    </w:p>
    <w:p w:rsidR="00000000" w:rsidDel="00000000" w:rsidP="00000000" w:rsidRDefault="00000000" w:rsidRPr="00000000" w14:paraId="00000327">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8">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Assessing risk of LBP</w:t>
      </w:r>
    </w:p>
    <w:p w:rsidR="00000000" w:rsidDel="00000000" w:rsidP="00000000" w:rsidRDefault="00000000" w:rsidRPr="00000000" w14:paraId="00000329">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There is no gold-standard method for determining risk for LBP-several risk factors can contribute to a greater risk of developing LBP including genetics, environment, lifestyle (Depression and anxiety), healthcare behaviours, and acute LBP is a risk for chronic LB.</w:t>
      </w:r>
    </w:p>
    <w:p w:rsidR="00000000" w:rsidDel="00000000" w:rsidP="00000000" w:rsidRDefault="00000000" w:rsidRPr="00000000" w14:paraId="0000032A">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2B">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Origins of LBP</w:t>
      </w:r>
    </w:p>
    <w:p w:rsidR="00000000" w:rsidDel="00000000" w:rsidP="00000000" w:rsidRDefault="00000000" w:rsidRPr="00000000" w14:paraId="0000032C">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Can originate from the brain, spinal cord and associated nerves*, vertebral disks*, vertebral bones, lower back muscles/tendons/ligaments*, and other sources. Pain originating from any of these sources can be local (discogenic pain) or referred (sciatica)</w:t>
      </w:r>
    </w:p>
    <w:p w:rsidR="00000000" w:rsidDel="00000000" w:rsidP="00000000" w:rsidRDefault="00000000" w:rsidRPr="00000000" w14:paraId="0000032D">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ab/>
        <w:tab/>
        <w:tab/>
      </w:r>
    </w:p>
    <w:p w:rsidR="00000000" w:rsidDel="00000000" w:rsidP="00000000" w:rsidRDefault="00000000" w:rsidRPr="00000000" w14:paraId="0000032E">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Chronic pain as a disease</w:t>
      </w:r>
    </w:p>
    <w:p w:rsidR="00000000" w:rsidDel="00000000" w:rsidP="00000000" w:rsidRDefault="00000000" w:rsidRPr="00000000" w14:paraId="0000032F">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Chronic pain often outlives its original causes, worsens over time, and takes on a puzzling life of its own… there is increasing evidence that over time, untreated pain eventually rewrites the central nervous system, causing pathological changes to the brain and spinal cord, and that these in turn cause greater pain. Even more disturbingly, recent evidence suggests that prolonged pain actually damages parts of the brain, including those involved in cognition.</w:t>
      </w:r>
      <w:r w:rsidDel="00000000" w:rsidR="00000000" w:rsidRPr="00000000">
        <w:rPr>
          <w:rtl w:val="0"/>
        </w:rPr>
      </w:r>
    </w:p>
    <w:p w:rsidR="00000000" w:rsidDel="00000000" w:rsidP="00000000" w:rsidRDefault="00000000" w:rsidRPr="00000000" w14:paraId="00000330">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331">
      <w:pPr>
        <w:spacing w:line="276" w:lineRule="auto"/>
        <w:ind w:left="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Terms, Facts:</w:t>
      </w:r>
    </w:p>
    <w:p w:rsidR="00000000" w:rsidDel="00000000" w:rsidP="00000000" w:rsidRDefault="00000000" w:rsidRPr="00000000" w14:paraId="00000332">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333">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Sciatica</w:t>
      </w:r>
    </w:p>
    <w:p w:rsidR="00000000" w:rsidDel="00000000" w:rsidP="00000000" w:rsidRDefault="00000000" w:rsidRPr="00000000" w14:paraId="00000334">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Pain affecting the back, hip, and outer side of the leg, caused by compression of a spinal nerve root in the lower back, often owing to degeneration of an intervertebral disc. Occurs when a herniated disk is present and pushes on the nerve</w:t>
      </w:r>
      <w:r w:rsidDel="00000000" w:rsidR="00000000" w:rsidRPr="00000000">
        <w:rPr>
          <w:rtl w:val="0"/>
        </w:rPr>
      </w:r>
    </w:p>
    <w:p w:rsidR="00000000" w:rsidDel="00000000" w:rsidP="00000000" w:rsidRDefault="00000000" w:rsidRPr="00000000" w14:paraId="00000335">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6">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Discogenic pain</w:t>
      </w:r>
    </w:p>
    <w:p w:rsidR="00000000" w:rsidDel="00000000" w:rsidP="00000000" w:rsidRDefault="00000000" w:rsidRPr="00000000" w14:paraId="00000337">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Discogenic pain is pain originating from a damaged vertebral disc, particularly due to degenerative disc disease. However, not all degenerated discs cause pain. Disc degeneration occurs naturally with age.</w:t>
      </w:r>
      <w:r w:rsidDel="00000000" w:rsidR="00000000" w:rsidRPr="00000000">
        <w:rPr>
          <w:rtl w:val="0"/>
        </w:rPr>
      </w:r>
    </w:p>
    <w:p w:rsidR="00000000" w:rsidDel="00000000" w:rsidP="00000000" w:rsidRDefault="00000000" w:rsidRPr="00000000" w14:paraId="0000033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9">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Hamstring flexion</w:t>
      </w:r>
    </w:p>
    <w:p w:rsidR="00000000" w:rsidDel="00000000" w:rsidP="00000000" w:rsidRDefault="00000000" w:rsidRPr="00000000" w14:paraId="0000033A">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Exercise that stretches the hamstrings</w:t>
      </w:r>
    </w:p>
    <w:p w:rsidR="00000000" w:rsidDel="00000000" w:rsidP="00000000" w:rsidRDefault="00000000" w:rsidRPr="00000000" w14:paraId="0000033B">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C">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Epidural analgesia</w:t>
      </w:r>
    </w:p>
    <w:p w:rsidR="00000000" w:rsidDel="00000000" w:rsidP="00000000" w:rsidRDefault="00000000" w:rsidRPr="00000000" w14:paraId="0000033D">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Epidural analgesia provides a reliable and excellent analgesia during childbirth without resulting in concomitant maternal or foetal central depression seen with systemic opioids. In most centres, a combination of local anaesthetic and opioid is administered via the epidural catheter. </w:t>
      </w:r>
      <w:r w:rsidDel="00000000" w:rsidR="00000000" w:rsidRPr="00000000">
        <w:rPr>
          <w:rtl w:val="0"/>
        </w:rPr>
      </w:r>
    </w:p>
    <w:p w:rsidR="00000000" w:rsidDel="00000000" w:rsidP="00000000" w:rsidRDefault="00000000" w:rsidRPr="00000000" w14:paraId="0000033E">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3F">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Patient controlled analgesia </w:t>
      </w:r>
    </w:p>
    <w:p w:rsidR="00000000" w:rsidDel="00000000" w:rsidP="00000000" w:rsidRDefault="00000000" w:rsidRPr="00000000" w14:paraId="00000340">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Patient-controlled analgesia (PCA) is any method of allowing a person in pain to administer their own pain relief. The infusion is programmable by the prescriber. If it is programmed and functioning as intended, the machine is unlikely to deliver an overdose of medication.</w:t>
      </w:r>
      <w:r w:rsidDel="00000000" w:rsidR="00000000" w:rsidRPr="00000000">
        <w:rPr>
          <w:rtl w:val="0"/>
        </w:rPr>
      </w:r>
    </w:p>
    <w:p w:rsidR="00000000" w:rsidDel="00000000" w:rsidP="00000000" w:rsidRDefault="00000000" w:rsidRPr="00000000" w14:paraId="00000341">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42">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Herniated disc</w:t>
      </w:r>
    </w:p>
    <w:p w:rsidR="00000000" w:rsidDel="00000000" w:rsidP="00000000" w:rsidRDefault="00000000" w:rsidRPr="00000000" w14:paraId="00000343">
      <w:pPr>
        <w:spacing w:after="360"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A herniated disk refers to a problem with one of the rubbery cushions (disks) between the individual bones (vertebrae) that stack up to make your spine. A spinal disk is a little like a jelly donut, with a softer center encased within a tougher exterior. Sometimes called a slipped disk or a ruptured disk, a herniated disk occurs when some of the softer "jelly" pushes out through a tear in the tougher exterior.</w:t>
      </w:r>
      <w:r w:rsidDel="00000000" w:rsidR="00000000" w:rsidRPr="00000000">
        <w:rPr>
          <w:rtl w:val="0"/>
        </w:rPr>
      </w:r>
    </w:p>
    <w:p w:rsidR="00000000" w:rsidDel="00000000" w:rsidP="00000000" w:rsidRDefault="00000000" w:rsidRPr="00000000" w14:paraId="00000344">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Paraplegia</w:t>
      </w:r>
    </w:p>
    <w:p w:rsidR="00000000" w:rsidDel="00000000" w:rsidP="00000000" w:rsidRDefault="00000000" w:rsidRPr="00000000" w14:paraId="00000345">
      <w:pPr>
        <w:spacing w:line="276"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Paraplegia is an impairment in motor or sensory function of the lower extremities. It is usually caused by spinal cord injury or a congenital condition that affects the neural (brain) elements of the spinal canal.</w:t>
      </w: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346">
      <w:pPr>
        <w:pStyle w:val="Heading1"/>
        <w:contextualSpacing w:val="0"/>
        <w:rPr/>
      </w:pPr>
      <w:bookmarkStart w:colFirst="0" w:colLast="0" w:name="_2cyaz41lm9ul" w:id="1"/>
      <w:bookmarkEnd w:id="1"/>
      <w:r w:rsidDel="00000000" w:rsidR="00000000" w:rsidRPr="00000000">
        <w:rPr>
          <w:rtl w:val="0"/>
        </w:rPr>
        <w:t xml:space="preserve">BIOL 1080 - IDP (as defined in the listing below)</w:t>
      </w:r>
    </w:p>
    <w:p w:rsidR="00000000" w:rsidDel="00000000" w:rsidP="00000000" w:rsidRDefault="00000000" w:rsidRPr="00000000" w14:paraId="00000347">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ab/>
      </w:r>
    </w:p>
    <w:p w:rsidR="00000000" w:rsidDel="00000000" w:rsidP="00000000" w:rsidRDefault="00000000" w:rsidRPr="00000000" w14:paraId="00000348">
      <w:pPr>
        <w:spacing w:line="276" w:lineRule="auto"/>
        <w:ind w:left="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Themes, Concepts:</w:t>
      </w:r>
    </w:p>
    <w:p w:rsidR="00000000" w:rsidDel="00000000" w:rsidP="00000000" w:rsidRDefault="00000000" w:rsidRPr="00000000" w14:paraId="00000349">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34A">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Water quality and safety </w:t>
      </w:r>
    </w:p>
    <w:p w:rsidR="00000000" w:rsidDel="00000000" w:rsidP="00000000" w:rsidRDefault="00000000" w:rsidRPr="00000000" w14:paraId="0000034B">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Drinking hard water (as opposed to soft water) is better for you, it is associated with lower risk of cardiovascular disease due to salts and minerals in water such as Mg and Ca. The magnesium in hard water prevents the degeneration of sub-endothelium and therefore prevents the thickening, weakening and breaking of the elastic membrane and calcification which helps lower risk of cardiovascular disease.</w:t>
      </w:r>
    </w:p>
    <w:p w:rsidR="00000000" w:rsidDel="00000000" w:rsidP="00000000" w:rsidRDefault="00000000" w:rsidRPr="00000000" w14:paraId="0000034C">
      <w:pPr>
        <w:spacing w:line="276" w:lineRule="auto"/>
        <w:ind w:left="720" w:firstLine="0"/>
        <w:contextualSpacing w:val="0"/>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34D">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Water balance </w:t>
      </w:r>
    </w:p>
    <w:p w:rsidR="00000000" w:rsidDel="00000000" w:rsidP="00000000" w:rsidRDefault="00000000" w:rsidRPr="00000000" w14:paraId="0000034E">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34F">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Water balance is important for maintaining homeostasis</w:t>
      </w:r>
    </w:p>
    <w:p w:rsidR="00000000" w:rsidDel="00000000" w:rsidP="00000000" w:rsidRDefault="00000000" w:rsidRPr="00000000" w14:paraId="00000350">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351">
      <w:pPr>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Hydrotherapy</w:t>
      </w:r>
    </w:p>
    <w:p w:rsidR="00000000" w:rsidDel="00000000" w:rsidP="00000000" w:rsidRDefault="00000000" w:rsidRPr="00000000" w14:paraId="00000352">
      <w:pPr>
        <w:ind w:left="0" w:firstLine="0"/>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The use of exercises in a pool as part of treatment for conditions such as arthritis or partial paralysis</w:t>
      </w:r>
    </w:p>
    <w:p w:rsidR="00000000" w:rsidDel="00000000" w:rsidP="00000000" w:rsidRDefault="00000000" w:rsidRPr="00000000" w14:paraId="00000353">
      <w:pPr>
        <w:ind w:left="720" w:firstLine="0"/>
        <w:contextualSpacing w:val="0"/>
        <w:rPr>
          <w:b w:val="1"/>
          <w:color w:val="222222"/>
          <w:highlight w:val="white"/>
        </w:rPr>
      </w:pPr>
      <w:r w:rsidDel="00000000" w:rsidR="00000000" w:rsidRPr="00000000">
        <w:rPr>
          <w:rtl w:val="0"/>
        </w:rPr>
      </w:r>
    </w:p>
    <w:p w:rsidR="00000000" w:rsidDel="00000000" w:rsidP="00000000" w:rsidRDefault="00000000" w:rsidRPr="00000000" w14:paraId="00000354">
      <w:pPr>
        <w:spacing w:line="276" w:lineRule="auto"/>
        <w:ind w:left="0" w:firstLine="0"/>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Facts, Terms:</w:t>
      </w:r>
    </w:p>
    <w:p w:rsidR="00000000" w:rsidDel="00000000" w:rsidP="00000000" w:rsidRDefault="00000000" w:rsidRPr="00000000" w14:paraId="00000355">
      <w:pPr>
        <w:spacing w:line="276"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356">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Hydration </w:t>
      </w:r>
    </w:p>
    <w:p w:rsidR="00000000" w:rsidDel="00000000" w:rsidP="00000000" w:rsidRDefault="00000000" w:rsidRPr="00000000" w14:paraId="00000357">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highlight w:val="white"/>
          <w:rtl w:val="0"/>
        </w:rPr>
        <w:t xml:space="preserve">The process of causing something to absorb water</w:t>
      </w:r>
      <w:r w:rsidDel="00000000" w:rsidR="00000000" w:rsidRPr="00000000">
        <w:rPr>
          <w:rtl w:val="0"/>
        </w:rPr>
      </w:r>
    </w:p>
    <w:p w:rsidR="00000000" w:rsidDel="00000000" w:rsidP="00000000" w:rsidRDefault="00000000" w:rsidRPr="00000000" w14:paraId="00000358">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9">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Dehydration </w:t>
      </w:r>
    </w:p>
    <w:p w:rsidR="00000000" w:rsidDel="00000000" w:rsidP="00000000" w:rsidRDefault="00000000" w:rsidRPr="00000000" w14:paraId="0000035A">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Leads to impairment in cognitive performance. </w:t>
      </w:r>
    </w:p>
    <w:p w:rsidR="00000000" w:rsidDel="00000000" w:rsidP="00000000" w:rsidRDefault="00000000" w:rsidRPr="00000000" w14:paraId="0000035B">
      <w:pPr>
        <w:spacing w:line="276"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Dehydration can have a negative impact on athletic performance.</w:t>
      </w:r>
    </w:p>
    <w:p w:rsidR="00000000" w:rsidDel="00000000" w:rsidP="00000000" w:rsidRDefault="00000000" w:rsidRPr="00000000" w14:paraId="0000035C">
      <w:pPr>
        <w:spacing w:line="276" w:lineRule="auto"/>
        <w:ind w:left="72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5D">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Hyponatremia </w:t>
      </w:r>
    </w:p>
    <w:p w:rsidR="00000000" w:rsidDel="00000000" w:rsidP="00000000" w:rsidRDefault="00000000" w:rsidRPr="00000000" w14:paraId="0000035E">
      <w:pPr>
        <w:spacing w:line="276" w:lineRule="auto"/>
        <w:ind w:left="0" w:firstLine="0"/>
        <w:contextualSpacing w:val="0"/>
        <w:rPr>
          <w:rFonts w:ascii="Times New Roman" w:cs="Times New Roman" w:eastAsia="Times New Roman" w:hAnsi="Times New Roman"/>
          <w:color w:val="0000ff"/>
          <w:sz w:val="24"/>
          <w:szCs w:val="24"/>
          <w:highlight w:val="white"/>
          <w:vertAlign w:val="superscript"/>
        </w:rPr>
      </w:pPr>
      <w:r w:rsidDel="00000000" w:rsidR="00000000" w:rsidRPr="00000000">
        <w:rPr>
          <w:rFonts w:ascii="Times New Roman" w:cs="Times New Roman" w:eastAsia="Times New Roman" w:hAnsi="Times New Roman"/>
          <w:color w:val="0000ff"/>
          <w:sz w:val="24"/>
          <w:szCs w:val="24"/>
          <w:highlight w:val="white"/>
          <w:rtl w:val="0"/>
        </w:rPr>
        <w:t xml:space="preserve">Hyponatremia is a low sodium level in the blood. Symptoms can vary from none to severe. Mild symptoms include a decreased ability to think, headaches, nausea, and poor balance. Severe symptoms include confusion, seizures, and coma.Most neurological symptoms caused by swollen brain cells due to osmotic gradient leading water to the brain</w:t>
      </w:r>
      <w:r w:rsidDel="00000000" w:rsidR="00000000" w:rsidRPr="00000000">
        <w:rPr>
          <w:rtl w:val="0"/>
        </w:rPr>
      </w:r>
    </w:p>
    <w:p w:rsidR="00000000" w:rsidDel="00000000" w:rsidP="00000000" w:rsidRDefault="00000000" w:rsidRPr="00000000" w14:paraId="0000035F">
      <w:pPr>
        <w:spacing w:line="276" w:lineRule="auto"/>
        <w:ind w:left="720" w:firstLine="0"/>
        <w:contextualSpacing w:val="0"/>
        <w:rPr>
          <w:rFonts w:ascii="Times New Roman" w:cs="Times New Roman" w:eastAsia="Times New Roman" w:hAnsi="Times New Roman"/>
          <w:b w:val="1"/>
          <w:sz w:val="24"/>
          <w:szCs w:val="24"/>
          <w:highlight w:val="white"/>
          <w:vertAlign w:val="superscript"/>
        </w:rPr>
      </w:pPr>
      <w:r w:rsidDel="00000000" w:rsidR="00000000" w:rsidRPr="00000000">
        <w:rPr>
          <w:rtl w:val="0"/>
        </w:rPr>
      </w:r>
    </w:p>
    <w:p w:rsidR="00000000" w:rsidDel="00000000" w:rsidP="00000000" w:rsidRDefault="00000000" w:rsidRPr="00000000" w14:paraId="00000360">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61">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62">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 Coli</w:t>
      </w:r>
    </w:p>
    <w:p w:rsidR="00000000" w:rsidDel="00000000" w:rsidP="00000000" w:rsidRDefault="00000000" w:rsidRPr="00000000" w14:paraId="00000363">
      <w:pPr>
        <w:spacing w:after="160"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i w:val="1"/>
          <w:color w:val="0000ff"/>
          <w:sz w:val="24"/>
          <w:szCs w:val="24"/>
          <w:rtl w:val="0"/>
        </w:rPr>
        <w:t xml:space="preserve">E. coli</w:t>
      </w:r>
      <w:r w:rsidDel="00000000" w:rsidR="00000000" w:rsidRPr="00000000">
        <w:rPr>
          <w:rFonts w:ascii="Times New Roman" w:cs="Times New Roman" w:eastAsia="Times New Roman" w:hAnsi="Times New Roman"/>
          <w:color w:val="0000ff"/>
          <w:sz w:val="24"/>
          <w:szCs w:val="24"/>
          <w:rtl w:val="0"/>
        </w:rPr>
        <w:t xml:space="preserve"> is the bacterium that lives in the digestive tracts of humans and animals.</w:t>
      </w:r>
    </w:p>
    <w:p w:rsidR="00000000" w:rsidDel="00000000" w:rsidP="00000000" w:rsidRDefault="00000000" w:rsidRPr="00000000" w14:paraId="00000364">
      <w:pPr>
        <w:spacing w:after="160" w:lineRule="auto"/>
        <w:ind w:left="0" w:firstLine="0"/>
        <w:contextualSpacing w:val="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There are many types of </w:t>
      </w:r>
      <w:r w:rsidDel="00000000" w:rsidR="00000000" w:rsidRPr="00000000">
        <w:rPr>
          <w:rFonts w:ascii="Times New Roman" w:cs="Times New Roman" w:eastAsia="Times New Roman" w:hAnsi="Times New Roman"/>
          <w:i w:val="1"/>
          <w:color w:val="0000ff"/>
          <w:sz w:val="24"/>
          <w:szCs w:val="24"/>
          <w:rtl w:val="0"/>
        </w:rPr>
        <w:t xml:space="preserve">E. coli</w:t>
      </w:r>
      <w:r w:rsidDel="00000000" w:rsidR="00000000" w:rsidRPr="00000000">
        <w:rPr>
          <w:rFonts w:ascii="Times New Roman" w:cs="Times New Roman" w:eastAsia="Times New Roman" w:hAnsi="Times New Roman"/>
          <w:color w:val="0000ff"/>
          <w:sz w:val="24"/>
          <w:szCs w:val="24"/>
          <w:rtl w:val="0"/>
        </w:rPr>
        <w:t xml:space="preserve">, and most of them are harmless. But some can cause bloody diarrhea. Some strains of </w:t>
      </w:r>
      <w:r w:rsidDel="00000000" w:rsidR="00000000" w:rsidRPr="00000000">
        <w:rPr>
          <w:rFonts w:ascii="Times New Roman" w:cs="Times New Roman" w:eastAsia="Times New Roman" w:hAnsi="Times New Roman"/>
          <w:i w:val="1"/>
          <w:color w:val="0000ff"/>
          <w:sz w:val="24"/>
          <w:szCs w:val="24"/>
          <w:rtl w:val="0"/>
        </w:rPr>
        <w:t xml:space="preserve">E. coli </w:t>
      </w:r>
      <w:r w:rsidDel="00000000" w:rsidR="00000000" w:rsidRPr="00000000">
        <w:rPr>
          <w:rFonts w:ascii="Times New Roman" w:cs="Times New Roman" w:eastAsia="Times New Roman" w:hAnsi="Times New Roman"/>
          <w:color w:val="0000ff"/>
          <w:sz w:val="24"/>
          <w:szCs w:val="24"/>
          <w:rtl w:val="0"/>
        </w:rPr>
        <w:t xml:space="preserve">bacteria may also cause severe anemia or kidney failure, which can lead to death.</w:t>
      </w:r>
    </w:p>
    <w:p w:rsidR="00000000" w:rsidDel="00000000" w:rsidP="00000000" w:rsidRDefault="00000000" w:rsidRPr="00000000" w14:paraId="00000365">
      <w:pPr>
        <w:spacing w:after="160"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0000ff"/>
          <w:sz w:val="24"/>
          <w:szCs w:val="24"/>
          <w:rtl w:val="0"/>
        </w:rPr>
        <w:t xml:space="preserve">Other strains of </w:t>
      </w:r>
      <w:r w:rsidDel="00000000" w:rsidR="00000000" w:rsidRPr="00000000">
        <w:rPr>
          <w:rFonts w:ascii="Times New Roman" w:cs="Times New Roman" w:eastAsia="Times New Roman" w:hAnsi="Times New Roman"/>
          <w:i w:val="1"/>
          <w:color w:val="0000ff"/>
          <w:sz w:val="24"/>
          <w:szCs w:val="24"/>
          <w:rtl w:val="0"/>
        </w:rPr>
        <w:t xml:space="preserve">E. coli</w:t>
      </w:r>
      <w:r w:rsidDel="00000000" w:rsidR="00000000" w:rsidRPr="00000000">
        <w:rPr>
          <w:rFonts w:ascii="Times New Roman" w:cs="Times New Roman" w:eastAsia="Times New Roman" w:hAnsi="Times New Roman"/>
          <w:color w:val="0000ff"/>
          <w:sz w:val="24"/>
          <w:szCs w:val="24"/>
          <w:rtl w:val="0"/>
        </w:rPr>
        <w:t xml:space="preserve"> can cause urinary tract infections or other infections. Human or animal feces infected with </w:t>
      </w:r>
      <w:r w:rsidDel="00000000" w:rsidR="00000000" w:rsidRPr="00000000">
        <w:rPr>
          <w:rFonts w:ascii="Times New Roman" w:cs="Times New Roman" w:eastAsia="Times New Roman" w:hAnsi="Times New Roman"/>
          <w:i w:val="1"/>
          <w:color w:val="0000ff"/>
          <w:sz w:val="24"/>
          <w:szCs w:val="24"/>
          <w:rtl w:val="0"/>
        </w:rPr>
        <w:t xml:space="preserve">E. coli</w:t>
      </w:r>
      <w:r w:rsidDel="00000000" w:rsidR="00000000" w:rsidRPr="00000000">
        <w:rPr>
          <w:rFonts w:ascii="Times New Roman" w:cs="Times New Roman" w:eastAsia="Times New Roman" w:hAnsi="Times New Roman"/>
          <w:color w:val="0000ff"/>
          <w:sz w:val="24"/>
          <w:szCs w:val="24"/>
          <w:rtl w:val="0"/>
        </w:rPr>
        <w:t xml:space="preserve"> sometimes get into lakes, pools, and water supplies. People can become infected when a contaminated city or town water supply has not been properly treated with chlorine or when people accidentally swallow contaminated water while swimming in a lake, pool, or irrigation canal.</w:t>
      </w:r>
      <w:r w:rsidDel="00000000" w:rsidR="00000000" w:rsidRPr="00000000">
        <w:rPr>
          <w:rFonts w:ascii="Times New Roman" w:cs="Times New Roman" w:eastAsia="Times New Roman" w:hAnsi="Times New Roman"/>
          <w:b w:val="1"/>
          <w:sz w:val="24"/>
          <w:szCs w:val="24"/>
          <w:rtl w:val="0"/>
        </w:rPr>
        <w:tab/>
        <w:tab/>
        <w:tab/>
        <w:tab/>
        <w:tab/>
      </w:r>
    </w:p>
    <w:p w:rsidR="00000000" w:rsidDel="00000000" w:rsidP="00000000" w:rsidRDefault="00000000" w:rsidRPr="00000000" w14:paraId="00000366">
      <w:pPr>
        <w:spacing w:line="276" w:lineRule="auto"/>
        <w:ind w:left="0" w:firstLine="0"/>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Thirst </w:t>
      </w:r>
    </w:p>
    <w:p w:rsidR="00000000" w:rsidDel="00000000" w:rsidP="00000000" w:rsidRDefault="00000000" w:rsidRPr="00000000" w14:paraId="00000367">
      <w:pPr>
        <w:spacing w:line="276" w:lineRule="auto"/>
        <w:ind w:left="0" w:firstLine="0"/>
        <w:contextualSpacing w:val="0"/>
        <w:rPr>
          <w:rFonts w:ascii="Times New Roman" w:cs="Times New Roman" w:eastAsia="Times New Roman" w:hAnsi="Times New Roman"/>
          <w:color w:val="0000ff"/>
          <w:sz w:val="24"/>
          <w:szCs w:val="24"/>
          <w:highlight w:val="white"/>
        </w:rPr>
      </w:pPr>
      <w:r w:rsidDel="00000000" w:rsidR="00000000" w:rsidRPr="00000000">
        <w:rPr>
          <w:rFonts w:ascii="Times New Roman" w:cs="Times New Roman" w:eastAsia="Times New Roman" w:hAnsi="Times New Roman"/>
          <w:color w:val="0000ff"/>
          <w:sz w:val="24"/>
          <w:szCs w:val="24"/>
          <w:highlight w:val="white"/>
          <w:rtl w:val="0"/>
        </w:rPr>
        <w:t xml:space="preserve">A sensation of dryness in the mouth and throat associated with a desire for liquids; </w:t>
      </w:r>
      <w:r w:rsidDel="00000000" w:rsidR="00000000" w:rsidRPr="00000000">
        <w:rPr>
          <w:rFonts w:ascii="Times New Roman" w:cs="Times New Roman" w:eastAsia="Times New Roman" w:hAnsi="Times New Roman"/>
          <w:i w:val="1"/>
          <w:color w:val="0000ff"/>
          <w:sz w:val="24"/>
          <w:szCs w:val="24"/>
          <w:highlight w:val="white"/>
          <w:rtl w:val="0"/>
        </w:rPr>
        <w:t xml:space="preserve">also</w:t>
      </w:r>
      <w:r w:rsidDel="00000000" w:rsidR="00000000" w:rsidRPr="00000000">
        <w:rPr>
          <w:rFonts w:ascii="Times New Roman" w:cs="Times New Roman" w:eastAsia="Times New Roman" w:hAnsi="Times New Roman"/>
          <w:b w:val="1"/>
          <w:color w:val="0000ff"/>
          <w:sz w:val="24"/>
          <w:szCs w:val="24"/>
          <w:highlight w:val="white"/>
          <w:rtl w:val="0"/>
        </w:rPr>
        <w:t xml:space="preserve">:</w:t>
      </w:r>
      <w:r w:rsidDel="00000000" w:rsidR="00000000" w:rsidRPr="00000000">
        <w:rPr>
          <w:rFonts w:ascii="Times New Roman" w:cs="Times New Roman" w:eastAsia="Times New Roman" w:hAnsi="Times New Roman"/>
          <w:color w:val="0000ff"/>
          <w:sz w:val="24"/>
          <w:szCs w:val="24"/>
          <w:highlight w:val="white"/>
          <w:rtl w:val="0"/>
        </w:rPr>
        <w:t xml:space="preserve">  the bodily condition (as of dehydration) that induces this sensation</w:t>
      </w:r>
    </w:p>
    <w:p w:rsidR="00000000" w:rsidDel="00000000" w:rsidP="00000000" w:rsidRDefault="00000000" w:rsidRPr="00000000" w14:paraId="00000368">
      <w:pPr>
        <w:spacing w:line="276" w:lineRule="auto"/>
        <w:ind w:left="0" w:firstLine="0"/>
        <w:contextualSpacing w:val="0"/>
        <w:rPr>
          <w:rFonts w:ascii="Times New Roman" w:cs="Times New Roman" w:eastAsia="Times New Roman" w:hAnsi="Times New Roman"/>
          <w:color w:val="0000ff"/>
          <w:sz w:val="24"/>
          <w:szCs w:val="24"/>
          <w:highlight w:val="white"/>
        </w:rPr>
      </w:pPr>
      <w:r w:rsidDel="00000000" w:rsidR="00000000" w:rsidRPr="00000000">
        <w:rPr>
          <w:rtl w:val="0"/>
        </w:rPr>
      </w:r>
    </w:p>
    <w:p w:rsidR="00000000" w:rsidDel="00000000" w:rsidP="00000000" w:rsidRDefault="00000000" w:rsidRPr="00000000" w14:paraId="00000369">
      <w:pPr>
        <w:spacing w:line="276" w:lineRule="auto"/>
        <w:ind w:left="0" w:firstLine="0"/>
        <w:contextualSpacing w:val="0"/>
        <w:rPr>
          <w:rFonts w:ascii="Times New Roman" w:cs="Times New Roman" w:eastAsia="Times New Roman" w:hAnsi="Times New Roman"/>
          <w:color w:val="0000ff"/>
          <w:sz w:val="24"/>
          <w:szCs w:val="24"/>
          <w:highlight w:val="white"/>
        </w:rPr>
      </w:pPr>
      <w:r w:rsidDel="00000000" w:rsidR="00000000" w:rsidRPr="00000000">
        <w:rPr>
          <w:rtl w:val="0"/>
        </w:rPr>
      </w:r>
    </w:p>
    <w:p w:rsidR="00000000" w:rsidDel="00000000" w:rsidP="00000000" w:rsidRDefault="00000000" w:rsidRPr="00000000" w14:paraId="0000036A">
      <w:pPr>
        <w:spacing w:line="276" w:lineRule="auto"/>
        <w:ind w:left="0" w:firstLine="0"/>
        <w:contextualSpacing w:val="0"/>
        <w:rPr>
          <w:rFonts w:ascii="Times New Roman" w:cs="Times New Roman" w:eastAsia="Times New Roman" w:hAnsi="Times New Roman"/>
          <w:color w:val="0000ff"/>
          <w:sz w:val="24"/>
          <w:szCs w:val="24"/>
          <w:highlight w:val="white"/>
        </w:rPr>
      </w:pPr>
      <w:r w:rsidDel="00000000" w:rsidR="00000000" w:rsidRPr="00000000">
        <w:rPr>
          <w:rtl w:val="0"/>
        </w:rPr>
      </w:r>
    </w:p>
    <w:sectPr>
      <w:headerReference r:id="rId12" w:type="default"/>
      <w:footerReference r:id="rId13" w:type="default"/>
      <w:pgSz w:h="15840" w:w="12240"/>
      <w:pgMar w:bottom="1440" w:top="1440" w:left="1008" w:right="1008"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D">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B">
    <w:pPr>
      <w:contextualSpacing w:val="0"/>
      <w:rPr>
        <w:color w:val="ff0000"/>
        <w:sz w:val="16"/>
        <w:szCs w:val="16"/>
      </w:rPr>
    </w:pPr>
    <w:r w:rsidDel="00000000" w:rsidR="00000000" w:rsidRPr="00000000">
      <w:rPr>
        <w:color w:val="ff0000"/>
        <w:sz w:val="16"/>
        <w:szCs w:val="16"/>
        <w:rtl w:val="0"/>
      </w:rPr>
      <w:t xml:space="preserve"> </w:t>
    </w:r>
  </w:p>
  <w:p w:rsidR="00000000" w:rsidDel="00000000" w:rsidP="00000000" w:rsidRDefault="00000000" w:rsidRPr="00000000" w14:paraId="0000036C">
    <w:pPr>
      <w:contextualSpacing w:val="0"/>
      <w:jc w:val="right"/>
      <w:rPr>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333333"/>
        <w:sz w:val="19"/>
        <w:szCs w:val="19"/>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color w:val="333333"/>
        <w:sz w:val="19"/>
        <w:szCs w:val="19"/>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decimal"/>
      <w:lvlText w:val="%1."/>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Arial" w:cs="Arial" w:eastAsia="Arial" w:hAnsi="Arial"/>
        <w:color w:val="333333"/>
        <w:sz w:val="19"/>
        <w:szCs w:val="19"/>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1440" w:hanging="360"/>
      </w:pPr>
      <w:rPr>
        <w:u w:val="none"/>
      </w:rPr>
    </w:lvl>
    <w:lvl w:ilvl="1">
      <w:start w:val="1"/>
      <w:numFmt w:val="bullet"/>
      <w:lvlText w:val="○"/>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rFonts w:ascii="Times New Roman" w:cs="Times New Roman" w:eastAsia="Times New Roman" w:hAnsi="Times New Roman"/>
        <w:b w:val="0"/>
        <w:i w:val="0"/>
        <w:color w:val="000000"/>
        <w:sz w:val="22"/>
        <w:szCs w:val="22"/>
        <w:u w:val="none"/>
      </w:rPr>
    </w:lvl>
    <w:lvl w:ilvl="2">
      <w:start w:val="1"/>
      <w:numFmt w:val="bullet"/>
      <w:lvlText w:val="■"/>
      <w:lvlJc w:val="left"/>
      <w:pPr>
        <w:ind w:left="2160" w:hanging="360"/>
      </w:pPr>
      <w:rPr>
        <w:rFonts w:ascii="Times New Roman" w:cs="Times New Roman" w:eastAsia="Times New Roman" w:hAnsi="Times New Roman"/>
        <w:b w:val="0"/>
        <w:i w:val="0"/>
        <w:color w:val="000000"/>
        <w:sz w:val="22"/>
        <w:szCs w:val="22"/>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rFonts w:ascii="Times New Roman" w:cs="Times New Roman" w:eastAsia="Times New Roman" w:hAnsi="Times New Roman"/>
        <w:b w:val="0"/>
        <w:i w:val="0"/>
        <w:color w:val="000000"/>
        <w:sz w:val="22"/>
        <w:szCs w:val="22"/>
        <w:u w:val="none"/>
      </w:rPr>
    </w:lvl>
    <w:lvl w:ilvl="2">
      <w:start w:val="1"/>
      <w:numFmt w:val="bullet"/>
      <w:lvlText w:val="■"/>
      <w:lvlJc w:val="left"/>
      <w:pPr>
        <w:ind w:left="2160" w:hanging="360"/>
      </w:pPr>
      <w:rPr>
        <w:rFonts w:ascii="Times New Roman" w:cs="Times New Roman" w:eastAsia="Times New Roman" w:hAnsi="Times New Roman"/>
        <w:b w:val="0"/>
        <w:i w:val="0"/>
        <w:color w:val="000000"/>
        <w:sz w:val="22"/>
        <w:szCs w:val="22"/>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6.pn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hyperlink" Target="https://www.facebook.com/download/preview/377357582609385" TargetMode="External"/><Relationship Id="rId7" Type="http://schemas.openxmlformats.org/officeDocument/2006/relationships/hyperlink" Target="https://www.facebook.com/download/preview/1081645158560862" TargetMode="External"/><Relationship Id="rId8" Type="http://schemas.openxmlformats.org/officeDocument/2006/relationships/hyperlink" Target="https://lookaside.fbsbx.com/file/Biol%201080%20Mock%20Final%202012.pdf?token=AWy5MplZoonHhoo8lFd_TfJGSAanOvpHKG5w_6aLaIbZoWeUfMYiuzvcWfz4edwRyld7AkBsup-ehx3SVdx3qAUPhWcW-VVa05KzSH8NcYVlB3c1eafx_iFaUKp6QQ2_HThYjNdLCWRdjTnsqxPoLbj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