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133" w:rsidRDefault="00EB6133" w:rsidP="00EB6133">
      <w:pPr>
        <w:widowControl w:val="0"/>
        <w:autoSpaceDE w:val="0"/>
        <w:autoSpaceDN w:val="0"/>
        <w:adjustRightInd w:val="0"/>
        <w:jc w:val="center"/>
        <w:rPr>
          <w:rFonts w:ascii="Tahoma" w:hAnsi="Tahoma" w:cs="Tahoma"/>
          <w:lang w:eastAsia="ja-JP"/>
        </w:rPr>
      </w:pPr>
      <w:r>
        <w:rPr>
          <w:rFonts w:ascii="Tahoma" w:hAnsi="Tahoma" w:cs="Tahoma"/>
          <w:b/>
          <w:bCs/>
          <w:lang w:eastAsia="ja-JP"/>
        </w:rPr>
        <w:t xml:space="preserve">Annotated </w:t>
      </w:r>
      <w:r>
        <w:rPr>
          <w:rFonts w:ascii="Tahoma" w:hAnsi="Tahoma" w:cs="Tahoma"/>
          <w:b/>
          <w:bCs/>
          <w:lang w:eastAsia="ja-JP"/>
        </w:rPr>
        <w:t>Bibliographies</w:t>
      </w:r>
    </w:p>
    <w:p w:rsidR="00EB6133" w:rsidRDefault="00EB6133" w:rsidP="00EB6133">
      <w:pPr>
        <w:widowControl w:val="0"/>
        <w:autoSpaceDE w:val="0"/>
        <w:autoSpaceDN w:val="0"/>
        <w:adjustRightInd w:val="0"/>
        <w:rPr>
          <w:rFonts w:ascii="Tahoma" w:hAnsi="Tahoma" w:cs="Tahoma"/>
          <w:lang w:eastAsia="ja-JP"/>
        </w:rPr>
      </w:pPr>
    </w:p>
    <w:p w:rsidR="00EB6133" w:rsidRDefault="00EB6133" w:rsidP="00EB6133">
      <w:pPr>
        <w:widowControl w:val="0"/>
        <w:autoSpaceDE w:val="0"/>
        <w:autoSpaceDN w:val="0"/>
        <w:adjustRightInd w:val="0"/>
        <w:rPr>
          <w:rFonts w:ascii="Tahoma" w:hAnsi="Tahoma" w:cs="Tahoma"/>
          <w:lang w:eastAsia="ja-JP"/>
        </w:rPr>
      </w:pPr>
      <w:r>
        <w:rPr>
          <w:rFonts w:ascii="Tahoma" w:hAnsi="Tahoma" w:cs="Tahoma"/>
          <w:lang w:eastAsia="ja-JP"/>
        </w:rPr>
        <w:t>The following covers all of the steps (and due dates) to follow in preparing your annotated bibliography, and preparing for and writing your research paper.</w:t>
      </w:r>
    </w:p>
    <w:p w:rsidR="00EB6133" w:rsidRDefault="00EB6133" w:rsidP="00EB6133">
      <w:pPr>
        <w:widowControl w:val="0"/>
        <w:autoSpaceDE w:val="0"/>
        <w:autoSpaceDN w:val="0"/>
        <w:adjustRightInd w:val="0"/>
        <w:rPr>
          <w:rFonts w:ascii="Tahoma" w:hAnsi="Tahoma" w:cs="Tahoma"/>
          <w:lang w:eastAsia="ja-JP"/>
        </w:rPr>
      </w:pPr>
    </w:p>
    <w:p w:rsidR="00EB6133" w:rsidRDefault="00EB6133" w:rsidP="00EB6133">
      <w:pPr>
        <w:widowControl w:val="0"/>
        <w:autoSpaceDE w:val="0"/>
        <w:autoSpaceDN w:val="0"/>
        <w:adjustRightInd w:val="0"/>
        <w:rPr>
          <w:rFonts w:ascii="Tahoma" w:hAnsi="Tahoma" w:cs="Tahoma"/>
          <w:lang w:eastAsia="ja-JP"/>
        </w:rPr>
      </w:pPr>
      <w:r>
        <w:rPr>
          <w:rFonts w:ascii="Tahoma" w:hAnsi="Tahoma" w:cs="Tahoma"/>
          <w:lang w:eastAsia="ja-JP"/>
        </w:rPr>
        <w:t>Your annotations should be around 200 to 300 words each, depending on the length/characteristics of the source.  Please see the handbook for information on research papers, research proposals, summary, and documentation.</w:t>
      </w:r>
    </w:p>
    <w:p w:rsidR="00EB6133" w:rsidRDefault="00EB6133" w:rsidP="00EB6133">
      <w:pPr>
        <w:widowControl w:val="0"/>
        <w:autoSpaceDE w:val="0"/>
        <w:autoSpaceDN w:val="0"/>
        <w:adjustRightInd w:val="0"/>
        <w:rPr>
          <w:rFonts w:ascii="Tahoma" w:hAnsi="Tahoma" w:cs="Tahoma"/>
          <w:lang w:eastAsia="ja-JP"/>
        </w:rPr>
      </w:pPr>
    </w:p>
    <w:p w:rsidR="00EB6133" w:rsidRDefault="00EB6133" w:rsidP="00EB6133">
      <w:pPr>
        <w:widowControl w:val="0"/>
        <w:autoSpaceDE w:val="0"/>
        <w:autoSpaceDN w:val="0"/>
        <w:adjustRightInd w:val="0"/>
        <w:jc w:val="center"/>
        <w:rPr>
          <w:rFonts w:ascii="Tahoma" w:hAnsi="Tahoma" w:cs="Tahoma"/>
          <w:lang w:eastAsia="ja-JP"/>
        </w:rPr>
      </w:pPr>
    </w:p>
    <w:p w:rsidR="00EB6133" w:rsidRPr="00964AA8" w:rsidRDefault="00EB6133" w:rsidP="00EB6133">
      <w:pPr>
        <w:widowControl w:val="0"/>
        <w:autoSpaceDE w:val="0"/>
        <w:autoSpaceDN w:val="0"/>
        <w:adjustRightInd w:val="0"/>
        <w:rPr>
          <w:rFonts w:ascii="Tahoma" w:hAnsi="Tahoma" w:cs="Tahoma"/>
          <w:color w:val="0000FF"/>
          <w:lang w:eastAsia="ja-JP"/>
        </w:rPr>
      </w:pPr>
      <w:r>
        <w:rPr>
          <w:rFonts w:ascii="Tahoma" w:hAnsi="Tahoma" w:cs="Tahoma"/>
          <w:lang w:eastAsia="ja-JP"/>
        </w:rPr>
        <w:t xml:space="preserve">Annotated Bibliography </w:t>
      </w:r>
      <w:r w:rsidRPr="00964AA8">
        <w:rPr>
          <w:rFonts w:ascii="Tahoma" w:hAnsi="Tahoma" w:cs="Tahoma"/>
          <w:color w:val="0000FF"/>
          <w:lang w:eastAsia="ja-JP"/>
        </w:rPr>
        <w:t xml:space="preserve">Due </w:t>
      </w:r>
      <w:r w:rsidR="00964AA8" w:rsidRPr="00964AA8">
        <w:rPr>
          <w:rFonts w:ascii="Tahoma" w:hAnsi="Tahoma" w:cs="Tahoma"/>
          <w:color w:val="0000FF"/>
          <w:lang w:eastAsia="ja-JP"/>
        </w:rPr>
        <w:t>June 10</w:t>
      </w:r>
      <w:r w:rsidR="00964AA8" w:rsidRPr="00964AA8">
        <w:rPr>
          <w:rFonts w:ascii="Tahoma" w:hAnsi="Tahoma" w:cs="Tahoma"/>
          <w:color w:val="0000FF"/>
          <w:vertAlign w:val="superscript"/>
          <w:lang w:eastAsia="ja-JP"/>
        </w:rPr>
        <w:t>th</w:t>
      </w:r>
      <w:r w:rsidR="00964AA8" w:rsidRPr="00964AA8">
        <w:rPr>
          <w:rFonts w:ascii="Tahoma" w:hAnsi="Tahoma" w:cs="Tahoma"/>
          <w:color w:val="0000FF"/>
          <w:lang w:eastAsia="ja-JP"/>
        </w:rPr>
        <w:t xml:space="preserve"> </w:t>
      </w:r>
    </w:p>
    <w:p w:rsidR="00EB6133" w:rsidRDefault="00EB6133" w:rsidP="00EB6133">
      <w:pPr>
        <w:widowControl w:val="0"/>
        <w:autoSpaceDE w:val="0"/>
        <w:autoSpaceDN w:val="0"/>
        <w:adjustRightInd w:val="0"/>
        <w:rPr>
          <w:rFonts w:ascii="Tahoma" w:hAnsi="Tahoma" w:cs="Tahoma"/>
          <w:lang w:eastAsia="ja-JP"/>
        </w:rPr>
      </w:pPr>
    </w:p>
    <w:p w:rsidR="00EB6133" w:rsidRDefault="00EB6133" w:rsidP="00EB6133">
      <w:pPr>
        <w:widowControl w:val="0"/>
        <w:autoSpaceDE w:val="0"/>
        <w:autoSpaceDN w:val="0"/>
        <w:adjustRightInd w:val="0"/>
        <w:rPr>
          <w:rFonts w:ascii="Tahoma" w:hAnsi="Tahoma" w:cs="Tahoma"/>
          <w:lang w:eastAsia="ja-JP"/>
        </w:rPr>
      </w:pPr>
      <w:r>
        <w:rPr>
          <w:rFonts w:ascii="Tahoma" w:hAnsi="Tahoma" w:cs="Tahoma"/>
          <w:lang w:eastAsia="ja-JP"/>
        </w:rPr>
        <w:t xml:space="preserve">Annotated Bibliography: A bibliography (“Works Cited” in MLA) is a list of the sources you have used in developing your paper.  When you “annotate” a bibliography, you add comments about the text and its usefulness for your research project. </w:t>
      </w:r>
    </w:p>
    <w:p w:rsidR="00EB6133" w:rsidRDefault="00EB6133" w:rsidP="00EB6133">
      <w:pPr>
        <w:widowControl w:val="0"/>
        <w:autoSpaceDE w:val="0"/>
        <w:autoSpaceDN w:val="0"/>
        <w:adjustRightInd w:val="0"/>
        <w:rPr>
          <w:rFonts w:ascii="Tahoma" w:hAnsi="Tahoma" w:cs="Tahoma"/>
          <w:lang w:eastAsia="ja-JP"/>
        </w:rPr>
      </w:pPr>
    </w:p>
    <w:p w:rsidR="00EB6133" w:rsidRDefault="00EB6133" w:rsidP="00EB6133">
      <w:pPr>
        <w:widowControl w:val="0"/>
        <w:autoSpaceDE w:val="0"/>
        <w:autoSpaceDN w:val="0"/>
        <w:adjustRightInd w:val="0"/>
        <w:rPr>
          <w:rFonts w:ascii="Tahoma" w:hAnsi="Tahoma" w:cs="Tahoma"/>
          <w:lang w:eastAsia="ja-JP"/>
        </w:rPr>
      </w:pPr>
      <w:r>
        <w:rPr>
          <w:rFonts w:ascii="Tahoma" w:hAnsi="Tahoma" w:cs="Tahoma"/>
          <w:lang w:eastAsia="ja-JP"/>
        </w:rPr>
        <w:t>How to prepare an annotated bibliography (adapted from Purdue OWL):</w:t>
      </w:r>
    </w:p>
    <w:p w:rsidR="00EB6133" w:rsidRDefault="00EB6133" w:rsidP="00EB6133">
      <w:pPr>
        <w:widowControl w:val="0"/>
        <w:tabs>
          <w:tab w:val="left" w:pos="1260"/>
          <w:tab w:val="left" w:pos="2430"/>
        </w:tabs>
        <w:autoSpaceDE w:val="0"/>
        <w:autoSpaceDN w:val="0"/>
        <w:adjustRightInd w:val="0"/>
        <w:rPr>
          <w:rFonts w:ascii="Tahoma" w:hAnsi="Tahoma" w:cs="Tahoma"/>
          <w:lang w:eastAsia="ja-JP"/>
        </w:rPr>
      </w:pPr>
      <w:r>
        <w:rPr>
          <w:rFonts w:ascii="Tahoma" w:hAnsi="Tahoma" w:cs="Tahoma"/>
          <w:u w:val="single"/>
          <w:lang w:eastAsia="ja-JP"/>
        </w:rPr>
        <w:t>Read</w:t>
      </w:r>
      <w:r>
        <w:rPr>
          <w:rFonts w:ascii="Tahoma" w:hAnsi="Tahoma" w:cs="Tahoma"/>
          <w:lang w:eastAsia="ja-JP"/>
        </w:rPr>
        <w:t xml:space="preserve"> enough of the work to assess its usefulness: if an article, the abstract or summary if there is one, the intro, topic sentences, and conclusion; if a book, the preface/intro, first paragraphs and conclusions of chapters that are of use to you). </w:t>
      </w:r>
    </w:p>
    <w:p w:rsidR="00EB6133" w:rsidRDefault="00EB6133" w:rsidP="00EB6133">
      <w:pPr>
        <w:widowControl w:val="0"/>
        <w:tabs>
          <w:tab w:val="left" w:pos="1260"/>
          <w:tab w:val="left" w:pos="2430"/>
        </w:tabs>
        <w:autoSpaceDE w:val="0"/>
        <w:autoSpaceDN w:val="0"/>
        <w:adjustRightInd w:val="0"/>
        <w:rPr>
          <w:rFonts w:ascii="Tahoma" w:hAnsi="Tahoma" w:cs="Tahoma"/>
          <w:lang w:eastAsia="ja-JP"/>
        </w:rPr>
      </w:pPr>
      <w:r>
        <w:rPr>
          <w:rFonts w:ascii="Tahoma" w:hAnsi="Tahoma" w:cs="Tahoma"/>
          <w:u w:val="single"/>
          <w:lang w:eastAsia="ja-JP"/>
        </w:rPr>
        <w:t>Summarize</w:t>
      </w:r>
      <w:r>
        <w:rPr>
          <w:rFonts w:ascii="Tahoma" w:hAnsi="Tahoma" w:cs="Tahoma"/>
          <w:lang w:eastAsia="ja-JP"/>
        </w:rPr>
        <w:t xml:space="preserve"> the main points of the book or article in a few (2-3) sentences.  Don’t bother summarizing points that aren’t of use to your topic, but don’t misrepresent the original, either, by omitting points that contradict/fail to support your thesis.  See “summary” in The New Century Handbook for guidelines for writing summaries.</w:t>
      </w:r>
    </w:p>
    <w:p w:rsidR="00EB6133" w:rsidRDefault="00EB6133" w:rsidP="00EB6133">
      <w:pPr>
        <w:widowControl w:val="0"/>
        <w:tabs>
          <w:tab w:val="left" w:pos="1260"/>
          <w:tab w:val="left" w:pos="2430"/>
        </w:tabs>
        <w:autoSpaceDE w:val="0"/>
        <w:autoSpaceDN w:val="0"/>
        <w:adjustRightInd w:val="0"/>
        <w:rPr>
          <w:rFonts w:ascii="Tahoma" w:hAnsi="Tahoma" w:cs="Tahoma"/>
          <w:lang w:eastAsia="ja-JP"/>
        </w:rPr>
      </w:pPr>
      <w:r>
        <w:rPr>
          <w:rFonts w:ascii="Tahoma" w:hAnsi="Tahoma" w:cs="Tahoma"/>
          <w:u w:val="single"/>
          <w:lang w:eastAsia="ja-JP"/>
        </w:rPr>
        <w:t>Evaluate</w:t>
      </w:r>
      <w:r>
        <w:rPr>
          <w:rFonts w:ascii="Tahoma" w:hAnsi="Tahoma" w:cs="Tahoma"/>
          <w:lang w:eastAsia="ja-JP"/>
        </w:rPr>
        <w:t xml:space="preserve"> the source: </w:t>
      </w:r>
    </w:p>
    <w:p w:rsidR="00964AA8" w:rsidRDefault="00EB6133" w:rsidP="00964AA8">
      <w:pPr>
        <w:pStyle w:val="ListParagraph"/>
        <w:widowControl w:val="0"/>
        <w:numPr>
          <w:ilvl w:val="0"/>
          <w:numId w:val="1"/>
        </w:numPr>
        <w:tabs>
          <w:tab w:val="left" w:pos="1980"/>
        </w:tabs>
        <w:autoSpaceDE w:val="0"/>
        <w:autoSpaceDN w:val="0"/>
        <w:adjustRightInd w:val="0"/>
        <w:ind w:left="567"/>
        <w:rPr>
          <w:rFonts w:ascii="Tahoma" w:hAnsi="Tahoma" w:cs="Tahoma"/>
          <w:lang w:eastAsia="ja-JP"/>
        </w:rPr>
      </w:pPr>
      <w:r w:rsidRPr="00964AA8">
        <w:rPr>
          <w:rFonts w:ascii="Tahoma" w:hAnsi="Tahoma" w:cs="Tahoma"/>
          <w:lang w:eastAsia="ja-JP"/>
        </w:rPr>
        <w:t>Is the source scholarly?  Popular?</w:t>
      </w:r>
      <w:r w:rsidR="00964AA8" w:rsidRPr="00964AA8">
        <w:rPr>
          <w:rFonts w:ascii="Tahoma" w:hAnsi="Tahoma" w:cs="Tahoma"/>
          <w:lang w:eastAsia="ja-JP"/>
        </w:rPr>
        <w:t xml:space="preserve"> Who is the publisher?  Is it a </w:t>
      </w:r>
      <w:r w:rsidRPr="00964AA8">
        <w:rPr>
          <w:rFonts w:ascii="Tahoma" w:hAnsi="Tahoma" w:cs="Tahoma"/>
          <w:lang w:eastAsia="ja-JP"/>
        </w:rPr>
        <w:t>university press?  Is the publisher well thought of in this particular field?</w:t>
      </w:r>
    </w:p>
    <w:p w:rsidR="00964AA8" w:rsidRDefault="00EB6133" w:rsidP="00964AA8">
      <w:pPr>
        <w:pStyle w:val="ListParagraph"/>
        <w:widowControl w:val="0"/>
        <w:numPr>
          <w:ilvl w:val="0"/>
          <w:numId w:val="1"/>
        </w:numPr>
        <w:tabs>
          <w:tab w:val="left" w:pos="1980"/>
        </w:tabs>
        <w:autoSpaceDE w:val="0"/>
        <w:autoSpaceDN w:val="0"/>
        <w:adjustRightInd w:val="0"/>
        <w:ind w:left="567"/>
        <w:rPr>
          <w:rFonts w:ascii="Tahoma" w:hAnsi="Tahoma" w:cs="Tahoma"/>
          <w:lang w:eastAsia="ja-JP"/>
        </w:rPr>
      </w:pPr>
      <w:r w:rsidRPr="00964AA8">
        <w:rPr>
          <w:rFonts w:ascii="Tahoma" w:hAnsi="Tahoma" w:cs="Tahoma"/>
          <w:lang w:eastAsia="ja-JP"/>
        </w:rPr>
        <w:t>When was the source published? Does it cover the appropriate time period for your topic?  Does it contribute to current scholarly discussion on the topic?</w:t>
      </w:r>
    </w:p>
    <w:p w:rsidR="00964AA8" w:rsidRDefault="00EB6133" w:rsidP="00964AA8">
      <w:pPr>
        <w:pStyle w:val="ListParagraph"/>
        <w:widowControl w:val="0"/>
        <w:numPr>
          <w:ilvl w:val="0"/>
          <w:numId w:val="1"/>
        </w:numPr>
        <w:tabs>
          <w:tab w:val="left" w:pos="1980"/>
        </w:tabs>
        <w:autoSpaceDE w:val="0"/>
        <w:autoSpaceDN w:val="0"/>
        <w:adjustRightInd w:val="0"/>
        <w:ind w:left="567"/>
        <w:rPr>
          <w:rFonts w:ascii="Tahoma" w:hAnsi="Tahoma" w:cs="Tahoma"/>
          <w:lang w:eastAsia="ja-JP"/>
        </w:rPr>
      </w:pPr>
      <w:r w:rsidRPr="00964AA8">
        <w:rPr>
          <w:rFonts w:ascii="Tahoma" w:hAnsi="Tahoma" w:cs="Tahoma"/>
          <w:lang w:eastAsia="ja-JP"/>
        </w:rPr>
        <w:t xml:space="preserve">Is the source reliable: Are claims documented? Is the author objective?  Respected in the field by his or her peers? (You can </w:t>
      </w:r>
      <w:proofErr w:type="spellStart"/>
      <w:r w:rsidRPr="00964AA8">
        <w:rPr>
          <w:rFonts w:ascii="Tahoma" w:hAnsi="Tahoma" w:cs="Tahoma"/>
          <w:lang w:eastAsia="ja-JP"/>
        </w:rPr>
        <w:t>google</w:t>
      </w:r>
      <w:proofErr w:type="spellEnd"/>
      <w:r w:rsidRPr="00964AA8">
        <w:rPr>
          <w:rFonts w:ascii="Tahoma" w:hAnsi="Tahoma" w:cs="Tahoma"/>
          <w:lang w:eastAsia="ja-JP"/>
        </w:rPr>
        <w:t xml:space="preserve"> the author to get information on his or her publications, position, etc.)</w:t>
      </w:r>
    </w:p>
    <w:p w:rsidR="00964AA8" w:rsidRDefault="00EB6133" w:rsidP="00964AA8">
      <w:pPr>
        <w:pStyle w:val="ListParagraph"/>
        <w:widowControl w:val="0"/>
        <w:numPr>
          <w:ilvl w:val="0"/>
          <w:numId w:val="1"/>
        </w:numPr>
        <w:tabs>
          <w:tab w:val="left" w:pos="1980"/>
        </w:tabs>
        <w:autoSpaceDE w:val="0"/>
        <w:autoSpaceDN w:val="0"/>
        <w:adjustRightInd w:val="0"/>
        <w:ind w:left="567"/>
        <w:rPr>
          <w:rFonts w:ascii="Tahoma" w:hAnsi="Tahoma" w:cs="Tahoma"/>
          <w:lang w:eastAsia="ja-JP"/>
        </w:rPr>
      </w:pPr>
      <w:r w:rsidRPr="00964AA8">
        <w:rPr>
          <w:rFonts w:ascii="Tahoma" w:hAnsi="Tahoma" w:cs="Tahoma"/>
          <w:lang w:eastAsia="ja-JP"/>
        </w:rPr>
        <w:t>Is the source’s level of diction/formality appropriate for its genre?</w:t>
      </w:r>
    </w:p>
    <w:p w:rsidR="00EB6133" w:rsidRPr="00964AA8" w:rsidRDefault="00EB6133" w:rsidP="00964AA8">
      <w:pPr>
        <w:pStyle w:val="ListParagraph"/>
        <w:widowControl w:val="0"/>
        <w:numPr>
          <w:ilvl w:val="0"/>
          <w:numId w:val="1"/>
        </w:numPr>
        <w:tabs>
          <w:tab w:val="left" w:pos="1980"/>
        </w:tabs>
        <w:autoSpaceDE w:val="0"/>
        <w:autoSpaceDN w:val="0"/>
        <w:adjustRightInd w:val="0"/>
        <w:ind w:left="567"/>
        <w:rPr>
          <w:rFonts w:ascii="Tahoma" w:hAnsi="Tahoma" w:cs="Tahoma"/>
          <w:lang w:eastAsia="ja-JP"/>
        </w:rPr>
      </w:pPr>
      <w:r w:rsidRPr="00964AA8">
        <w:rPr>
          <w:rFonts w:ascii="Tahoma" w:hAnsi="Tahoma" w:cs="Tahoma"/>
          <w:u w:val="single"/>
          <w:lang w:eastAsia="ja-JP"/>
        </w:rPr>
        <w:t>Reflect</w:t>
      </w:r>
      <w:r w:rsidRPr="00964AA8">
        <w:rPr>
          <w:rFonts w:ascii="Tahoma" w:hAnsi="Tahoma" w:cs="Tahoma"/>
          <w:lang w:eastAsia="ja-JP"/>
        </w:rPr>
        <w:t xml:space="preserve"> on the source’s usefulness for your purposes: how will the source help with your research?</w:t>
      </w:r>
    </w:p>
    <w:p w:rsidR="00EB6133" w:rsidRDefault="00EB6133" w:rsidP="00EB6133">
      <w:pPr>
        <w:widowControl w:val="0"/>
        <w:tabs>
          <w:tab w:val="left" w:pos="1260"/>
          <w:tab w:val="left" w:pos="2430"/>
        </w:tabs>
        <w:autoSpaceDE w:val="0"/>
        <w:autoSpaceDN w:val="0"/>
        <w:adjustRightInd w:val="0"/>
        <w:ind w:left="360"/>
        <w:rPr>
          <w:rFonts w:ascii="Tahoma" w:hAnsi="Tahoma" w:cs="Tahoma"/>
          <w:lang w:eastAsia="ja-JP"/>
        </w:rPr>
      </w:pPr>
    </w:p>
    <w:p w:rsidR="00EB6133" w:rsidRDefault="00EB6133" w:rsidP="00EB6133">
      <w:pPr>
        <w:widowControl w:val="0"/>
        <w:autoSpaceDE w:val="0"/>
        <w:autoSpaceDN w:val="0"/>
        <w:adjustRightInd w:val="0"/>
        <w:rPr>
          <w:rFonts w:ascii="Tahoma" w:hAnsi="Tahoma" w:cs="Tahoma"/>
          <w:lang w:eastAsia="ja-JP"/>
        </w:rPr>
      </w:pPr>
      <w:r>
        <w:rPr>
          <w:rFonts w:ascii="Tahoma" w:hAnsi="Tahoma" w:cs="Tahoma"/>
          <w:lang w:eastAsia="ja-JP"/>
        </w:rPr>
        <w:t>Your annotation, then, should include the bibliograp</w:t>
      </w:r>
      <w:r w:rsidR="00964AA8">
        <w:rPr>
          <w:rFonts w:ascii="Tahoma" w:hAnsi="Tahoma" w:cs="Tahoma"/>
          <w:lang w:eastAsia="ja-JP"/>
        </w:rPr>
        <w:t>hical information about the source</w:t>
      </w:r>
      <w:r>
        <w:rPr>
          <w:rFonts w:ascii="Tahoma" w:hAnsi="Tahoma" w:cs="Tahoma"/>
          <w:lang w:eastAsia="ja-JP"/>
        </w:rPr>
        <w:t>, a two or three sentence summary of the source, a one or two sentence assessmen</w:t>
      </w:r>
      <w:r w:rsidR="00964AA8">
        <w:rPr>
          <w:rFonts w:ascii="Tahoma" w:hAnsi="Tahoma" w:cs="Tahoma"/>
          <w:lang w:eastAsia="ja-JP"/>
        </w:rPr>
        <w:t>t of its reliability/objectivity and the credibility of author and whether it’s peer reviewed</w:t>
      </w:r>
      <w:r>
        <w:rPr>
          <w:rFonts w:ascii="Tahoma" w:hAnsi="Tahoma" w:cs="Tahoma"/>
          <w:lang w:eastAsia="ja-JP"/>
        </w:rPr>
        <w:t xml:space="preserve">, and </w:t>
      </w:r>
      <w:r w:rsidR="00964AA8">
        <w:rPr>
          <w:rFonts w:ascii="Tahoma" w:hAnsi="Tahoma" w:cs="Tahoma"/>
          <w:lang w:eastAsia="ja-JP"/>
        </w:rPr>
        <w:t xml:space="preserve">an </w:t>
      </w:r>
      <w:r>
        <w:rPr>
          <w:rFonts w:ascii="Tahoma" w:hAnsi="Tahoma" w:cs="Tahoma"/>
          <w:lang w:eastAsia="ja-JP"/>
        </w:rPr>
        <w:t>assess</w:t>
      </w:r>
      <w:r w:rsidR="00964AA8">
        <w:rPr>
          <w:rFonts w:ascii="Tahoma" w:hAnsi="Tahoma" w:cs="Tahoma"/>
          <w:lang w:eastAsia="ja-JP"/>
        </w:rPr>
        <w:t>ment of</w:t>
      </w:r>
      <w:r>
        <w:rPr>
          <w:rFonts w:ascii="Tahoma" w:hAnsi="Tahoma" w:cs="Tahoma"/>
          <w:lang w:eastAsia="ja-JP"/>
        </w:rPr>
        <w:t xml:space="preserve"> its overall usefulness for your specific </w:t>
      </w:r>
      <w:r>
        <w:rPr>
          <w:rFonts w:ascii="Tahoma" w:hAnsi="Tahoma" w:cs="Tahoma"/>
          <w:lang w:eastAsia="ja-JP"/>
        </w:rPr>
        <w:lastRenderedPageBreak/>
        <w:t>topic. For example, here’s an MLA style annotation of “The ‘I’ in ‘Identity’.” Note that examples are omitted from summaries/annotations.</w:t>
      </w:r>
    </w:p>
    <w:p w:rsidR="00EB6133" w:rsidRDefault="00EB6133" w:rsidP="00EB6133">
      <w:pPr>
        <w:widowControl w:val="0"/>
        <w:autoSpaceDE w:val="0"/>
        <w:autoSpaceDN w:val="0"/>
        <w:adjustRightInd w:val="0"/>
        <w:rPr>
          <w:rFonts w:ascii="Tahoma" w:hAnsi="Tahoma" w:cs="Tahoma"/>
          <w:lang w:eastAsia="ja-JP"/>
        </w:rPr>
      </w:pPr>
    </w:p>
    <w:p w:rsidR="00964AA8" w:rsidRDefault="00EB6133" w:rsidP="00EB6133">
      <w:pPr>
        <w:widowControl w:val="0"/>
        <w:autoSpaceDE w:val="0"/>
        <w:autoSpaceDN w:val="0"/>
        <w:adjustRightInd w:val="0"/>
        <w:ind w:left="540" w:hanging="540"/>
        <w:rPr>
          <w:rFonts w:ascii="Tahoma" w:hAnsi="Tahoma" w:cs="Tahoma"/>
          <w:lang w:eastAsia="ja-JP"/>
        </w:rPr>
      </w:pPr>
      <w:r>
        <w:rPr>
          <w:rFonts w:ascii="Tahoma" w:hAnsi="Tahoma" w:cs="Tahoma"/>
          <w:lang w:eastAsia="ja-JP"/>
        </w:rPr>
        <w:t xml:space="preserve">Tsang, Ramona and </w:t>
      </w:r>
      <w:proofErr w:type="spellStart"/>
      <w:r>
        <w:rPr>
          <w:rFonts w:ascii="Tahoma" w:hAnsi="Tahoma" w:cs="Tahoma"/>
          <w:lang w:eastAsia="ja-JP"/>
        </w:rPr>
        <w:t>Suganthi</w:t>
      </w:r>
      <w:proofErr w:type="spellEnd"/>
      <w:r>
        <w:rPr>
          <w:rFonts w:ascii="Tahoma" w:hAnsi="Tahoma" w:cs="Tahoma"/>
          <w:lang w:eastAsia="ja-JP"/>
        </w:rPr>
        <w:t xml:space="preserve"> John.  “The ‘I’ in “Identity:  Exploring Writer </w:t>
      </w:r>
    </w:p>
    <w:p w:rsidR="00964AA8" w:rsidRDefault="00964AA8" w:rsidP="00EB6133">
      <w:pPr>
        <w:widowControl w:val="0"/>
        <w:autoSpaceDE w:val="0"/>
        <w:autoSpaceDN w:val="0"/>
        <w:adjustRightInd w:val="0"/>
        <w:ind w:left="540" w:hanging="540"/>
        <w:rPr>
          <w:rFonts w:ascii="Tahoma" w:hAnsi="Tahoma" w:cs="Tahoma"/>
          <w:lang w:eastAsia="ja-JP"/>
        </w:rPr>
      </w:pPr>
    </w:p>
    <w:p w:rsidR="00964AA8" w:rsidRPr="00964AA8" w:rsidRDefault="00EB6133" w:rsidP="00964AA8">
      <w:pPr>
        <w:widowControl w:val="0"/>
        <w:autoSpaceDE w:val="0"/>
        <w:autoSpaceDN w:val="0"/>
        <w:adjustRightInd w:val="0"/>
        <w:ind w:left="540" w:right="-149" w:hanging="114"/>
        <w:rPr>
          <w:rFonts w:ascii="Tahoma" w:hAnsi="Tahoma" w:cs="Tahoma"/>
          <w:i/>
          <w:lang w:eastAsia="ja-JP"/>
        </w:rPr>
      </w:pPr>
      <w:r>
        <w:rPr>
          <w:rFonts w:ascii="Tahoma" w:hAnsi="Tahoma" w:cs="Tahoma"/>
          <w:lang w:eastAsia="ja-JP"/>
        </w:rPr>
        <w:t>Identity Student Academic Writing thro</w:t>
      </w:r>
      <w:r w:rsidR="00964AA8">
        <w:rPr>
          <w:rFonts w:ascii="Tahoma" w:hAnsi="Tahoma" w:cs="Tahoma"/>
          <w:lang w:eastAsia="ja-JP"/>
        </w:rPr>
        <w:t xml:space="preserve">ugh the First Person Pronoun.” </w:t>
      </w:r>
      <w:r w:rsidRPr="00964AA8">
        <w:rPr>
          <w:rFonts w:ascii="Tahoma" w:hAnsi="Tahoma" w:cs="Tahoma"/>
          <w:i/>
          <w:lang w:eastAsia="ja-JP"/>
        </w:rPr>
        <w:t xml:space="preserve">English </w:t>
      </w:r>
    </w:p>
    <w:p w:rsidR="00964AA8" w:rsidRPr="00964AA8" w:rsidRDefault="00964AA8" w:rsidP="00964AA8">
      <w:pPr>
        <w:widowControl w:val="0"/>
        <w:autoSpaceDE w:val="0"/>
        <w:autoSpaceDN w:val="0"/>
        <w:adjustRightInd w:val="0"/>
        <w:ind w:left="540" w:hanging="114"/>
        <w:rPr>
          <w:rFonts w:ascii="Tahoma" w:hAnsi="Tahoma" w:cs="Tahoma"/>
          <w:i/>
          <w:lang w:eastAsia="ja-JP"/>
        </w:rPr>
      </w:pPr>
    </w:p>
    <w:p w:rsidR="00EB6133" w:rsidRDefault="00EB6133" w:rsidP="00964AA8">
      <w:pPr>
        <w:widowControl w:val="0"/>
        <w:autoSpaceDE w:val="0"/>
        <w:autoSpaceDN w:val="0"/>
        <w:adjustRightInd w:val="0"/>
        <w:ind w:left="540" w:hanging="114"/>
        <w:rPr>
          <w:rFonts w:ascii="Tahoma" w:hAnsi="Tahoma" w:cs="Tahoma"/>
          <w:lang w:eastAsia="ja-JP"/>
        </w:rPr>
      </w:pPr>
      <w:proofErr w:type="gramStart"/>
      <w:r w:rsidRPr="00964AA8">
        <w:rPr>
          <w:rFonts w:ascii="Tahoma" w:hAnsi="Tahoma" w:cs="Tahoma"/>
          <w:i/>
          <w:lang w:eastAsia="ja-JP"/>
        </w:rPr>
        <w:t>for</w:t>
      </w:r>
      <w:proofErr w:type="gramEnd"/>
      <w:r w:rsidRPr="00964AA8">
        <w:rPr>
          <w:rFonts w:ascii="Tahoma" w:hAnsi="Tahoma" w:cs="Tahoma"/>
          <w:i/>
          <w:lang w:eastAsia="ja-JP"/>
        </w:rPr>
        <w:t xml:space="preserve"> Specific Purposes</w:t>
      </w:r>
      <w:r>
        <w:rPr>
          <w:rFonts w:ascii="Tahoma" w:hAnsi="Tahoma" w:cs="Tahoma"/>
          <w:lang w:eastAsia="ja-JP"/>
        </w:rPr>
        <w:t xml:space="preserve"> 18 (1999) S23-S39.  Online.</w:t>
      </w:r>
    </w:p>
    <w:p w:rsidR="00EB6133" w:rsidRDefault="00EB6133" w:rsidP="00964AA8">
      <w:pPr>
        <w:widowControl w:val="0"/>
        <w:autoSpaceDE w:val="0"/>
        <w:autoSpaceDN w:val="0"/>
        <w:adjustRightInd w:val="0"/>
        <w:ind w:left="540" w:hanging="114"/>
        <w:rPr>
          <w:rFonts w:ascii="Tahoma" w:hAnsi="Tahoma" w:cs="Tahoma"/>
          <w:lang w:eastAsia="ja-JP"/>
        </w:rPr>
      </w:pPr>
      <w:bookmarkStart w:id="0" w:name="_GoBack"/>
      <w:bookmarkEnd w:id="0"/>
    </w:p>
    <w:p w:rsidR="00EB6133" w:rsidRDefault="00EB6133" w:rsidP="00EB6133">
      <w:pPr>
        <w:widowControl w:val="0"/>
        <w:autoSpaceDE w:val="0"/>
        <w:autoSpaceDN w:val="0"/>
        <w:adjustRightInd w:val="0"/>
        <w:rPr>
          <w:rFonts w:ascii="Tahoma" w:hAnsi="Tahoma" w:cs="Tahoma"/>
          <w:lang w:eastAsia="ja-JP"/>
        </w:rPr>
      </w:pPr>
      <w:r>
        <w:rPr>
          <w:rFonts w:ascii="Tahoma" w:hAnsi="Tahoma" w:cs="Tahoma"/>
          <w:lang w:eastAsia="ja-JP"/>
        </w:rPr>
        <w:t>Tsang and John assess whether and how undergraduate students negotiate an identity in academic writing, classifying the typologies into six categories according to the extent of the first-person “presence” of the student in the work. They define a “representative” writer as speaking for a group or community; the “guide” as conductor through the article, like a tour guide; the “architect” as organizer of the material; the “</w:t>
      </w:r>
      <w:proofErr w:type="spellStart"/>
      <w:r>
        <w:rPr>
          <w:rFonts w:ascii="Tahoma" w:hAnsi="Tahoma" w:cs="Tahoma"/>
          <w:lang w:eastAsia="ja-JP"/>
        </w:rPr>
        <w:t>recounter</w:t>
      </w:r>
      <w:proofErr w:type="spellEnd"/>
      <w:r>
        <w:rPr>
          <w:rFonts w:ascii="Tahoma" w:hAnsi="Tahoma" w:cs="Tahoma"/>
          <w:lang w:eastAsia="ja-JP"/>
        </w:rPr>
        <w:t xml:space="preserve">” as discussing the steps he or she has taken in preparing the material; the “opinion holder” as judge of his or her sources; the “originator” (“the most powerful role that a writer can create and inhabit…) as the “’source of the content of the text,” concluding that students should be introduced to the issue of identity in writing, since the “critical language awareness” that results can “empower” students who might otherwise see scholarly writing as too “convention-bound.” Though 10 years old, the article has been frequently cited, often in the debate that is the topic of my research: whether writer identity should be directly introduced in the undergrad classroom.  The conclusion that the way students use first-person pronouns reveals their degree of fear of academic writing seems arbitrary, as students are not interviewed. ESP is a </w:t>
      </w:r>
      <w:proofErr w:type="gramStart"/>
      <w:r>
        <w:rPr>
          <w:rFonts w:ascii="Tahoma" w:hAnsi="Tahoma" w:cs="Tahoma"/>
          <w:lang w:eastAsia="ja-JP"/>
        </w:rPr>
        <w:t>peer reviewed</w:t>
      </w:r>
      <w:proofErr w:type="gramEnd"/>
      <w:r>
        <w:rPr>
          <w:rFonts w:ascii="Tahoma" w:hAnsi="Tahoma" w:cs="Tahoma"/>
          <w:lang w:eastAsia="ja-JP"/>
        </w:rPr>
        <w:t xml:space="preserve"> journal. Authors seem </w:t>
      </w:r>
      <w:proofErr w:type="gramStart"/>
      <w:r>
        <w:rPr>
          <w:rFonts w:ascii="Tahoma" w:hAnsi="Tahoma" w:cs="Tahoma"/>
          <w:lang w:eastAsia="ja-JP"/>
        </w:rPr>
        <w:t>well-respected</w:t>
      </w:r>
      <w:proofErr w:type="gramEnd"/>
      <w:r>
        <w:rPr>
          <w:rFonts w:ascii="Tahoma" w:hAnsi="Tahoma" w:cs="Tahoma"/>
          <w:lang w:eastAsia="ja-JP"/>
        </w:rPr>
        <w:t xml:space="preserve"> in the field.</w:t>
      </w:r>
    </w:p>
    <w:p w:rsidR="00EB6133" w:rsidRDefault="00EB6133" w:rsidP="00EB6133">
      <w:pPr>
        <w:widowControl w:val="0"/>
        <w:autoSpaceDE w:val="0"/>
        <w:autoSpaceDN w:val="0"/>
        <w:adjustRightInd w:val="0"/>
        <w:rPr>
          <w:rFonts w:ascii="Tahoma" w:hAnsi="Tahoma" w:cs="Tahoma"/>
          <w:lang w:eastAsia="ja-JP"/>
        </w:rPr>
      </w:pPr>
      <w:proofErr w:type="gramStart"/>
      <w:r>
        <w:rPr>
          <w:rFonts w:ascii="Tahoma" w:hAnsi="Tahoma" w:cs="Tahoma"/>
          <w:lang w:eastAsia="ja-JP"/>
        </w:rPr>
        <w:t>(212 words).</w:t>
      </w:r>
      <w:proofErr w:type="gramEnd"/>
    </w:p>
    <w:p w:rsidR="00F04BF4" w:rsidRDefault="00964AA8"/>
    <w:sectPr w:rsidR="00F04BF4" w:rsidSect="00F04BF4">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2A87" w:usb1="80000000" w:usb2="00000008"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C6610E"/>
    <w:multiLevelType w:val="hybridMultilevel"/>
    <w:tmpl w:val="68F02818"/>
    <w:lvl w:ilvl="0" w:tplc="04090001">
      <w:start w:val="1"/>
      <w:numFmt w:val="bullet"/>
      <w:lvlText w:val=""/>
      <w:lvlJc w:val="left"/>
      <w:pPr>
        <w:ind w:left="2250" w:hanging="360"/>
      </w:pPr>
      <w:rPr>
        <w:rFonts w:ascii="Symbol" w:hAnsi="Symbol" w:hint="default"/>
      </w:rPr>
    </w:lvl>
    <w:lvl w:ilvl="1" w:tplc="04090003" w:tentative="1">
      <w:start w:val="1"/>
      <w:numFmt w:val="bullet"/>
      <w:lvlText w:val="o"/>
      <w:lvlJc w:val="left"/>
      <w:pPr>
        <w:ind w:left="2970" w:hanging="360"/>
      </w:pPr>
      <w:rPr>
        <w:rFonts w:ascii="Courier New" w:hAnsi="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hint="default"/>
      </w:rPr>
    </w:lvl>
    <w:lvl w:ilvl="8" w:tplc="04090005" w:tentative="1">
      <w:start w:val="1"/>
      <w:numFmt w:val="bullet"/>
      <w:lvlText w:val=""/>
      <w:lvlJc w:val="left"/>
      <w:pPr>
        <w:ind w:left="801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133"/>
    <w:rsid w:val="00101E24"/>
    <w:rsid w:val="002F7341"/>
    <w:rsid w:val="00964AA8"/>
    <w:rsid w:val="00EB61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11A5AE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EastAsia" w:hAnsi="Tahoma" w:cs="Times New Roman"/>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6133"/>
    <w:rPr>
      <w:rFonts w:ascii="Times New Roman" w:hAnsi="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AA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EastAsia" w:hAnsi="Tahoma" w:cs="Times New Roman"/>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6133"/>
    <w:rPr>
      <w:rFonts w:ascii="Times New Roman" w:hAnsi="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A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607</Words>
  <Characters>3463</Characters>
  <Application>Microsoft Macintosh Word</Application>
  <DocSecurity>0</DocSecurity>
  <Lines>28</Lines>
  <Paragraphs>8</Paragraphs>
  <ScaleCrop>false</ScaleCrop>
  <Company/>
  <LinksUpToDate>false</LinksUpToDate>
  <CharactersWithSpaces>4062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Roberta Birks</dc:creator>
  <cp:keywords/>
  <dc:description/>
  <cp:lastModifiedBy>Roberta Birks</cp:lastModifiedBy>
  <cp:revision>2</cp:revision>
  <dcterms:created xsi:type="dcterms:W3CDTF">2015-04-30T17:59:00Z</dcterms:created>
  <dcterms:modified xsi:type="dcterms:W3CDTF">2015-04-30T17:59:00Z</dcterms:modified>
</cp:coreProperties>
</file>