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111" w:rsidRDefault="00DC5111" w:rsidP="007015C8">
      <w:pPr>
        <w:spacing w:after="0"/>
        <w:jc w:val="center"/>
        <w:rPr>
          <w:b/>
          <w:bCs/>
          <w:sz w:val="32"/>
          <w:szCs w:val="32"/>
        </w:rPr>
      </w:pPr>
      <w:r>
        <w:rPr>
          <w:b/>
          <w:bCs/>
          <w:sz w:val="32"/>
          <w:szCs w:val="32"/>
        </w:rPr>
        <w:t>Philosophy 1370</w:t>
      </w:r>
    </w:p>
    <w:p w:rsidR="000954B9" w:rsidRPr="00B20E29" w:rsidRDefault="00EC378D" w:rsidP="007015C8">
      <w:pPr>
        <w:spacing w:after="0"/>
        <w:jc w:val="center"/>
        <w:rPr>
          <w:b/>
          <w:bCs/>
          <w:sz w:val="32"/>
          <w:szCs w:val="32"/>
        </w:rPr>
      </w:pPr>
      <w:r>
        <w:rPr>
          <w:b/>
          <w:bCs/>
          <w:sz w:val="32"/>
          <w:szCs w:val="32"/>
        </w:rPr>
        <w:t>Philosophical Issues in Health Care</w:t>
      </w:r>
    </w:p>
    <w:p w:rsidR="000954B9" w:rsidRDefault="00EC378D" w:rsidP="00DC5111">
      <w:pPr>
        <w:spacing w:after="0" w:line="240" w:lineRule="auto"/>
        <w:jc w:val="center"/>
        <w:rPr>
          <w:b/>
          <w:bCs/>
          <w:sz w:val="32"/>
          <w:szCs w:val="32"/>
        </w:rPr>
      </w:pPr>
      <w:r>
        <w:rPr>
          <w:b/>
          <w:bCs/>
          <w:sz w:val="32"/>
          <w:szCs w:val="32"/>
        </w:rPr>
        <w:t>Guide for the Second</w:t>
      </w:r>
      <w:r w:rsidR="00E54A5C">
        <w:rPr>
          <w:b/>
          <w:bCs/>
          <w:sz w:val="32"/>
          <w:szCs w:val="32"/>
        </w:rPr>
        <w:t xml:space="preserve"> Midterm</w:t>
      </w:r>
    </w:p>
    <w:p w:rsidR="00DC5111" w:rsidRPr="000A53DD" w:rsidRDefault="00813655" w:rsidP="00DC5111">
      <w:pPr>
        <w:spacing w:after="0"/>
        <w:jc w:val="center"/>
        <w:rPr>
          <w:b/>
          <w:bCs/>
          <w:sz w:val="32"/>
          <w:szCs w:val="32"/>
        </w:rPr>
      </w:pPr>
      <w:r>
        <w:rPr>
          <w:b/>
          <w:bCs/>
          <w:sz w:val="32"/>
          <w:szCs w:val="32"/>
        </w:rPr>
        <w:t>Winter Term, 2018</w:t>
      </w:r>
    </w:p>
    <w:p w:rsidR="000954B9" w:rsidRDefault="000954B9" w:rsidP="007015C8">
      <w:pPr>
        <w:spacing w:after="0"/>
        <w:rPr>
          <w:b/>
          <w:bCs/>
          <w:sz w:val="24"/>
          <w:szCs w:val="24"/>
        </w:rPr>
      </w:pPr>
    </w:p>
    <w:p w:rsidR="000954B9" w:rsidRPr="00741345" w:rsidRDefault="000954B9" w:rsidP="007015C8">
      <w:pPr>
        <w:spacing w:after="0"/>
        <w:rPr>
          <w:b/>
          <w:bCs/>
          <w:sz w:val="28"/>
          <w:szCs w:val="28"/>
        </w:rPr>
      </w:pPr>
      <w:r w:rsidRPr="00741345">
        <w:rPr>
          <w:b/>
          <w:bCs/>
          <w:sz w:val="28"/>
          <w:szCs w:val="28"/>
        </w:rPr>
        <w:t>Instructions</w:t>
      </w:r>
    </w:p>
    <w:p w:rsidR="000954B9" w:rsidRPr="00E33EDF" w:rsidRDefault="000954B9" w:rsidP="007015C8">
      <w:pPr>
        <w:spacing w:after="0"/>
        <w:rPr>
          <w:b/>
          <w:bCs/>
          <w:sz w:val="24"/>
          <w:szCs w:val="24"/>
        </w:rPr>
      </w:pPr>
    </w:p>
    <w:p w:rsidR="007E366A" w:rsidRPr="00526344" w:rsidRDefault="002C39B8" w:rsidP="00526344">
      <w:pPr>
        <w:spacing w:line="360" w:lineRule="auto"/>
        <w:rPr>
          <w:sz w:val="24"/>
          <w:szCs w:val="24"/>
        </w:rPr>
      </w:pPr>
      <w:r>
        <w:rPr>
          <w:sz w:val="24"/>
          <w:szCs w:val="24"/>
        </w:rPr>
        <w:t xml:space="preserve">The </w:t>
      </w:r>
      <w:r w:rsidR="00DC5111">
        <w:rPr>
          <w:sz w:val="24"/>
          <w:szCs w:val="24"/>
        </w:rPr>
        <w:t xml:space="preserve">second </w:t>
      </w:r>
      <w:r>
        <w:rPr>
          <w:sz w:val="24"/>
          <w:szCs w:val="24"/>
        </w:rPr>
        <w:t>midterm</w:t>
      </w:r>
      <w:r w:rsidR="000954B9" w:rsidRPr="00E33EDF">
        <w:rPr>
          <w:sz w:val="24"/>
          <w:szCs w:val="24"/>
        </w:rPr>
        <w:t xml:space="preserve"> for Phil</w:t>
      </w:r>
      <w:r w:rsidR="00EC378D">
        <w:rPr>
          <w:sz w:val="24"/>
          <w:szCs w:val="24"/>
        </w:rPr>
        <w:t>osophy 1370</w:t>
      </w:r>
      <w:r w:rsidR="00DA02B0">
        <w:rPr>
          <w:sz w:val="24"/>
          <w:szCs w:val="24"/>
        </w:rPr>
        <w:t xml:space="preserve"> will take place in our </w:t>
      </w:r>
      <w:r w:rsidR="00904603">
        <w:rPr>
          <w:sz w:val="24"/>
          <w:szCs w:val="24"/>
        </w:rPr>
        <w:t>class</w:t>
      </w:r>
      <w:r w:rsidR="00813655">
        <w:rPr>
          <w:sz w:val="24"/>
          <w:szCs w:val="24"/>
        </w:rPr>
        <w:t xml:space="preserve"> on Fri</w:t>
      </w:r>
      <w:r w:rsidR="007E366A">
        <w:rPr>
          <w:sz w:val="24"/>
          <w:szCs w:val="24"/>
        </w:rPr>
        <w:t>day, March 16</w:t>
      </w:r>
      <w:r w:rsidR="00EC378D">
        <w:rPr>
          <w:sz w:val="24"/>
          <w:szCs w:val="24"/>
        </w:rPr>
        <w:t>.</w:t>
      </w:r>
      <w:r>
        <w:rPr>
          <w:sz w:val="24"/>
          <w:szCs w:val="24"/>
        </w:rPr>
        <w:t xml:space="preserve"> On the midterm</w:t>
      </w:r>
      <w:r w:rsidR="000954B9" w:rsidRPr="00E33EDF">
        <w:rPr>
          <w:sz w:val="24"/>
          <w:szCs w:val="24"/>
        </w:rPr>
        <w:t xml:space="preserve"> you will be </w:t>
      </w:r>
      <w:r w:rsidR="00CF5A14">
        <w:rPr>
          <w:sz w:val="24"/>
          <w:szCs w:val="24"/>
        </w:rPr>
        <w:t xml:space="preserve">asked to answer </w:t>
      </w:r>
      <w:r w:rsidR="00CF5A14" w:rsidRPr="006B5D1B">
        <w:rPr>
          <w:b/>
          <w:sz w:val="24"/>
          <w:szCs w:val="24"/>
        </w:rPr>
        <w:t>five</w:t>
      </w:r>
      <w:r w:rsidR="00E330F3">
        <w:rPr>
          <w:sz w:val="24"/>
          <w:szCs w:val="24"/>
        </w:rPr>
        <w:t xml:space="preserve"> of the ques</w:t>
      </w:r>
      <w:r w:rsidR="00D52CA7">
        <w:rPr>
          <w:sz w:val="24"/>
          <w:szCs w:val="24"/>
        </w:rPr>
        <w:t xml:space="preserve">tions listed below. </w:t>
      </w:r>
      <w:r w:rsidR="0039235E">
        <w:rPr>
          <w:sz w:val="24"/>
          <w:szCs w:val="24"/>
        </w:rPr>
        <w:t>(You will be given some</w:t>
      </w:r>
      <w:r w:rsidR="00CF5A14">
        <w:rPr>
          <w:sz w:val="24"/>
          <w:szCs w:val="24"/>
        </w:rPr>
        <w:t xml:space="preserve"> choice but not much.) </w:t>
      </w:r>
      <w:r w:rsidR="000954B9" w:rsidRPr="00E33EDF">
        <w:rPr>
          <w:sz w:val="24"/>
          <w:szCs w:val="24"/>
        </w:rPr>
        <w:t xml:space="preserve">Each of your answers should be </w:t>
      </w:r>
      <w:r w:rsidR="000954B9" w:rsidRPr="00E33EDF">
        <w:rPr>
          <w:b/>
          <w:bCs/>
          <w:sz w:val="24"/>
          <w:szCs w:val="24"/>
        </w:rPr>
        <w:t>approximately</w:t>
      </w:r>
      <w:r w:rsidR="000954B9">
        <w:rPr>
          <w:sz w:val="24"/>
          <w:szCs w:val="24"/>
        </w:rPr>
        <w:t xml:space="preserve"> ¾ to</w:t>
      </w:r>
      <w:r w:rsidR="000A53DD">
        <w:rPr>
          <w:sz w:val="24"/>
          <w:szCs w:val="24"/>
        </w:rPr>
        <w:t xml:space="preserve"> 1</w:t>
      </w:r>
      <w:r w:rsidR="000954B9" w:rsidRPr="00E33EDF">
        <w:rPr>
          <w:sz w:val="24"/>
          <w:szCs w:val="24"/>
        </w:rPr>
        <w:t xml:space="preserve"> page</w:t>
      </w:r>
      <w:r w:rsidR="00451DD3">
        <w:rPr>
          <w:sz w:val="24"/>
          <w:szCs w:val="24"/>
        </w:rPr>
        <w:t>, single-spaced,</w:t>
      </w:r>
      <w:r w:rsidR="000954B9" w:rsidRPr="00E33EDF">
        <w:rPr>
          <w:sz w:val="24"/>
          <w:szCs w:val="24"/>
        </w:rPr>
        <w:t xml:space="preserve"> </w:t>
      </w:r>
      <w:r w:rsidR="001247E7">
        <w:rPr>
          <w:sz w:val="24"/>
          <w:szCs w:val="24"/>
        </w:rPr>
        <w:t xml:space="preserve">(about </w:t>
      </w:r>
      <w:r w:rsidR="00A46A19">
        <w:rPr>
          <w:sz w:val="24"/>
          <w:szCs w:val="24"/>
        </w:rPr>
        <w:t>200</w:t>
      </w:r>
      <w:r w:rsidR="002E6839">
        <w:rPr>
          <w:sz w:val="24"/>
          <w:szCs w:val="24"/>
        </w:rPr>
        <w:t xml:space="preserve"> words) in length, although s</w:t>
      </w:r>
      <w:r w:rsidR="000954B9" w:rsidRPr="00E33EDF">
        <w:rPr>
          <w:sz w:val="24"/>
          <w:szCs w:val="24"/>
        </w:rPr>
        <w:t xml:space="preserve">ome of your answers may be a little </w:t>
      </w:r>
      <w:r w:rsidR="003E2DCD">
        <w:rPr>
          <w:sz w:val="24"/>
          <w:szCs w:val="24"/>
        </w:rPr>
        <w:t>longer, others a little shorter,</w:t>
      </w:r>
      <w:r w:rsidR="000954B9" w:rsidRPr="00E33EDF">
        <w:rPr>
          <w:sz w:val="24"/>
          <w:szCs w:val="24"/>
        </w:rPr>
        <w:t xml:space="preserve"> depending on </w:t>
      </w:r>
      <w:r w:rsidR="00DA02B0">
        <w:rPr>
          <w:sz w:val="24"/>
          <w:szCs w:val="24"/>
        </w:rPr>
        <w:t>the question you are answering</w:t>
      </w:r>
      <w:r w:rsidR="00E330F3">
        <w:rPr>
          <w:sz w:val="24"/>
          <w:szCs w:val="24"/>
        </w:rPr>
        <w:t xml:space="preserve">. </w:t>
      </w:r>
    </w:p>
    <w:p w:rsidR="000954B9" w:rsidRPr="00741345" w:rsidRDefault="00885A2D" w:rsidP="007B7E12">
      <w:pPr>
        <w:rPr>
          <w:sz w:val="28"/>
          <w:szCs w:val="28"/>
        </w:rPr>
      </w:pPr>
      <w:r>
        <w:rPr>
          <w:b/>
          <w:bCs/>
          <w:sz w:val="28"/>
          <w:szCs w:val="28"/>
        </w:rPr>
        <w:t>List of Questions</w:t>
      </w:r>
    </w:p>
    <w:p w:rsidR="00EC378D" w:rsidRPr="00580952" w:rsidRDefault="00EC378D" w:rsidP="003A2874">
      <w:pPr>
        <w:pStyle w:val="ListParagraph"/>
        <w:numPr>
          <w:ilvl w:val="0"/>
          <w:numId w:val="5"/>
        </w:numPr>
        <w:spacing w:after="0" w:line="240" w:lineRule="auto"/>
        <w:rPr>
          <w:i/>
          <w:iCs/>
          <w:sz w:val="24"/>
          <w:szCs w:val="24"/>
        </w:rPr>
      </w:pPr>
      <w:r>
        <w:rPr>
          <w:sz w:val="24"/>
          <w:szCs w:val="24"/>
        </w:rPr>
        <w:t xml:space="preserve">What is “transplant tourism”, and </w:t>
      </w:r>
      <w:r w:rsidR="006E485F">
        <w:rPr>
          <w:sz w:val="24"/>
          <w:szCs w:val="24"/>
        </w:rPr>
        <w:t>what are the most serious</w:t>
      </w:r>
      <w:r w:rsidR="000A53DD">
        <w:rPr>
          <w:sz w:val="24"/>
          <w:szCs w:val="24"/>
        </w:rPr>
        <w:t xml:space="preserve"> ethical issues surrounding</w:t>
      </w:r>
      <w:r>
        <w:rPr>
          <w:sz w:val="24"/>
          <w:szCs w:val="24"/>
        </w:rPr>
        <w:t xml:space="preserve"> this activity?</w:t>
      </w:r>
    </w:p>
    <w:p w:rsidR="00D57D5C" w:rsidRDefault="00D57D5C" w:rsidP="00580952">
      <w:pPr>
        <w:pStyle w:val="ListParagraph"/>
        <w:spacing w:after="0" w:line="240" w:lineRule="auto"/>
        <w:ind w:left="360"/>
        <w:rPr>
          <w:sz w:val="24"/>
          <w:szCs w:val="24"/>
        </w:rPr>
      </w:pPr>
    </w:p>
    <w:p w:rsidR="006D5AF4" w:rsidRDefault="006D5AF4" w:rsidP="00580952">
      <w:pPr>
        <w:pStyle w:val="ListParagraph"/>
        <w:spacing w:after="0" w:line="240" w:lineRule="auto"/>
        <w:ind w:left="360"/>
        <w:rPr>
          <w:sz w:val="24"/>
          <w:szCs w:val="24"/>
        </w:rPr>
      </w:pPr>
      <w:r>
        <w:rPr>
          <w:sz w:val="24"/>
          <w:szCs w:val="24"/>
        </w:rPr>
        <w:t xml:space="preserve">Transplant tourism (TT) refers to </w:t>
      </w:r>
      <w:r w:rsidR="00883977">
        <w:rPr>
          <w:sz w:val="24"/>
          <w:szCs w:val="24"/>
        </w:rPr>
        <w:t xml:space="preserve">a phenomenon where patients travel abroad to purchase organs for transplants and to receive transplant surgical procedures and treatment. There are several ethical issues surrounding this phenomenon. First, since the majority of patients involved in TT are from rich western countries, there is great concern about the exploitation of donors from poor countries. Studies have shown that donors from such countries are usually in dire economic situations and desperate. Furthermore, they have little education and understanding of the consequences. Often the compensation </w:t>
      </w:r>
      <w:r w:rsidR="00EE790E">
        <w:rPr>
          <w:sz w:val="24"/>
          <w:szCs w:val="24"/>
        </w:rPr>
        <w:t xml:space="preserve">they receive is quite small and, as it has been shown in most studies, they spend the money in a short amount of time and show no improvement in the quality of their life. On the contrary, often they suffer from infections, have no access to further care, and also suffer loss of employment. </w:t>
      </w:r>
      <w:r w:rsidR="00F64FEE">
        <w:rPr>
          <w:sz w:val="24"/>
          <w:szCs w:val="24"/>
        </w:rPr>
        <w:t xml:space="preserve">Such concern has caused many NGOs and other organizations to raise the alarm. However, in most countries it is not illegal to travel for TT purposes. </w:t>
      </w:r>
      <w:r w:rsidR="00EE790E">
        <w:rPr>
          <w:sz w:val="24"/>
          <w:szCs w:val="24"/>
        </w:rPr>
        <w:t xml:space="preserve">Second, </w:t>
      </w:r>
      <w:r w:rsidR="00F64FEE">
        <w:rPr>
          <w:sz w:val="24"/>
          <w:szCs w:val="24"/>
        </w:rPr>
        <w:t xml:space="preserve">and related to the previous, is the issue of the encouragement of a black market for organs by TT. Tourists may be profiting from illegal and criminal activity carried out by organized crime through forced harvesting of organs and their sale in the black market. Typically, the people who benefit are from rich countries and those who suffer are from third world countries where corruption and </w:t>
      </w:r>
      <w:r w:rsidR="008D19D2">
        <w:rPr>
          <w:sz w:val="24"/>
          <w:szCs w:val="24"/>
        </w:rPr>
        <w:t xml:space="preserve">organized crime prevail. </w:t>
      </w:r>
      <w:r w:rsidR="00F64FEE">
        <w:rPr>
          <w:sz w:val="24"/>
          <w:szCs w:val="24"/>
        </w:rPr>
        <w:t xml:space="preserve">Third, there is also the issue of whether TTs should receive treatment upon their return to the country of origin. </w:t>
      </w:r>
      <w:r w:rsidR="000A636D">
        <w:rPr>
          <w:sz w:val="24"/>
          <w:szCs w:val="24"/>
        </w:rPr>
        <w:t xml:space="preserve">There have been arguments that since TTs have chosen to jump the que, they must be held responsible for their actions. Opinions range from complete denial of care to relegation to the end of the cue. In my opinion, all three issues are difficult to resolve and solutions that are also fair difficult to provide. It is difficult to </w:t>
      </w:r>
      <w:r w:rsidR="000A636D">
        <w:rPr>
          <w:sz w:val="24"/>
          <w:szCs w:val="24"/>
        </w:rPr>
        <w:lastRenderedPageBreak/>
        <w:t xml:space="preserve">argue in favour of stopping a patient from seeking a solution elsewhere. However, fairness to donors should be ensured as well. One solution might be to allow patients to seek donors in countries that are known to have good standards of care while maintaining a list of countries where there are known issues where TT would be illegal. </w:t>
      </w:r>
      <w:r w:rsidR="007E2897">
        <w:rPr>
          <w:sz w:val="24"/>
          <w:szCs w:val="24"/>
        </w:rPr>
        <w:t xml:space="preserve">This would also help </w:t>
      </w:r>
      <w:r w:rsidR="00EF4731">
        <w:rPr>
          <w:sz w:val="24"/>
          <w:szCs w:val="24"/>
        </w:rPr>
        <w:t>to decrease organ trafficking by organized crime which is usually prevalent in such countries. As regards the third issue, I believe that in the case of post-transplant complications care should be provided to all patients regardless of where they received their organs from. However, people who have already had a transplant should be pushed back a number of places or at the end of the list if they require another transplant to reflect the fact that they jumped the cue and have already received an organ. This will ensure fairness to those who chose to wait</w:t>
      </w:r>
      <w:r w:rsidR="00522B78">
        <w:rPr>
          <w:sz w:val="24"/>
          <w:szCs w:val="24"/>
        </w:rPr>
        <w:t>.</w:t>
      </w:r>
    </w:p>
    <w:p w:rsidR="006D5AF4" w:rsidRDefault="006D5AF4" w:rsidP="00580952">
      <w:pPr>
        <w:pStyle w:val="ListParagraph"/>
        <w:spacing w:after="0" w:line="240" w:lineRule="auto"/>
        <w:ind w:left="360"/>
        <w:rPr>
          <w:sz w:val="24"/>
          <w:szCs w:val="24"/>
        </w:rPr>
      </w:pPr>
    </w:p>
    <w:p w:rsidR="00EC378D" w:rsidRPr="00D57D5C" w:rsidRDefault="00EC378D" w:rsidP="00EC378D">
      <w:pPr>
        <w:pStyle w:val="ListParagraph"/>
        <w:spacing w:after="0" w:line="240" w:lineRule="auto"/>
        <w:ind w:left="360"/>
        <w:rPr>
          <w:sz w:val="24"/>
          <w:szCs w:val="24"/>
        </w:rPr>
      </w:pPr>
    </w:p>
    <w:p w:rsidR="00D57D5C" w:rsidRDefault="000A53DD" w:rsidP="00D57D5C">
      <w:pPr>
        <w:pStyle w:val="ListParagraph"/>
        <w:numPr>
          <w:ilvl w:val="0"/>
          <w:numId w:val="5"/>
        </w:numPr>
        <w:spacing w:after="0" w:line="240" w:lineRule="auto"/>
        <w:rPr>
          <w:sz w:val="24"/>
          <w:szCs w:val="24"/>
        </w:rPr>
      </w:pPr>
      <w:r>
        <w:rPr>
          <w:sz w:val="24"/>
          <w:szCs w:val="24"/>
        </w:rPr>
        <w:t xml:space="preserve">Describe four serious myths </w:t>
      </w:r>
      <w:r w:rsidR="00EC378D">
        <w:rPr>
          <w:sz w:val="24"/>
          <w:szCs w:val="24"/>
        </w:rPr>
        <w:t>about organ donation</w:t>
      </w:r>
      <w:r w:rsidR="0039235E">
        <w:rPr>
          <w:sz w:val="24"/>
          <w:szCs w:val="24"/>
        </w:rPr>
        <w:t xml:space="preserve"> that are rather</w:t>
      </w:r>
      <w:r>
        <w:rPr>
          <w:sz w:val="24"/>
          <w:szCs w:val="24"/>
        </w:rPr>
        <w:t xml:space="preserve"> widely accepted</w:t>
      </w:r>
      <w:r w:rsidR="005D4206">
        <w:rPr>
          <w:sz w:val="24"/>
          <w:szCs w:val="24"/>
        </w:rPr>
        <w:t>,</w:t>
      </w:r>
      <w:r w:rsidR="00EC378D">
        <w:rPr>
          <w:sz w:val="24"/>
          <w:szCs w:val="24"/>
        </w:rPr>
        <w:t xml:space="preserve"> and explain</w:t>
      </w:r>
      <w:r w:rsidR="005D4206">
        <w:rPr>
          <w:sz w:val="24"/>
          <w:szCs w:val="24"/>
        </w:rPr>
        <w:t xml:space="preserve"> in each case what the facts are</w:t>
      </w:r>
      <w:r w:rsidR="00EC378D">
        <w:rPr>
          <w:sz w:val="24"/>
          <w:szCs w:val="24"/>
        </w:rPr>
        <w:t>.</w:t>
      </w:r>
    </w:p>
    <w:p w:rsidR="00D57D5C" w:rsidRPr="00D57D5C" w:rsidRDefault="00D57D5C" w:rsidP="00D57D5C">
      <w:pPr>
        <w:pStyle w:val="ListParagraph"/>
        <w:spacing w:after="0" w:line="240" w:lineRule="auto"/>
        <w:ind w:left="360"/>
        <w:rPr>
          <w:sz w:val="24"/>
          <w:szCs w:val="24"/>
        </w:rPr>
      </w:pPr>
    </w:p>
    <w:p w:rsidR="00B34327" w:rsidRPr="00D57D5C" w:rsidRDefault="00580952" w:rsidP="00082714">
      <w:pPr>
        <w:pStyle w:val="ListParagraph"/>
        <w:ind w:left="360"/>
        <w:rPr>
          <w:sz w:val="24"/>
          <w:szCs w:val="24"/>
        </w:rPr>
      </w:pPr>
      <w:r w:rsidRPr="00D57D5C">
        <w:rPr>
          <w:sz w:val="24"/>
          <w:szCs w:val="24"/>
        </w:rPr>
        <w:t xml:space="preserve">One myth is that doctors will not try to save someone’s life if they know the patient is an organ donor. The fact is that the medical staff trying to save lives is different from the team that would do the transplants. Another myth is that a person might recover from brain death. The fact of the matter is that a patient can recover from a coma, but not from brain death. Comas and brain death are not the same thing. Another myth is that older people cannot donate organs. The fact is that people of all ages can donate organs and tissues. The final myth is that some religions don’t approve of organ donation, but the fact is all major organized religions allow organ donation and most fully support it. </w:t>
      </w:r>
    </w:p>
    <w:p w:rsidR="00F5254B" w:rsidRPr="00D57D5C" w:rsidRDefault="00F5254B" w:rsidP="003A2874">
      <w:pPr>
        <w:pStyle w:val="ListParagraph"/>
        <w:numPr>
          <w:ilvl w:val="0"/>
          <w:numId w:val="5"/>
        </w:numPr>
        <w:spacing w:after="0" w:line="240" w:lineRule="auto"/>
        <w:rPr>
          <w:sz w:val="24"/>
          <w:szCs w:val="24"/>
          <w:highlight w:val="green"/>
        </w:rPr>
      </w:pPr>
      <w:r w:rsidRPr="00D57D5C">
        <w:rPr>
          <w:sz w:val="24"/>
          <w:szCs w:val="24"/>
          <w:highlight w:val="green"/>
        </w:rPr>
        <w:t>Choose either the system referred to as “presumed consent” for determining how human organs may be procured for the purpose of transplants, or the system referred to as “</w:t>
      </w:r>
      <w:r w:rsidR="00A9206C" w:rsidRPr="00D57D5C">
        <w:rPr>
          <w:sz w:val="24"/>
          <w:szCs w:val="24"/>
          <w:highlight w:val="green"/>
        </w:rPr>
        <w:t>Punish/Reward”, and then</w:t>
      </w:r>
      <w:r w:rsidRPr="00D57D5C">
        <w:rPr>
          <w:sz w:val="24"/>
          <w:szCs w:val="24"/>
          <w:highlight w:val="green"/>
        </w:rPr>
        <w:t xml:space="preserve"> explain it cl</w:t>
      </w:r>
      <w:r w:rsidR="00A9206C" w:rsidRPr="00D57D5C">
        <w:rPr>
          <w:sz w:val="24"/>
          <w:szCs w:val="24"/>
          <w:highlight w:val="green"/>
        </w:rPr>
        <w:t>early, and</w:t>
      </w:r>
      <w:r w:rsidRPr="00D57D5C">
        <w:rPr>
          <w:sz w:val="24"/>
          <w:szCs w:val="24"/>
          <w:highlight w:val="green"/>
        </w:rPr>
        <w:t xml:space="preserve"> discuss whether it would be morally acceptable to implement it.</w:t>
      </w:r>
    </w:p>
    <w:p w:rsidR="00F5254B" w:rsidRDefault="00F5254B" w:rsidP="00F5254B">
      <w:pPr>
        <w:spacing w:after="0" w:line="240" w:lineRule="auto"/>
        <w:rPr>
          <w:sz w:val="24"/>
          <w:szCs w:val="24"/>
        </w:rPr>
      </w:pPr>
    </w:p>
    <w:p w:rsidR="001B36D2" w:rsidRDefault="00A2218A" w:rsidP="00F5254B">
      <w:pPr>
        <w:spacing w:after="0" w:line="240" w:lineRule="auto"/>
        <w:rPr>
          <w:sz w:val="24"/>
          <w:szCs w:val="24"/>
        </w:rPr>
      </w:pPr>
      <w:r>
        <w:rPr>
          <w:sz w:val="24"/>
          <w:szCs w:val="24"/>
        </w:rPr>
        <w:t>Presumed Consent</w:t>
      </w:r>
    </w:p>
    <w:p w:rsidR="00A2218A" w:rsidRPr="00062878" w:rsidRDefault="003F0C9C" w:rsidP="00F5254B">
      <w:pPr>
        <w:spacing w:after="0" w:line="240" w:lineRule="auto"/>
        <w:rPr>
          <w:sz w:val="24"/>
          <w:szCs w:val="24"/>
        </w:rPr>
      </w:pPr>
      <w:r>
        <w:rPr>
          <w:sz w:val="24"/>
          <w:szCs w:val="24"/>
        </w:rPr>
        <w:t xml:space="preserve">Under this system it is assumed that people wish to donate unless they sign a form explicitly indicating otherwise. The rationale for this system is that people would not go through the trouble of denying permission to use their organs and many more organs would become available. This is because only people with a strong incentive to deny permission would take action while others would simply not bother to take any action. </w:t>
      </w:r>
      <w:r w:rsidR="00062878">
        <w:rPr>
          <w:sz w:val="24"/>
          <w:szCs w:val="24"/>
        </w:rPr>
        <w:t xml:space="preserve">This system is different from the one presently in use which assumes that people do </w:t>
      </w:r>
      <w:r w:rsidR="00062878">
        <w:rPr>
          <w:i/>
          <w:sz w:val="24"/>
          <w:szCs w:val="24"/>
        </w:rPr>
        <w:t>not</w:t>
      </w:r>
      <w:r w:rsidR="00062878">
        <w:rPr>
          <w:sz w:val="24"/>
          <w:szCs w:val="24"/>
        </w:rPr>
        <w:t xml:space="preserve"> wish to donate and explicit permit should be asked in every case. Such a system has been implemented in 20 countries in the EU. </w:t>
      </w:r>
      <w:r w:rsidR="00961054">
        <w:rPr>
          <w:sz w:val="24"/>
          <w:szCs w:val="24"/>
        </w:rPr>
        <w:t xml:space="preserve">There are several objections to this system. In my opinion, this system is morally acceptable. One </w:t>
      </w:r>
      <w:proofErr w:type="gramStart"/>
      <w:r w:rsidR="00961054">
        <w:rPr>
          <w:sz w:val="24"/>
          <w:szCs w:val="24"/>
        </w:rPr>
        <w:t>objections</w:t>
      </w:r>
      <w:proofErr w:type="gramEnd"/>
      <w:r w:rsidR="00961054">
        <w:rPr>
          <w:sz w:val="24"/>
          <w:szCs w:val="24"/>
        </w:rPr>
        <w:t xml:space="preserve"> is that the system still might not provide enough organs. </w:t>
      </w:r>
    </w:p>
    <w:p w:rsidR="001B36D2" w:rsidRDefault="00961054" w:rsidP="00F5254B">
      <w:pPr>
        <w:spacing w:after="0" w:line="240" w:lineRule="auto"/>
        <w:rPr>
          <w:sz w:val="24"/>
          <w:szCs w:val="24"/>
        </w:rPr>
      </w:pPr>
      <w:r>
        <w:rPr>
          <w:sz w:val="24"/>
          <w:szCs w:val="24"/>
        </w:rPr>
        <w:t xml:space="preserve">This objection might be valid. However, given the experience of other countries, it is an objection that is relatively easily verified given the experience of other countries. While the system might not assure </w:t>
      </w:r>
      <w:r w:rsidR="00DE5939">
        <w:rPr>
          <w:sz w:val="24"/>
          <w:szCs w:val="24"/>
        </w:rPr>
        <w:t xml:space="preserve">100% coverage, there may be no better alternative to it. Another objection is that it violates the deceased’s property rights. Regarding this question we need </w:t>
      </w:r>
      <w:r w:rsidR="00DE5939">
        <w:rPr>
          <w:sz w:val="24"/>
          <w:szCs w:val="24"/>
        </w:rPr>
        <w:lastRenderedPageBreak/>
        <w:t xml:space="preserve">to </w:t>
      </w:r>
      <w:r w:rsidR="00E14815">
        <w:rPr>
          <w:sz w:val="24"/>
          <w:szCs w:val="24"/>
        </w:rPr>
        <w:t>decide</w:t>
      </w:r>
      <w:r w:rsidR="00DE5939">
        <w:rPr>
          <w:sz w:val="24"/>
          <w:szCs w:val="24"/>
        </w:rPr>
        <w:t xml:space="preserve"> how much we value property rights vs. the good of society and saving lives</w:t>
      </w:r>
      <w:r w:rsidR="00E14815">
        <w:rPr>
          <w:sz w:val="24"/>
          <w:szCs w:val="24"/>
        </w:rPr>
        <w:t>, especially given the fact that the property in question (organs) would simply disintegrate after death and burial. In my opinion, this system does a good job of balancing between strong objections to it (such as religious objections where the person believes the integrity of the body is necessary for afterlife)</w:t>
      </w:r>
      <w:r w:rsidR="00006B4F">
        <w:rPr>
          <w:sz w:val="24"/>
          <w:szCs w:val="24"/>
        </w:rPr>
        <w:t xml:space="preserve"> and the need for the provision of more organs. Yet another objection to the system is the worry that doctors might not want to save a patient in order to collect his/her organs. According to this thinking, there might be cases when the doctors might decide to allow an older patient that might also have other complications to pass away and harvest organs to save someone younger. However, in my opinion, this is </w:t>
      </w:r>
      <w:r w:rsidR="00D91B2D">
        <w:rPr>
          <w:sz w:val="24"/>
          <w:szCs w:val="24"/>
        </w:rPr>
        <w:t xml:space="preserve">not completely </w:t>
      </w:r>
      <w:r w:rsidR="00006B4F">
        <w:rPr>
          <w:sz w:val="24"/>
          <w:szCs w:val="24"/>
        </w:rPr>
        <w:t xml:space="preserve">baseless. </w:t>
      </w:r>
      <w:r w:rsidR="00D91B2D">
        <w:rPr>
          <w:sz w:val="24"/>
          <w:szCs w:val="24"/>
        </w:rPr>
        <w:t>There have been cases of doctors and nurses taking it upon themselves, for example, to carry out what in their opinion has been the greater good, such as carry out euthanasia even when it was illegal. However, I find that that such thinking is largely a mockery of the medical profession. The absolute majority of doctors are highly trained professionals with knowledge of both the law and of ethical issues. Furthermore, d</w:t>
      </w:r>
      <w:r w:rsidR="00006B4F">
        <w:rPr>
          <w:sz w:val="24"/>
          <w:szCs w:val="24"/>
        </w:rPr>
        <w:t xml:space="preserve">octors </w:t>
      </w:r>
      <w:r w:rsidR="00D91B2D">
        <w:rPr>
          <w:sz w:val="24"/>
          <w:szCs w:val="24"/>
        </w:rPr>
        <w:t xml:space="preserve">would </w:t>
      </w:r>
      <w:r w:rsidR="00006B4F">
        <w:rPr>
          <w:sz w:val="24"/>
          <w:szCs w:val="24"/>
        </w:rPr>
        <w:t xml:space="preserve">have no incentive to allow someone to die so that another doctor somewhere can save someone else. </w:t>
      </w:r>
      <w:r w:rsidR="00D91B2D">
        <w:rPr>
          <w:sz w:val="24"/>
          <w:szCs w:val="24"/>
        </w:rPr>
        <w:t xml:space="preserve">Finally, even the system would provide many more organs then there would be greater availability which would ensure that no one would have to ever go to such extremes. </w:t>
      </w:r>
      <w:r w:rsidR="00F17C8C">
        <w:rPr>
          <w:sz w:val="24"/>
          <w:szCs w:val="24"/>
        </w:rPr>
        <w:t>The last objection is that ‘Presumed Consent’ system would not be different from a ‘Conscription’ system. However, as I said above, while the conscription system allows no freedom at all, the ‘Presumed Consent’ system allows those with strong objections to remove themselves from the program while presuming everyone else to be a donor.</w:t>
      </w:r>
    </w:p>
    <w:p w:rsidR="001B36D2" w:rsidRPr="00D57D5C" w:rsidRDefault="001B36D2" w:rsidP="00F5254B">
      <w:pPr>
        <w:spacing w:after="0" w:line="240" w:lineRule="auto"/>
        <w:rPr>
          <w:sz w:val="24"/>
          <w:szCs w:val="24"/>
        </w:rPr>
      </w:pPr>
    </w:p>
    <w:p w:rsidR="00082714" w:rsidRPr="00D57D5C" w:rsidRDefault="00F5254B" w:rsidP="00082714">
      <w:pPr>
        <w:pStyle w:val="ListParagraph"/>
        <w:numPr>
          <w:ilvl w:val="0"/>
          <w:numId w:val="5"/>
        </w:numPr>
        <w:spacing w:after="0" w:line="240" w:lineRule="auto"/>
        <w:rPr>
          <w:sz w:val="24"/>
          <w:szCs w:val="24"/>
        </w:rPr>
      </w:pPr>
      <w:r w:rsidRPr="00D57D5C">
        <w:rPr>
          <w:sz w:val="24"/>
          <w:szCs w:val="24"/>
        </w:rPr>
        <w:t>One type of objection against the proposal to legalize the buying and selling of human organs for the purpose of transplants is that this would have bad or harmful consequences. How serious, in your view, is this type of objection?</w:t>
      </w:r>
    </w:p>
    <w:p w:rsidR="00D57D5C" w:rsidRDefault="00D57D5C" w:rsidP="00082714">
      <w:pPr>
        <w:pStyle w:val="ListParagraph"/>
        <w:spacing w:after="0" w:line="240" w:lineRule="auto"/>
        <w:ind w:left="360"/>
        <w:rPr>
          <w:sz w:val="24"/>
          <w:szCs w:val="24"/>
        </w:rPr>
      </w:pPr>
    </w:p>
    <w:p w:rsidR="00E56064" w:rsidRDefault="00E56064" w:rsidP="00082714">
      <w:pPr>
        <w:pStyle w:val="ListParagraph"/>
        <w:spacing w:after="0" w:line="240" w:lineRule="auto"/>
        <w:ind w:left="360"/>
        <w:rPr>
          <w:sz w:val="24"/>
          <w:szCs w:val="24"/>
        </w:rPr>
      </w:pPr>
      <w:r>
        <w:rPr>
          <w:sz w:val="24"/>
          <w:szCs w:val="24"/>
        </w:rPr>
        <w:t>Such a proposal usually comes from market fundamentalists who believe that the market on its own can serve as a regulator</w:t>
      </w:r>
      <w:r w:rsidR="0086486A">
        <w:rPr>
          <w:sz w:val="24"/>
          <w:szCs w:val="24"/>
        </w:rPr>
        <w:t xml:space="preserve"> of demand and supply. This argument is similar to that of the prohibition of alcohol (or more recently marijuana), etc. i.e. that if you can’t stop it it’s better to allow </w:t>
      </w:r>
      <w:r w:rsidR="00111844">
        <w:rPr>
          <w:sz w:val="24"/>
          <w:szCs w:val="24"/>
        </w:rPr>
        <w:t>its</w:t>
      </w:r>
      <w:r w:rsidR="0086486A">
        <w:rPr>
          <w:sz w:val="24"/>
          <w:szCs w:val="24"/>
        </w:rPr>
        <w:t xml:space="preserve"> sale and regulate it. Objections to this argument are very serious. One issue with such thinking is that organs are not commodities like any other. They are part of the make up of a healthy human. Thus, by definition, no one wants to sell their organs unless </w:t>
      </w:r>
      <w:r w:rsidR="00111844">
        <w:rPr>
          <w:sz w:val="24"/>
          <w:szCs w:val="24"/>
        </w:rPr>
        <w:t xml:space="preserve">(in their thinking at least) </w:t>
      </w:r>
      <w:r w:rsidR="0086486A">
        <w:rPr>
          <w:sz w:val="24"/>
          <w:szCs w:val="24"/>
        </w:rPr>
        <w:t xml:space="preserve">absolutely necessary. Hence, rich people would never have to sell while poor people would always be the ones selling. This raises the issue of exploitation of poor donors by the rich. </w:t>
      </w:r>
      <w:r w:rsidR="0082248B">
        <w:rPr>
          <w:sz w:val="24"/>
          <w:szCs w:val="24"/>
        </w:rPr>
        <w:t xml:space="preserve">Not only would poor people be the only ones selling, they would also be the ones who would not be able to afford to buy an organ when needed. </w:t>
      </w:r>
      <w:r w:rsidR="0086486A">
        <w:rPr>
          <w:sz w:val="24"/>
          <w:szCs w:val="24"/>
        </w:rPr>
        <w:t xml:space="preserve">The right to health is a human right. </w:t>
      </w:r>
      <w:r w:rsidR="000F5EA0">
        <w:rPr>
          <w:sz w:val="24"/>
          <w:szCs w:val="24"/>
        </w:rPr>
        <w:t xml:space="preserve">As such, we should strive to ensure that all have equal rights. </w:t>
      </w:r>
      <w:r w:rsidR="0086486A">
        <w:rPr>
          <w:sz w:val="24"/>
          <w:szCs w:val="24"/>
        </w:rPr>
        <w:t xml:space="preserve">Allowing </w:t>
      </w:r>
      <w:r w:rsidR="000F5EA0">
        <w:rPr>
          <w:sz w:val="24"/>
          <w:szCs w:val="24"/>
        </w:rPr>
        <w:t xml:space="preserve">for the free sale of organs would prejudice the poor and favor the rich. </w:t>
      </w:r>
      <w:r w:rsidR="00622464">
        <w:rPr>
          <w:sz w:val="24"/>
          <w:szCs w:val="24"/>
        </w:rPr>
        <w:t xml:space="preserve">It would also cause a decrease in the number of donations since people who would otherwise donate will be driven towards </w:t>
      </w:r>
      <w:r w:rsidR="00111844">
        <w:rPr>
          <w:sz w:val="24"/>
          <w:szCs w:val="24"/>
        </w:rPr>
        <w:t xml:space="preserve">profit. </w:t>
      </w:r>
      <w:r w:rsidR="00DC1E83">
        <w:rPr>
          <w:sz w:val="24"/>
          <w:szCs w:val="24"/>
        </w:rPr>
        <w:t xml:space="preserve">This said, there may be solutions implemented where buying and selling of organs is part of a larger well thought and organized strategy. For example, allowing for a buying and selling of organs according to income brackets </w:t>
      </w:r>
      <w:r w:rsidR="00C5091F">
        <w:rPr>
          <w:sz w:val="24"/>
          <w:szCs w:val="24"/>
        </w:rPr>
        <w:t xml:space="preserve">and set prices </w:t>
      </w:r>
      <w:r w:rsidR="00DC1E83">
        <w:rPr>
          <w:sz w:val="24"/>
          <w:szCs w:val="24"/>
        </w:rPr>
        <w:t>in which those with lower incomes would be funded while those with higher incomes would have to pay for their organs</w:t>
      </w:r>
      <w:r w:rsidR="00C5091F">
        <w:rPr>
          <w:sz w:val="24"/>
          <w:szCs w:val="24"/>
        </w:rPr>
        <w:t xml:space="preserve"> in order to ensure that all have the same purchasing power. </w:t>
      </w:r>
    </w:p>
    <w:p w:rsidR="00E56064" w:rsidRDefault="00E56064" w:rsidP="00082714">
      <w:pPr>
        <w:pStyle w:val="ListParagraph"/>
        <w:spacing w:after="0" w:line="240" w:lineRule="auto"/>
        <w:ind w:left="360"/>
        <w:rPr>
          <w:sz w:val="24"/>
          <w:szCs w:val="24"/>
        </w:rPr>
      </w:pPr>
    </w:p>
    <w:p w:rsidR="00F5254B" w:rsidRPr="00D57D5C" w:rsidRDefault="00F5254B" w:rsidP="00F5254B">
      <w:pPr>
        <w:spacing w:after="0" w:line="240" w:lineRule="auto"/>
        <w:rPr>
          <w:sz w:val="24"/>
          <w:szCs w:val="24"/>
        </w:rPr>
      </w:pPr>
    </w:p>
    <w:p w:rsidR="00B34327" w:rsidRPr="00D57D5C" w:rsidRDefault="00B34327" w:rsidP="003A2874">
      <w:pPr>
        <w:pStyle w:val="ListParagraph"/>
        <w:numPr>
          <w:ilvl w:val="0"/>
          <w:numId w:val="5"/>
        </w:numPr>
        <w:spacing w:after="0" w:line="240" w:lineRule="auto"/>
        <w:rPr>
          <w:sz w:val="24"/>
          <w:szCs w:val="24"/>
        </w:rPr>
      </w:pPr>
      <w:r w:rsidRPr="00D57D5C">
        <w:rPr>
          <w:sz w:val="24"/>
          <w:szCs w:val="24"/>
        </w:rPr>
        <w:t xml:space="preserve">It is sometimes claimed that buying and selling human organs is </w:t>
      </w:r>
      <w:r w:rsidR="00A01F99" w:rsidRPr="00D57D5C">
        <w:rPr>
          <w:sz w:val="24"/>
          <w:szCs w:val="24"/>
        </w:rPr>
        <w:t xml:space="preserve">just </w:t>
      </w:r>
      <w:r w:rsidRPr="00D57D5C">
        <w:rPr>
          <w:sz w:val="24"/>
          <w:szCs w:val="24"/>
        </w:rPr>
        <w:t>inherently</w:t>
      </w:r>
      <w:r w:rsidR="00A01F99" w:rsidRPr="00D57D5C">
        <w:rPr>
          <w:sz w:val="24"/>
          <w:szCs w:val="24"/>
        </w:rPr>
        <w:t xml:space="preserve"> or intrinsically</w:t>
      </w:r>
      <w:r w:rsidRPr="00D57D5C">
        <w:rPr>
          <w:sz w:val="24"/>
          <w:szCs w:val="24"/>
        </w:rPr>
        <w:t xml:space="preserve"> wron</w:t>
      </w:r>
      <w:r w:rsidR="006E485F" w:rsidRPr="00D57D5C">
        <w:rPr>
          <w:sz w:val="24"/>
          <w:szCs w:val="24"/>
        </w:rPr>
        <w:t xml:space="preserve">g, even if it did increase the number of organs available for transplants, </w:t>
      </w:r>
      <w:r w:rsidR="00A01F99" w:rsidRPr="00D57D5C">
        <w:rPr>
          <w:sz w:val="24"/>
          <w:szCs w:val="24"/>
        </w:rPr>
        <w:t xml:space="preserve">and </w:t>
      </w:r>
      <w:r w:rsidR="006E485F" w:rsidRPr="00D57D5C">
        <w:rPr>
          <w:sz w:val="24"/>
          <w:szCs w:val="24"/>
        </w:rPr>
        <w:t xml:space="preserve">so </w:t>
      </w:r>
      <w:r w:rsidR="00A01F99" w:rsidRPr="00D57D5C">
        <w:rPr>
          <w:sz w:val="24"/>
          <w:szCs w:val="24"/>
        </w:rPr>
        <w:t>should not be permitted</w:t>
      </w:r>
      <w:r w:rsidRPr="00D57D5C">
        <w:rPr>
          <w:sz w:val="24"/>
          <w:szCs w:val="24"/>
        </w:rPr>
        <w:t>. Do you agree or disagree</w:t>
      </w:r>
      <w:r w:rsidR="00A01F99" w:rsidRPr="00D57D5C">
        <w:rPr>
          <w:sz w:val="24"/>
          <w:szCs w:val="24"/>
        </w:rPr>
        <w:t xml:space="preserve"> with this view? Support your answer as best you can</w:t>
      </w:r>
      <w:r w:rsidRPr="00D57D5C">
        <w:rPr>
          <w:sz w:val="24"/>
          <w:szCs w:val="24"/>
        </w:rPr>
        <w:t xml:space="preserve"> by argument.</w:t>
      </w:r>
      <w:r w:rsidR="00A01F99" w:rsidRPr="00D57D5C">
        <w:rPr>
          <w:sz w:val="24"/>
          <w:szCs w:val="24"/>
        </w:rPr>
        <w:t xml:space="preserve"> </w:t>
      </w:r>
      <w:r w:rsidR="007E366A" w:rsidRPr="00D57D5C">
        <w:rPr>
          <w:sz w:val="24"/>
          <w:szCs w:val="24"/>
        </w:rPr>
        <w:t xml:space="preserve"> (Note that, in answering this question, you don’t necessarily have to discuss Mark Nelson’s arguments in Reading 24. You can just give your own reasons for or against.)</w:t>
      </w:r>
    </w:p>
    <w:p w:rsidR="004358C8" w:rsidRPr="00D57D5C" w:rsidRDefault="004358C8" w:rsidP="004358C8">
      <w:pPr>
        <w:pStyle w:val="ListParagraph"/>
        <w:spacing w:after="0" w:line="240" w:lineRule="auto"/>
        <w:ind w:left="360"/>
        <w:rPr>
          <w:sz w:val="24"/>
          <w:szCs w:val="24"/>
        </w:rPr>
      </w:pPr>
    </w:p>
    <w:p w:rsidR="00BD4931" w:rsidRDefault="0031020C" w:rsidP="0031020C">
      <w:pPr>
        <w:pStyle w:val="ListParagraph"/>
        <w:ind w:left="360"/>
        <w:rPr>
          <w:sz w:val="24"/>
          <w:szCs w:val="24"/>
        </w:rPr>
      </w:pPr>
      <w:r w:rsidRPr="00D57D5C">
        <w:rPr>
          <w:sz w:val="24"/>
          <w:szCs w:val="24"/>
        </w:rPr>
        <w:t xml:space="preserve">I disagree with this view. </w:t>
      </w:r>
      <w:r w:rsidR="00BD4931">
        <w:rPr>
          <w:sz w:val="24"/>
          <w:szCs w:val="24"/>
        </w:rPr>
        <w:t>Selling and buying of organs is not an activity that is intrinsically wrong. On the contrary, it is an activity that helps to save lives. However, I do think that organs are no</w:t>
      </w:r>
      <w:r w:rsidR="00E526B4">
        <w:rPr>
          <w:sz w:val="24"/>
          <w:szCs w:val="24"/>
        </w:rPr>
        <w:t xml:space="preserve">t </w:t>
      </w:r>
      <w:r w:rsidR="00BD4931">
        <w:rPr>
          <w:sz w:val="24"/>
          <w:szCs w:val="24"/>
        </w:rPr>
        <w:t xml:space="preserve">commodities like any produced commodities, at least not until we are able to </w:t>
      </w:r>
      <w:r w:rsidR="0006124B">
        <w:rPr>
          <w:sz w:val="24"/>
          <w:szCs w:val="24"/>
        </w:rPr>
        <w:t>produce</w:t>
      </w:r>
      <w:r w:rsidR="00BD4931">
        <w:rPr>
          <w:sz w:val="24"/>
          <w:szCs w:val="24"/>
        </w:rPr>
        <w:t xml:space="preserve"> them in organ factories</w:t>
      </w:r>
      <w:r w:rsidR="00B44E4F">
        <w:rPr>
          <w:sz w:val="24"/>
          <w:szCs w:val="24"/>
        </w:rPr>
        <w:t xml:space="preserve"> at affordable prices</w:t>
      </w:r>
      <w:r w:rsidR="00BD4931">
        <w:rPr>
          <w:sz w:val="24"/>
          <w:szCs w:val="24"/>
        </w:rPr>
        <w:t xml:space="preserve">. </w:t>
      </w:r>
      <w:r w:rsidR="0006124B">
        <w:rPr>
          <w:sz w:val="24"/>
          <w:szCs w:val="24"/>
        </w:rPr>
        <w:t>An organ is part and parcel of the physiology of a healthy human</w:t>
      </w:r>
      <w:r w:rsidR="00B44E4F">
        <w:rPr>
          <w:sz w:val="24"/>
          <w:szCs w:val="24"/>
        </w:rPr>
        <w:t xml:space="preserve">. Removing it from a live donor involves pain, health risks and sacrifice. </w:t>
      </w:r>
      <w:r w:rsidR="00E526B4">
        <w:rPr>
          <w:sz w:val="24"/>
          <w:szCs w:val="24"/>
        </w:rPr>
        <w:t xml:space="preserve">Even when it is donated by those who have passed away it involves a conscious decision to do away with parts of their body in an attempt to save someone else’s life. </w:t>
      </w:r>
      <w:r w:rsidR="001B36D2">
        <w:rPr>
          <w:sz w:val="24"/>
          <w:szCs w:val="24"/>
        </w:rPr>
        <w:t>In my opinion, the buying and selling of organs can be implemented in a limited way while taking into consideration the need for fairness towards the donors who would, by definition, almost always be those who are poorer. When</w:t>
      </w:r>
      <w:r w:rsidR="00E526B4">
        <w:rPr>
          <w:sz w:val="24"/>
          <w:szCs w:val="24"/>
        </w:rPr>
        <w:t xml:space="preserve"> producing and installing an organ </w:t>
      </w:r>
      <w:r w:rsidR="001B36D2">
        <w:rPr>
          <w:sz w:val="24"/>
          <w:szCs w:val="24"/>
        </w:rPr>
        <w:t>will be</w:t>
      </w:r>
      <w:r w:rsidR="00E526B4">
        <w:rPr>
          <w:sz w:val="24"/>
          <w:szCs w:val="24"/>
        </w:rPr>
        <w:t xml:space="preserve"> merely a technical issue and organs </w:t>
      </w:r>
      <w:r w:rsidR="001B36D2">
        <w:rPr>
          <w:sz w:val="24"/>
          <w:szCs w:val="24"/>
        </w:rPr>
        <w:t xml:space="preserve">will be </w:t>
      </w:r>
      <w:r w:rsidR="00E526B4">
        <w:rPr>
          <w:sz w:val="24"/>
          <w:szCs w:val="24"/>
        </w:rPr>
        <w:t>sold at you local pharmacy, then the issue might have to be rethought.</w:t>
      </w:r>
    </w:p>
    <w:p w:rsidR="00BD4931" w:rsidRDefault="00BD4931" w:rsidP="0031020C">
      <w:pPr>
        <w:pStyle w:val="ListParagraph"/>
        <w:ind w:left="360"/>
        <w:rPr>
          <w:sz w:val="24"/>
          <w:szCs w:val="24"/>
        </w:rPr>
      </w:pPr>
    </w:p>
    <w:p w:rsidR="007D6040" w:rsidRPr="007D6040" w:rsidRDefault="00813655" w:rsidP="007D6040">
      <w:pPr>
        <w:pStyle w:val="ListParagraph"/>
        <w:numPr>
          <w:ilvl w:val="0"/>
          <w:numId w:val="5"/>
        </w:numPr>
        <w:spacing w:after="0" w:line="240" w:lineRule="auto"/>
        <w:rPr>
          <w:sz w:val="24"/>
          <w:szCs w:val="24"/>
          <w:highlight w:val="green"/>
        </w:rPr>
      </w:pPr>
      <w:r w:rsidRPr="00D57D5C">
        <w:rPr>
          <w:sz w:val="24"/>
          <w:szCs w:val="24"/>
          <w:highlight w:val="green"/>
        </w:rPr>
        <w:t xml:space="preserve">Do you agree with the decision of the Canadian Parliament </w:t>
      </w:r>
      <w:r w:rsidR="00916E8B" w:rsidRPr="00D57D5C">
        <w:rPr>
          <w:sz w:val="24"/>
          <w:szCs w:val="24"/>
          <w:highlight w:val="green"/>
        </w:rPr>
        <w:t>to legalize physician-</w:t>
      </w:r>
      <w:r w:rsidRPr="00D57D5C">
        <w:rPr>
          <w:sz w:val="24"/>
          <w:szCs w:val="24"/>
          <w:highlight w:val="green"/>
        </w:rPr>
        <w:t>assisted suicide? Defend your view as best you can by argument.</w:t>
      </w:r>
    </w:p>
    <w:p w:rsidR="00813655" w:rsidRDefault="00813655" w:rsidP="00813655">
      <w:pPr>
        <w:spacing w:after="0" w:line="240" w:lineRule="auto"/>
        <w:rPr>
          <w:sz w:val="24"/>
          <w:szCs w:val="24"/>
        </w:rPr>
      </w:pPr>
    </w:p>
    <w:p w:rsidR="007D6040" w:rsidRDefault="007D6040" w:rsidP="007D6040">
      <w:pPr>
        <w:spacing w:after="0" w:line="240" w:lineRule="auto"/>
        <w:ind w:left="360"/>
        <w:rPr>
          <w:sz w:val="24"/>
          <w:szCs w:val="24"/>
        </w:rPr>
      </w:pPr>
      <w:r>
        <w:rPr>
          <w:sz w:val="24"/>
          <w:szCs w:val="24"/>
        </w:rPr>
        <w:t xml:space="preserve">I agree with the decision of the Parliament to legalize physician-assisted suicide. If a person has made clear </w:t>
      </w:r>
      <w:r w:rsidR="00524FBF">
        <w:rPr>
          <w:sz w:val="24"/>
          <w:szCs w:val="24"/>
        </w:rPr>
        <w:t xml:space="preserve">the </w:t>
      </w:r>
      <w:r>
        <w:rPr>
          <w:sz w:val="24"/>
          <w:szCs w:val="24"/>
        </w:rPr>
        <w:t xml:space="preserve">decision to end their life under the condition that </w:t>
      </w:r>
      <w:r w:rsidR="00524FBF">
        <w:rPr>
          <w:sz w:val="24"/>
          <w:szCs w:val="24"/>
        </w:rPr>
        <w:t xml:space="preserve">they are under extreme suffering and </w:t>
      </w:r>
      <w:r>
        <w:rPr>
          <w:sz w:val="24"/>
          <w:szCs w:val="24"/>
        </w:rPr>
        <w:t>their life is ending anyways</w:t>
      </w:r>
      <w:r w:rsidR="00524FBF">
        <w:rPr>
          <w:sz w:val="24"/>
          <w:szCs w:val="24"/>
        </w:rPr>
        <w:t>, the</w:t>
      </w:r>
      <w:r>
        <w:rPr>
          <w:sz w:val="24"/>
          <w:szCs w:val="24"/>
        </w:rPr>
        <w:t xml:space="preserve"> means to do so can be provided. A person has the option to take their own life always when they are healthy. Hence, all the decision of the Parliament is doing is making sure they continue to have that option even when they are under hospital care. </w:t>
      </w:r>
      <w:r w:rsidR="00236258">
        <w:rPr>
          <w:sz w:val="24"/>
          <w:szCs w:val="24"/>
        </w:rPr>
        <w:t>The decision</w:t>
      </w:r>
      <w:r w:rsidR="00524FBF">
        <w:rPr>
          <w:sz w:val="24"/>
          <w:szCs w:val="24"/>
        </w:rPr>
        <w:t xml:space="preserve"> to end their life</w:t>
      </w:r>
      <w:r w:rsidR="00236258">
        <w:rPr>
          <w:sz w:val="24"/>
          <w:szCs w:val="24"/>
        </w:rPr>
        <w:t xml:space="preserve">, however, remains with the patient and their family. Thus, the decision of the Parliament confirms the </w:t>
      </w:r>
      <w:r w:rsidR="00524FBF">
        <w:rPr>
          <w:sz w:val="24"/>
          <w:szCs w:val="24"/>
        </w:rPr>
        <w:t>autonomy of a person to make a decision about their life until the end. However, I think that the new act should have placed stronger protections against pressure for doctors to provide the service. Doctors (and pharmacists) who object to the practice should not only be allowed complete autonomy, but their right should be legally protected. Furthermore, the bill should have also included protection against institutional pressures on doctors to perform the procedure. Hospitals and other healthcare institutions may put pressure on doctors and staff</w:t>
      </w:r>
      <w:r w:rsidR="00581EA4">
        <w:rPr>
          <w:sz w:val="24"/>
          <w:szCs w:val="24"/>
        </w:rPr>
        <w:t xml:space="preserve"> to use the procedure in order to allow them to use the staff to serve other patients, especially when we know that hospitals are short staffed. These protections should have been made explicit in the decision of the Parliament.</w:t>
      </w:r>
      <w:bookmarkStart w:id="0" w:name="_GoBack"/>
      <w:bookmarkEnd w:id="0"/>
    </w:p>
    <w:p w:rsidR="007D6040" w:rsidRPr="00D57D5C" w:rsidRDefault="007D6040" w:rsidP="00813655">
      <w:pPr>
        <w:spacing w:after="0" w:line="240" w:lineRule="auto"/>
        <w:rPr>
          <w:sz w:val="24"/>
          <w:szCs w:val="24"/>
        </w:rPr>
      </w:pPr>
    </w:p>
    <w:p w:rsidR="0026228F" w:rsidRPr="0026228F" w:rsidRDefault="006E485F" w:rsidP="0026228F">
      <w:pPr>
        <w:pStyle w:val="ListParagraph"/>
        <w:numPr>
          <w:ilvl w:val="0"/>
          <w:numId w:val="5"/>
        </w:numPr>
        <w:spacing w:after="0" w:line="240" w:lineRule="auto"/>
        <w:rPr>
          <w:sz w:val="24"/>
          <w:szCs w:val="24"/>
          <w:highlight w:val="green"/>
        </w:rPr>
      </w:pPr>
      <w:r w:rsidRPr="00D57D5C">
        <w:rPr>
          <w:sz w:val="24"/>
          <w:szCs w:val="24"/>
          <w:highlight w:val="green"/>
        </w:rPr>
        <w:t>What is James Rachel</w:t>
      </w:r>
      <w:r w:rsidR="005D4206" w:rsidRPr="00D57D5C">
        <w:rPr>
          <w:sz w:val="24"/>
          <w:szCs w:val="24"/>
          <w:highlight w:val="green"/>
        </w:rPr>
        <w:t>s’ “Smith/Jones” example (</w:t>
      </w:r>
      <w:r w:rsidRPr="00D57D5C">
        <w:rPr>
          <w:sz w:val="24"/>
          <w:szCs w:val="24"/>
          <w:highlight w:val="green"/>
        </w:rPr>
        <w:t xml:space="preserve">presented </w:t>
      </w:r>
      <w:r w:rsidR="00813655" w:rsidRPr="00D57D5C">
        <w:rPr>
          <w:sz w:val="24"/>
          <w:szCs w:val="24"/>
          <w:highlight w:val="green"/>
        </w:rPr>
        <w:t>in Reading 29</w:t>
      </w:r>
      <w:r w:rsidR="005D4206" w:rsidRPr="00D57D5C">
        <w:rPr>
          <w:sz w:val="24"/>
          <w:szCs w:val="24"/>
          <w:highlight w:val="green"/>
        </w:rPr>
        <w:t xml:space="preserve">, </w:t>
      </w:r>
      <w:r w:rsidRPr="00D57D5C">
        <w:rPr>
          <w:sz w:val="24"/>
          <w:szCs w:val="24"/>
          <w:highlight w:val="green"/>
        </w:rPr>
        <w:t>page</w:t>
      </w:r>
      <w:r w:rsidR="0010429C" w:rsidRPr="00D57D5C">
        <w:rPr>
          <w:sz w:val="24"/>
          <w:szCs w:val="24"/>
          <w:highlight w:val="green"/>
        </w:rPr>
        <w:t>s 125-126</w:t>
      </w:r>
      <w:r w:rsidR="005D4206" w:rsidRPr="00D57D5C">
        <w:rPr>
          <w:sz w:val="24"/>
          <w:szCs w:val="24"/>
          <w:highlight w:val="green"/>
        </w:rPr>
        <w:t>,</w:t>
      </w:r>
      <w:r w:rsidR="0010429C" w:rsidRPr="00D57D5C">
        <w:rPr>
          <w:sz w:val="24"/>
          <w:szCs w:val="24"/>
          <w:highlight w:val="green"/>
        </w:rPr>
        <w:t xml:space="preserve"> </w:t>
      </w:r>
      <w:r w:rsidRPr="00D57D5C">
        <w:rPr>
          <w:sz w:val="24"/>
          <w:szCs w:val="24"/>
          <w:highlight w:val="green"/>
        </w:rPr>
        <w:t xml:space="preserve">of </w:t>
      </w:r>
      <w:r w:rsidR="00916E8B" w:rsidRPr="00D57D5C">
        <w:rPr>
          <w:sz w:val="24"/>
          <w:szCs w:val="24"/>
          <w:highlight w:val="green"/>
        </w:rPr>
        <w:t>our course pack) and</w:t>
      </w:r>
      <w:r w:rsidR="00F03B89" w:rsidRPr="00D57D5C">
        <w:rPr>
          <w:sz w:val="24"/>
          <w:szCs w:val="24"/>
          <w:highlight w:val="green"/>
        </w:rPr>
        <w:t xml:space="preserve"> how</w:t>
      </w:r>
      <w:r w:rsidRPr="00D57D5C">
        <w:rPr>
          <w:sz w:val="24"/>
          <w:szCs w:val="24"/>
          <w:highlight w:val="green"/>
        </w:rPr>
        <w:t xml:space="preserve"> </w:t>
      </w:r>
      <w:r w:rsidR="00F03B89" w:rsidRPr="00D57D5C">
        <w:rPr>
          <w:sz w:val="24"/>
          <w:szCs w:val="24"/>
          <w:highlight w:val="green"/>
        </w:rPr>
        <w:t>is it</w:t>
      </w:r>
      <w:r w:rsidRPr="00D57D5C">
        <w:rPr>
          <w:sz w:val="24"/>
          <w:szCs w:val="24"/>
          <w:highlight w:val="green"/>
        </w:rPr>
        <w:t xml:space="preserve"> relevant to the issue of euthanasia</w:t>
      </w:r>
      <w:r w:rsidR="00F03B89" w:rsidRPr="00D57D5C">
        <w:rPr>
          <w:sz w:val="24"/>
          <w:szCs w:val="24"/>
          <w:highlight w:val="green"/>
        </w:rPr>
        <w:t xml:space="preserve"> according to Rachels?</w:t>
      </w:r>
    </w:p>
    <w:p w:rsidR="006E485F" w:rsidRPr="00D57D5C" w:rsidRDefault="006E485F" w:rsidP="006E485F">
      <w:pPr>
        <w:spacing w:after="0" w:line="240" w:lineRule="auto"/>
        <w:rPr>
          <w:sz w:val="24"/>
          <w:szCs w:val="24"/>
        </w:rPr>
      </w:pPr>
    </w:p>
    <w:p w:rsidR="00C34B56" w:rsidRDefault="0026228F" w:rsidP="00C34B56">
      <w:pPr>
        <w:spacing w:after="0" w:line="240" w:lineRule="auto"/>
        <w:ind w:left="360"/>
        <w:rPr>
          <w:sz w:val="24"/>
          <w:szCs w:val="24"/>
        </w:rPr>
      </w:pPr>
      <w:r>
        <w:rPr>
          <w:sz w:val="24"/>
          <w:szCs w:val="24"/>
        </w:rPr>
        <w:t xml:space="preserve">According to Rachels there is no moral difference between active and passive euthanasia and in fact in some cases active euthanasia (injecting a patient with a substance that causes death) might be preferable to passive euthanasia (withholding treatment). </w:t>
      </w:r>
    </w:p>
    <w:p w:rsidR="00C34B56" w:rsidRDefault="00C34B56" w:rsidP="00C34B56">
      <w:pPr>
        <w:spacing w:after="0" w:line="240" w:lineRule="auto"/>
        <w:ind w:left="360"/>
        <w:rPr>
          <w:sz w:val="24"/>
          <w:szCs w:val="24"/>
        </w:rPr>
      </w:pPr>
    </w:p>
    <w:p w:rsidR="0026228F" w:rsidRDefault="0026228F" w:rsidP="00C34B56">
      <w:pPr>
        <w:spacing w:after="0" w:line="240" w:lineRule="auto"/>
        <w:ind w:left="360"/>
        <w:rPr>
          <w:sz w:val="24"/>
          <w:szCs w:val="24"/>
        </w:rPr>
      </w:pPr>
      <w:r>
        <w:rPr>
          <w:sz w:val="24"/>
          <w:szCs w:val="24"/>
        </w:rPr>
        <w:t xml:space="preserve">To illustrate his point Rachels brings the examples of Smith and Jones. </w:t>
      </w:r>
      <w:r w:rsidR="00C34B56">
        <w:rPr>
          <w:sz w:val="24"/>
          <w:szCs w:val="24"/>
        </w:rPr>
        <w:t>In the first case, S</w:t>
      </w:r>
      <w:r>
        <w:rPr>
          <w:sz w:val="24"/>
          <w:szCs w:val="24"/>
        </w:rPr>
        <w:t>mith can gain a large inheritance if something happens to his 6 year</w:t>
      </w:r>
      <w:r w:rsidR="00C34B56">
        <w:rPr>
          <w:sz w:val="24"/>
          <w:szCs w:val="24"/>
        </w:rPr>
        <w:t xml:space="preserve"> old cousin. One day, when the child is taking a bath, he drowns the child and then makes it look like an accident. In the second case, Jones also can profit from the death of his 6 yeas old child. He goes to drown the child when he is taking a bath. However, it so happens that the child slips, hits his head and falls face down in the water. Now Jones doesn’t have to kill the child. He only “lets him die” by withholding his help. </w:t>
      </w:r>
    </w:p>
    <w:p w:rsidR="00C34B56" w:rsidRDefault="00C34B56" w:rsidP="00C34B56">
      <w:pPr>
        <w:spacing w:after="0" w:line="240" w:lineRule="auto"/>
        <w:ind w:left="360"/>
        <w:rPr>
          <w:sz w:val="24"/>
          <w:szCs w:val="24"/>
        </w:rPr>
      </w:pPr>
    </w:p>
    <w:p w:rsidR="00C34B56" w:rsidRDefault="00C34B56" w:rsidP="00C34B56">
      <w:pPr>
        <w:spacing w:after="0" w:line="240" w:lineRule="auto"/>
        <w:ind w:left="360"/>
        <w:rPr>
          <w:sz w:val="24"/>
          <w:szCs w:val="24"/>
        </w:rPr>
      </w:pPr>
      <w:r>
        <w:rPr>
          <w:sz w:val="24"/>
          <w:szCs w:val="24"/>
        </w:rPr>
        <w:t xml:space="preserve">According to Rachels, the fact that Smith actively killed the child while Jones merely “let” him die makes is reprehensible and makes no difference to the court. The court would punish both in the same way. </w:t>
      </w:r>
      <w:r w:rsidR="00FA5944">
        <w:rPr>
          <w:sz w:val="24"/>
          <w:szCs w:val="24"/>
        </w:rPr>
        <w:t>Yet, this is exactly the same in the case of active and passive euthanasia. Of course, a doctor’s reason is not to profit but humanitarian. However, the difference between withholding treatment (passive euthanasia) and actively injecting the patient and causing death (active euthanasia), according to Rachels, does not exist. The result is the same: death of the patient. Thus, what matters is the fact that a decision has been made whether death is preferable to continued treatment. If this decision is made, then in some cases active euthanasia might be preferred since it doesn’t allow the patient to continue to suffer and is, according to Rachels, more preferable.</w:t>
      </w:r>
    </w:p>
    <w:p w:rsidR="00C34B56" w:rsidRPr="0026228F" w:rsidRDefault="00C34B56" w:rsidP="0026228F">
      <w:pPr>
        <w:spacing w:after="0" w:line="240" w:lineRule="auto"/>
        <w:ind w:left="360"/>
        <w:rPr>
          <w:sz w:val="24"/>
          <w:szCs w:val="24"/>
        </w:rPr>
      </w:pPr>
    </w:p>
    <w:p w:rsidR="0026228F" w:rsidRPr="0026228F" w:rsidRDefault="0026228F" w:rsidP="0026228F">
      <w:pPr>
        <w:pStyle w:val="ListParagraph"/>
        <w:rPr>
          <w:sz w:val="24"/>
          <w:szCs w:val="24"/>
        </w:rPr>
      </w:pPr>
    </w:p>
    <w:p w:rsidR="004358C8" w:rsidRPr="00D57D5C" w:rsidRDefault="007E366A" w:rsidP="004358C8">
      <w:pPr>
        <w:pStyle w:val="ListParagraph"/>
        <w:numPr>
          <w:ilvl w:val="0"/>
          <w:numId w:val="5"/>
        </w:numPr>
        <w:spacing w:after="0" w:line="240" w:lineRule="auto"/>
        <w:rPr>
          <w:sz w:val="24"/>
          <w:szCs w:val="24"/>
        </w:rPr>
      </w:pPr>
      <w:r w:rsidRPr="00D57D5C">
        <w:rPr>
          <w:sz w:val="24"/>
          <w:szCs w:val="24"/>
        </w:rPr>
        <w:t>Let’s assume</w:t>
      </w:r>
      <w:r w:rsidR="00526344" w:rsidRPr="00D57D5C">
        <w:rPr>
          <w:sz w:val="24"/>
          <w:szCs w:val="24"/>
        </w:rPr>
        <w:t xml:space="preserve"> for the sake of argument</w:t>
      </w:r>
      <w:r w:rsidRPr="00D57D5C">
        <w:rPr>
          <w:sz w:val="24"/>
          <w:szCs w:val="24"/>
        </w:rPr>
        <w:t xml:space="preserve"> that assisted suicide is morally permissible</w:t>
      </w:r>
      <w:r w:rsidR="00046A9E" w:rsidRPr="00D57D5C">
        <w:rPr>
          <w:sz w:val="24"/>
          <w:szCs w:val="24"/>
        </w:rPr>
        <w:t xml:space="preserve"> under the conditions set out</w:t>
      </w:r>
      <w:r w:rsidRPr="00D57D5C">
        <w:rPr>
          <w:sz w:val="24"/>
          <w:szCs w:val="24"/>
        </w:rPr>
        <w:t xml:space="preserve"> in Bill C-14. Do you think that active </w:t>
      </w:r>
      <w:r w:rsidR="00A9206C" w:rsidRPr="00D57D5C">
        <w:rPr>
          <w:sz w:val="24"/>
          <w:szCs w:val="24"/>
        </w:rPr>
        <w:t xml:space="preserve">voluntary </w:t>
      </w:r>
      <w:r w:rsidRPr="00D57D5C">
        <w:rPr>
          <w:sz w:val="24"/>
          <w:szCs w:val="24"/>
        </w:rPr>
        <w:t xml:space="preserve">euthanasia should also be permitted under the same conditions, or is euthanasia </w:t>
      </w:r>
      <w:r w:rsidR="00526344" w:rsidRPr="00D57D5C">
        <w:rPr>
          <w:sz w:val="24"/>
          <w:szCs w:val="24"/>
        </w:rPr>
        <w:t>just in a morally different</w:t>
      </w:r>
      <w:r w:rsidR="00046A9E" w:rsidRPr="00D57D5C">
        <w:rPr>
          <w:sz w:val="24"/>
          <w:szCs w:val="24"/>
        </w:rPr>
        <w:t xml:space="preserve"> category from assisted suicide?</w:t>
      </w:r>
      <w:r w:rsidR="00A9206C" w:rsidRPr="00D57D5C">
        <w:rPr>
          <w:sz w:val="24"/>
          <w:szCs w:val="24"/>
        </w:rPr>
        <w:t xml:space="preserve"> Defend your view by argument.</w:t>
      </w:r>
    </w:p>
    <w:p w:rsidR="004358C8" w:rsidRDefault="004358C8" w:rsidP="00F1407C">
      <w:pPr>
        <w:rPr>
          <w:sz w:val="24"/>
          <w:szCs w:val="24"/>
        </w:rPr>
      </w:pPr>
    </w:p>
    <w:p w:rsidR="00F1407C" w:rsidRPr="00A425CE" w:rsidRDefault="00A64DDA" w:rsidP="00A425CE">
      <w:pPr>
        <w:pStyle w:val="ListParagraph"/>
        <w:spacing w:after="0" w:line="240" w:lineRule="auto"/>
        <w:ind w:left="360"/>
        <w:rPr>
          <w:sz w:val="24"/>
          <w:szCs w:val="24"/>
        </w:rPr>
      </w:pPr>
      <w:r>
        <w:rPr>
          <w:sz w:val="24"/>
          <w:szCs w:val="24"/>
        </w:rPr>
        <w:t xml:space="preserve">Assisted suicide is to make lethal means available to a patient to be voluntarily taken at a time of their choosing. Active voluntary euthanasia is similar to assisted suicide in that the patient is the one deciding to end their life. The difference, however, is that it requires the doctor to administer the lethal means. Another difference is that the decision to end the life of the person might also come from the family </w:t>
      </w:r>
      <w:r w:rsidR="0066087C">
        <w:rPr>
          <w:sz w:val="24"/>
          <w:szCs w:val="24"/>
        </w:rPr>
        <w:t xml:space="preserve">and not </w:t>
      </w:r>
      <w:r>
        <w:rPr>
          <w:sz w:val="24"/>
          <w:szCs w:val="24"/>
        </w:rPr>
        <w:t xml:space="preserve">the patient alone who at the time might be incapacitated. Physician-assisted suicide is seen to be easier emotionally for the physician than active euthanasia since he/she does not cause death directly. They only supply the means, but the decision to end their life remains with </w:t>
      </w:r>
      <w:r>
        <w:rPr>
          <w:sz w:val="24"/>
          <w:szCs w:val="24"/>
        </w:rPr>
        <w:lastRenderedPageBreak/>
        <w:t xml:space="preserve">the patient. </w:t>
      </w:r>
      <w:r w:rsidR="0075084D">
        <w:rPr>
          <w:sz w:val="24"/>
          <w:szCs w:val="24"/>
        </w:rPr>
        <w:t xml:space="preserve">Those who are in favour of active euthanasia argue that once the decision is made that the patient’s life will end, it doesn’t not matter who ends it, the patient themselves or the physician. </w:t>
      </w:r>
      <w:r w:rsidR="00A425CE">
        <w:rPr>
          <w:sz w:val="24"/>
          <w:szCs w:val="24"/>
        </w:rPr>
        <w:t xml:space="preserve">They also argue that a physician administering the drug might be beneficial when the patient is too weak for self-administration. Those who oppose active euthanasia stress the fact that a human being is taking the life of another human being. In my opinion, </w:t>
      </w:r>
      <w:r w:rsidR="00A425CE" w:rsidRPr="00A425CE">
        <w:rPr>
          <w:sz w:val="24"/>
          <w:szCs w:val="24"/>
        </w:rPr>
        <w:t>euthanasia is in a different category than assisted suicide the crucial difference being the active participation of the physician in the act of ending the life of the patient.</w:t>
      </w:r>
      <w:r w:rsidR="00A425CE">
        <w:rPr>
          <w:sz w:val="24"/>
          <w:szCs w:val="24"/>
        </w:rPr>
        <w:t xml:space="preserve"> </w:t>
      </w:r>
      <w:r w:rsidR="001C189B">
        <w:rPr>
          <w:sz w:val="24"/>
          <w:szCs w:val="24"/>
        </w:rPr>
        <w:t xml:space="preserve">One is suicide (only the means being placed at their disposal), the other is mercy killing. </w:t>
      </w:r>
      <w:r w:rsidR="00A425CE">
        <w:rPr>
          <w:sz w:val="24"/>
          <w:szCs w:val="24"/>
        </w:rPr>
        <w:t>I think assisted suicide is different from active euthanasia because a person during the course of their life always has the option to commit suicide. Thus, it should be their decision to end their life and they should be the ones carrying out the action. A doctor should n</w:t>
      </w:r>
      <w:r w:rsidR="001C189B">
        <w:rPr>
          <w:sz w:val="24"/>
          <w:szCs w:val="24"/>
        </w:rPr>
        <w:t>ever</w:t>
      </w:r>
      <w:r w:rsidR="00A425CE">
        <w:rPr>
          <w:sz w:val="24"/>
          <w:szCs w:val="24"/>
        </w:rPr>
        <w:t xml:space="preserve"> be tasked or placed under pressure</w:t>
      </w:r>
      <w:r w:rsidR="001C189B">
        <w:rPr>
          <w:sz w:val="24"/>
          <w:szCs w:val="24"/>
        </w:rPr>
        <w:t xml:space="preserve"> to do so. Thus, the two are in different moral categories.</w:t>
      </w:r>
    </w:p>
    <w:p w:rsidR="00F1407C" w:rsidRDefault="00F1407C" w:rsidP="004358C8">
      <w:pPr>
        <w:pStyle w:val="ListParagraph"/>
        <w:spacing w:after="0" w:line="240" w:lineRule="auto"/>
        <w:ind w:left="360"/>
        <w:rPr>
          <w:sz w:val="24"/>
          <w:szCs w:val="24"/>
        </w:rPr>
      </w:pPr>
    </w:p>
    <w:p w:rsidR="00F1407C" w:rsidRDefault="00F1407C" w:rsidP="004358C8">
      <w:pPr>
        <w:pStyle w:val="ListParagraph"/>
        <w:spacing w:after="0" w:line="240" w:lineRule="auto"/>
        <w:ind w:left="360"/>
        <w:rPr>
          <w:sz w:val="24"/>
          <w:szCs w:val="24"/>
        </w:rPr>
      </w:pPr>
    </w:p>
    <w:p w:rsidR="00EF0FDB" w:rsidRPr="00D57D5C" w:rsidRDefault="00EF0FDB" w:rsidP="00EF0FDB">
      <w:pPr>
        <w:spacing w:after="0" w:line="240" w:lineRule="auto"/>
        <w:rPr>
          <w:sz w:val="24"/>
          <w:szCs w:val="24"/>
        </w:rPr>
      </w:pPr>
    </w:p>
    <w:p w:rsidR="00526344" w:rsidRPr="00D57D5C" w:rsidRDefault="00526344" w:rsidP="003A2874">
      <w:pPr>
        <w:pStyle w:val="ListParagraph"/>
        <w:numPr>
          <w:ilvl w:val="0"/>
          <w:numId w:val="5"/>
        </w:numPr>
        <w:spacing w:after="0" w:line="240" w:lineRule="auto"/>
        <w:rPr>
          <w:sz w:val="24"/>
          <w:szCs w:val="24"/>
          <w:highlight w:val="green"/>
        </w:rPr>
      </w:pPr>
      <w:r w:rsidRPr="00D57D5C">
        <w:rPr>
          <w:sz w:val="24"/>
          <w:szCs w:val="24"/>
          <w:highlight w:val="green"/>
        </w:rPr>
        <w:t xml:space="preserve">Let’s assume again, as in question 8), that assisted suicide is morally permissible. Do you think that active </w:t>
      </w:r>
      <w:r w:rsidR="00A9206C" w:rsidRPr="00D57D5C">
        <w:rPr>
          <w:sz w:val="24"/>
          <w:szCs w:val="24"/>
          <w:highlight w:val="green"/>
        </w:rPr>
        <w:t xml:space="preserve">non-voluntary </w:t>
      </w:r>
      <w:r w:rsidRPr="00D57D5C">
        <w:rPr>
          <w:sz w:val="24"/>
          <w:szCs w:val="24"/>
          <w:highlight w:val="green"/>
        </w:rPr>
        <w:t>euthanasia shoul</w:t>
      </w:r>
      <w:r w:rsidR="00A9206C" w:rsidRPr="00D57D5C">
        <w:rPr>
          <w:sz w:val="24"/>
          <w:szCs w:val="24"/>
          <w:highlight w:val="green"/>
        </w:rPr>
        <w:t>d be permitted in any circumstances</w:t>
      </w:r>
      <w:r w:rsidRPr="00D57D5C">
        <w:rPr>
          <w:sz w:val="24"/>
          <w:szCs w:val="24"/>
          <w:highlight w:val="green"/>
        </w:rPr>
        <w:t xml:space="preserve"> (such as, perhaps, in the case of Tracy Latimer)? Defend your view as best you can. </w:t>
      </w:r>
    </w:p>
    <w:p w:rsidR="00526344" w:rsidRPr="00D57D5C" w:rsidRDefault="00526344" w:rsidP="00526344">
      <w:pPr>
        <w:spacing w:after="0" w:line="240" w:lineRule="auto"/>
        <w:rPr>
          <w:sz w:val="24"/>
          <w:szCs w:val="24"/>
        </w:rPr>
      </w:pPr>
    </w:p>
    <w:p w:rsidR="006E485F" w:rsidRPr="00D57D5C" w:rsidRDefault="006E485F" w:rsidP="003A2874">
      <w:pPr>
        <w:pStyle w:val="ListParagraph"/>
        <w:numPr>
          <w:ilvl w:val="0"/>
          <w:numId w:val="5"/>
        </w:numPr>
        <w:spacing w:after="0" w:line="240" w:lineRule="auto"/>
        <w:rPr>
          <w:sz w:val="24"/>
          <w:szCs w:val="24"/>
          <w:highlight w:val="green"/>
        </w:rPr>
      </w:pPr>
      <w:r w:rsidRPr="00D57D5C">
        <w:rPr>
          <w:sz w:val="24"/>
          <w:szCs w:val="24"/>
          <w:highlight w:val="green"/>
        </w:rPr>
        <w:t xml:space="preserve">Describe three </w:t>
      </w:r>
      <w:r w:rsidR="00F573D8" w:rsidRPr="00D57D5C">
        <w:rPr>
          <w:sz w:val="24"/>
          <w:szCs w:val="24"/>
          <w:highlight w:val="green"/>
        </w:rPr>
        <w:t xml:space="preserve">of the most </w:t>
      </w:r>
      <w:r w:rsidRPr="00D57D5C">
        <w:rPr>
          <w:sz w:val="24"/>
          <w:szCs w:val="24"/>
          <w:highlight w:val="green"/>
        </w:rPr>
        <w:t>serious obje</w:t>
      </w:r>
      <w:r w:rsidR="001247E7" w:rsidRPr="00D57D5C">
        <w:rPr>
          <w:sz w:val="24"/>
          <w:szCs w:val="24"/>
          <w:highlight w:val="green"/>
        </w:rPr>
        <w:t>ctions against legalizing either physician assisted suicide or</w:t>
      </w:r>
      <w:r w:rsidRPr="00D57D5C">
        <w:rPr>
          <w:sz w:val="24"/>
          <w:szCs w:val="24"/>
          <w:highlight w:val="green"/>
        </w:rPr>
        <w:t xml:space="preserve"> voluntar</w:t>
      </w:r>
      <w:r w:rsidR="00A91155" w:rsidRPr="00D57D5C">
        <w:rPr>
          <w:sz w:val="24"/>
          <w:szCs w:val="24"/>
          <w:highlight w:val="green"/>
        </w:rPr>
        <w:t xml:space="preserve">y </w:t>
      </w:r>
      <w:r w:rsidR="00F573D8" w:rsidRPr="00D57D5C">
        <w:rPr>
          <w:sz w:val="24"/>
          <w:szCs w:val="24"/>
          <w:highlight w:val="green"/>
        </w:rPr>
        <w:t>euthanasia</w:t>
      </w:r>
      <w:r w:rsidR="001247E7" w:rsidRPr="00D57D5C">
        <w:rPr>
          <w:sz w:val="24"/>
          <w:szCs w:val="24"/>
          <w:highlight w:val="green"/>
        </w:rPr>
        <w:t>,</w:t>
      </w:r>
      <w:r w:rsidRPr="00D57D5C">
        <w:rPr>
          <w:sz w:val="24"/>
          <w:szCs w:val="24"/>
          <w:highlight w:val="green"/>
        </w:rPr>
        <w:t xml:space="preserve"> and </w:t>
      </w:r>
      <w:r w:rsidR="001247E7" w:rsidRPr="00D57D5C">
        <w:rPr>
          <w:sz w:val="24"/>
          <w:szCs w:val="24"/>
          <w:highlight w:val="green"/>
        </w:rPr>
        <w:t>then discuss whether they are convincing</w:t>
      </w:r>
      <w:r w:rsidRPr="00D57D5C">
        <w:rPr>
          <w:sz w:val="24"/>
          <w:szCs w:val="24"/>
          <w:highlight w:val="green"/>
        </w:rPr>
        <w:t xml:space="preserve">. </w:t>
      </w:r>
    </w:p>
    <w:p w:rsidR="006E485F" w:rsidRPr="00D57D5C" w:rsidRDefault="006E485F" w:rsidP="006E485F">
      <w:pPr>
        <w:pStyle w:val="ListParagraph"/>
        <w:spacing w:after="0" w:line="240" w:lineRule="auto"/>
        <w:ind w:left="360"/>
        <w:rPr>
          <w:sz w:val="24"/>
          <w:szCs w:val="24"/>
        </w:rPr>
      </w:pPr>
    </w:p>
    <w:p w:rsidR="00E81801" w:rsidRPr="00D57D5C" w:rsidRDefault="00A91155" w:rsidP="003A2874">
      <w:pPr>
        <w:pStyle w:val="ListParagraph"/>
        <w:numPr>
          <w:ilvl w:val="0"/>
          <w:numId w:val="5"/>
        </w:numPr>
        <w:spacing w:after="0" w:line="240" w:lineRule="auto"/>
        <w:rPr>
          <w:sz w:val="24"/>
          <w:szCs w:val="24"/>
          <w:highlight w:val="green"/>
        </w:rPr>
      </w:pPr>
      <w:r w:rsidRPr="00D57D5C">
        <w:rPr>
          <w:sz w:val="24"/>
          <w:szCs w:val="24"/>
          <w:highlight w:val="green"/>
        </w:rPr>
        <w:t>At the end of the case study</w:t>
      </w:r>
      <w:r w:rsidR="00E81801" w:rsidRPr="00D57D5C">
        <w:rPr>
          <w:sz w:val="24"/>
          <w:szCs w:val="24"/>
          <w:highlight w:val="green"/>
        </w:rPr>
        <w:t xml:space="preserve">, “To Feed or </w:t>
      </w:r>
      <w:r w:rsidR="00A52EF9" w:rsidRPr="00D57D5C">
        <w:rPr>
          <w:sz w:val="24"/>
          <w:szCs w:val="24"/>
          <w:highlight w:val="green"/>
        </w:rPr>
        <w:t>Not to Feed</w:t>
      </w:r>
      <w:r w:rsidRPr="00D57D5C">
        <w:rPr>
          <w:sz w:val="24"/>
          <w:szCs w:val="24"/>
          <w:highlight w:val="green"/>
        </w:rPr>
        <w:t>?</w:t>
      </w:r>
      <w:r w:rsidR="00A52EF9" w:rsidRPr="00D57D5C">
        <w:rPr>
          <w:sz w:val="24"/>
          <w:szCs w:val="24"/>
          <w:highlight w:val="green"/>
        </w:rPr>
        <w:t>”</w:t>
      </w:r>
      <w:r w:rsidRPr="00D57D5C">
        <w:rPr>
          <w:sz w:val="24"/>
          <w:szCs w:val="24"/>
          <w:highlight w:val="green"/>
        </w:rPr>
        <w:t xml:space="preserve"> (Reading</w:t>
      </w:r>
      <w:r w:rsidR="006F5070" w:rsidRPr="00D57D5C">
        <w:rPr>
          <w:sz w:val="24"/>
          <w:szCs w:val="24"/>
          <w:highlight w:val="green"/>
        </w:rPr>
        <w:t xml:space="preserve"> 33, pages 133-134 in the course pack</w:t>
      </w:r>
      <w:r w:rsidRPr="00D57D5C">
        <w:rPr>
          <w:sz w:val="24"/>
          <w:szCs w:val="24"/>
          <w:highlight w:val="green"/>
        </w:rPr>
        <w:t>)</w:t>
      </w:r>
      <w:r w:rsidR="00E81801" w:rsidRPr="00D57D5C">
        <w:rPr>
          <w:sz w:val="24"/>
          <w:szCs w:val="24"/>
          <w:highlight w:val="green"/>
        </w:rPr>
        <w:t xml:space="preserve">, we are left with the question: “Should the physician comply with the daughters’ wishes?” What in your view is the best answer to this question and why? (Assume that the grader is familiar </w:t>
      </w:r>
      <w:r w:rsidR="00A52EF9" w:rsidRPr="00D57D5C">
        <w:rPr>
          <w:sz w:val="24"/>
          <w:szCs w:val="24"/>
          <w:highlight w:val="green"/>
        </w:rPr>
        <w:t>with the case, so you don’t need</w:t>
      </w:r>
      <w:r w:rsidR="00E81801" w:rsidRPr="00D57D5C">
        <w:rPr>
          <w:sz w:val="24"/>
          <w:szCs w:val="24"/>
          <w:highlight w:val="green"/>
        </w:rPr>
        <w:t xml:space="preserve"> to describe all the facts of the case.)</w:t>
      </w:r>
    </w:p>
    <w:p w:rsidR="00E81801" w:rsidRPr="00D57D5C" w:rsidRDefault="00E81801" w:rsidP="00E81801">
      <w:pPr>
        <w:spacing w:after="0" w:line="240" w:lineRule="auto"/>
        <w:rPr>
          <w:sz w:val="24"/>
          <w:szCs w:val="24"/>
        </w:rPr>
      </w:pPr>
    </w:p>
    <w:p w:rsidR="00D57D5C" w:rsidRDefault="000B1A53" w:rsidP="00D57D5C">
      <w:pPr>
        <w:pStyle w:val="ListParagraph"/>
        <w:numPr>
          <w:ilvl w:val="0"/>
          <w:numId w:val="5"/>
        </w:numPr>
        <w:spacing w:after="0" w:line="240" w:lineRule="auto"/>
        <w:rPr>
          <w:sz w:val="24"/>
          <w:szCs w:val="24"/>
        </w:rPr>
      </w:pPr>
      <w:r w:rsidRPr="00D57D5C">
        <w:rPr>
          <w:sz w:val="24"/>
          <w:szCs w:val="24"/>
        </w:rPr>
        <w:t>Explain as clearly as you can what randomized clinical trials ar</w:t>
      </w:r>
      <w:r w:rsidR="000018EB" w:rsidRPr="00D57D5C">
        <w:rPr>
          <w:sz w:val="24"/>
          <w:szCs w:val="24"/>
        </w:rPr>
        <w:t>e and why</w:t>
      </w:r>
      <w:r w:rsidRPr="00D57D5C">
        <w:rPr>
          <w:sz w:val="24"/>
          <w:szCs w:val="24"/>
        </w:rPr>
        <w:t xml:space="preserve"> they </w:t>
      </w:r>
      <w:r w:rsidR="000018EB" w:rsidRPr="00D57D5C">
        <w:rPr>
          <w:sz w:val="24"/>
          <w:szCs w:val="24"/>
        </w:rPr>
        <w:t xml:space="preserve">are </w:t>
      </w:r>
      <w:r w:rsidRPr="00D57D5C">
        <w:rPr>
          <w:sz w:val="24"/>
          <w:szCs w:val="24"/>
        </w:rPr>
        <w:t xml:space="preserve">so widely </w:t>
      </w:r>
      <w:r w:rsidR="000018EB" w:rsidRPr="00D57D5C">
        <w:rPr>
          <w:sz w:val="24"/>
          <w:szCs w:val="24"/>
        </w:rPr>
        <w:t>relied upon in medical research.</w:t>
      </w:r>
      <w:r w:rsidR="00A9206C" w:rsidRPr="00D57D5C">
        <w:rPr>
          <w:sz w:val="24"/>
          <w:szCs w:val="24"/>
        </w:rPr>
        <w:t xml:space="preserve"> (In other words, what is it about such trials that enables them to provide strong evidence for or against the effectiveness of a new drug or therapy?)</w:t>
      </w:r>
    </w:p>
    <w:p w:rsidR="00D57D5C" w:rsidRPr="00D57D5C" w:rsidRDefault="00D57D5C" w:rsidP="00D57D5C">
      <w:pPr>
        <w:pStyle w:val="ListParagraph"/>
        <w:rPr>
          <w:sz w:val="24"/>
          <w:szCs w:val="24"/>
        </w:rPr>
      </w:pPr>
    </w:p>
    <w:p w:rsidR="004358C8" w:rsidRPr="00D57D5C" w:rsidRDefault="004358C8" w:rsidP="00D57D5C">
      <w:pPr>
        <w:pStyle w:val="ListParagraph"/>
        <w:spacing w:after="0" w:line="240" w:lineRule="auto"/>
        <w:ind w:left="360"/>
        <w:rPr>
          <w:sz w:val="24"/>
          <w:szCs w:val="24"/>
        </w:rPr>
      </w:pPr>
      <w:r w:rsidRPr="00D57D5C">
        <w:rPr>
          <w:sz w:val="24"/>
          <w:szCs w:val="24"/>
        </w:rPr>
        <w:t xml:space="preserve">Randomized clinical trials are studies in which people are allocated at random to receive one of several clinical interventions. One is a new treatment that is being tested for effectiveness called the experimental group. It is tested against a group of patients receiving the current best treatment or placebo called the control group. It could be single-blind, meaning only the patients don’t know what group they’re in or double-blind, which is when both doctors and patients don’t know. If at the end of the trials, the rate of improvement in the experimental group is much greater than the control group then there is evidence that the new treatment is more effective than the current treatment or placebo. The trials start by testing on a small group then working up to a much larger group of test subjects. RCTs are so widely relied on in medical research because many </w:t>
      </w:r>
      <w:r w:rsidRPr="00D57D5C">
        <w:rPr>
          <w:sz w:val="24"/>
          <w:szCs w:val="24"/>
        </w:rPr>
        <w:lastRenderedPageBreak/>
        <w:t xml:space="preserve">sources of bias are removed from the process. Scientific errors of the past showed where researchers went wrong (drawing false conclusions) and RCTS are now designed to eliminate these major errors. </w:t>
      </w:r>
    </w:p>
    <w:p w:rsidR="004358C8" w:rsidRPr="00D57D5C" w:rsidRDefault="004358C8" w:rsidP="004358C8">
      <w:pPr>
        <w:spacing w:after="0" w:line="240" w:lineRule="auto"/>
        <w:rPr>
          <w:sz w:val="24"/>
          <w:szCs w:val="24"/>
        </w:rPr>
      </w:pPr>
    </w:p>
    <w:p w:rsidR="000B1A53" w:rsidRPr="00D57D5C" w:rsidRDefault="000B1A53" w:rsidP="000B1A53">
      <w:pPr>
        <w:spacing w:after="0" w:line="240" w:lineRule="auto"/>
        <w:rPr>
          <w:sz w:val="24"/>
          <w:szCs w:val="24"/>
        </w:rPr>
      </w:pPr>
    </w:p>
    <w:p w:rsidR="00AB72A2" w:rsidRDefault="000B1A53" w:rsidP="00D57D5C">
      <w:pPr>
        <w:pStyle w:val="ListParagraph"/>
        <w:numPr>
          <w:ilvl w:val="0"/>
          <w:numId w:val="5"/>
        </w:numPr>
        <w:spacing w:after="0" w:line="240" w:lineRule="auto"/>
        <w:rPr>
          <w:sz w:val="24"/>
          <w:szCs w:val="24"/>
        </w:rPr>
      </w:pPr>
      <w:r w:rsidRPr="00D57D5C">
        <w:rPr>
          <w:sz w:val="24"/>
          <w:szCs w:val="24"/>
        </w:rPr>
        <w:t xml:space="preserve">Explain as clearly as you can the doctrine known as </w:t>
      </w:r>
      <w:r w:rsidR="0069044C" w:rsidRPr="00D57D5C">
        <w:rPr>
          <w:sz w:val="24"/>
          <w:szCs w:val="24"/>
        </w:rPr>
        <w:t>“</w:t>
      </w:r>
      <w:r w:rsidRPr="00D57D5C">
        <w:rPr>
          <w:sz w:val="24"/>
          <w:szCs w:val="24"/>
        </w:rPr>
        <w:t>clinical equipoise</w:t>
      </w:r>
      <w:r w:rsidR="0069044C" w:rsidRPr="00D57D5C">
        <w:rPr>
          <w:sz w:val="24"/>
          <w:szCs w:val="24"/>
        </w:rPr>
        <w:t>”</w:t>
      </w:r>
      <w:r w:rsidRPr="00D57D5C">
        <w:rPr>
          <w:sz w:val="24"/>
          <w:szCs w:val="24"/>
        </w:rPr>
        <w:t>. (T</w:t>
      </w:r>
      <w:r w:rsidR="009D2C4E" w:rsidRPr="00D57D5C">
        <w:rPr>
          <w:sz w:val="24"/>
          <w:szCs w:val="24"/>
        </w:rPr>
        <w:t>o</w:t>
      </w:r>
      <w:r w:rsidR="00A91155" w:rsidRPr="00D57D5C">
        <w:rPr>
          <w:sz w:val="24"/>
          <w:szCs w:val="24"/>
        </w:rPr>
        <w:t xml:space="preserve"> explain it, you will need</w:t>
      </w:r>
      <w:r w:rsidRPr="00D57D5C">
        <w:rPr>
          <w:sz w:val="24"/>
          <w:szCs w:val="24"/>
        </w:rPr>
        <w:t xml:space="preserve"> to describe the ethical problem </w:t>
      </w:r>
      <w:r w:rsidR="006F5070" w:rsidRPr="00D57D5C">
        <w:rPr>
          <w:sz w:val="24"/>
          <w:szCs w:val="24"/>
        </w:rPr>
        <w:t>it is intended to solve or overcome</w:t>
      </w:r>
      <w:r w:rsidRPr="00D57D5C">
        <w:rPr>
          <w:sz w:val="24"/>
          <w:szCs w:val="24"/>
        </w:rPr>
        <w:t>.)</w:t>
      </w:r>
    </w:p>
    <w:p w:rsidR="00D57D5C" w:rsidRPr="00D57D5C" w:rsidRDefault="00D57D5C" w:rsidP="00D57D5C">
      <w:pPr>
        <w:pStyle w:val="ListParagraph"/>
        <w:spacing w:after="0" w:line="240" w:lineRule="auto"/>
        <w:ind w:left="360"/>
        <w:rPr>
          <w:sz w:val="24"/>
          <w:szCs w:val="24"/>
        </w:rPr>
      </w:pPr>
    </w:p>
    <w:p w:rsidR="000B1A53" w:rsidRPr="00D57D5C" w:rsidRDefault="00AB72A2" w:rsidP="00AB72A2">
      <w:pPr>
        <w:pStyle w:val="ListParagraph"/>
        <w:ind w:left="360"/>
        <w:rPr>
          <w:sz w:val="24"/>
          <w:szCs w:val="24"/>
        </w:rPr>
      </w:pPr>
      <w:r w:rsidRPr="00D57D5C">
        <w:rPr>
          <w:sz w:val="24"/>
          <w:szCs w:val="24"/>
        </w:rPr>
        <w:t xml:space="preserve">The clinical equipoise is the assumption that there is not one better treatment present for neither the control or experimental group during the design of a RCT. Equipoise exists when one has no good basis for a choice between two or more care options. In other words, there is genuine uncertainty as to which alternative </w:t>
      </w:r>
      <w:proofErr w:type="gramStart"/>
      <w:r w:rsidRPr="00D57D5C">
        <w:rPr>
          <w:sz w:val="24"/>
          <w:szCs w:val="24"/>
        </w:rPr>
        <w:t>treatments is</w:t>
      </w:r>
      <w:proofErr w:type="gramEnd"/>
      <w:r w:rsidRPr="00D57D5C">
        <w:rPr>
          <w:sz w:val="24"/>
          <w:szCs w:val="24"/>
        </w:rPr>
        <w:t xml:space="preserve"> more effective and this uncertainty must exist between the effectiveness of different treatments in order to conduct a trial. A physician has the obligation to inform that patient of a better treatment only when the medical community has a preferred treatment because if a clinical trial is being conducted, there would be no preferred treatment. </w:t>
      </w:r>
    </w:p>
    <w:p w:rsidR="009D2C4E" w:rsidRPr="00D57D5C" w:rsidRDefault="00A91155" w:rsidP="006E485F">
      <w:pPr>
        <w:pStyle w:val="ListParagraph"/>
        <w:numPr>
          <w:ilvl w:val="0"/>
          <w:numId w:val="5"/>
        </w:numPr>
        <w:spacing w:after="0" w:line="240" w:lineRule="auto"/>
        <w:rPr>
          <w:sz w:val="24"/>
          <w:szCs w:val="24"/>
        </w:rPr>
      </w:pPr>
      <w:r w:rsidRPr="00D57D5C">
        <w:rPr>
          <w:sz w:val="24"/>
          <w:szCs w:val="24"/>
        </w:rPr>
        <w:t>Why have critics argued</w:t>
      </w:r>
      <w:r w:rsidR="000B1A53" w:rsidRPr="00D57D5C">
        <w:rPr>
          <w:sz w:val="24"/>
          <w:szCs w:val="24"/>
        </w:rPr>
        <w:t xml:space="preserve"> that the clinic</w:t>
      </w:r>
      <w:r w:rsidR="00526344" w:rsidRPr="00D57D5C">
        <w:rPr>
          <w:sz w:val="24"/>
          <w:szCs w:val="24"/>
        </w:rPr>
        <w:t>al trial described in Reading 46</w:t>
      </w:r>
      <w:r w:rsidR="000B1A53" w:rsidRPr="00D57D5C">
        <w:rPr>
          <w:sz w:val="24"/>
          <w:szCs w:val="24"/>
        </w:rPr>
        <w:t xml:space="preserve"> (“Social Context: Clinical Trials, HIV and Pregnancy: A Third Worl</w:t>
      </w:r>
      <w:r w:rsidRPr="00D57D5C">
        <w:rPr>
          <w:sz w:val="24"/>
          <w:szCs w:val="24"/>
        </w:rPr>
        <w:t>d Tuskegee?”) was unethical? Do you agree or disagree? (A</w:t>
      </w:r>
      <w:r w:rsidR="00A52EF9" w:rsidRPr="00D57D5C">
        <w:rPr>
          <w:sz w:val="24"/>
          <w:szCs w:val="24"/>
        </w:rPr>
        <w:t>ssume</w:t>
      </w:r>
      <w:r w:rsidRPr="00D57D5C">
        <w:rPr>
          <w:sz w:val="24"/>
          <w:szCs w:val="24"/>
        </w:rPr>
        <w:t>, again,</w:t>
      </w:r>
      <w:r w:rsidR="00A52EF9" w:rsidRPr="00D57D5C">
        <w:rPr>
          <w:sz w:val="24"/>
          <w:szCs w:val="24"/>
        </w:rPr>
        <w:t xml:space="preserve"> that the grader is familiar with the facts described in the case.</w:t>
      </w:r>
      <w:r w:rsidRPr="00D57D5C">
        <w:rPr>
          <w:sz w:val="24"/>
          <w:szCs w:val="24"/>
        </w:rPr>
        <w:t>)</w:t>
      </w:r>
    </w:p>
    <w:p w:rsidR="00DC5111" w:rsidRPr="00D57D5C" w:rsidRDefault="00DC5111" w:rsidP="00DC5111">
      <w:pPr>
        <w:spacing w:after="0" w:line="240" w:lineRule="auto"/>
        <w:rPr>
          <w:sz w:val="24"/>
          <w:szCs w:val="24"/>
        </w:rPr>
      </w:pPr>
    </w:p>
    <w:p w:rsidR="000954B9" w:rsidRPr="00096965" w:rsidRDefault="00EB17F6" w:rsidP="0022169B">
      <w:pPr>
        <w:pStyle w:val="ListParagraph"/>
        <w:spacing w:after="0" w:line="240" w:lineRule="auto"/>
        <w:ind w:left="360"/>
        <w:rPr>
          <w:sz w:val="24"/>
          <w:szCs w:val="24"/>
        </w:rPr>
      </w:pPr>
      <w:r>
        <w:rPr>
          <w:sz w:val="24"/>
          <w:szCs w:val="24"/>
        </w:rPr>
        <w:t xml:space="preserve">The Tuskegee Study </w:t>
      </w:r>
      <w:r w:rsidR="002A1C34">
        <w:rPr>
          <w:sz w:val="24"/>
          <w:szCs w:val="24"/>
        </w:rPr>
        <w:t xml:space="preserve">of Untreated Syphilis (TSUS) took place between 1932 and 1972. During the study doctors followed a large group of poor black men who had the disease and compared them against other men who were free of the disease. Those carrying the disease were left untreated even though treatment through penicillin became widely available. </w:t>
      </w:r>
      <w:r w:rsidR="00BF6971">
        <w:rPr>
          <w:sz w:val="24"/>
          <w:szCs w:val="24"/>
        </w:rPr>
        <w:t xml:space="preserve">Many of the men died untreated and the disease was passed to new babies as well. After this abuse became known, strong ethical standards were put in place like the requirement ‘clinical equipoise’ and to receive the best available treatment. </w:t>
      </w:r>
      <w:r w:rsidR="00986CC6">
        <w:rPr>
          <w:sz w:val="24"/>
          <w:szCs w:val="24"/>
        </w:rPr>
        <w:t>In the case of clinical trials on HIV and Pregnancy in third world countries these requirements were not carried out. What happened was that instead of doctors researchers were used to carry out the trials. This was to justify the fact that doctors have a duty to administer treatment, but researchers don’t. Also, instead of applying the standard of administering the bet available treatment, the standard of “local” treatment was used. This was to justify the idea</w:t>
      </w:r>
      <w:r w:rsidR="002A304E">
        <w:rPr>
          <w:sz w:val="24"/>
          <w:szCs w:val="24"/>
        </w:rPr>
        <w:t xml:space="preserve"> that best treatment wasn’t available in these poor areas anyways so researchers were justified in simply using “local” standards since the trials could benefit them in the future. Defenders have stated that researchers don’t have the same duty of care as doctors and that the benefits in the future can justify such a study where a placebo group is used and treatment withheld. </w:t>
      </w:r>
      <w:r w:rsidR="00D51E46">
        <w:rPr>
          <w:sz w:val="24"/>
          <w:szCs w:val="24"/>
        </w:rPr>
        <w:t>On the other hand, c</w:t>
      </w:r>
      <w:r w:rsidR="00AB72A2" w:rsidRPr="002A304E">
        <w:rPr>
          <w:sz w:val="24"/>
          <w:szCs w:val="24"/>
        </w:rPr>
        <w:t xml:space="preserve">ritics </w:t>
      </w:r>
      <w:r w:rsidR="002A304E">
        <w:rPr>
          <w:sz w:val="24"/>
          <w:szCs w:val="24"/>
        </w:rPr>
        <w:t xml:space="preserve">have </w:t>
      </w:r>
      <w:r w:rsidR="00AB72A2" w:rsidRPr="002A304E">
        <w:rPr>
          <w:sz w:val="24"/>
          <w:szCs w:val="24"/>
        </w:rPr>
        <w:t>argued that the clinical trial was unethical because</w:t>
      </w:r>
      <w:r w:rsidR="002A304E">
        <w:rPr>
          <w:sz w:val="24"/>
          <w:szCs w:val="24"/>
        </w:rPr>
        <w:t>, similar to TSUS,</w:t>
      </w:r>
      <w:r w:rsidR="00AB72A2" w:rsidRPr="002A304E">
        <w:rPr>
          <w:sz w:val="24"/>
          <w:szCs w:val="24"/>
        </w:rPr>
        <w:t xml:space="preserve"> the withholding of the effective treatment caused more than a thousand babies to obtain a HIV-positive diagnosis in the placebo group. </w:t>
      </w:r>
      <w:r w:rsidR="002A304E">
        <w:rPr>
          <w:sz w:val="24"/>
          <w:szCs w:val="24"/>
        </w:rPr>
        <w:t xml:space="preserve">They also argue that “local” care cannot substitute for best care available, especially since such standard would not be allowed in the sponsoring country itself, in this case the U.S. </w:t>
      </w:r>
      <w:r w:rsidR="00AB72A2" w:rsidRPr="00D51E46">
        <w:rPr>
          <w:sz w:val="24"/>
          <w:szCs w:val="24"/>
        </w:rPr>
        <w:t xml:space="preserve">I agree that </w:t>
      </w:r>
      <w:r w:rsidR="00D51E46">
        <w:rPr>
          <w:sz w:val="24"/>
          <w:szCs w:val="24"/>
        </w:rPr>
        <w:t xml:space="preserve">such practices are </w:t>
      </w:r>
      <w:r w:rsidR="00AB72A2" w:rsidRPr="00D51E46">
        <w:rPr>
          <w:sz w:val="24"/>
          <w:szCs w:val="24"/>
        </w:rPr>
        <w:t>unethica</w:t>
      </w:r>
      <w:r w:rsidR="00280A96">
        <w:rPr>
          <w:sz w:val="24"/>
          <w:szCs w:val="24"/>
        </w:rPr>
        <w:t xml:space="preserve">l </w:t>
      </w:r>
      <w:r w:rsidR="0022169B">
        <w:rPr>
          <w:sz w:val="24"/>
          <w:szCs w:val="24"/>
        </w:rPr>
        <w:t>because t</w:t>
      </w:r>
      <w:r w:rsidR="00280A96">
        <w:rPr>
          <w:sz w:val="24"/>
          <w:szCs w:val="24"/>
        </w:rPr>
        <w:t xml:space="preserve">he </w:t>
      </w:r>
      <w:r w:rsidR="00280A96">
        <w:rPr>
          <w:sz w:val="24"/>
          <w:szCs w:val="24"/>
        </w:rPr>
        <w:lastRenderedPageBreak/>
        <w:t>care of the subjects should trump future benefits that may or may not happen. Also, standards of care should be the same everywhere. “Best care available” cannot be substituted by “local” car</w:t>
      </w:r>
      <w:r w:rsidR="00845E87">
        <w:rPr>
          <w:sz w:val="24"/>
          <w:szCs w:val="24"/>
        </w:rPr>
        <w:t xml:space="preserve">e. This opens the door to exploitation of poor people in poor countries for research purposes that could not be carried in rich, developed countries. </w:t>
      </w:r>
    </w:p>
    <w:sectPr w:rsidR="000954B9" w:rsidRPr="00096965" w:rsidSect="00181575">
      <w:headerReference w:type="default" r:id="rId8"/>
      <w:pgSz w:w="12240" w:h="15840"/>
      <w:pgMar w:top="1134" w:right="1467" w:bottom="1276" w:left="16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75B" w:rsidRDefault="00DF775B">
      <w:r>
        <w:separator/>
      </w:r>
    </w:p>
  </w:endnote>
  <w:endnote w:type="continuationSeparator" w:id="0">
    <w:p w:rsidR="00DF775B" w:rsidRDefault="00DF77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75B" w:rsidRDefault="00DF775B">
      <w:r>
        <w:separator/>
      </w:r>
    </w:p>
  </w:footnote>
  <w:footnote w:type="continuationSeparator" w:id="0">
    <w:p w:rsidR="00DF775B" w:rsidRDefault="00DF77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06C" w:rsidRDefault="00B076E5" w:rsidP="00A12255">
    <w:pPr>
      <w:pStyle w:val="Header"/>
      <w:framePr w:wrap="auto" w:vAnchor="text" w:hAnchor="margin" w:xAlign="right" w:y="1"/>
      <w:rPr>
        <w:rStyle w:val="PageNumber"/>
      </w:rPr>
    </w:pPr>
    <w:r>
      <w:rPr>
        <w:rStyle w:val="PageNumber"/>
      </w:rPr>
      <w:fldChar w:fldCharType="begin"/>
    </w:r>
    <w:r w:rsidR="00A9206C">
      <w:rPr>
        <w:rStyle w:val="PageNumber"/>
      </w:rPr>
      <w:instrText xml:space="preserve">PAGE  </w:instrText>
    </w:r>
    <w:r>
      <w:rPr>
        <w:rStyle w:val="PageNumber"/>
      </w:rPr>
      <w:fldChar w:fldCharType="separate"/>
    </w:r>
    <w:r w:rsidR="00381DE7">
      <w:rPr>
        <w:rStyle w:val="PageNumber"/>
        <w:noProof/>
      </w:rPr>
      <w:t>8</w:t>
    </w:r>
    <w:r>
      <w:rPr>
        <w:rStyle w:val="PageNumber"/>
      </w:rPr>
      <w:fldChar w:fldCharType="end"/>
    </w:r>
  </w:p>
  <w:p w:rsidR="00A9206C" w:rsidRDefault="00A9206C" w:rsidP="00C135BA">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5DC"/>
    <w:multiLevelType w:val="hybridMultilevel"/>
    <w:tmpl w:val="9D38FBAA"/>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
    <w:nsid w:val="53DA123D"/>
    <w:multiLevelType w:val="hybridMultilevel"/>
    <w:tmpl w:val="A8D68DD2"/>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
    <w:nsid w:val="5A872938"/>
    <w:multiLevelType w:val="hybridMultilevel"/>
    <w:tmpl w:val="0DF2625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
    <w:nsid w:val="77245F57"/>
    <w:multiLevelType w:val="hybridMultilevel"/>
    <w:tmpl w:val="0734D14A"/>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4">
    <w:nsid w:val="7D93438B"/>
    <w:multiLevelType w:val="hybridMultilevel"/>
    <w:tmpl w:val="E7AEA80A"/>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7B7E12"/>
    <w:rsid w:val="000018EB"/>
    <w:rsid w:val="00006B4F"/>
    <w:rsid w:val="00021D4D"/>
    <w:rsid w:val="00024FB0"/>
    <w:rsid w:val="00032D5A"/>
    <w:rsid w:val="00035613"/>
    <w:rsid w:val="00044617"/>
    <w:rsid w:val="00046A9E"/>
    <w:rsid w:val="00057AAB"/>
    <w:rsid w:val="0006124B"/>
    <w:rsid w:val="00062207"/>
    <w:rsid w:val="00062878"/>
    <w:rsid w:val="00082714"/>
    <w:rsid w:val="000943A1"/>
    <w:rsid w:val="000954B9"/>
    <w:rsid w:val="00096965"/>
    <w:rsid w:val="000A53DD"/>
    <w:rsid w:val="000A636D"/>
    <w:rsid w:val="000B169E"/>
    <w:rsid w:val="000B1A53"/>
    <w:rsid w:val="000D2403"/>
    <w:rsid w:val="000F5EA0"/>
    <w:rsid w:val="0010429C"/>
    <w:rsid w:val="00111844"/>
    <w:rsid w:val="00117ABF"/>
    <w:rsid w:val="001247E7"/>
    <w:rsid w:val="00125534"/>
    <w:rsid w:val="001328EC"/>
    <w:rsid w:val="001465DA"/>
    <w:rsid w:val="00164BDE"/>
    <w:rsid w:val="001679CD"/>
    <w:rsid w:val="00171415"/>
    <w:rsid w:val="00181575"/>
    <w:rsid w:val="00183FCE"/>
    <w:rsid w:val="00185BD4"/>
    <w:rsid w:val="00191878"/>
    <w:rsid w:val="00196BE7"/>
    <w:rsid w:val="00197255"/>
    <w:rsid w:val="001A78FC"/>
    <w:rsid w:val="001B36D2"/>
    <w:rsid w:val="001C022F"/>
    <w:rsid w:val="001C189B"/>
    <w:rsid w:val="0022169B"/>
    <w:rsid w:val="0023144E"/>
    <w:rsid w:val="00236258"/>
    <w:rsid w:val="002405E8"/>
    <w:rsid w:val="00250C41"/>
    <w:rsid w:val="0026228F"/>
    <w:rsid w:val="00280A96"/>
    <w:rsid w:val="00286294"/>
    <w:rsid w:val="002A1C34"/>
    <w:rsid w:val="002A304E"/>
    <w:rsid w:val="002C39B8"/>
    <w:rsid w:val="002D3BFD"/>
    <w:rsid w:val="002E6839"/>
    <w:rsid w:val="002E7691"/>
    <w:rsid w:val="0031020C"/>
    <w:rsid w:val="003223D2"/>
    <w:rsid w:val="00322451"/>
    <w:rsid w:val="00340DEB"/>
    <w:rsid w:val="003445A6"/>
    <w:rsid w:val="00381DE7"/>
    <w:rsid w:val="003833C0"/>
    <w:rsid w:val="0039235E"/>
    <w:rsid w:val="003A2874"/>
    <w:rsid w:val="003E2DCD"/>
    <w:rsid w:val="003F0C9C"/>
    <w:rsid w:val="003F2963"/>
    <w:rsid w:val="0040015E"/>
    <w:rsid w:val="004274DF"/>
    <w:rsid w:val="0043113E"/>
    <w:rsid w:val="004358C8"/>
    <w:rsid w:val="0044015F"/>
    <w:rsid w:val="00451DD3"/>
    <w:rsid w:val="00453EA1"/>
    <w:rsid w:val="00455154"/>
    <w:rsid w:val="004711F4"/>
    <w:rsid w:val="004955DE"/>
    <w:rsid w:val="004B49A5"/>
    <w:rsid w:val="004C0F04"/>
    <w:rsid w:val="004C4321"/>
    <w:rsid w:val="004F2127"/>
    <w:rsid w:val="004F67EA"/>
    <w:rsid w:val="0050702B"/>
    <w:rsid w:val="00513969"/>
    <w:rsid w:val="00522B78"/>
    <w:rsid w:val="00524FBF"/>
    <w:rsid w:val="00526344"/>
    <w:rsid w:val="00530643"/>
    <w:rsid w:val="00540B3D"/>
    <w:rsid w:val="00546E53"/>
    <w:rsid w:val="005544F7"/>
    <w:rsid w:val="00563C4C"/>
    <w:rsid w:val="00574A0B"/>
    <w:rsid w:val="00580952"/>
    <w:rsid w:val="00581EA4"/>
    <w:rsid w:val="005831DA"/>
    <w:rsid w:val="00587640"/>
    <w:rsid w:val="005A544C"/>
    <w:rsid w:val="005A7A2F"/>
    <w:rsid w:val="005D0C17"/>
    <w:rsid w:val="005D4206"/>
    <w:rsid w:val="005F417D"/>
    <w:rsid w:val="00601016"/>
    <w:rsid w:val="00622254"/>
    <w:rsid w:val="00622464"/>
    <w:rsid w:val="00622B21"/>
    <w:rsid w:val="006253D0"/>
    <w:rsid w:val="00641060"/>
    <w:rsid w:val="00647827"/>
    <w:rsid w:val="00650CB1"/>
    <w:rsid w:val="0066087C"/>
    <w:rsid w:val="00673E1D"/>
    <w:rsid w:val="0069044C"/>
    <w:rsid w:val="006954B3"/>
    <w:rsid w:val="006A6B14"/>
    <w:rsid w:val="006B223D"/>
    <w:rsid w:val="006B5D1B"/>
    <w:rsid w:val="006D5AF4"/>
    <w:rsid w:val="006D7631"/>
    <w:rsid w:val="006E485F"/>
    <w:rsid w:val="006E6FE6"/>
    <w:rsid w:val="006E7D02"/>
    <w:rsid w:val="006F5070"/>
    <w:rsid w:val="007015C8"/>
    <w:rsid w:val="007157B9"/>
    <w:rsid w:val="00721459"/>
    <w:rsid w:val="00722FB2"/>
    <w:rsid w:val="00735A57"/>
    <w:rsid w:val="00736E0A"/>
    <w:rsid w:val="00741345"/>
    <w:rsid w:val="00746CF6"/>
    <w:rsid w:val="0075084D"/>
    <w:rsid w:val="007730E7"/>
    <w:rsid w:val="007859ED"/>
    <w:rsid w:val="007B4664"/>
    <w:rsid w:val="007B65DA"/>
    <w:rsid w:val="007B7E12"/>
    <w:rsid w:val="007D3ABA"/>
    <w:rsid w:val="007D6040"/>
    <w:rsid w:val="007E1481"/>
    <w:rsid w:val="007E2897"/>
    <w:rsid w:val="007E366A"/>
    <w:rsid w:val="00813424"/>
    <w:rsid w:val="00813655"/>
    <w:rsid w:val="00814F08"/>
    <w:rsid w:val="0082248B"/>
    <w:rsid w:val="00826FD1"/>
    <w:rsid w:val="00845E87"/>
    <w:rsid w:val="0086486A"/>
    <w:rsid w:val="00875CC5"/>
    <w:rsid w:val="00877318"/>
    <w:rsid w:val="00883977"/>
    <w:rsid w:val="00885A2D"/>
    <w:rsid w:val="008A21EB"/>
    <w:rsid w:val="008A7AA2"/>
    <w:rsid w:val="008C2DF5"/>
    <w:rsid w:val="008C3D97"/>
    <w:rsid w:val="008D19D2"/>
    <w:rsid w:val="008D3A93"/>
    <w:rsid w:val="008F1E1F"/>
    <w:rsid w:val="00904603"/>
    <w:rsid w:val="00916E8B"/>
    <w:rsid w:val="009268D0"/>
    <w:rsid w:val="009310DC"/>
    <w:rsid w:val="00961054"/>
    <w:rsid w:val="00970336"/>
    <w:rsid w:val="00982CB4"/>
    <w:rsid w:val="00983F1C"/>
    <w:rsid w:val="00986CC6"/>
    <w:rsid w:val="00997311"/>
    <w:rsid w:val="009B030A"/>
    <w:rsid w:val="009B0B5B"/>
    <w:rsid w:val="009B1EF5"/>
    <w:rsid w:val="009D2C4E"/>
    <w:rsid w:val="00A01F99"/>
    <w:rsid w:val="00A12255"/>
    <w:rsid w:val="00A2218A"/>
    <w:rsid w:val="00A2335D"/>
    <w:rsid w:val="00A36BE2"/>
    <w:rsid w:val="00A425CE"/>
    <w:rsid w:val="00A46A19"/>
    <w:rsid w:val="00A52EF9"/>
    <w:rsid w:val="00A64DDA"/>
    <w:rsid w:val="00A833D5"/>
    <w:rsid w:val="00A84E19"/>
    <w:rsid w:val="00A84F9F"/>
    <w:rsid w:val="00A91155"/>
    <w:rsid w:val="00A9206C"/>
    <w:rsid w:val="00AA13DA"/>
    <w:rsid w:val="00AA1859"/>
    <w:rsid w:val="00AB13D9"/>
    <w:rsid w:val="00AB72A2"/>
    <w:rsid w:val="00B0704C"/>
    <w:rsid w:val="00B076E5"/>
    <w:rsid w:val="00B20E29"/>
    <w:rsid w:val="00B24ADC"/>
    <w:rsid w:val="00B34327"/>
    <w:rsid w:val="00B44E4F"/>
    <w:rsid w:val="00B63AC3"/>
    <w:rsid w:val="00B97820"/>
    <w:rsid w:val="00BA629B"/>
    <w:rsid w:val="00BB3D20"/>
    <w:rsid w:val="00BC4A69"/>
    <w:rsid w:val="00BC59F4"/>
    <w:rsid w:val="00BD4931"/>
    <w:rsid w:val="00BD4F63"/>
    <w:rsid w:val="00BD5FE4"/>
    <w:rsid w:val="00BD7CF1"/>
    <w:rsid w:val="00BF6971"/>
    <w:rsid w:val="00C04D2D"/>
    <w:rsid w:val="00C0629B"/>
    <w:rsid w:val="00C135BA"/>
    <w:rsid w:val="00C22E7C"/>
    <w:rsid w:val="00C34B56"/>
    <w:rsid w:val="00C5091F"/>
    <w:rsid w:val="00C51986"/>
    <w:rsid w:val="00C557C8"/>
    <w:rsid w:val="00C67A1E"/>
    <w:rsid w:val="00C73ECC"/>
    <w:rsid w:val="00C82110"/>
    <w:rsid w:val="00C82385"/>
    <w:rsid w:val="00C900B7"/>
    <w:rsid w:val="00C926D5"/>
    <w:rsid w:val="00C94C76"/>
    <w:rsid w:val="00CB3A70"/>
    <w:rsid w:val="00CC5D81"/>
    <w:rsid w:val="00CC64EF"/>
    <w:rsid w:val="00CF5A14"/>
    <w:rsid w:val="00D20495"/>
    <w:rsid w:val="00D311E0"/>
    <w:rsid w:val="00D316C8"/>
    <w:rsid w:val="00D403DB"/>
    <w:rsid w:val="00D4194B"/>
    <w:rsid w:val="00D44E91"/>
    <w:rsid w:val="00D51E46"/>
    <w:rsid w:val="00D52CA7"/>
    <w:rsid w:val="00D57D5C"/>
    <w:rsid w:val="00D64C5B"/>
    <w:rsid w:val="00D90D2D"/>
    <w:rsid w:val="00D91B2D"/>
    <w:rsid w:val="00D9320B"/>
    <w:rsid w:val="00D9632A"/>
    <w:rsid w:val="00DA02B0"/>
    <w:rsid w:val="00DC1E83"/>
    <w:rsid w:val="00DC5111"/>
    <w:rsid w:val="00DE5939"/>
    <w:rsid w:val="00DF70D6"/>
    <w:rsid w:val="00DF775B"/>
    <w:rsid w:val="00E057DC"/>
    <w:rsid w:val="00E14815"/>
    <w:rsid w:val="00E16DF8"/>
    <w:rsid w:val="00E2307F"/>
    <w:rsid w:val="00E330F3"/>
    <w:rsid w:val="00E33EDF"/>
    <w:rsid w:val="00E437AD"/>
    <w:rsid w:val="00E526B4"/>
    <w:rsid w:val="00E54A5C"/>
    <w:rsid w:val="00E56064"/>
    <w:rsid w:val="00E60204"/>
    <w:rsid w:val="00E81801"/>
    <w:rsid w:val="00E87C27"/>
    <w:rsid w:val="00E92C2A"/>
    <w:rsid w:val="00E94A54"/>
    <w:rsid w:val="00EA5AE9"/>
    <w:rsid w:val="00EA71D0"/>
    <w:rsid w:val="00EB17F6"/>
    <w:rsid w:val="00EC378D"/>
    <w:rsid w:val="00EC6B84"/>
    <w:rsid w:val="00EE3974"/>
    <w:rsid w:val="00EE790E"/>
    <w:rsid w:val="00EF0FDB"/>
    <w:rsid w:val="00EF4731"/>
    <w:rsid w:val="00EF5DFB"/>
    <w:rsid w:val="00F03B89"/>
    <w:rsid w:val="00F1407C"/>
    <w:rsid w:val="00F17C8C"/>
    <w:rsid w:val="00F242C9"/>
    <w:rsid w:val="00F32A42"/>
    <w:rsid w:val="00F45225"/>
    <w:rsid w:val="00F5254B"/>
    <w:rsid w:val="00F573D8"/>
    <w:rsid w:val="00F602CA"/>
    <w:rsid w:val="00F64FEE"/>
    <w:rsid w:val="00F733C6"/>
    <w:rsid w:val="00F770DD"/>
    <w:rsid w:val="00F90ED4"/>
    <w:rsid w:val="00F90F77"/>
    <w:rsid w:val="00F95DE3"/>
    <w:rsid w:val="00F969A3"/>
    <w:rsid w:val="00FA5944"/>
    <w:rsid w:val="00FB2173"/>
    <w:rsid w:val="00FC124C"/>
    <w:rsid w:val="00FC7118"/>
    <w:rsid w:val="00FD6C8B"/>
    <w:rsid w:val="00FF13A5"/>
    <w:rsid w:val="00FF2F8B"/>
    <w:rsid w:val="00FF49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DF5"/>
    <w:pPr>
      <w:spacing w:after="200" w:line="276" w:lineRule="auto"/>
    </w:pPr>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B7E12"/>
    <w:pPr>
      <w:ind w:left="720"/>
    </w:pPr>
  </w:style>
  <w:style w:type="paragraph" w:styleId="Header">
    <w:name w:val="header"/>
    <w:basedOn w:val="Normal"/>
    <w:link w:val="HeaderChar"/>
    <w:uiPriority w:val="99"/>
    <w:rsid w:val="00C135BA"/>
    <w:pPr>
      <w:tabs>
        <w:tab w:val="center" w:pos="4320"/>
        <w:tab w:val="right" w:pos="8640"/>
      </w:tabs>
    </w:pPr>
  </w:style>
  <w:style w:type="character" w:customStyle="1" w:styleId="HeaderChar">
    <w:name w:val="Header Char"/>
    <w:link w:val="Header"/>
    <w:uiPriority w:val="99"/>
    <w:semiHidden/>
    <w:rsid w:val="000927A2"/>
    <w:rPr>
      <w:rFonts w:cs="Calibri"/>
      <w:lang w:val="en-CA"/>
    </w:rPr>
  </w:style>
  <w:style w:type="character" w:styleId="PageNumber">
    <w:name w:val="page number"/>
    <w:basedOn w:val="DefaultParagraphFont"/>
    <w:uiPriority w:val="99"/>
    <w:rsid w:val="00C135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5B528-D853-4DF0-AED5-6F8053400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3319</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admin1</cp:lastModifiedBy>
  <cp:revision>2</cp:revision>
  <cp:lastPrinted>2018-03-16T14:23:00Z</cp:lastPrinted>
  <dcterms:created xsi:type="dcterms:W3CDTF">2018-03-16T14:24:00Z</dcterms:created>
  <dcterms:modified xsi:type="dcterms:W3CDTF">2018-03-16T14:24:00Z</dcterms:modified>
</cp:coreProperties>
</file>