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84C09" w14:textId="2AC5966A" w:rsidR="00684821" w:rsidRDefault="0017349E" w:rsidP="00987303">
      <w:pPr>
        <w:jc w:val="center"/>
        <w:rPr>
          <w:rFonts w:ascii="Antro Vectra" w:hAnsi="Antro Vectra"/>
        </w:rPr>
      </w:pPr>
      <w:r>
        <w:rPr>
          <w:rFonts w:ascii="Antro Vectra" w:hAnsi="Antro Vectra"/>
        </w:rPr>
        <w:t>Class 1 - 8 Janvier 2018</w:t>
      </w:r>
    </w:p>
    <w:p w14:paraId="72CF1C2E" w14:textId="77777777" w:rsidR="002B4544" w:rsidRDefault="002B4544" w:rsidP="001003ED">
      <w:pPr>
        <w:rPr>
          <w:rFonts w:ascii="Frenchpress" w:hAnsi="Frenchpress"/>
          <w:b/>
          <w:bCs/>
          <w:u w:val="single"/>
        </w:rPr>
      </w:pPr>
    </w:p>
    <w:p w14:paraId="1109D601" w14:textId="0F35AC70" w:rsidR="001003ED" w:rsidRDefault="00491E76" w:rsidP="001003ED">
      <w:pPr>
        <w:rPr>
          <w:rFonts w:ascii="Frenchpress" w:hAnsi="Frenchpress"/>
          <w:b/>
          <w:bCs/>
          <w:u w:val="single"/>
        </w:rPr>
      </w:pPr>
      <w:r>
        <w:rPr>
          <w:rFonts w:ascii="Frenchpress" w:hAnsi="Frenchpress"/>
          <w:b/>
          <w:bCs/>
          <w:u w:val="single"/>
        </w:rPr>
        <w:t>Théories philosophiques et justice sociale : la notion de justice sociale :</w:t>
      </w:r>
    </w:p>
    <w:p w14:paraId="19250EF2" w14:textId="244BE802" w:rsidR="00491E76" w:rsidRDefault="0017349E" w:rsidP="001003ED">
      <w:pPr>
        <w:rPr>
          <w:rFonts w:ascii="Frenchpress" w:hAnsi="Frenchpress"/>
        </w:rPr>
      </w:pPr>
      <w:r>
        <w:rPr>
          <w:rFonts w:ascii="Frenchpress" w:hAnsi="Frenchpress"/>
        </w:rPr>
        <w:t xml:space="preserve">Objectif du cours : Ne pas avoir à discuter à nouveau des inégalités, soit parce qu’on arrive à la conclusion que les inégalités sont justifiables, soit parce qu’on arrive à éliminer toutes les inégalités non justifiables. </w:t>
      </w:r>
    </w:p>
    <w:p w14:paraId="0F105B3D" w14:textId="77777777" w:rsidR="0017349E" w:rsidRDefault="0017349E" w:rsidP="001003ED">
      <w:pPr>
        <w:rPr>
          <w:rFonts w:ascii="Frenchpress" w:hAnsi="Frenchpress"/>
        </w:rPr>
      </w:pPr>
    </w:p>
    <w:p w14:paraId="0188E3B8" w14:textId="166D22DF" w:rsidR="0017349E" w:rsidRDefault="00785ECE" w:rsidP="001003ED">
      <w:pPr>
        <w:rPr>
          <w:rFonts w:ascii="Frenchpress" w:hAnsi="Frenchpress"/>
        </w:rPr>
      </w:pPr>
      <w:r>
        <w:rPr>
          <w:rFonts w:ascii="Frenchpress" w:hAnsi="Frenchpress"/>
        </w:rPr>
        <w:t>Il y</w:t>
      </w:r>
      <w:r w:rsidR="00A27BAE">
        <w:rPr>
          <w:rFonts w:ascii="Frenchpress" w:hAnsi="Frenchpress"/>
        </w:rPr>
        <w:t xml:space="preserve"> </w:t>
      </w:r>
      <w:r>
        <w:rPr>
          <w:rFonts w:ascii="Frenchpress" w:hAnsi="Frenchpress"/>
        </w:rPr>
        <w:t>a des inégalités justifiables et il y</w:t>
      </w:r>
      <w:r w:rsidR="00A27BAE">
        <w:rPr>
          <w:rFonts w:ascii="Frenchpress" w:hAnsi="Frenchpress"/>
        </w:rPr>
        <w:t xml:space="preserve"> </w:t>
      </w:r>
      <w:r>
        <w:rPr>
          <w:rFonts w:ascii="Frenchpress" w:hAnsi="Frenchpress"/>
        </w:rPr>
        <w:t xml:space="preserve">a des inégalités qui n’ont pas raison d’être. </w:t>
      </w:r>
    </w:p>
    <w:p w14:paraId="1B6C901E" w14:textId="610C8ED6" w:rsidR="00A27BAE" w:rsidRDefault="00A27BAE" w:rsidP="00A27BAE">
      <w:pPr>
        <w:pStyle w:val="ListParagraph"/>
        <w:numPr>
          <w:ilvl w:val="0"/>
          <w:numId w:val="1"/>
        </w:numPr>
        <w:rPr>
          <w:rFonts w:ascii="Frenchpress" w:hAnsi="Frenchpress"/>
        </w:rPr>
      </w:pPr>
      <w:r w:rsidRPr="00A27BAE">
        <w:rPr>
          <w:rFonts w:ascii="Frenchpress" w:hAnsi="Frenchpress"/>
        </w:rPr>
        <w:t>Éliminer la pauvreté par exemple n’est pas un rêve, c’est une question de choix politique, d’une redistribution des richesses. L’humanité est capable de produire plus de nourriture qu’on peut manger, mais il y</w:t>
      </w:r>
      <w:r>
        <w:rPr>
          <w:rFonts w:ascii="Frenchpress" w:hAnsi="Frenchpress"/>
        </w:rPr>
        <w:t xml:space="preserve"> </w:t>
      </w:r>
      <w:r w:rsidRPr="00A27BAE">
        <w:rPr>
          <w:rFonts w:ascii="Frenchpress" w:hAnsi="Frenchpress"/>
        </w:rPr>
        <w:t xml:space="preserve">a une mauvaise redistribution des richesses et une mauvaise volonté politique. </w:t>
      </w:r>
    </w:p>
    <w:p w14:paraId="3CB5B8B7" w14:textId="74528E18" w:rsidR="007D57C4" w:rsidRDefault="007D57C4" w:rsidP="00A27BAE">
      <w:pPr>
        <w:pStyle w:val="ListParagraph"/>
        <w:numPr>
          <w:ilvl w:val="0"/>
          <w:numId w:val="1"/>
        </w:numPr>
        <w:rPr>
          <w:rFonts w:ascii="Frenchpress" w:hAnsi="Frenchpress"/>
        </w:rPr>
      </w:pPr>
      <w:r>
        <w:rPr>
          <w:rFonts w:ascii="Frenchpress" w:hAnsi="Frenchpress"/>
        </w:rPr>
        <w:t xml:space="preserve">Il va toujours y avoir des inégalités. Mais il faut faire une différence entre les injustices et les inégalités. </w:t>
      </w:r>
    </w:p>
    <w:p w14:paraId="70833343" w14:textId="6FB5E8A3" w:rsidR="007D57C4" w:rsidRDefault="007D57C4" w:rsidP="007D57C4">
      <w:pPr>
        <w:pStyle w:val="ListParagraph"/>
        <w:numPr>
          <w:ilvl w:val="1"/>
          <w:numId w:val="1"/>
        </w:numPr>
        <w:rPr>
          <w:rFonts w:ascii="Frenchpress" w:hAnsi="Frenchpress"/>
        </w:rPr>
      </w:pPr>
      <w:r>
        <w:rPr>
          <w:rFonts w:ascii="Frenchpress" w:hAnsi="Frenchpress"/>
        </w:rPr>
        <w:t>Injustices : inégalités qui ne sont pas justifiables</w:t>
      </w:r>
    </w:p>
    <w:p w14:paraId="0FD8154D" w14:textId="4D9B47B6" w:rsidR="007D57C4" w:rsidRDefault="007D57C4" w:rsidP="007D57C4">
      <w:pPr>
        <w:pStyle w:val="ListParagraph"/>
        <w:numPr>
          <w:ilvl w:val="1"/>
          <w:numId w:val="1"/>
        </w:numPr>
        <w:rPr>
          <w:rFonts w:ascii="Frenchpress" w:hAnsi="Frenchpress"/>
        </w:rPr>
      </w:pPr>
      <w:r>
        <w:rPr>
          <w:rFonts w:ascii="Frenchpress" w:hAnsi="Frenchpress"/>
        </w:rPr>
        <w:t xml:space="preserve">Inégalités : </w:t>
      </w:r>
      <w:proofErr w:type="spellStart"/>
      <w:r>
        <w:rPr>
          <w:rFonts w:ascii="Frenchpress" w:hAnsi="Frenchpress"/>
        </w:rPr>
        <w:t>inégalités</w:t>
      </w:r>
      <w:proofErr w:type="spellEnd"/>
      <w:r>
        <w:rPr>
          <w:rFonts w:ascii="Frenchpress" w:hAnsi="Frenchpress"/>
        </w:rPr>
        <w:t xml:space="preserve"> justifiables</w:t>
      </w:r>
    </w:p>
    <w:p w14:paraId="591AF512" w14:textId="77777777" w:rsidR="007D57C4" w:rsidRDefault="007D57C4" w:rsidP="00D30B01">
      <w:pPr>
        <w:rPr>
          <w:rFonts w:ascii="Frenchpress" w:hAnsi="Frenchpress"/>
        </w:rPr>
      </w:pPr>
    </w:p>
    <w:p w14:paraId="285BEE5B" w14:textId="022E7DD6" w:rsidR="00D30B01" w:rsidRDefault="00D30B01" w:rsidP="00D30B01">
      <w:pPr>
        <w:rPr>
          <w:rFonts w:ascii="Frenchpress" w:hAnsi="Frenchpress"/>
          <w:i/>
          <w:iCs/>
        </w:rPr>
      </w:pPr>
      <w:r>
        <w:rPr>
          <w:rFonts w:ascii="Frenchpress" w:hAnsi="Frenchpress"/>
          <w:i/>
          <w:iCs/>
        </w:rPr>
        <w:t>Approches théoriques dominantes :</w:t>
      </w:r>
    </w:p>
    <w:p w14:paraId="4C9E266D" w14:textId="7271CD76" w:rsidR="00D30B01" w:rsidRDefault="00D30B01" w:rsidP="00D30B01">
      <w:pPr>
        <w:pStyle w:val="ListParagraph"/>
        <w:numPr>
          <w:ilvl w:val="0"/>
          <w:numId w:val="1"/>
        </w:numPr>
        <w:rPr>
          <w:rFonts w:ascii="Frenchpress" w:hAnsi="Frenchpress"/>
        </w:rPr>
      </w:pPr>
      <w:r>
        <w:rPr>
          <w:rFonts w:ascii="Frenchpress" w:hAnsi="Frenchpress"/>
        </w:rPr>
        <w:t>Universalisme : implique le choix des critères généraux applicables à tout un ensemble d’objets. Définir les choses avec une validité universelle (</w:t>
      </w:r>
      <w:bookmarkStart w:id="0" w:name="_GoBack"/>
      <w:r>
        <w:rPr>
          <w:rFonts w:ascii="Frenchpress" w:hAnsi="Frenchpress"/>
        </w:rPr>
        <w:t xml:space="preserve">on essaye de vérifier que la définition est valable </w:t>
      </w:r>
      <w:r w:rsidR="00E36D4D">
        <w:rPr>
          <w:rFonts w:ascii="Frenchpress" w:hAnsi="Frenchpress"/>
        </w:rPr>
        <w:t xml:space="preserve">dans n’importe quel période de temps n’importe </w:t>
      </w:r>
      <w:proofErr w:type="spellStart"/>
      <w:r w:rsidR="00E36D4D">
        <w:rPr>
          <w:rFonts w:ascii="Frenchpress" w:hAnsi="Frenchpress"/>
        </w:rPr>
        <w:t>ou</w:t>
      </w:r>
      <w:proofErr w:type="spellEnd"/>
      <w:r w:rsidR="00E36D4D">
        <w:rPr>
          <w:rFonts w:ascii="Frenchpress" w:hAnsi="Frenchpress"/>
        </w:rPr>
        <w:t xml:space="preserve"> dans le temps). On adopte une approche rationnelle. </w:t>
      </w:r>
      <w:r w:rsidR="0082331E">
        <w:rPr>
          <w:rFonts w:ascii="Frenchpress" w:hAnsi="Frenchpress"/>
        </w:rPr>
        <w:t>Tous les êtres humains vont avoir le statut d’individu. On construit des catégories, dont la catégorie la plus reconnu, le noyau, c’est la notion d’individualisme.</w:t>
      </w:r>
      <w:r w:rsidR="00626793">
        <w:rPr>
          <w:rFonts w:ascii="Frenchpress" w:hAnsi="Frenchpress"/>
        </w:rPr>
        <w:t xml:space="preserve"> Dans cette théorie, on veut homogénéiser et rendre tout le monde égale. On veut imposer une manière de voir les choses parce que c’est le groupe majoritaire qui le dit. C’est un point de vue colonisateur. </w:t>
      </w:r>
      <w:r w:rsidR="00F45685">
        <w:rPr>
          <w:rFonts w:ascii="Frenchpress" w:hAnsi="Frenchpress"/>
        </w:rPr>
        <w:t xml:space="preserve">L’important c’est que l’économie prospère et progresse, au détriment d’individus, de l’environnement ou encore des animaux. </w:t>
      </w:r>
      <w:bookmarkEnd w:id="0"/>
    </w:p>
    <w:p w14:paraId="5CFF7FC9" w14:textId="4D57FA85" w:rsidR="00D30B01" w:rsidRDefault="00D30B01" w:rsidP="00D30B01">
      <w:pPr>
        <w:pStyle w:val="ListParagraph"/>
        <w:numPr>
          <w:ilvl w:val="0"/>
          <w:numId w:val="1"/>
        </w:numPr>
        <w:rPr>
          <w:rFonts w:ascii="Frenchpress" w:hAnsi="Frenchpress"/>
        </w:rPr>
      </w:pPr>
      <w:r>
        <w:rPr>
          <w:rFonts w:ascii="Frenchpress" w:hAnsi="Frenchpress"/>
        </w:rPr>
        <w:t xml:space="preserve">Relativisme : </w:t>
      </w:r>
      <w:r w:rsidR="0082331E">
        <w:rPr>
          <w:rFonts w:ascii="Frenchpress" w:hAnsi="Frenchpress"/>
        </w:rPr>
        <w:t xml:space="preserve">Le refus d’admettre l’universalité des valeurs morales et même parfois celle des théories scientifiques, toute évaluation étant considérée comme relative à une époque historique. La notion d’individu est contestée : elle est construite par les gens qui ont le pouvoir de la mettre en place et de l’appliquer, L’individu n’a pas une construction naturelle. Ils ont des notions </w:t>
      </w:r>
      <w:r w:rsidR="0016124F">
        <w:rPr>
          <w:rFonts w:ascii="Frenchpress" w:hAnsi="Frenchpress"/>
        </w:rPr>
        <w:t xml:space="preserve">et des catégories </w:t>
      </w:r>
      <w:r w:rsidR="0082331E">
        <w:rPr>
          <w:rFonts w:ascii="Frenchpress" w:hAnsi="Frenchpress"/>
        </w:rPr>
        <w:t xml:space="preserve">diverses comme la notion de famille (qui est relative) : </w:t>
      </w:r>
      <w:r w:rsidR="0016124F">
        <w:rPr>
          <w:rFonts w:ascii="Frenchpress" w:hAnsi="Frenchpress"/>
        </w:rPr>
        <w:t>l</w:t>
      </w:r>
      <w:r w:rsidR="0082331E">
        <w:rPr>
          <w:rFonts w:ascii="Frenchpress" w:hAnsi="Frenchpress"/>
        </w:rPr>
        <w:t xml:space="preserve">a définition de la famille au Canada n’est pas la même que celle en Afrique par exemple. </w:t>
      </w:r>
      <w:r w:rsidR="00626793">
        <w:rPr>
          <w:rFonts w:ascii="Frenchpress" w:hAnsi="Frenchpress"/>
        </w:rPr>
        <w:t xml:space="preserve">C’est cette théorie qui aide plus les groupes minoritaires à se faire connaître et à bénéficier de certaines protections. On élimine les différences. </w:t>
      </w:r>
    </w:p>
    <w:p w14:paraId="2F805EFB" w14:textId="77777777" w:rsidR="00231A82" w:rsidRDefault="00231A82" w:rsidP="00231A82">
      <w:pPr>
        <w:rPr>
          <w:rFonts w:ascii="Frenchpress" w:hAnsi="Frenchpress"/>
        </w:rPr>
      </w:pPr>
    </w:p>
    <w:p w14:paraId="49D00FF5" w14:textId="20C5EFCA" w:rsidR="006E351F" w:rsidRPr="004C597C" w:rsidRDefault="00231A82" w:rsidP="004C597C">
      <w:pPr>
        <w:rPr>
          <w:rFonts w:ascii="Frenchpress" w:hAnsi="Frenchpress"/>
          <w:i/>
          <w:iCs/>
        </w:rPr>
      </w:pPr>
      <w:r w:rsidRPr="004C597C">
        <w:rPr>
          <w:rFonts w:ascii="Frenchpress" w:hAnsi="Frenchpress"/>
          <w:i/>
          <w:iCs/>
        </w:rPr>
        <w:t>Approches libéral-universaliste globalisantes</w:t>
      </w:r>
      <w:r w:rsidR="001A044D" w:rsidRPr="004C597C">
        <w:rPr>
          <w:rFonts w:ascii="Frenchpress" w:hAnsi="Frenchpress"/>
          <w:i/>
          <w:iCs/>
        </w:rPr>
        <w:t xml:space="preserve"> (Très capitalistes)</w:t>
      </w:r>
    </w:p>
    <w:p w14:paraId="4E0AD573" w14:textId="095286E2" w:rsidR="00231A82" w:rsidRPr="006E351F" w:rsidRDefault="00231A82" w:rsidP="006E351F">
      <w:pPr>
        <w:pStyle w:val="ListParagraph"/>
        <w:numPr>
          <w:ilvl w:val="1"/>
          <w:numId w:val="5"/>
        </w:numPr>
        <w:rPr>
          <w:rFonts w:ascii="Frenchpress" w:hAnsi="Frenchpress"/>
        </w:rPr>
      </w:pPr>
      <w:r w:rsidRPr="006E351F">
        <w:rPr>
          <w:rFonts w:ascii="Frenchpress" w:hAnsi="Frenchpress"/>
        </w:rPr>
        <w:t>Libertarisme (libertaires)</w:t>
      </w:r>
      <w:r w:rsidR="006E351F">
        <w:rPr>
          <w:rFonts w:ascii="Frenchpress" w:hAnsi="Frenchpress"/>
        </w:rPr>
        <w:t xml:space="preserve"> </w:t>
      </w:r>
      <w:r w:rsidR="006E351F" w:rsidRPr="006E351F">
        <w:rPr>
          <w:rFonts w:ascii="Frenchpress" w:hAnsi="Frenchpress"/>
        </w:rPr>
        <w:sym w:font="Wingdings" w:char="F0E0"/>
      </w:r>
      <w:r w:rsidR="006E351F">
        <w:rPr>
          <w:rFonts w:ascii="Frenchpress" w:hAnsi="Frenchpress"/>
        </w:rPr>
        <w:t xml:space="preserve"> Extrême droite : protège le choix individuel, les individus sont la raison d’être de la société, rien d’autre ne compte. </w:t>
      </w:r>
      <w:r w:rsidR="00F95935">
        <w:rPr>
          <w:rFonts w:ascii="Frenchpress" w:hAnsi="Frenchpress"/>
        </w:rPr>
        <w:t xml:space="preserve">Liberté économique, l’État ne s’en mêle pas, il ne prélève pas les taxes, etc. Ce n’est pas à l’État de s’occuper de l’individu. </w:t>
      </w:r>
    </w:p>
    <w:p w14:paraId="1CB49918" w14:textId="3592D69E" w:rsidR="00231A82" w:rsidRDefault="00231A82" w:rsidP="006E351F">
      <w:pPr>
        <w:pStyle w:val="ListParagraph"/>
        <w:numPr>
          <w:ilvl w:val="1"/>
          <w:numId w:val="5"/>
        </w:numPr>
        <w:rPr>
          <w:rFonts w:ascii="Frenchpress" w:hAnsi="Frenchpress"/>
        </w:rPr>
      </w:pPr>
      <w:r w:rsidRPr="006E351F">
        <w:rPr>
          <w:rFonts w:ascii="Frenchpress" w:hAnsi="Frenchpress"/>
        </w:rPr>
        <w:t>Utilitarisme (utilitaristes)</w:t>
      </w:r>
      <w:r w:rsidR="00F95935">
        <w:rPr>
          <w:rFonts w:ascii="Frenchpress" w:hAnsi="Frenchpress"/>
        </w:rPr>
        <w:t xml:space="preserve"> </w:t>
      </w:r>
      <w:r w:rsidR="00F95935" w:rsidRPr="00F95935">
        <w:rPr>
          <w:rFonts w:ascii="Frenchpress" w:hAnsi="Frenchpress"/>
        </w:rPr>
        <w:sym w:font="Wingdings" w:char="F0E0"/>
      </w:r>
      <w:r w:rsidR="00F95935">
        <w:rPr>
          <w:rFonts w:ascii="Frenchpress" w:hAnsi="Frenchpress"/>
        </w:rPr>
        <w:t xml:space="preserve"> Centre : approche qui défends l’idée de trouver le plus grand bonheur pour le plus grand nombre de gens. Tout ce qu’on fait dans la société c’est pour s’assurer que le plus grand nombre de personnes puisse avoir le plus grand bonheur. Par contre, il y a implicitement quelque chose qui retient les minorités. On s’occupe de la majorité et on délaisse les minorités. </w:t>
      </w:r>
      <w:r w:rsidR="00A517BB">
        <w:rPr>
          <w:rFonts w:ascii="Frenchpress" w:hAnsi="Frenchpress"/>
        </w:rPr>
        <w:t xml:space="preserve">Il y a une certaine intervention de l’État dans l’intérêt de la majorité. Reflète la dictature de la majorité. </w:t>
      </w:r>
      <w:r w:rsidR="00C23285">
        <w:rPr>
          <w:rFonts w:ascii="Frenchpress" w:hAnsi="Frenchpress"/>
        </w:rPr>
        <w:t>L’idéal du niveau de taxation c’est 0.</w:t>
      </w:r>
    </w:p>
    <w:p w14:paraId="5C2E40F9" w14:textId="5D403101" w:rsidR="006E351F" w:rsidRPr="006E351F" w:rsidRDefault="006E351F" w:rsidP="006E351F">
      <w:pPr>
        <w:pStyle w:val="ListParagraph"/>
        <w:numPr>
          <w:ilvl w:val="1"/>
          <w:numId w:val="5"/>
        </w:numPr>
        <w:rPr>
          <w:rFonts w:ascii="Frenchpress" w:hAnsi="Frenchpress"/>
        </w:rPr>
      </w:pPr>
      <w:r>
        <w:rPr>
          <w:rFonts w:ascii="Frenchpress" w:hAnsi="Frenchpress"/>
        </w:rPr>
        <w:t>Libéralisme égalitaire</w:t>
      </w:r>
      <w:r w:rsidR="004C597C">
        <w:rPr>
          <w:rFonts w:ascii="Frenchpress" w:hAnsi="Frenchpress"/>
        </w:rPr>
        <w:t xml:space="preserve"> (socialistes) </w:t>
      </w:r>
      <w:r w:rsidR="004C597C" w:rsidRPr="004C597C">
        <w:rPr>
          <w:rFonts w:ascii="Frenchpress" w:hAnsi="Frenchpress"/>
        </w:rPr>
        <w:sym w:font="Wingdings" w:char="F0E0"/>
      </w:r>
      <w:r w:rsidR="004C597C">
        <w:rPr>
          <w:rFonts w:ascii="Frenchpress" w:hAnsi="Frenchpress"/>
        </w:rPr>
        <w:t xml:space="preserve"> Protection des minorités, des plus vulnérables, en restant dans le modèle capitaliste. On ne veut pas enlever le capitalisme, mais on veut une approche plus socialiste. Enlever plus d’impôt pour le</w:t>
      </w:r>
      <w:r w:rsidR="00C23285">
        <w:rPr>
          <w:rFonts w:ascii="Frenchpress" w:hAnsi="Frenchpress"/>
        </w:rPr>
        <w:t xml:space="preserve"> redistribuer plus équitablement (99.9% par exemple)</w:t>
      </w:r>
    </w:p>
    <w:p w14:paraId="20053670" w14:textId="77777777" w:rsidR="006E351F" w:rsidRDefault="006E351F" w:rsidP="006E351F">
      <w:pPr>
        <w:rPr>
          <w:rFonts w:ascii="Frenchpress" w:hAnsi="Frenchpress"/>
        </w:rPr>
      </w:pPr>
    </w:p>
    <w:p w14:paraId="1F5A5E0F" w14:textId="03439A5B" w:rsidR="006E351F" w:rsidRPr="00D616D3" w:rsidRDefault="006E351F" w:rsidP="00D616D3">
      <w:pPr>
        <w:rPr>
          <w:rFonts w:ascii="Frenchpress" w:hAnsi="Frenchpress"/>
          <w:i/>
          <w:iCs/>
        </w:rPr>
      </w:pPr>
      <w:r w:rsidRPr="00D616D3">
        <w:rPr>
          <w:rFonts w:ascii="Frenchpress" w:hAnsi="Frenchpress"/>
          <w:i/>
          <w:iCs/>
        </w:rPr>
        <w:t>Approches différentialistes relativistes</w:t>
      </w:r>
      <w:r w:rsidR="00D616D3">
        <w:rPr>
          <w:rFonts w:ascii="Frenchpress" w:hAnsi="Frenchpress"/>
          <w:i/>
          <w:iCs/>
        </w:rPr>
        <w:t xml:space="preserve"> (contester le modèle capitaliste) :</w:t>
      </w:r>
    </w:p>
    <w:p w14:paraId="3D648AC5" w14:textId="188AF7DB" w:rsidR="006E351F" w:rsidRDefault="006E351F" w:rsidP="006E351F">
      <w:pPr>
        <w:pStyle w:val="ListParagraph"/>
        <w:numPr>
          <w:ilvl w:val="0"/>
          <w:numId w:val="6"/>
        </w:numPr>
        <w:rPr>
          <w:rFonts w:ascii="Frenchpress" w:hAnsi="Frenchpress"/>
        </w:rPr>
      </w:pPr>
      <w:r>
        <w:rPr>
          <w:rFonts w:ascii="Frenchpress" w:hAnsi="Frenchpress"/>
        </w:rPr>
        <w:t>Communautarisme (communautaristes)</w:t>
      </w:r>
      <w:r w:rsidR="00D616D3">
        <w:rPr>
          <w:rFonts w:ascii="Frenchpress" w:hAnsi="Frenchpress"/>
        </w:rPr>
        <w:t xml:space="preserve"> </w:t>
      </w:r>
      <w:r w:rsidR="00D616D3" w:rsidRPr="00D616D3">
        <w:rPr>
          <w:rFonts w:ascii="Frenchpress" w:hAnsi="Frenchpress"/>
        </w:rPr>
        <w:sym w:font="Wingdings" w:char="F0E0"/>
      </w:r>
      <w:r w:rsidR="00D616D3">
        <w:rPr>
          <w:rFonts w:ascii="Frenchpress" w:hAnsi="Frenchpress"/>
        </w:rPr>
        <w:t xml:space="preserve"> Nous sommes tous humains, mais on est différents et on veut protéger cette diversité</w:t>
      </w:r>
      <w:r w:rsidR="00D45C2B">
        <w:rPr>
          <w:rFonts w:ascii="Frenchpress" w:hAnsi="Frenchpress"/>
        </w:rPr>
        <w:t>. L’individu existe, mais dans la mesure où il appartient à un groupe. Tous droit et liberté existe dans la mesure où il y a un groupe qui reconnait l’existence de ces droits et libertés. Il peut se manifes</w:t>
      </w:r>
      <w:r w:rsidR="00AB28C1">
        <w:rPr>
          <w:rFonts w:ascii="Frenchpress" w:hAnsi="Frenchpress"/>
        </w:rPr>
        <w:t xml:space="preserve">ter dans des groupes religieux, dans des communautés territoriales, etc. </w:t>
      </w:r>
    </w:p>
    <w:p w14:paraId="25427D6A" w14:textId="26F5A0B4" w:rsidR="006E351F" w:rsidRDefault="006E351F" w:rsidP="006E351F">
      <w:pPr>
        <w:pStyle w:val="ListParagraph"/>
        <w:numPr>
          <w:ilvl w:val="0"/>
          <w:numId w:val="6"/>
        </w:numPr>
        <w:rPr>
          <w:rFonts w:ascii="Frenchpress" w:hAnsi="Frenchpress"/>
        </w:rPr>
      </w:pPr>
      <w:r>
        <w:rPr>
          <w:rFonts w:ascii="Frenchpress" w:hAnsi="Frenchpress"/>
        </w:rPr>
        <w:t>Culturalisme (multiculturalisme, inter culturalisme)</w:t>
      </w:r>
      <w:r w:rsidR="00E37A3B">
        <w:rPr>
          <w:rFonts w:ascii="Frenchpress" w:hAnsi="Frenchpress"/>
        </w:rPr>
        <w:t xml:space="preserve"> </w:t>
      </w:r>
      <w:r w:rsidR="00E37A3B" w:rsidRPr="00E37A3B">
        <w:rPr>
          <w:rFonts w:ascii="Frenchpress" w:hAnsi="Frenchpress"/>
        </w:rPr>
        <w:sym w:font="Wingdings" w:char="F0E0"/>
      </w:r>
      <w:r w:rsidR="00E37A3B">
        <w:rPr>
          <w:rFonts w:ascii="Frenchpress" w:hAnsi="Frenchpress"/>
        </w:rPr>
        <w:t xml:space="preserve"> protection des valeurs et des traditions culturelles. Défends la diversité et le patrimoine culturel. </w:t>
      </w:r>
    </w:p>
    <w:p w14:paraId="51548B7F" w14:textId="626EE928" w:rsidR="006E351F" w:rsidRDefault="006E351F" w:rsidP="006E351F">
      <w:pPr>
        <w:pStyle w:val="ListParagraph"/>
        <w:numPr>
          <w:ilvl w:val="0"/>
          <w:numId w:val="6"/>
        </w:numPr>
        <w:rPr>
          <w:rFonts w:ascii="Frenchpress" w:hAnsi="Frenchpress"/>
        </w:rPr>
      </w:pPr>
      <w:r>
        <w:rPr>
          <w:rFonts w:ascii="Frenchpress" w:hAnsi="Frenchpress"/>
        </w:rPr>
        <w:t>Nationalisme (nationalistes)</w:t>
      </w:r>
      <w:r w:rsidR="00661AAD">
        <w:rPr>
          <w:rFonts w:ascii="Frenchpress" w:hAnsi="Frenchpress"/>
        </w:rPr>
        <w:t xml:space="preserve"> </w:t>
      </w:r>
      <w:r w:rsidR="00661AAD" w:rsidRPr="00661AAD">
        <w:rPr>
          <w:rFonts w:ascii="Frenchpress" w:hAnsi="Frenchpress"/>
        </w:rPr>
        <w:sym w:font="Wingdings" w:char="F0E0"/>
      </w:r>
      <w:r w:rsidR="00661AAD">
        <w:rPr>
          <w:rFonts w:ascii="Frenchpress" w:hAnsi="Frenchpress"/>
        </w:rPr>
        <w:t xml:space="preserve"> </w:t>
      </w:r>
    </w:p>
    <w:p w14:paraId="4E5895EB" w14:textId="53F39891" w:rsidR="006E351F" w:rsidRDefault="006E351F" w:rsidP="006E351F">
      <w:pPr>
        <w:pStyle w:val="ListParagraph"/>
        <w:numPr>
          <w:ilvl w:val="0"/>
          <w:numId w:val="6"/>
        </w:numPr>
        <w:rPr>
          <w:rFonts w:ascii="Frenchpress" w:hAnsi="Frenchpress"/>
        </w:rPr>
      </w:pPr>
      <w:r>
        <w:rPr>
          <w:rFonts w:ascii="Frenchpress" w:hAnsi="Frenchpress"/>
        </w:rPr>
        <w:t>Localisme (solidarité de proximité)</w:t>
      </w:r>
      <w:r w:rsidR="00661AAD">
        <w:rPr>
          <w:rFonts w:ascii="Frenchpress" w:hAnsi="Frenchpress"/>
        </w:rPr>
        <w:t xml:space="preserve"> </w:t>
      </w:r>
      <w:r w:rsidR="00661AAD" w:rsidRPr="00661AAD">
        <w:rPr>
          <w:rFonts w:ascii="Frenchpress" w:hAnsi="Frenchpress"/>
        </w:rPr>
        <w:sym w:font="Wingdings" w:char="F0E0"/>
      </w:r>
      <w:r w:rsidR="00661AAD">
        <w:rPr>
          <w:rFonts w:ascii="Frenchpress" w:hAnsi="Frenchpress"/>
        </w:rPr>
        <w:t xml:space="preserve"> Aider les vulnérables les plus proches de chez nous, de notre espace de vie, pour que notre quartier puisse avoir une meilleure qualité de vie. </w:t>
      </w:r>
    </w:p>
    <w:p w14:paraId="01344F52" w14:textId="07A18EBA" w:rsidR="00C57829" w:rsidRDefault="00C57829" w:rsidP="00C57829">
      <w:pPr>
        <w:jc w:val="center"/>
        <w:rPr>
          <w:rFonts w:ascii="Antro Vectra" w:hAnsi="Antro Vectra"/>
        </w:rPr>
      </w:pPr>
      <w:r>
        <w:rPr>
          <w:rFonts w:ascii="Antro Vectra" w:hAnsi="Antro Vectra"/>
        </w:rPr>
        <w:lastRenderedPageBreak/>
        <w:t xml:space="preserve">Classe 2 </w:t>
      </w:r>
      <w:r>
        <w:rPr>
          <w:rFonts w:ascii="Calibri" w:eastAsia="Calibri" w:hAnsi="Calibri" w:cs="Calibri"/>
        </w:rPr>
        <w:t>–</w:t>
      </w:r>
      <w:r>
        <w:rPr>
          <w:rFonts w:ascii="Antro Vectra" w:hAnsi="Antro Vectra"/>
        </w:rPr>
        <w:t xml:space="preserve"> 15 Janvier 2018</w:t>
      </w:r>
    </w:p>
    <w:p w14:paraId="5BED302A" w14:textId="4263D35C" w:rsidR="00C57829" w:rsidRDefault="006B1575" w:rsidP="00C57829">
      <w:pPr>
        <w:rPr>
          <w:rFonts w:ascii="Frenchpress" w:hAnsi="Frenchpress"/>
          <w:b/>
          <w:bCs/>
          <w:u w:val="single"/>
        </w:rPr>
      </w:pPr>
      <w:r>
        <w:rPr>
          <w:rFonts w:ascii="Frenchpress" w:hAnsi="Frenchpress"/>
          <w:b/>
          <w:bCs/>
          <w:u w:val="single"/>
        </w:rPr>
        <w:t>Définitions :</w:t>
      </w:r>
    </w:p>
    <w:p w14:paraId="749EECA0" w14:textId="77777777" w:rsidR="00B53BFF" w:rsidRDefault="00B53BFF" w:rsidP="00C57829">
      <w:pPr>
        <w:rPr>
          <w:rFonts w:ascii="Frenchpress" w:hAnsi="Frenchpress"/>
          <w:i/>
          <w:iCs/>
        </w:rPr>
      </w:pPr>
    </w:p>
    <w:p w14:paraId="0AB03AD4" w14:textId="5990CB7E" w:rsidR="006B1575" w:rsidRDefault="006B1575" w:rsidP="00C57829">
      <w:pPr>
        <w:rPr>
          <w:rFonts w:ascii="Frenchpress" w:hAnsi="Frenchpress"/>
        </w:rPr>
      </w:pPr>
      <w:r>
        <w:rPr>
          <w:rFonts w:ascii="Frenchpress" w:hAnsi="Frenchpress"/>
          <w:i/>
          <w:iCs/>
        </w:rPr>
        <w:t xml:space="preserve">Justice : </w:t>
      </w:r>
      <w:r>
        <w:rPr>
          <w:rFonts w:ascii="Frenchpress" w:hAnsi="Frenchpress"/>
        </w:rPr>
        <w:t xml:space="preserve">expression qui a le plus été utilisé depuis les philosophes grecs. Reconnaissance (elle est essentielle </w:t>
      </w:r>
      <w:r w:rsidRPr="006B1575">
        <w:rPr>
          <w:rFonts w:ascii="Frenchpress" w:hAnsi="Frenchpress"/>
        </w:rPr>
        <w:sym w:font="Wingdings" w:char="F0E0"/>
      </w:r>
      <w:r>
        <w:rPr>
          <w:rFonts w:ascii="Frenchpress" w:hAnsi="Frenchpress"/>
        </w:rPr>
        <w:t xml:space="preserve"> à l’ancien temps, on ne reconnaissait pas les droits humains aux esclaves.</w:t>
      </w:r>
      <w:r w:rsidR="00D85211">
        <w:rPr>
          <w:rFonts w:ascii="Frenchpress" w:hAnsi="Frenchpress"/>
        </w:rPr>
        <w:t xml:space="preserve"> C’est pour cela que la notion de reconnaissance est importante) et respect (</w:t>
      </w:r>
      <w:r>
        <w:rPr>
          <w:rFonts w:ascii="Frenchpress" w:hAnsi="Frenchpress"/>
        </w:rPr>
        <w:t xml:space="preserve"> des droits de chacun. </w:t>
      </w:r>
    </w:p>
    <w:p w14:paraId="47B7E37C" w14:textId="77777777" w:rsidR="00B53BFF" w:rsidRDefault="00B53BFF" w:rsidP="00C57829">
      <w:pPr>
        <w:rPr>
          <w:rFonts w:ascii="Frenchpress" w:hAnsi="Frenchpress"/>
          <w:i/>
          <w:iCs/>
        </w:rPr>
      </w:pPr>
    </w:p>
    <w:p w14:paraId="390F4773" w14:textId="458049BA" w:rsidR="006B1575" w:rsidRDefault="006B1575" w:rsidP="00C57829">
      <w:pPr>
        <w:rPr>
          <w:rFonts w:ascii="Frenchpress" w:hAnsi="Frenchpress"/>
        </w:rPr>
      </w:pPr>
      <w:r>
        <w:rPr>
          <w:rFonts w:ascii="Frenchpress" w:hAnsi="Frenchpress"/>
          <w:i/>
          <w:iCs/>
        </w:rPr>
        <w:t xml:space="preserve">Sociale : </w:t>
      </w:r>
      <w:r w:rsidR="00B53BFF">
        <w:rPr>
          <w:rFonts w:ascii="Frenchpress" w:hAnsi="Frenchpress"/>
        </w:rPr>
        <w:t>Qui est destiné au bien-être</w:t>
      </w:r>
      <w:r w:rsidR="006249CB">
        <w:rPr>
          <w:rFonts w:ascii="Frenchpress" w:hAnsi="Frenchpress"/>
        </w:rPr>
        <w:t xml:space="preserve"> (comme des organismes de bienfaisance, ou des ressources financières, etc.</w:t>
      </w:r>
      <w:r w:rsidR="00932C46">
        <w:rPr>
          <w:rFonts w:ascii="Frenchpress" w:hAnsi="Frenchpress"/>
        </w:rPr>
        <w:t>)</w:t>
      </w:r>
      <w:r w:rsidR="00B53BFF">
        <w:rPr>
          <w:rFonts w:ascii="Frenchpress" w:hAnsi="Frenchpress"/>
        </w:rPr>
        <w:t xml:space="preserve"> des membres de la société dans le contexte d’une société juste. </w:t>
      </w:r>
    </w:p>
    <w:p w14:paraId="0FE8BB80" w14:textId="77777777" w:rsidR="00B53BFF" w:rsidRDefault="00B53BFF" w:rsidP="00C57829">
      <w:pPr>
        <w:rPr>
          <w:rFonts w:ascii="Frenchpress" w:hAnsi="Frenchpress"/>
        </w:rPr>
      </w:pPr>
    </w:p>
    <w:p w14:paraId="6E6DDD43" w14:textId="46387C3B" w:rsidR="00B53BFF" w:rsidRDefault="00B53BFF" w:rsidP="00C57829">
      <w:pPr>
        <w:rPr>
          <w:rFonts w:ascii="Frenchpress" w:hAnsi="Frenchpress"/>
        </w:rPr>
      </w:pPr>
      <w:r>
        <w:rPr>
          <w:rFonts w:ascii="Frenchpress" w:hAnsi="Frenchpress"/>
          <w:i/>
          <w:iCs/>
        </w:rPr>
        <w:t xml:space="preserve">Justice sociale : </w:t>
      </w:r>
      <w:r>
        <w:rPr>
          <w:rFonts w:ascii="Frenchpress" w:hAnsi="Frenchpress"/>
        </w:rPr>
        <w:t xml:space="preserve">C’est l’égalité des chances et l’équité entre les individus. Favoriser la justice sociale, c’est intervenir pour le respect des droits fondamentaux et l’avènement de changements sociaux dans le but de réduire les inégalités sociales, la pauvreté et l’oppression sous toutes ses formes : culturelle, sociale, économique et politique. </w:t>
      </w:r>
    </w:p>
    <w:p w14:paraId="6E52B827" w14:textId="77777777" w:rsidR="00D87CB1" w:rsidRDefault="00D87CB1" w:rsidP="00C57829">
      <w:pPr>
        <w:rPr>
          <w:rFonts w:ascii="Frenchpress" w:hAnsi="Frenchpress"/>
        </w:rPr>
      </w:pPr>
    </w:p>
    <w:p w14:paraId="155920AC" w14:textId="17473516" w:rsidR="002F6F78" w:rsidRDefault="00D87CB1" w:rsidP="002F6F78">
      <w:pPr>
        <w:rPr>
          <w:rFonts w:ascii="Frenchpress" w:hAnsi="Frenchpress"/>
        </w:rPr>
      </w:pPr>
      <w:r>
        <w:rPr>
          <w:rFonts w:ascii="Frenchpress" w:hAnsi="Frenchpress"/>
          <w:i/>
          <w:iCs/>
        </w:rPr>
        <w:t xml:space="preserve">Charité : </w:t>
      </w:r>
      <w:r w:rsidR="00EC014A">
        <w:rPr>
          <w:rFonts w:ascii="Frenchpress" w:hAnsi="Frenchpress"/>
        </w:rPr>
        <w:t xml:space="preserve">Qualité qui porte à vouloir le bien d’autrui, générosité envers les pauvres, les déshérités, les vulnérables. </w:t>
      </w:r>
    </w:p>
    <w:p w14:paraId="1192C9FF" w14:textId="77777777" w:rsidR="00EC014A" w:rsidRDefault="00EC014A" w:rsidP="00C57829">
      <w:pPr>
        <w:rPr>
          <w:rFonts w:ascii="Frenchpress" w:hAnsi="Frenchpress"/>
        </w:rPr>
      </w:pPr>
    </w:p>
    <w:p w14:paraId="2B6CEEAB" w14:textId="2C1B57D3" w:rsidR="00EC014A" w:rsidRDefault="00EC014A" w:rsidP="00C57829">
      <w:pPr>
        <w:rPr>
          <w:rFonts w:ascii="Frenchpress" w:hAnsi="Frenchpress"/>
        </w:rPr>
      </w:pPr>
      <w:r>
        <w:rPr>
          <w:rFonts w:ascii="Frenchpress" w:hAnsi="Frenchpress"/>
          <w:i/>
          <w:iCs/>
        </w:rPr>
        <w:t xml:space="preserve">Légalité : </w:t>
      </w:r>
      <w:r>
        <w:rPr>
          <w:rFonts w:ascii="Frenchpress" w:hAnsi="Frenchpress"/>
        </w:rPr>
        <w:t>Ce qui est conforme aux règles de droit positif</w:t>
      </w:r>
    </w:p>
    <w:p w14:paraId="2BB46EF5" w14:textId="77777777" w:rsidR="00EC014A" w:rsidRDefault="00EC014A" w:rsidP="00C57829">
      <w:pPr>
        <w:rPr>
          <w:rFonts w:ascii="Frenchpress" w:hAnsi="Frenchpress"/>
        </w:rPr>
      </w:pPr>
    </w:p>
    <w:p w14:paraId="6D74F4E6" w14:textId="61ACF020" w:rsidR="00EC014A" w:rsidRDefault="00EC014A" w:rsidP="00C57829">
      <w:pPr>
        <w:rPr>
          <w:rFonts w:ascii="Frenchpress" w:hAnsi="Frenchpress"/>
        </w:rPr>
      </w:pPr>
      <w:r>
        <w:rPr>
          <w:rFonts w:ascii="Frenchpress" w:hAnsi="Frenchpress"/>
          <w:i/>
          <w:iCs/>
        </w:rPr>
        <w:t xml:space="preserve">Justice : </w:t>
      </w:r>
      <w:r>
        <w:rPr>
          <w:rFonts w:ascii="Frenchpress" w:hAnsi="Frenchpress"/>
        </w:rPr>
        <w:t xml:space="preserve">Ce qui est équitable, parce que l’équité n’est pas réductible à la légalité ni à la générosité. </w:t>
      </w:r>
    </w:p>
    <w:p w14:paraId="4284DD3B" w14:textId="2118D7A7" w:rsidR="00EC014A" w:rsidRPr="00BE0262" w:rsidRDefault="00EC014A" w:rsidP="00BE0262">
      <w:pPr>
        <w:pStyle w:val="ListParagraph"/>
        <w:numPr>
          <w:ilvl w:val="0"/>
          <w:numId w:val="1"/>
        </w:numPr>
        <w:rPr>
          <w:rFonts w:ascii="Frenchpress" w:hAnsi="Frenchpress"/>
        </w:rPr>
      </w:pPr>
      <w:r>
        <w:rPr>
          <w:rFonts w:ascii="Frenchpress" w:hAnsi="Frenchpress"/>
        </w:rPr>
        <w:t xml:space="preserve">La différence entre la contribution à la guignolée de Noël, la pension alimentaire et la solidarité envers les inconnus. </w:t>
      </w:r>
    </w:p>
    <w:p w14:paraId="5115F164" w14:textId="77777777" w:rsidR="00BE0262" w:rsidRDefault="00BE0262" w:rsidP="00EC014A">
      <w:pPr>
        <w:rPr>
          <w:rFonts w:ascii="Frenchpress" w:hAnsi="Frenchpress"/>
        </w:rPr>
      </w:pPr>
    </w:p>
    <w:p w14:paraId="21CC553A" w14:textId="4705090E" w:rsidR="002F6F78" w:rsidRDefault="002F6F78" w:rsidP="00EC014A">
      <w:pPr>
        <w:rPr>
          <w:rFonts w:ascii="Frenchpress" w:hAnsi="Frenchpress"/>
        </w:rPr>
      </w:pPr>
      <w:r>
        <w:rPr>
          <w:rFonts w:ascii="Frenchpress" w:hAnsi="Frenchpress"/>
        </w:rPr>
        <w:t>La justice sociale impose d’intervenir pour réparer les torts sociaux, cela engendre des préventions envers la justice sociale ou distributive</w:t>
      </w:r>
    </w:p>
    <w:p w14:paraId="1D0E41F5" w14:textId="6663D4C3" w:rsidR="002F6F78" w:rsidRDefault="002F6F78" w:rsidP="002F6F78">
      <w:pPr>
        <w:pStyle w:val="ListParagraph"/>
        <w:numPr>
          <w:ilvl w:val="0"/>
          <w:numId w:val="1"/>
        </w:numPr>
        <w:rPr>
          <w:rFonts w:ascii="Frenchpress" w:hAnsi="Frenchpress"/>
        </w:rPr>
      </w:pPr>
      <w:r>
        <w:rPr>
          <w:rFonts w:ascii="Frenchpress" w:hAnsi="Frenchpress"/>
        </w:rPr>
        <w:t>Une théorie de plus pour justifier l’obéissance à la coer</w:t>
      </w:r>
      <w:r w:rsidR="004733B7">
        <w:rPr>
          <w:rFonts w:ascii="Frenchpress" w:hAnsi="Frenchpress"/>
        </w:rPr>
        <w:t>cition de l’État</w:t>
      </w:r>
    </w:p>
    <w:p w14:paraId="1EE6212C" w14:textId="33314A5A" w:rsidR="004733B7" w:rsidRDefault="004733B7" w:rsidP="002F6F78">
      <w:pPr>
        <w:pStyle w:val="ListParagraph"/>
        <w:numPr>
          <w:ilvl w:val="0"/>
          <w:numId w:val="1"/>
        </w:numPr>
        <w:rPr>
          <w:rFonts w:ascii="Frenchpress" w:hAnsi="Frenchpress"/>
        </w:rPr>
      </w:pPr>
      <w:r>
        <w:rPr>
          <w:rFonts w:ascii="Frenchpress" w:hAnsi="Frenchpress"/>
        </w:rPr>
        <w:t>Subterfuge qui impose un devoir d’obéissance, à des règles que nous n’approuvons jamais</w:t>
      </w:r>
    </w:p>
    <w:p w14:paraId="0F93C676" w14:textId="62635445" w:rsidR="004733B7" w:rsidRDefault="004733B7" w:rsidP="004733B7">
      <w:pPr>
        <w:rPr>
          <w:rFonts w:ascii="Frenchpress" w:hAnsi="Frenchpress"/>
        </w:rPr>
      </w:pPr>
      <w:r>
        <w:rPr>
          <w:rFonts w:ascii="Frenchpress" w:hAnsi="Frenchpress"/>
        </w:rPr>
        <w:t xml:space="preserve">Ces deux arguments seraient admissibles dans le contexte d’une société qui n’a pas besoin de règles. </w:t>
      </w:r>
    </w:p>
    <w:p w14:paraId="20AB359E" w14:textId="77777777" w:rsidR="00DC5A6C" w:rsidRDefault="00DC5A6C" w:rsidP="004733B7">
      <w:pPr>
        <w:rPr>
          <w:rFonts w:ascii="Frenchpress" w:hAnsi="Frenchpress"/>
        </w:rPr>
      </w:pPr>
    </w:p>
    <w:p w14:paraId="6334C4B7" w14:textId="698712A3" w:rsidR="00DC5A6C" w:rsidRPr="00BE0262" w:rsidRDefault="009234C2" w:rsidP="004733B7">
      <w:pPr>
        <w:rPr>
          <w:rFonts w:ascii="Frenchpress" w:hAnsi="Frenchpress"/>
          <w:i/>
          <w:iCs/>
        </w:rPr>
      </w:pPr>
      <w:r w:rsidRPr="00BE0262">
        <w:rPr>
          <w:rFonts w:ascii="Frenchpress" w:hAnsi="Frenchpress"/>
          <w:i/>
          <w:iCs/>
        </w:rPr>
        <w:t>Circonstances idéales d’une société sans règles de justice :</w:t>
      </w:r>
    </w:p>
    <w:p w14:paraId="7DE2D58C" w14:textId="7AF856FF" w:rsidR="009234C2" w:rsidRDefault="009234C2" w:rsidP="009234C2">
      <w:pPr>
        <w:pStyle w:val="ListParagraph"/>
        <w:numPr>
          <w:ilvl w:val="0"/>
          <w:numId w:val="1"/>
        </w:numPr>
        <w:rPr>
          <w:rFonts w:ascii="Frenchpress" w:hAnsi="Frenchpress"/>
        </w:rPr>
      </w:pPr>
      <w:r>
        <w:rPr>
          <w:rFonts w:ascii="Frenchpress" w:hAnsi="Frenchpress"/>
        </w:rPr>
        <w:t xml:space="preserve">Les règles ne seraient plus nécessaires parce qu’il y aurait l’abondance ou parce que les personnes sont assez généreuses et solidaires volontairement. </w:t>
      </w:r>
    </w:p>
    <w:p w14:paraId="1E63EFEF" w14:textId="7C11DC3C" w:rsidR="009234C2" w:rsidRDefault="00BE0262" w:rsidP="009234C2">
      <w:pPr>
        <w:pStyle w:val="ListParagraph"/>
        <w:numPr>
          <w:ilvl w:val="0"/>
          <w:numId w:val="1"/>
        </w:numPr>
        <w:rPr>
          <w:rFonts w:ascii="Frenchpress" w:hAnsi="Frenchpress"/>
        </w:rPr>
      </w:pPr>
      <w:r>
        <w:rPr>
          <w:rFonts w:ascii="Frenchpress" w:hAnsi="Frenchpress"/>
        </w:rPr>
        <w:t>C’est presque impossible (?)</w:t>
      </w:r>
    </w:p>
    <w:p w14:paraId="43A228B4" w14:textId="77777777" w:rsidR="00BE0262" w:rsidRDefault="00BE0262" w:rsidP="00BE0262">
      <w:pPr>
        <w:rPr>
          <w:rFonts w:ascii="Frenchpress" w:hAnsi="Frenchpress"/>
        </w:rPr>
      </w:pPr>
    </w:p>
    <w:p w14:paraId="4E48727A" w14:textId="17532A3B" w:rsidR="00BE0262" w:rsidRDefault="00BE0262" w:rsidP="00BE0262">
      <w:pPr>
        <w:rPr>
          <w:rFonts w:ascii="Frenchpress" w:hAnsi="Frenchpress"/>
          <w:i/>
          <w:iCs/>
        </w:rPr>
      </w:pPr>
      <w:r>
        <w:rPr>
          <w:rFonts w:ascii="Frenchpress" w:hAnsi="Frenchpress"/>
          <w:i/>
          <w:iCs/>
        </w:rPr>
        <w:t>Critères d’une société juste :</w:t>
      </w:r>
    </w:p>
    <w:p w14:paraId="6C87D36D" w14:textId="308A0C4D" w:rsidR="00BE0262" w:rsidRDefault="00BE0262" w:rsidP="00BE0262">
      <w:pPr>
        <w:pStyle w:val="ListParagraph"/>
        <w:numPr>
          <w:ilvl w:val="0"/>
          <w:numId w:val="1"/>
        </w:numPr>
        <w:rPr>
          <w:rFonts w:ascii="Frenchpress" w:hAnsi="Frenchpress"/>
        </w:rPr>
      </w:pPr>
      <w:r>
        <w:rPr>
          <w:rFonts w:ascii="Frenchpress" w:hAnsi="Frenchpress"/>
        </w:rPr>
        <w:t>Les décisions se prennent de manière légitime en respectant la liberté de chacun</w:t>
      </w:r>
    </w:p>
    <w:p w14:paraId="6C91CD9E" w14:textId="29FA44D9" w:rsidR="00BE0262" w:rsidRDefault="00BE0262" w:rsidP="00BE0262">
      <w:pPr>
        <w:pStyle w:val="ListParagraph"/>
        <w:numPr>
          <w:ilvl w:val="0"/>
          <w:numId w:val="1"/>
        </w:numPr>
        <w:rPr>
          <w:rFonts w:ascii="Frenchpress" w:hAnsi="Frenchpress"/>
        </w:rPr>
      </w:pPr>
      <w:r>
        <w:rPr>
          <w:rFonts w:ascii="Frenchpress" w:hAnsi="Frenchpress"/>
        </w:rPr>
        <w:t xml:space="preserve">La répartition de bénéfices et de charges est équitable parce que le critère d’égalité permettant de déterminer ce qui devrait revenir à chacun est respecté. </w:t>
      </w:r>
    </w:p>
    <w:p w14:paraId="7E26C6C0" w14:textId="77777777" w:rsidR="00BE0262" w:rsidRDefault="00BE0262" w:rsidP="00BE0262">
      <w:pPr>
        <w:rPr>
          <w:rFonts w:ascii="Frenchpress" w:hAnsi="Frenchpress"/>
          <w:i/>
          <w:iCs/>
        </w:rPr>
      </w:pPr>
    </w:p>
    <w:p w14:paraId="012FF740" w14:textId="2003CB0C" w:rsidR="00BE0262" w:rsidRDefault="00BE0262" w:rsidP="00BE0262">
      <w:pPr>
        <w:rPr>
          <w:rFonts w:ascii="Frenchpress" w:hAnsi="Frenchpress"/>
          <w:i/>
          <w:iCs/>
        </w:rPr>
      </w:pPr>
      <w:r>
        <w:rPr>
          <w:rFonts w:ascii="Frenchpress" w:hAnsi="Frenchpress"/>
          <w:i/>
          <w:iCs/>
        </w:rPr>
        <w:t>La notion de liberté :</w:t>
      </w:r>
    </w:p>
    <w:p w14:paraId="4C9152EA" w14:textId="6DCF6889" w:rsidR="00BE0262" w:rsidRDefault="00BE0262" w:rsidP="00BE0262">
      <w:pPr>
        <w:pStyle w:val="ListParagraph"/>
        <w:numPr>
          <w:ilvl w:val="0"/>
          <w:numId w:val="1"/>
        </w:numPr>
        <w:rPr>
          <w:rFonts w:ascii="Frenchpress" w:hAnsi="Frenchpress"/>
        </w:rPr>
      </w:pPr>
      <w:r>
        <w:rPr>
          <w:rFonts w:ascii="Frenchpress" w:hAnsi="Frenchpress"/>
        </w:rPr>
        <w:t>Liberté négative : C’est l’absence d’obstacle ou contrainte d’autrui, la doctrine du laissez-faire est un exemple, car elle revendique le libre-échange sans contrainte</w:t>
      </w:r>
    </w:p>
    <w:p w14:paraId="0952711C" w14:textId="3D273E92" w:rsidR="00BE0262" w:rsidRDefault="00BE0262" w:rsidP="00BE0262">
      <w:pPr>
        <w:pStyle w:val="ListParagraph"/>
        <w:numPr>
          <w:ilvl w:val="0"/>
          <w:numId w:val="1"/>
        </w:numPr>
        <w:rPr>
          <w:rFonts w:ascii="Frenchpress" w:hAnsi="Frenchpress"/>
        </w:rPr>
      </w:pPr>
      <w:r>
        <w:rPr>
          <w:rFonts w:ascii="Frenchpress" w:hAnsi="Frenchpress"/>
        </w:rPr>
        <w:t xml:space="preserve">Liberté positive : c’est la possibilité de mener à bien une action parce que les conditions nécessaires d’autonomie, lors de la prise de décisions, sont remplies. </w:t>
      </w:r>
    </w:p>
    <w:p w14:paraId="25984035" w14:textId="2EAAE185" w:rsidR="00BE0262" w:rsidRDefault="00BE0262" w:rsidP="00BE0262">
      <w:pPr>
        <w:pStyle w:val="ListParagraph"/>
        <w:numPr>
          <w:ilvl w:val="1"/>
          <w:numId w:val="1"/>
        </w:numPr>
        <w:rPr>
          <w:rFonts w:ascii="Frenchpress" w:hAnsi="Frenchpress"/>
        </w:rPr>
      </w:pPr>
      <w:r>
        <w:rPr>
          <w:rFonts w:ascii="Frenchpress" w:hAnsi="Frenchpress"/>
        </w:rPr>
        <w:t>Enjeux :</w:t>
      </w:r>
    </w:p>
    <w:p w14:paraId="6C9A762B" w14:textId="006DE649" w:rsidR="00BE0262" w:rsidRDefault="00BE0262" w:rsidP="00BE0262">
      <w:pPr>
        <w:pStyle w:val="ListParagraph"/>
        <w:numPr>
          <w:ilvl w:val="2"/>
          <w:numId w:val="1"/>
        </w:numPr>
        <w:rPr>
          <w:rFonts w:ascii="Frenchpress" w:hAnsi="Frenchpress"/>
        </w:rPr>
      </w:pPr>
      <w:r>
        <w:rPr>
          <w:rFonts w:ascii="Frenchpress" w:hAnsi="Frenchpress"/>
        </w:rPr>
        <w:t>Liberté républicaine ou droits politiques du citoyen (Rousseau : « obéissance à la loi qu’on s’est prescrite est liberté »; Kant : «  la liberté légitime de n’obéir à aucune autre loi que celle à laquelle chacun a donné son accord. »)</w:t>
      </w:r>
    </w:p>
    <w:p w14:paraId="13284076" w14:textId="27FA59F4" w:rsidR="00BE0262" w:rsidRDefault="00BE0262" w:rsidP="00BE0262">
      <w:pPr>
        <w:pStyle w:val="ListParagraph"/>
        <w:numPr>
          <w:ilvl w:val="2"/>
          <w:numId w:val="1"/>
        </w:numPr>
        <w:rPr>
          <w:rFonts w:ascii="Frenchpress" w:hAnsi="Frenchpress"/>
        </w:rPr>
      </w:pPr>
      <w:r>
        <w:rPr>
          <w:rFonts w:ascii="Frenchpress" w:hAnsi="Frenchpress"/>
        </w:rPr>
        <w:t>Liberté des anciens (participation politique) et liberté des modernes (vivre sa vie comme chacun l’entend)</w:t>
      </w:r>
    </w:p>
    <w:p w14:paraId="361D956D" w14:textId="09D7E214" w:rsidR="00BE0262" w:rsidRDefault="00BE0262" w:rsidP="00BE0262">
      <w:pPr>
        <w:pStyle w:val="ListParagraph"/>
        <w:numPr>
          <w:ilvl w:val="2"/>
          <w:numId w:val="1"/>
        </w:numPr>
        <w:rPr>
          <w:rFonts w:ascii="Frenchpress" w:hAnsi="Frenchpress"/>
        </w:rPr>
      </w:pPr>
      <w:r>
        <w:rPr>
          <w:rFonts w:ascii="Frenchpress" w:hAnsi="Frenchpress"/>
        </w:rPr>
        <w:t xml:space="preserve">Le manque de ressources (pauvreté) équivaut-il à la privation de liberté? </w:t>
      </w:r>
    </w:p>
    <w:p w14:paraId="3A08BDAE" w14:textId="1CB680B6" w:rsidR="00BE0262" w:rsidRDefault="00BE0262" w:rsidP="00BE0262">
      <w:pPr>
        <w:pStyle w:val="ListParagraph"/>
        <w:numPr>
          <w:ilvl w:val="2"/>
          <w:numId w:val="1"/>
        </w:numPr>
        <w:rPr>
          <w:rFonts w:ascii="Frenchpress" w:hAnsi="Frenchpress"/>
        </w:rPr>
      </w:pPr>
      <w:r>
        <w:rPr>
          <w:rFonts w:ascii="Frenchpress" w:hAnsi="Frenchpress"/>
        </w:rPr>
        <w:t>La valeur de la liberté est affectée par la pauvreté, l’ignorance et le manque de moyens</w:t>
      </w:r>
    </w:p>
    <w:p w14:paraId="1E5ACEA6" w14:textId="5D4926C5" w:rsidR="00BE0262" w:rsidRDefault="00BE0262" w:rsidP="00BE0262">
      <w:pPr>
        <w:pStyle w:val="ListParagraph"/>
        <w:numPr>
          <w:ilvl w:val="2"/>
          <w:numId w:val="1"/>
        </w:numPr>
        <w:rPr>
          <w:rFonts w:ascii="Frenchpress" w:hAnsi="Frenchpress"/>
        </w:rPr>
      </w:pPr>
      <w:r>
        <w:rPr>
          <w:rFonts w:ascii="Frenchpress" w:hAnsi="Frenchpress"/>
        </w:rPr>
        <w:t xml:space="preserve">La privation injustifiée de la liberté donne droit à une compensation = justice distributive </w:t>
      </w:r>
      <w:r w:rsidR="00F97B74">
        <w:rPr>
          <w:rFonts w:ascii="Frenchpress" w:hAnsi="Frenchpress"/>
        </w:rPr>
        <w:t xml:space="preserve">ou sociale. </w:t>
      </w:r>
    </w:p>
    <w:p w14:paraId="5A614767" w14:textId="77777777" w:rsidR="00F97B74" w:rsidRDefault="00F97B74" w:rsidP="00F97B74">
      <w:pPr>
        <w:rPr>
          <w:rFonts w:ascii="Frenchpress" w:hAnsi="Frenchpress"/>
        </w:rPr>
      </w:pPr>
    </w:p>
    <w:p w14:paraId="2EA3D6E4" w14:textId="01129B98" w:rsidR="00F97B74" w:rsidRDefault="00F97B74" w:rsidP="00F97B74">
      <w:pPr>
        <w:rPr>
          <w:rFonts w:ascii="Frenchpress" w:hAnsi="Frenchpress"/>
          <w:i/>
          <w:iCs/>
        </w:rPr>
      </w:pPr>
      <w:r>
        <w:rPr>
          <w:rFonts w:ascii="Frenchpress" w:hAnsi="Frenchpress"/>
          <w:i/>
          <w:iCs/>
        </w:rPr>
        <w:t>Le rôle de l’État et la protection de la liberté :</w:t>
      </w:r>
    </w:p>
    <w:p w14:paraId="41E7CB0B" w14:textId="385BA475" w:rsidR="00F97B74" w:rsidRDefault="00F97B74" w:rsidP="00F97B74">
      <w:pPr>
        <w:pStyle w:val="ListParagraph"/>
        <w:numPr>
          <w:ilvl w:val="0"/>
          <w:numId w:val="1"/>
        </w:numPr>
        <w:rPr>
          <w:rFonts w:ascii="Frenchpress" w:hAnsi="Frenchpress"/>
        </w:rPr>
      </w:pPr>
      <w:r>
        <w:rPr>
          <w:rFonts w:ascii="Frenchpress" w:hAnsi="Frenchpress"/>
        </w:rPr>
        <w:t>Préserver la liberté négative (laissez-faire)</w:t>
      </w:r>
    </w:p>
    <w:p w14:paraId="26B2E72E" w14:textId="67471CA9" w:rsidR="00F97B74" w:rsidRDefault="00F97B74" w:rsidP="00F97B74">
      <w:pPr>
        <w:pStyle w:val="ListParagraph"/>
        <w:numPr>
          <w:ilvl w:val="0"/>
          <w:numId w:val="1"/>
        </w:numPr>
        <w:rPr>
          <w:rFonts w:ascii="Frenchpress" w:hAnsi="Frenchpress"/>
        </w:rPr>
      </w:pPr>
      <w:r>
        <w:rPr>
          <w:rFonts w:ascii="Frenchpress" w:hAnsi="Frenchpress"/>
        </w:rPr>
        <w:t>Garantir les conditions d’une société juste (État providence = Égalitarisme)</w:t>
      </w:r>
    </w:p>
    <w:p w14:paraId="2A67B2E7" w14:textId="7D7CC98E" w:rsidR="00F97B74" w:rsidRDefault="00F97B74" w:rsidP="00F97B74">
      <w:pPr>
        <w:pStyle w:val="ListParagraph"/>
        <w:numPr>
          <w:ilvl w:val="0"/>
          <w:numId w:val="1"/>
        </w:numPr>
        <w:rPr>
          <w:rFonts w:ascii="Frenchpress" w:hAnsi="Frenchpress"/>
        </w:rPr>
      </w:pPr>
      <w:r>
        <w:rPr>
          <w:rFonts w:ascii="Frenchpress" w:hAnsi="Frenchpress"/>
        </w:rPr>
        <w:t>Encourager l’autonomie normative (État multiculturel et pluraliste)</w:t>
      </w:r>
    </w:p>
    <w:p w14:paraId="2FB2E80B" w14:textId="77777777" w:rsidR="00F97B74" w:rsidRDefault="00F97B74" w:rsidP="00F97B74">
      <w:pPr>
        <w:rPr>
          <w:rFonts w:ascii="Frenchpress" w:hAnsi="Frenchpress"/>
        </w:rPr>
      </w:pPr>
    </w:p>
    <w:p w14:paraId="3F0C8711" w14:textId="65A06BD7" w:rsidR="00F97B74" w:rsidRDefault="00F97B74" w:rsidP="00F97B74">
      <w:pPr>
        <w:rPr>
          <w:rFonts w:ascii="Frenchpress" w:hAnsi="Frenchpress"/>
          <w:i/>
          <w:iCs/>
        </w:rPr>
      </w:pPr>
      <w:r>
        <w:rPr>
          <w:rFonts w:ascii="Frenchpress" w:hAnsi="Frenchpress"/>
          <w:i/>
          <w:iCs/>
        </w:rPr>
        <w:t>La notion d’égalité :</w:t>
      </w:r>
    </w:p>
    <w:p w14:paraId="5655FF41" w14:textId="6FC20769" w:rsidR="00F97B74" w:rsidRDefault="00F97B74" w:rsidP="00F97B74">
      <w:pPr>
        <w:pStyle w:val="ListParagraph"/>
        <w:numPr>
          <w:ilvl w:val="0"/>
          <w:numId w:val="1"/>
        </w:numPr>
        <w:rPr>
          <w:rFonts w:ascii="Frenchpress" w:hAnsi="Frenchpress"/>
        </w:rPr>
      </w:pPr>
      <w:r>
        <w:rPr>
          <w:rFonts w:ascii="Frenchpress" w:hAnsi="Frenchpress"/>
        </w:rPr>
        <w:t xml:space="preserve">Chaque individu compte autant qu’un autre – Alain </w:t>
      </w:r>
      <w:proofErr w:type="spellStart"/>
      <w:r>
        <w:rPr>
          <w:rFonts w:ascii="Frenchpress" w:hAnsi="Frenchpress"/>
        </w:rPr>
        <w:t>Policar</w:t>
      </w:r>
      <w:proofErr w:type="spellEnd"/>
    </w:p>
    <w:p w14:paraId="58A48AB9" w14:textId="6FBB75AA" w:rsidR="00F97B74" w:rsidRDefault="00F97B74" w:rsidP="00F97B74">
      <w:pPr>
        <w:pStyle w:val="ListParagraph"/>
        <w:numPr>
          <w:ilvl w:val="0"/>
          <w:numId w:val="1"/>
        </w:numPr>
        <w:rPr>
          <w:rFonts w:ascii="Frenchpress" w:hAnsi="Frenchpress"/>
        </w:rPr>
      </w:pPr>
      <w:r>
        <w:rPr>
          <w:rFonts w:ascii="Frenchpress" w:hAnsi="Frenchpress"/>
        </w:rPr>
        <w:t>Les éléments qui soutiennent la redistribution des biens (légitimité)</w:t>
      </w:r>
    </w:p>
    <w:p w14:paraId="01A345DA" w14:textId="67764B39" w:rsidR="00F97B74" w:rsidRDefault="00F97B74" w:rsidP="00F97B74">
      <w:pPr>
        <w:pStyle w:val="ListParagraph"/>
        <w:numPr>
          <w:ilvl w:val="0"/>
          <w:numId w:val="1"/>
        </w:numPr>
        <w:rPr>
          <w:rFonts w:ascii="Frenchpress" w:hAnsi="Frenchpress"/>
        </w:rPr>
      </w:pPr>
      <w:r>
        <w:rPr>
          <w:rFonts w:ascii="Frenchpress" w:hAnsi="Frenchpress"/>
        </w:rPr>
        <w:t>La redistribution de quelques moyens s’impose afin de garantir la liberté réelle</w:t>
      </w:r>
    </w:p>
    <w:p w14:paraId="22A9CEFB" w14:textId="77777777" w:rsidR="00F97B74" w:rsidRDefault="00F97B74" w:rsidP="00F97B74">
      <w:pPr>
        <w:rPr>
          <w:rFonts w:ascii="Frenchpress" w:hAnsi="Frenchpress"/>
        </w:rPr>
      </w:pPr>
    </w:p>
    <w:p w14:paraId="27216A20" w14:textId="08CEBA0E" w:rsidR="00F97B74" w:rsidRDefault="00F97B74" w:rsidP="00F97B74">
      <w:pPr>
        <w:rPr>
          <w:rFonts w:ascii="Frenchpress" w:hAnsi="Frenchpress"/>
          <w:i/>
          <w:iCs/>
        </w:rPr>
      </w:pPr>
      <w:r>
        <w:rPr>
          <w:rFonts w:ascii="Frenchpress" w:hAnsi="Frenchpress"/>
          <w:i/>
          <w:iCs/>
        </w:rPr>
        <w:t>La légitimité des règles de redistribution :</w:t>
      </w:r>
    </w:p>
    <w:p w14:paraId="7DC45531" w14:textId="583B6CD9" w:rsidR="00F97B74" w:rsidRDefault="00F97B74" w:rsidP="00F97B74">
      <w:pPr>
        <w:pStyle w:val="ListParagraph"/>
        <w:numPr>
          <w:ilvl w:val="0"/>
          <w:numId w:val="1"/>
        </w:numPr>
        <w:rPr>
          <w:rFonts w:ascii="Frenchpress" w:hAnsi="Frenchpress"/>
        </w:rPr>
      </w:pPr>
      <w:r>
        <w:rPr>
          <w:rFonts w:ascii="Frenchpress" w:hAnsi="Frenchpress"/>
        </w:rPr>
        <w:t>Les êtres humains sont égaux en ce qu’ils sont humains</w:t>
      </w:r>
    </w:p>
    <w:p w14:paraId="711F48DE" w14:textId="5A5515E6" w:rsidR="00F97B74" w:rsidRDefault="00F97B74" w:rsidP="00F97B74">
      <w:pPr>
        <w:pStyle w:val="ListParagraph"/>
        <w:numPr>
          <w:ilvl w:val="0"/>
          <w:numId w:val="1"/>
        </w:numPr>
        <w:rPr>
          <w:rFonts w:ascii="Frenchpress" w:hAnsi="Frenchpress"/>
        </w:rPr>
      </w:pPr>
      <w:r>
        <w:rPr>
          <w:rFonts w:ascii="Frenchpress" w:hAnsi="Frenchpress"/>
        </w:rPr>
        <w:t>Les inégalités systématiques de traitement ou la discrimination sont injustes</w:t>
      </w:r>
    </w:p>
    <w:p w14:paraId="7482D5E8" w14:textId="3D8E9423" w:rsidR="00F97B74" w:rsidRDefault="00F97B74" w:rsidP="00F97B74">
      <w:pPr>
        <w:pStyle w:val="ListParagraph"/>
        <w:numPr>
          <w:ilvl w:val="0"/>
          <w:numId w:val="1"/>
        </w:numPr>
        <w:rPr>
          <w:rFonts w:ascii="Frenchpress" w:hAnsi="Frenchpress"/>
        </w:rPr>
      </w:pPr>
      <w:r>
        <w:rPr>
          <w:rFonts w:ascii="Frenchpress" w:hAnsi="Frenchpress"/>
        </w:rPr>
        <w:t xml:space="preserve">Les inégalités de traitement (discrimination) qui s’appuient sur des caractéristiques non choisies ni méritées (la mauvaise chance ou la loterie sociale et naturelle) génèrent un droit de compensation. </w:t>
      </w:r>
    </w:p>
    <w:p w14:paraId="2F8933A2" w14:textId="45CE504B" w:rsidR="00F97B74" w:rsidRDefault="00F97B74" w:rsidP="00F97B74">
      <w:pPr>
        <w:pStyle w:val="ListParagraph"/>
        <w:numPr>
          <w:ilvl w:val="0"/>
          <w:numId w:val="1"/>
        </w:numPr>
        <w:rPr>
          <w:rFonts w:ascii="Frenchpress" w:hAnsi="Frenchpress"/>
        </w:rPr>
      </w:pPr>
      <w:r>
        <w:rPr>
          <w:rFonts w:ascii="Frenchpress" w:hAnsi="Frenchpress"/>
        </w:rPr>
        <w:t xml:space="preserve">Les membres de la société sont responsables de la réduction des inégalités systématiques au moyen de la redistribution des ressources. </w:t>
      </w:r>
    </w:p>
    <w:p w14:paraId="389EF94A" w14:textId="77777777" w:rsidR="00F97B74" w:rsidRDefault="00F97B74" w:rsidP="00F97B74">
      <w:pPr>
        <w:rPr>
          <w:rFonts w:ascii="Frenchpress" w:hAnsi="Frenchpress"/>
        </w:rPr>
      </w:pPr>
    </w:p>
    <w:p w14:paraId="738F9B22" w14:textId="43108CF0" w:rsidR="00F97B74" w:rsidRDefault="00F97B74" w:rsidP="00F97B74">
      <w:pPr>
        <w:rPr>
          <w:rFonts w:ascii="Frenchpress" w:hAnsi="Frenchpress"/>
          <w:i/>
          <w:iCs/>
        </w:rPr>
      </w:pPr>
      <w:r>
        <w:rPr>
          <w:rFonts w:ascii="Frenchpress" w:hAnsi="Frenchpress"/>
          <w:i/>
          <w:iCs/>
        </w:rPr>
        <w:t>Redistribution (idéale) :</w:t>
      </w:r>
    </w:p>
    <w:p w14:paraId="1EE102BE" w14:textId="76FF814E" w:rsidR="00F97B74" w:rsidRDefault="00F97B74" w:rsidP="00F97B74">
      <w:pPr>
        <w:pStyle w:val="ListParagraph"/>
        <w:numPr>
          <w:ilvl w:val="0"/>
          <w:numId w:val="1"/>
        </w:numPr>
        <w:rPr>
          <w:rFonts w:ascii="Frenchpress" w:hAnsi="Frenchpress"/>
        </w:rPr>
      </w:pPr>
      <w:r>
        <w:rPr>
          <w:rFonts w:ascii="Frenchpress" w:hAnsi="Frenchpress"/>
        </w:rPr>
        <w:t>L’égalité d’accès au pouvoir</w:t>
      </w:r>
    </w:p>
    <w:p w14:paraId="472CC913" w14:textId="710FB824" w:rsidR="00525B0D" w:rsidRDefault="00525B0D" w:rsidP="00F97B74">
      <w:pPr>
        <w:pStyle w:val="ListParagraph"/>
        <w:numPr>
          <w:ilvl w:val="0"/>
          <w:numId w:val="1"/>
        </w:numPr>
        <w:rPr>
          <w:rFonts w:ascii="Frenchpress" w:hAnsi="Frenchpress"/>
        </w:rPr>
      </w:pPr>
      <w:r>
        <w:rPr>
          <w:rFonts w:ascii="Frenchpress" w:hAnsi="Frenchpress"/>
        </w:rPr>
        <w:t>L’égalité d’exercice des libertés fondamentales (religion, pensée, croyance, opinion, expression, réunion, association, garanties juridiques, etc.)</w:t>
      </w:r>
    </w:p>
    <w:p w14:paraId="084C456A" w14:textId="650C4FCA" w:rsidR="00525B0D" w:rsidRDefault="00525B0D" w:rsidP="00F97B74">
      <w:pPr>
        <w:pStyle w:val="ListParagraph"/>
        <w:numPr>
          <w:ilvl w:val="0"/>
          <w:numId w:val="1"/>
        </w:numPr>
        <w:rPr>
          <w:rFonts w:ascii="Frenchpress" w:hAnsi="Frenchpress"/>
        </w:rPr>
      </w:pPr>
      <w:r>
        <w:rPr>
          <w:rFonts w:ascii="Frenchpress" w:hAnsi="Frenchpress"/>
        </w:rPr>
        <w:t>L’égalité d’accès aux ressources matérielles (une véritable égalité de conditions de vie, revenu minimum par exemple)</w:t>
      </w:r>
    </w:p>
    <w:p w14:paraId="0873FF0D" w14:textId="5831D3B5" w:rsidR="00525B0D" w:rsidRDefault="00525B0D" w:rsidP="00F97B74">
      <w:pPr>
        <w:pStyle w:val="ListParagraph"/>
        <w:numPr>
          <w:ilvl w:val="0"/>
          <w:numId w:val="1"/>
        </w:numPr>
        <w:rPr>
          <w:rFonts w:ascii="Frenchpress" w:hAnsi="Frenchpress"/>
        </w:rPr>
      </w:pPr>
      <w:r>
        <w:rPr>
          <w:rFonts w:ascii="Frenchpress" w:hAnsi="Frenchpress"/>
        </w:rPr>
        <w:t>L’égalité au bien-être (alimentation, habillement, santé, logement, éducation, environnement sain, etc.)</w:t>
      </w:r>
    </w:p>
    <w:p w14:paraId="006C5CD4" w14:textId="55CCAD1F" w:rsidR="00525B0D" w:rsidRDefault="00525B0D" w:rsidP="00F97B74">
      <w:pPr>
        <w:pStyle w:val="ListParagraph"/>
        <w:numPr>
          <w:ilvl w:val="0"/>
          <w:numId w:val="1"/>
        </w:numPr>
        <w:rPr>
          <w:rFonts w:ascii="Frenchpress" w:hAnsi="Frenchpress"/>
        </w:rPr>
      </w:pPr>
      <w:r>
        <w:rPr>
          <w:rFonts w:ascii="Frenchpress" w:hAnsi="Frenchpress"/>
        </w:rPr>
        <w:t>L’égalité des opportunités, parce que le changement social et la mobilité sociale sont possibles</w:t>
      </w:r>
    </w:p>
    <w:p w14:paraId="52F32B30" w14:textId="77777777" w:rsidR="00525B0D" w:rsidRDefault="00525B0D" w:rsidP="00525B0D">
      <w:pPr>
        <w:rPr>
          <w:rFonts w:ascii="Frenchpress" w:hAnsi="Frenchpress"/>
        </w:rPr>
      </w:pPr>
    </w:p>
    <w:p w14:paraId="2720DF0D" w14:textId="6398300F" w:rsidR="00525B0D" w:rsidRDefault="00525B0D" w:rsidP="00525B0D">
      <w:pPr>
        <w:rPr>
          <w:rFonts w:ascii="Frenchpress" w:hAnsi="Frenchpress"/>
        </w:rPr>
      </w:pPr>
      <w:r>
        <w:rPr>
          <w:rFonts w:ascii="Frenchpress" w:hAnsi="Frenchpress"/>
          <w:i/>
          <w:iCs/>
        </w:rPr>
        <w:t xml:space="preserve">Changement social : </w:t>
      </w:r>
      <w:r>
        <w:rPr>
          <w:rFonts w:ascii="Frenchpress" w:hAnsi="Frenchpress"/>
        </w:rPr>
        <w:t xml:space="preserve">Transformation durable des structures de fonctionnement de l’organisation sociale et de la culture (valeurs, normes, modes de vie) d’une société. </w:t>
      </w:r>
    </w:p>
    <w:p w14:paraId="60788FE1" w14:textId="77777777" w:rsidR="00525B0D" w:rsidRDefault="00525B0D" w:rsidP="00525B0D">
      <w:pPr>
        <w:rPr>
          <w:rFonts w:ascii="Frenchpress" w:hAnsi="Frenchpress"/>
        </w:rPr>
      </w:pPr>
    </w:p>
    <w:p w14:paraId="0C34A22D" w14:textId="753ACAC7" w:rsidR="00525B0D" w:rsidRDefault="00525B0D" w:rsidP="00525B0D">
      <w:pPr>
        <w:rPr>
          <w:rFonts w:ascii="Frenchpress" w:hAnsi="Frenchpress"/>
        </w:rPr>
      </w:pPr>
      <w:r>
        <w:rPr>
          <w:rFonts w:ascii="Frenchpress" w:hAnsi="Frenchpress"/>
          <w:i/>
          <w:iCs/>
        </w:rPr>
        <w:t xml:space="preserve">Mobilité sociale : </w:t>
      </w:r>
      <w:r>
        <w:rPr>
          <w:rFonts w:ascii="Frenchpress" w:hAnsi="Frenchpress"/>
        </w:rPr>
        <w:t xml:space="preserve">C’est la possibilité que les personnes ou les groupes, sans égards à leur origine ou leur condition, puissent changer de position sociale par leurs efforts individuels ou collectifs, parce que les occasions favorables et les sanctions existantes dans la société sont ouvertes à tous selon le principe d’égalité de chances. </w:t>
      </w:r>
    </w:p>
    <w:p w14:paraId="5166F110" w14:textId="77777777" w:rsidR="00525B0D" w:rsidRDefault="00525B0D" w:rsidP="00525B0D">
      <w:pPr>
        <w:rPr>
          <w:rFonts w:ascii="Frenchpress" w:hAnsi="Frenchpress"/>
        </w:rPr>
      </w:pPr>
    </w:p>
    <w:p w14:paraId="6B821792" w14:textId="6CBF7B03" w:rsidR="00525B0D" w:rsidRDefault="00525B0D" w:rsidP="00525B0D">
      <w:pPr>
        <w:pStyle w:val="ListParagraph"/>
        <w:numPr>
          <w:ilvl w:val="0"/>
          <w:numId w:val="1"/>
        </w:numPr>
        <w:rPr>
          <w:rFonts w:ascii="Frenchpress" w:hAnsi="Frenchpress"/>
        </w:rPr>
      </w:pPr>
      <w:r>
        <w:rPr>
          <w:rFonts w:ascii="Frenchpress" w:hAnsi="Frenchpress"/>
        </w:rPr>
        <w:t>La redistribution de nos talents n’est pas envisageable, car ils constituent les attributs non aliénables de la personne humaine</w:t>
      </w:r>
    </w:p>
    <w:p w14:paraId="08B6ED6F" w14:textId="0D01CA1A" w:rsidR="00525B0D" w:rsidRDefault="00525B0D" w:rsidP="00525B0D">
      <w:pPr>
        <w:pStyle w:val="ListParagraph"/>
        <w:numPr>
          <w:ilvl w:val="0"/>
          <w:numId w:val="1"/>
        </w:numPr>
        <w:rPr>
          <w:rFonts w:ascii="Frenchpress" w:hAnsi="Frenchpress"/>
        </w:rPr>
      </w:pPr>
      <w:r>
        <w:rPr>
          <w:rFonts w:ascii="Frenchpress" w:hAnsi="Frenchpress"/>
        </w:rPr>
        <w:t>Méritocratie (les procédures méritocratiques sont insuffisantes)</w:t>
      </w:r>
    </w:p>
    <w:p w14:paraId="0D0B7E87" w14:textId="27B6E499" w:rsidR="00525B0D" w:rsidRDefault="00525B0D" w:rsidP="00525B0D">
      <w:pPr>
        <w:pStyle w:val="ListParagraph"/>
        <w:numPr>
          <w:ilvl w:val="0"/>
          <w:numId w:val="1"/>
        </w:numPr>
        <w:rPr>
          <w:rFonts w:ascii="Frenchpress" w:hAnsi="Frenchpress"/>
        </w:rPr>
      </w:pPr>
      <w:r>
        <w:rPr>
          <w:rFonts w:ascii="Frenchpress" w:hAnsi="Frenchpress"/>
        </w:rPr>
        <w:t>Discrimination positive (compensation des désavantages historiques envers les femmes, les minorités, etc.)</w:t>
      </w:r>
    </w:p>
    <w:p w14:paraId="25E39AD0" w14:textId="24DF7A9D" w:rsidR="00525B0D" w:rsidRDefault="00525B0D" w:rsidP="00525B0D">
      <w:pPr>
        <w:pStyle w:val="ListParagraph"/>
        <w:numPr>
          <w:ilvl w:val="0"/>
          <w:numId w:val="1"/>
        </w:numPr>
        <w:rPr>
          <w:rFonts w:ascii="Frenchpress" w:hAnsi="Frenchpress"/>
        </w:rPr>
      </w:pPr>
      <w:r>
        <w:rPr>
          <w:rFonts w:ascii="Frenchpress" w:hAnsi="Frenchpress"/>
        </w:rPr>
        <w:t>L’égalité des ressources au départ (les besoins différents génèrent une satisfaction inégale)</w:t>
      </w:r>
    </w:p>
    <w:p w14:paraId="522D09D8" w14:textId="1B69D0FB" w:rsidR="00525B0D" w:rsidRDefault="00525B0D" w:rsidP="00525B0D">
      <w:pPr>
        <w:pStyle w:val="ListParagraph"/>
        <w:numPr>
          <w:ilvl w:val="0"/>
          <w:numId w:val="1"/>
        </w:numPr>
        <w:rPr>
          <w:rFonts w:ascii="Frenchpress" w:hAnsi="Frenchpress"/>
        </w:rPr>
      </w:pPr>
      <w:r>
        <w:rPr>
          <w:rFonts w:ascii="Frenchpress" w:hAnsi="Frenchpress"/>
        </w:rPr>
        <w:t>L’égalité du bien-être (les goût</w:t>
      </w:r>
      <w:r w:rsidR="00B12362">
        <w:rPr>
          <w:rFonts w:ascii="Frenchpress" w:hAnsi="Frenchpress"/>
        </w:rPr>
        <w:t>s</w:t>
      </w:r>
      <w:r>
        <w:rPr>
          <w:rFonts w:ascii="Frenchpress" w:hAnsi="Frenchpress"/>
        </w:rPr>
        <w:t xml:space="preserve"> dispendieux deviennent injustifiables)</w:t>
      </w:r>
    </w:p>
    <w:p w14:paraId="1C0DBD59" w14:textId="22883C2F" w:rsidR="00B12362" w:rsidRDefault="00B12362" w:rsidP="00B12362">
      <w:pPr>
        <w:rPr>
          <w:rFonts w:ascii="Frenchpress" w:hAnsi="Frenchpress"/>
        </w:rPr>
      </w:pPr>
    </w:p>
    <w:p w14:paraId="69C1FF46" w14:textId="3E6F5DDB" w:rsidR="00B12362" w:rsidRDefault="00B12362" w:rsidP="00B12362">
      <w:pPr>
        <w:rPr>
          <w:rFonts w:ascii="Frenchpress" w:hAnsi="Frenchpress"/>
        </w:rPr>
      </w:pPr>
      <w:r>
        <w:rPr>
          <w:rFonts w:ascii="Frenchpress" w:hAnsi="Frenchpress"/>
          <w:i/>
          <w:iCs/>
        </w:rPr>
        <w:t xml:space="preserve">Conclusion : </w:t>
      </w:r>
    </w:p>
    <w:p w14:paraId="517062F0" w14:textId="23CAB4CC" w:rsidR="00B12362" w:rsidRDefault="00B12362" w:rsidP="00B12362">
      <w:pPr>
        <w:pStyle w:val="ListParagraph"/>
        <w:numPr>
          <w:ilvl w:val="0"/>
          <w:numId w:val="1"/>
        </w:numPr>
        <w:rPr>
          <w:rFonts w:ascii="Frenchpress" w:hAnsi="Frenchpress"/>
        </w:rPr>
      </w:pPr>
      <w:r>
        <w:rPr>
          <w:rFonts w:ascii="Frenchpress" w:hAnsi="Frenchpress"/>
        </w:rPr>
        <w:t>L’égalité est une valeur fondamentale, mais elle n’a pas de préséance sur la liberté</w:t>
      </w:r>
    </w:p>
    <w:p w14:paraId="22B20DDE" w14:textId="0326858F" w:rsidR="00B12362" w:rsidRDefault="00B12362" w:rsidP="00B12362">
      <w:pPr>
        <w:pStyle w:val="ListParagraph"/>
        <w:numPr>
          <w:ilvl w:val="0"/>
          <w:numId w:val="1"/>
        </w:numPr>
        <w:rPr>
          <w:rFonts w:ascii="Frenchpress" w:hAnsi="Frenchpress"/>
        </w:rPr>
      </w:pPr>
      <w:r>
        <w:rPr>
          <w:rFonts w:ascii="Frenchpress" w:hAnsi="Frenchpress"/>
        </w:rPr>
        <w:t>L’impartialité de traitement ou la priorité aux plus défavorisés n’atteint jamais l’idéal d’égalité</w:t>
      </w:r>
    </w:p>
    <w:p w14:paraId="11C9BB63" w14:textId="6A9622B3" w:rsidR="00B12362" w:rsidRPr="00B12362" w:rsidRDefault="00B12362" w:rsidP="00B12362">
      <w:pPr>
        <w:pStyle w:val="ListParagraph"/>
        <w:numPr>
          <w:ilvl w:val="0"/>
          <w:numId w:val="1"/>
        </w:numPr>
        <w:rPr>
          <w:rFonts w:ascii="Frenchpress" w:hAnsi="Frenchpress"/>
        </w:rPr>
      </w:pPr>
      <w:r>
        <w:rPr>
          <w:rFonts w:ascii="Frenchpress" w:hAnsi="Frenchpress"/>
        </w:rPr>
        <w:t xml:space="preserve">L’égalité n’est pas une fin, mais plutôt un moyen afin de réduire les inégalités injustifiées et de permettre plus de liberté réelle. </w:t>
      </w:r>
    </w:p>
    <w:p w14:paraId="0741A2DE" w14:textId="77777777" w:rsidR="00BE0262" w:rsidRPr="00BE0262" w:rsidRDefault="00BE0262" w:rsidP="00BE0262">
      <w:pPr>
        <w:rPr>
          <w:rFonts w:ascii="Frenchpress" w:hAnsi="Frenchpress"/>
        </w:rPr>
      </w:pPr>
    </w:p>
    <w:p w14:paraId="5EF9CC43" w14:textId="177A6147" w:rsidR="00EC014A" w:rsidRDefault="0098372A" w:rsidP="0098372A">
      <w:pPr>
        <w:jc w:val="center"/>
        <w:rPr>
          <w:rFonts w:ascii="Antro Vectra" w:hAnsi="Antro Vectra"/>
        </w:rPr>
      </w:pPr>
      <w:r>
        <w:rPr>
          <w:rFonts w:ascii="Antro Vectra" w:hAnsi="Antro Vectra"/>
        </w:rPr>
        <w:t xml:space="preserve">Classe 3 </w:t>
      </w:r>
      <w:r>
        <w:rPr>
          <w:rFonts w:ascii="Calibri" w:eastAsia="Calibri" w:hAnsi="Calibri" w:cs="Calibri"/>
        </w:rPr>
        <w:t>–</w:t>
      </w:r>
      <w:r>
        <w:rPr>
          <w:rFonts w:ascii="Antro Vectra" w:hAnsi="Antro Vectra"/>
        </w:rPr>
        <w:t xml:space="preserve"> 22 janvier 2018</w:t>
      </w:r>
    </w:p>
    <w:p w14:paraId="4CF28C67" w14:textId="77777777" w:rsidR="0098372A" w:rsidRDefault="0098372A" w:rsidP="0098372A">
      <w:pPr>
        <w:jc w:val="center"/>
        <w:rPr>
          <w:rFonts w:ascii="Antro Vectra" w:hAnsi="Antro Vectra"/>
        </w:rPr>
      </w:pPr>
    </w:p>
    <w:p w14:paraId="757D61A1" w14:textId="11EBF768" w:rsidR="00143BFA" w:rsidRPr="00143BFA" w:rsidRDefault="00143BFA" w:rsidP="00143BFA">
      <w:pPr>
        <w:rPr>
          <w:rFonts w:ascii="Frenchpress" w:hAnsi="Frenchpress"/>
          <w:b/>
          <w:bCs/>
          <w:u w:val="single"/>
        </w:rPr>
      </w:pPr>
      <w:r>
        <w:rPr>
          <w:rFonts w:ascii="Frenchpress" w:hAnsi="Frenchpress"/>
          <w:b/>
          <w:bCs/>
          <w:u w:val="single"/>
        </w:rPr>
        <w:t xml:space="preserve">La préséance de la liberté autorise-t-elle l’être humain à s’enrichir? </w:t>
      </w:r>
    </w:p>
    <w:p w14:paraId="1F95D41B" w14:textId="51F6DB30" w:rsidR="00143BFA" w:rsidRDefault="00143BFA" w:rsidP="0098372A">
      <w:pPr>
        <w:rPr>
          <w:rFonts w:ascii="Frenchpress" w:hAnsi="Frenchpress"/>
          <w:i/>
          <w:iCs/>
        </w:rPr>
      </w:pPr>
      <w:r>
        <w:rPr>
          <w:rFonts w:ascii="Frenchpress" w:hAnsi="Frenchpress"/>
          <w:i/>
          <w:iCs/>
        </w:rPr>
        <w:t xml:space="preserve">Qui est une personne riche? </w:t>
      </w:r>
    </w:p>
    <w:p w14:paraId="06438FF1" w14:textId="5F1CB600" w:rsidR="00143BFA" w:rsidRDefault="00143BFA" w:rsidP="00143BFA">
      <w:pPr>
        <w:pStyle w:val="ListParagraph"/>
        <w:numPr>
          <w:ilvl w:val="0"/>
          <w:numId w:val="1"/>
        </w:numPr>
        <w:rPr>
          <w:rFonts w:ascii="Frenchpress" w:hAnsi="Frenchpress"/>
        </w:rPr>
      </w:pPr>
      <w:r>
        <w:rPr>
          <w:rFonts w:ascii="Frenchpress" w:hAnsi="Frenchpress"/>
        </w:rPr>
        <w:t>Critère du patrimoine – Objectif : ensemble de biens actifs moins les dettes. Actif (propriétés (maison, automobile, terrain, tout ce qui est enregistré au nom de quelqu’un</w:t>
      </w:r>
      <w:r w:rsidR="00CA587A">
        <w:rPr>
          <w:rFonts w:ascii="Frenchpress" w:hAnsi="Frenchpress"/>
        </w:rPr>
        <w:t xml:space="preserve"> + les biens qui ne sont pas enregistrés mais qui nous appartiennent)</w:t>
      </w:r>
      <w:r>
        <w:rPr>
          <w:rFonts w:ascii="Frenchpress" w:hAnsi="Frenchpress"/>
        </w:rPr>
        <w:t>) + créances (</w:t>
      </w:r>
      <w:r w:rsidR="00CA587A">
        <w:rPr>
          <w:rFonts w:ascii="Frenchpress" w:hAnsi="Frenchpress"/>
        </w:rPr>
        <w:t>quelqu’un qui nous doit quelque chose</w:t>
      </w:r>
      <w:r>
        <w:rPr>
          <w:rFonts w:ascii="Frenchpress" w:hAnsi="Frenchpress"/>
        </w:rPr>
        <w:t xml:space="preserve">) - </w:t>
      </w:r>
      <w:r w:rsidR="00CA587A">
        <w:rPr>
          <w:rFonts w:ascii="Frenchpress" w:hAnsi="Frenchpress"/>
        </w:rPr>
        <w:t>Passif</w:t>
      </w:r>
      <w:r>
        <w:rPr>
          <w:rFonts w:ascii="Frenchpress" w:hAnsi="Frenchpress"/>
        </w:rPr>
        <w:t xml:space="preserve"> (dettes)</w:t>
      </w:r>
    </w:p>
    <w:p w14:paraId="13DDB30B" w14:textId="3B2A7095" w:rsidR="008F30B6" w:rsidRDefault="008F30B6" w:rsidP="008F30B6">
      <w:pPr>
        <w:pStyle w:val="ListParagraph"/>
        <w:numPr>
          <w:ilvl w:val="1"/>
          <w:numId w:val="1"/>
        </w:numPr>
        <w:rPr>
          <w:rFonts w:ascii="Frenchpress" w:hAnsi="Frenchpress"/>
        </w:rPr>
      </w:pPr>
      <w:r>
        <w:rPr>
          <w:rFonts w:ascii="Frenchpress" w:hAnsi="Frenchpress"/>
        </w:rPr>
        <w:t>Analyse à long terme</w:t>
      </w:r>
    </w:p>
    <w:p w14:paraId="5CA7A309" w14:textId="2D7C066B" w:rsidR="00143BFA" w:rsidRDefault="00143BFA" w:rsidP="00143BFA">
      <w:pPr>
        <w:pStyle w:val="ListParagraph"/>
        <w:numPr>
          <w:ilvl w:val="1"/>
          <w:numId w:val="1"/>
        </w:numPr>
        <w:rPr>
          <w:rFonts w:ascii="Frenchpress" w:hAnsi="Frenchpress"/>
        </w:rPr>
      </w:pPr>
      <w:r>
        <w:rPr>
          <w:rFonts w:ascii="Frenchpress" w:hAnsi="Frenchpress"/>
        </w:rPr>
        <w:t>Patrimoine positif</w:t>
      </w:r>
    </w:p>
    <w:p w14:paraId="26267C51" w14:textId="0A0F0C4B" w:rsidR="00143BFA" w:rsidRDefault="00143BFA" w:rsidP="00143BFA">
      <w:pPr>
        <w:pStyle w:val="ListParagraph"/>
        <w:numPr>
          <w:ilvl w:val="1"/>
          <w:numId w:val="1"/>
        </w:numPr>
        <w:rPr>
          <w:rFonts w:ascii="Frenchpress" w:hAnsi="Frenchpress"/>
        </w:rPr>
      </w:pPr>
      <w:r>
        <w:rPr>
          <w:rFonts w:ascii="Frenchpress" w:hAnsi="Frenchpress"/>
        </w:rPr>
        <w:t>Patrimoine négatif</w:t>
      </w:r>
    </w:p>
    <w:p w14:paraId="247F19E0" w14:textId="1283B328" w:rsidR="00143BFA" w:rsidRDefault="00143BFA" w:rsidP="00143BFA">
      <w:pPr>
        <w:pStyle w:val="ListParagraph"/>
        <w:numPr>
          <w:ilvl w:val="0"/>
          <w:numId w:val="1"/>
        </w:numPr>
        <w:rPr>
          <w:rFonts w:ascii="Frenchpress" w:hAnsi="Frenchpress"/>
        </w:rPr>
      </w:pPr>
      <w:r>
        <w:rPr>
          <w:rFonts w:ascii="Frenchpress" w:hAnsi="Frenchpress"/>
        </w:rPr>
        <w:t>Critère du revenu</w:t>
      </w:r>
      <w:r w:rsidR="00B80798">
        <w:rPr>
          <w:rFonts w:ascii="Frenchpress" w:hAnsi="Frenchpress"/>
        </w:rPr>
        <w:t xml:space="preserve"> - Objectif</w:t>
      </w:r>
      <w:r>
        <w:rPr>
          <w:rFonts w:ascii="Frenchpress" w:hAnsi="Frenchpress"/>
        </w:rPr>
        <w:t> :</w:t>
      </w:r>
      <w:r w:rsidR="00F33610">
        <w:rPr>
          <w:rFonts w:ascii="Frenchpress" w:hAnsi="Frenchpress"/>
        </w:rPr>
        <w:t xml:space="preserve"> B</w:t>
      </w:r>
      <w:r>
        <w:rPr>
          <w:rFonts w:ascii="Frenchpress" w:hAnsi="Frenchpress"/>
        </w:rPr>
        <w:t>rut</w:t>
      </w:r>
      <w:r w:rsidR="00F33610">
        <w:rPr>
          <w:rFonts w:ascii="Frenchpress" w:hAnsi="Frenchpress"/>
        </w:rPr>
        <w:t xml:space="preserve"> (tout l’argent que tu reçois, toujours plus élevé que le revenu net, pas de déduction)</w:t>
      </w:r>
      <w:r>
        <w:rPr>
          <w:rFonts w:ascii="Frenchpress" w:hAnsi="Frenchpress"/>
        </w:rPr>
        <w:t xml:space="preserve"> vs. Net</w:t>
      </w:r>
      <w:r w:rsidR="00F33610">
        <w:rPr>
          <w:rFonts w:ascii="Frenchpress" w:hAnsi="Frenchpress"/>
        </w:rPr>
        <w:t xml:space="preserve"> (totalité du revenu après déductions, revenu imposable sur l’impôt) </w:t>
      </w:r>
      <w:r w:rsidR="00F33610" w:rsidRPr="00F33610">
        <w:rPr>
          <w:rFonts w:ascii="Frenchpress" w:hAnsi="Frenchpress"/>
        </w:rPr>
        <w:sym w:font="Wingdings" w:char="F0E0"/>
      </w:r>
      <w:r w:rsidR="00F33610">
        <w:rPr>
          <w:rFonts w:ascii="Frenchpress" w:hAnsi="Frenchpress"/>
        </w:rPr>
        <w:t xml:space="preserve"> idée assez universelle</w:t>
      </w:r>
    </w:p>
    <w:p w14:paraId="6FEA0AF7" w14:textId="7E622C1E" w:rsidR="008F30B6" w:rsidRDefault="008F30B6" w:rsidP="008F30B6">
      <w:pPr>
        <w:pStyle w:val="ListParagraph"/>
        <w:numPr>
          <w:ilvl w:val="1"/>
          <w:numId w:val="1"/>
        </w:numPr>
        <w:rPr>
          <w:rFonts w:ascii="Frenchpress" w:hAnsi="Frenchpress"/>
        </w:rPr>
      </w:pPr>
      <w:r>
        <w:rPr>
          <w:rFonts w:ascii="Frenchpress" w:hAnsi="Frenchpress"/>
        </w:rPr>
        <w:t>Capacité d’avoir de l’argent disponible pour l’année à venir</w:t>
      </w:r>
    </w:p>
    <w:p w14:paraId="174367EC" w14:textId="5B48D344" w:rsidR="008F30B6" w:rsidRDefault="008F30B6" w:rsidP="008F30B6">
      <w:pPr>
        <w:pStyle w:val="ListParagraph"/>
        <w:numPr>
          <w:ilvl w:val="1"/>
          <w:numId w:val="1"/>
        </w:numPr>
        <w:rPr>
          <w:rFonts w:ascii="Frenchpress" w:hAnsi="Frenchpress"/>
        </w:rPr>
      </w:pPr>
      <w:r>
        <w:rPr>
          <w:rFonts w:ascii="Frenchpress" w:hAnsi="Frenchpress"/>
        </w:rPr>
        <w:t>Analyse à court terme</w:t>
      </w:r>
    </w:p>
    <w:p w14:paraId="799B22B8" w14:textId="617CC405" w:rsidR="00143BFA" w:rsidRDefault="00143BFA" w:rsidP="00143BFA">
      <w:pPr>
        <w:pStyle w:val="ListParagraph"/>
        <w:numPr>
          <w:ilvl w:val="0"/>
          <w:numId w:val="1"/>
        </w:numPr>
        <w:rPr>
          <w:rFonts w:ascii="Frenchpress" w:hAnsi="Frenchpress"/>
        </w:rPr>
      </w:pPr>
      <w:r>
        <w:rPr>
          <w:rFonts w:ascii="Frenchpress" w:hAnsi="Frenchpress"/>
        </w:rPr>
        <w:t xml:space="preserve">Critère </w:t>
      </w:r>
      <w:r w:rsidR="009A43BC">
        <w:rPr>
          <w:rFonts w:ascii="Frenchpress" w:hAnsi="Frenchpress"/>
        </w:rPr>
        <w:t>psychoaffectif</w:t>
      </w:r>
      <w:r w:rsidR="00B80798">
        <w:rPr>
          <w:rFonts w:ascii="Frenchpress" w:hAnsi="Frenchpress"/>
        </w:rPr>
        <w:t xml:space="preserve"> - Subjectif</w:t>
      </w:r>
      <w:r w:rsidR="009A43BC">
        <w:rPr>
          <w:rFonts w:ascii="Frenchpress" w:hAnsi="Frenchpress"/>
        </w:rPr>
        <w:t> : personnes possédant une attitude positive</w:t>
      </w:r>
    </w:p>
    <w:p w14:paraId="662DD7D2" w14:textId="0532D294" w:rsidR="008F30B6" w:rsidRDefault="00B80798" w:rsidP="008F30B6">
      <w:pPr>
        <w:pStyle w:val="ListParagraph"/>
        <w:numPr>
          <w:ilvl w:val="1"/>
          <w:numId w:val="1"/>
        </w:numPr>
        <w:rPr>
          <w:rFonts w:ascii="Frenchpress" w:hAnsi="Frenchpress"/>
        </w:rPr>
      </w:pPr>
      <w:r>
        <w:rPr>
          <w:rFonts w:ascii="Frenchpress" w:hAnsi="Frenchpress"/>
        </w:rPr>
        <w:t>État d’esprit de la personne</w:t>
      </w:r>
    </w:p>
    <w:p w14:paraId="4871BA1B" w14:textId="77777777" w:rsidR="004019AA" w:rsidRDefault="004019AA" w:rsidP="004019AA">
      <w:pPr>
        <w:rPr>
          <w:rFonts w:ascii="Frenchpress" w:hAnsi="Frenchpress"/>
        </w:rPr>
      </w:pPr>
    </w:p>
    <w:p w14:paraId="5C170A51" w14:textId="29F75417" w:rsidR="004019AA" w:rsidRDefault="004019AA" w:rsidP="004019AA">
      <w:pPr>
        <w:rPr>
          <w:rFonts w:ascii="Frenchpress" w:hAnsi="Frenchpress"/>
          <w:i/>
          <w:iCs/>
        </w:rPr>
      </w:pPr>
      <w:r>
        <w:rPr>
          <w:rFonts w:ascii="Frenchpress" w:hAnsi="Frenchpress"/>
          <w:i/>
          <w:iCs/>
        </w:rPr>
        <w:t>L’origine des personnes riches :</w:t>
      </w:r>
    </w:p>
    <w:p w14:paraId="1061C987" w14:textId="7C0C4B66" w:rsidR="004019AA" w:rsidRDefault="004019AA" w:rsidP="004019AA">
      <w:pPr>
        <w:pStyle w:val="ListParagraph"/>
        <w:numPr>
          <w:ilvl w:val="0"/>
          <w:numId w:val="1"/>
        </w:numPr>
        <w:rPr>
          <w:rFonts w:ascii="Frenchpress" w:hAnsi="Frenchpress"/>
        </w:rPr>
      </w:pPr>
      <w:r>
        <w:rPr>
          <w:rFonts w:ascii="Frenchpress" w:hAnsi="Frenchpress"/>
        </w:rPr>
        <w:t>Il y a des riches par accident</w:t>
      </w:r>
    </w:p>
    <w:p w14:paraId="083F8F50" w14:textId="336365F0" w:rsidR="004019AA" w:rsidRDefault="004019AA" w:rsidP="004019AA">
      <w:pPr>
        <w:pStyle w:val="ListParagraph"/>
        <w:numPr>
          <w:ilvl w:val="1"/>
          <w:numId w:val="1"/>
        </w:numPr>
        <w:rPr>
          <w:rFonts w:ascii="Frenchpress" w:hAnsi="Frenchpress"/>
        </w:rPr>
      </w:pPr>
      <w:r>
        <w:rPr>
          <w:rFonts w:ascii="Frenchpress" w:hAnsi="Frenchpress"/>
        </w:rPr>
        <w:t>Gagner la loterie</w:t>
      </w:r>
    </w:p>
    <w:p w14:paraId="074A7106" w14:textId="10745B19" w:rsidR="004019AA" w:rsidRDefault="004019AA" w:rsidP="004019AA">
      <w:pPr>
        <w:pStyle w:val="ListParagraph"/>
        <w:numPr>
          <w:ilvl w:val="1"/>
          <w:numId w:val="1"/>
        </w:numPr>
        <w:rPr>
          <w:rFonts w:ascii="Frenchpress" w:hAnsi="Frenchpress"/>
        </w:rPr>
      </w:pPr>
      <w:r>
        <w:rPr>
          <w:rFonts w:ascii="Frenchpress" w:hAnsi="Frenchpress"/>
        </w:rPr>
        <w:t>Gagner un héritage</w:t>
      </w:r>
    </w:p>
    <w:p w14:paraId="19C19A11" w14:textId="3C5594D5" w:rsidR="004019AA" w:rsidRPr="004019AA" w:rsidRDefault="004019AA" w:rsidP="004019AA">
      <w:pPr>
        <w:pStyle w:val="ListParagraph"/>
        <w:numPr>
          <w:ilvl w:val="1"/>
          <w:numId w:val="1"/>
        </w:numPr>
        <w:rPr>
          <w:rFonts w:ascii="Frenchpress" w:hAnsi="Frenchpress"/>
        </w:rPr>
      </w:pPr>
      <w:r>
        <w:rPr>
          <w:rFonts w:ascii="Frenchpress" w:hAnsi="Frenchpress"/>
        </w:rPr>
        <w:t>Il n’y a pas de mérite à gagner un billet de loterie</w:t>
      </w:r>
    </w:p>
    <w:p w14:paraId="54B9EED5" w14:textId="1558BC61" w:rsidR="004019AA" w:rsidRDefault="004019AA" w:rsidP="004019AA">
      <w:pPr>
        <w:pStyle w:val="ListParagraph"/>
        <w:numPr>
          <w:ilvl w:val="0"/>
          <w:numId w:val="1"/>
        </w:numPr>
        <w:rPr>
          <w:rFonts w:ascii="Frenchpress" w:hAnsi="Frenchpress"/>
        </w:rPr>
      </w:pPr>
      <w:r>
        <w:rPr>
          <w:rFonts w:ascii="Frenchpress" w:hAnsi="Frenchpress"/>
        </w:rPr>
        <w:t>Il y a des riches par choix</w:t>
      </w:r>
    </w:p>
    <w:p w14:paraId="5AD78172" w14:textId="12F73A5B" w:rsidR="004019AA" w:rsidRDefault="004019AA" w:rsidP="004019AA">
      <w:pPr>
        <w:pStyle w:val="ListParagraph"/>
        <w:numPr>
          <w:ilvl w:val="1"/>
          <w:numId w:val="1"/>
        </w:numPr>
        <w:rPr>
          <w:rFonts w:ascii="Frenchpress" w:hAnsi="Frenchpress"/>
        </w:rPr>
      </w:pPr>
      <w:r>
        <w:rPr>
          <w:rFonts w:ascii="Frenchpress" w:hAnsi="Frenchpress"/>
        </w:rPr>
        <w:t>Décident de construire un patrimoine favorable</w:t>
      </w:r>
    </w:p>
    <w:p w14:paraId="188DCCD1" w14:textId="6D42AE21" w:rsidR="004019AA" w:rsidRDefault="004019AA" w:rsidP="004019AA">
      <w:pPr>
        <w:pStyle w:val="ListParagraph"/>
        <w:numPr>
          <w:ilvl w:val="1"/>
          <w:numId w:val="1"/>
        </w:numPr>
        <w:rPr>
          <w:rFonts w:ascii="Frenchpress" w:hAnsi="Frenchpress"/>
        </w:rPr>
      </w:pPr>
      <w:r>
        <w:rPr>
          <w:rFonts w:ascii="Frenchpress" w:hAnsi="Frenchpress"/>
        </w:rPr>
        <w:t xml:space="preserve">Tirer profit de circonstances économiques qui leur sont favorables </w:t>
      </w:r>
    </w:p>
    <w:p w14:paraId="0DF78F57" w14:textId="2651589F" w:rsidR="004019AA" w:rsidRPr="004019AA" w:rsidRDefault="004019AA" w:rsidP="004019AA">
      <w:pPr>
        <w:pStyle w:val="ListParagraph"/>
        <w:numPr>
          <w:ilvl w:val="1"/>
          <w:numId w:val="1"/>
        </w:numPr>
        <w:rPr>
          <w:rFonts w:ascii="Frenchpress" w:hAnsi="Frenchpress"/>
        </w:rPr>
      </w:pPr>
      <w:r>
        <w:rPr>
          <w:rFonts w:ascii="Frenchpress" w:hAnsi="Frenchpress"/>
        </w:rPr>
        <w:t>Doit quand même faire un effort, faire un plan de vie; il y a un certain mérite</w:t>
      </w:r>
    </w:p>
    <w:p w14:paraId="22E27F34" w14:textId="77777777" w:rsidR="004019AA" w:rsidRDefault="004019AA" w:rsidP="00C57829">
      <w:pPr>
        <w:rPr>
          <w:rFonts w:ascii="Frenchpress" w:hAnsi="Frenchpress"/>
          <w:i/>
          <w:iCs/>
        </w:rPr>
      </w:pPr>
    </w:p>
    <w:p w14:paraId="35A2F5AE" w14:textId="4179C27A" w:rsidR="00B53BFF" w:rsidRDefault="004019AA" w:rsidP="004F03DE">
      <w:pPr>
        <w:rPr>
          <w:rFonts w:ascii="Frenchpress" w:hAnsi="Frenchpress"/>
          <w:i/>
          <w:iCs/>
        </w:rPr>
      </w:pPr>
      <w:r>
        <w:rPr>
          <w:rFonts w:ascii="Frenchpress" w:hAnsi="Frenchpress"/>
          <w:i/>
          <w:iCs/>
        </w:rPr>
        <w:t xml:space="preserve">L’enrichissement selon le point de vue </w:t>
      </w:r>
      <w:r w:rsidR="004F03DE">
        <w:rPr>
          <w:rFonts w:ascii="Frenchpress" w:hAnsi="Frenchpress"/>
          <w:i/>
          <w:iCs/>
        </w:rPr>
        <w:t>des religions</w:t>
      </w:r>
      <w:r>
        <w:rPr>
          <w:rFonts w:ascii="Frenchpress" w:hAnsi="Frenchpress"/>
          <w:i/>
          <w:iCs/>
        </w:rPr>
        <w:t>:</w:t>
      </w:r>
    </w:p>
    <w:p w14:paraId="7D5958D6" w14:textId="0DA760AC" w:rsidR="004019AA" w:rsidRDefault="004019AA" w:rsidP="004019AA">
      <w:pPr>
        <w:pStyle w:val="ListParagraph"/>
        <w:numPr>
          <w:ilvl w:val="0"/>
          <w:numId w:val="1"/>
        </w:numPr>
        <w:rPr>
          <w:rFonts w:ascii="Frenchpress" w:hAnsi="Frenchpress"/>
        </w:rPr>
      </w:pPr>
      <w:r>
        <w:rPr>
          <w:rFonts w:ascii="Frenchpress" w:hAnsi="Frenchpress"/>
        </w:rPr>
        <w:t>La bible</w:t>
      </w:r>
    </w:p>
    <w:p w14:paraId="034852D5" w14:textId="2E9B1E33" w:rsidR="00537844" w:rsidRDefault="00537844" w:rsidP="00537844">
      <w:pPr>
        <w:pStyle w:val="ListParagraph"/>
        <w:numPr>
          <w:ilvl w:val="0"/>
          <w:numId w:val="1"/>
        </w:numPr>
        <w:rPr>
          <w:rFonts w:ascii="Frenchpress" w:hAnsi="Frenchpress"/>
        </w:rPr>
      </w:pPr>
      <w:r>
        <w:rPr>
          <w:rFonts w:ascii="Frenchpress" w:hAnsi="Frenchpress"/>
        </w:rPr>
        <w:t xml:space="preserve">Le </w:t>
      </w:r>
      <w:proofErr w:type="spellStart"/>
      <w:r>
        <w:rPr>
          <w:rFonts w:ascii="Frenchpress" w:hAnsi="Frenchpress"/>
        </w:rPr>
        <w:t>quran</w:t>
      </w:r>
      <w:proofErr w:type="spellEnd"/>
    </w:p>
    <w:p w14:paraId="25C0D5F9" w14:textId="506B467F" w:rsidR="00A3046D" w:rsidRDefault="00A3046D" w:rsidP="004F03DE">
      <w:pPr>
        <w:pStyle w:val="ListParagraph"/>
        <w:numPr>
          <w:ilvl w:val="0"/>
          <w:numId w:val="1"/>
        </w:numPr>
        <w:rPr>
          <w:rFonts w:ascii="Frenchpress" w:hAnsi="Frenchpress"/>
        </w:rPr>
      </w:pPr>
      <w:r>
        <w:rPr>
          <w:rFonts w:ascii="Frenchpress" w:hAnsi="Frenchpress"/>
        </w:rPr>
        <w:t>Les juifs</w:t>
      </w:r>
    </w:p>
    <w:p w14:paraId="77269410" w14:textId="77777777" w:rsidR="004F03DE" w:rsidRDefault="004F03DE" w:rsidP="004F03DE">
      <w:pPr>
        <w:rPr>
          <w:rFonts w:ascii="Frenchpress" w:hAnsi="Frenchpress"/>
        </w:rPr>
      </w:pPr>
    </w:p>
    <w:p w14:paraId="33990333" w14:textId="53361C7E" w:rsidR="004F03DE" w:rsidRDefault="004F03DE" w:rsidP="004F03DE">
      <w:pPr>
        <w:rPr>
          <w:rFonts w:ascii="Frenchpress" w:hAnsi="Frenchpress"/>
          <w:i/>
          <w:iCs/>
        </w:rPr>
      </w:pPr>
      <w:r>
        <w:rPr>
          <w:rFonts w:ascii="Frenchpress" w:hAnsi="Frenchpress"/>
          <w:i/>
          <w:iCs/>
        </w:rPr>
        <w:t>L’enrichissement selon le point de vue romain :</w:t>
      </w:r>
    </w:p>
    <w:p w14:paraId="7FF245B9" w14:textId="71B24BBC" w:rsidR="004F03DE" w:rsidRDefault="004F03DE" w:rsidP="004F03DE">
      <w:pPr>
        <w:pStyle w:val="ListParagraph"/>
        <w:numPr>
          <w:ilvl w:val="0"/>
          <w:numId w:val="1"/>
        </w:numPr>
        <w:rPr>
          <w:rFonts w:ascii="Frenchpress" w:hAnsi="Frenchpress"/>
        </w:rPr>
      </w:pPr>
      <w:r>
        <w:rPr>
          <w:rFonts w:ascii="Frenchpress" w:hAnsi="Frenchpress"/>
        </w:rPr>
        <w:t xml:space="preserve">La liberté n’autorise pas l’enrichissement injuste ou sans juste cause. Autrement dit, l’enrichissement sans cause est interdit. </w:t>
      </w:r>
    </w:p>
    <w:p w14:paraId="76929D87" w14:textId="77777777" w:rsidR="004F03DE" w:rsidRDefault="004F03DE" w:rsidP="00543F8A">
      <w:pPr>
        <w:rPr>
          <w:rFonts w:ascii="Frenchpress" w:hAnsi="Frenchpress"/>
        </w:rPr>
      </w:pPr>
    </w:p>
    <w:p w14:paraId="7243E380" w14:textId="488104E7" w:rsidR="00543F8A" w:rsidRDefault="00543F8A" w:rsidP="00543F8A">
      <w:pPr>
        <w:rPr>
          <w:rFonts w:ascii="Frenchpress" w:hAnsi="Frenchpress"/>
          <w:i/>
          <w:iCs/>
        </w:rPr>
      </w:pPr>
      <w:r>
        <w:rPr>
          <w:rFonts w:ascii="Frenchpress" w:hAnsi="Frenchpress"/>
          <w:i/>
          <w:iCs/>
        </w:rPr>
        <w:t>L’enrichissement selon le point de vue du libertarisme :</w:t>
      </w:r>
    </w:p>
    <w:p w14:paraId="18A5DBBA" w14:textId="7264B034" w:rsidR="00543F8A" w:rsidRDefault="00543F8A" w:rsidP="00543F8A">
      <w:pPr>
        <w:pStyle w:val="ListParagraph"/>
        <w:numPr>
          <w:ilvl w:val="0"/>
          <w:numId w:val="1"/>
        </w:numPr>
        <w:rPr>
          <w:rFonts w:ascii="Frenchpress" w:hAnsi="Frenchpress"/>
        </w:rPr>
      </w:pPr>
      <w:r>
        <w:rPr>
          <w:rFonts w:ascii="Frenchpress" w:hAnsi="Frenchpress"/>
        </w:rPr>
        <w:t>Chacun a droit de s’approprier du fruit de son travail</w:t>
      </w:r>
    </w:p>
    <w:p w14:paraId="08AD10A8" w14:textId="11750E0A" w:rsidR="00543F8A" w:rsidRDefault="00543F8A" w:rsidP="00543F8A">
      <w:pPr>
        <w:pStyle w:val="ListParagraph"/>
        <w:numPr>
          <w:ilvl w:val="0"/>
          <w:numId w:val="1"/>
        </w:numPr>
        <w:rPr>
          <w:rFonts w:ascii="Frenchpress" w:hAnsi="Frenchpress"/>
        </w:rPr>
      </w:pPr>
      <w:r>
        <w:rPr>
          <w:rFonts w:ascii="Frenchpress" w:hAnsi="Frenchpress"/>
        </w:rPr>
        <w:t>Chacun a droit de s’approprier de tout ce qui est le fruit d’un transfert librement consenti.</w:t>
      </w:r>
    </w:p>
    <w:p w14:paraId="2D462460" w14:textId="77777777" w:rsidR="00217306" w:rsidRDefault="00217306" w:rsidP="00217306">
      <w:pPr>
        <w:rPr>
          <w:rFonts w:ascii="Frenchpress" w:hAnsi="Frenchpress"/>
        </w:rPr>
      </w:pPr>
    </w:p>
    <w:p w14:paraId="76EE4F36" w14:textId="550EF7A3" w:rsidR="00217306" w:rsidRDefault="00217306" w:rsidP="00217306">
      <w:pPr>
        <w:rPr>
          <w:rFonts w:ascii="Frenchpress" w:hAnsi="Frenchpress"/>
          <w:i/>
          <w:iCs/>
        </w:rPr>
      </w:pPr>
      <w:r>
        <w:rPr>
          <w:rFonts w:ascii="Frenchpress" w:hAnsi="Frenchpress"/>
          <w:i/>
          <w:iCs/>
        </w:rPr>
        <w:t xml:space="preserve">L’enrichissement selon </w:t>
      </w:r>
      <w:r w:rsidR="00D773A1">
        <w:rPr>
          <w:rFonts w:ascii="Frenchpress" w:hAnsi="Frenchpress"/>
          <w:i/>
          <w:iCs/>
        </w:rPr>
        <w:t>le point de vue de l’utilitarisme :</w:t>
      </w:r>
    </w:p>
    <w:p w14:paraId="3A3EFDDC" w14:textId="6BF178A5" w:rsidR="00D773A1" w:rsidRDefault="00D773A1" w:rsidP="00D773A1">
      <w:pPr>
        <w:pStyle w:val="ListParagraph"/>
        <w:numPr>
          <w:ilvl w:val="0"/>
          <w:numId w:val="1"/>
        </w:numPr>
        <w:rPr>
          <w:rFonts w:ascii="Frenchpress" w:hAnsi="Frenchpress"/>
        </w:rPr>
      </w:pPr>
      <w:r>
        <w:rPr>
          <w:rFonts w:ascii="Frenchpress" w:hAnsi="Frenchpress"/>
        </w:rPr>
        <w:t xml:space="preserve">L’enrichissement dont bénéficie le plus grand nombre est utile à la société. </w:t>
      </w:r>
    </w:p>
    <w:p w14:paraId="66A7E2A9" w14:textId="77777777" w:rsidR="00365CB5" w:rsidRDefault="00365CB5" w:rsidP="00365CB5">
      <w:pPr>
        <w:rPr>
          <w:rFonts w:ascii="Frenchpress" w:hAnsi="Frenchpress"/>
        </w:rPr>
      </w:pPr>
    </w:p>
    <w:p w14:paraId="1869E2E1" w14:textId="57144EC2" w:rsidR="00365CB5" w:rsidRDefault="00365CB5" w:rsidP="00365CB5">
      <w:pPr>
        <w:rPr>
          <w:rFonts w:ascii="Frenchpress" w:hAnsi="Frenchpress"/>
          <w:i/>
          <w:iCs/>
        </w:rPr>
      </w:pPr>
      <w:r>
        <w:rPr>
          <w:rFonts w:ascii="Frenchpress" w:hAnsi="Frenchpress"/>
          <w:i/>
          <w:iCs/>
        </w:rPr>
        <w:t>L’enrichissement selon le point de vue du libéralisme égalitaire ou de la justice distributive / sociale :</w:t>
      </w:r>
    </w:p>
    <w:p w14:paraId="411E3DE5" w14:textId="36C421BF" w:rsidR="00365CB5" w:rsidRDefault="00365CB5" w:rsidP="00365CB5">
      <w:pPr>
        <w:pStyle w:val="ListParagraph"/>
        <w:numPr>
          <w:ilvl w:val="0"/>
          <w:numId w:val="1"/>
        </w:numPr>
        <w:rPr>
          <w:rFonts w:ascii="Frenchpress" w:hAnsi="Frenchpress"/>
        </w:rPr>
      </w:pPr>
      <w:r>
        <w:rPr>
          <w:rFonts w:ascii="Frenchpress" w:hAnsi="Frenchpress"/>
        </w:rPr>
        <w:t>Il est juste que les plus talentueux s’enrichissent</w:t>
      </w:r>
      <w:r w:rsidR="007F212E">
        <w:rPr>
          <w:rFonts w:ascii="Frenchpress" w:hAnsi="Frenchpress"/>
        </w:rPr>
        <w:t xml:space="preserve">, si et si seulement si cet enrichissement sert à améliorer le sort des plus démunis au moyen d’un système d’impôt qui redistribue la richesse accumulée. </w:t>
      </w:r>
    </w:p>
    <w:p w14:paraId="452BB129" w14:textId="77777777" w:rsidR="00D33349" w:rsidRDefault="00D33349" w:rsidP="00D33349">
      <w:pPr>
        <w:rPr>
          <w:rFonts w:ascii="Frenchpress" w:hAnsi="Frenchpress"/>
        </w:rPr>
      </w:pPr>
    </w:p>
    <w:p w14:paraId="26314362" w14:textId="542AC8CA" w:rsidR="00625827" w:rsidRDefault="00625827" w:rsidP="00D33349">
      <w:pPr>
        <w:rPr>
          <w:rFonts w:ascii="Frenchpress" w:hAnsi="Frenchpress"/>
          <w:b/>
          <w:bCs/>
          <w:u w:val="single"/>
        </w:rPr>
      </w:pPr>
      <w:r>
        <w:rPr>
          <w:rFonts w:ascii="Frenchpress" w:hAnsi="Frenchpress"/>
          <w:b/>
          <w:bCs/>
          <w:u w:val="single"/>
        </w:rPr>
        <w:t xml:space="preserve">Avons-nous le droit de léguer les avoirs? </w:t>
      </w:r>
    </w:p>
    <w:p w14:paraId="0865DEAE" w14:textId="77777777" w:rsidR="00625827" w:rsidRDefault="00625827" w:rsidP="00D33349">
      <w:pPr>
        <w:rPr>
          <w:rFonts w:ascii="Frenchpress" w:hAnsi="Frenchpress"/>
          <w:b/>
          <w:bCs/>
          <w:u w:val="single"/>
        </w:rPr>
      </w:pPr>
    </w:p>
    <w:p w14:paraId="189DBD29" w14:textId="77777777" w:rsidR="00625827" w:rsidRDefault="00625827" w:rsidP="00D33349">
      <w:pPr>
        <w:rPr>
          <w:rFonts w:ascii="Frenchpress" w:hAnsi="Frenchpress"/>
          <w:b/>
          <w:bCs/>
          <w:u w:val="single"/>
        </w:rPr>
      </w:pPr>
    </w:p>
    <w:p w14:paraId="471C5EE6" w14:textId="48A90E7D" w:rsidR="00625827" w:rsidRDefault="00625827" w:rsidP="00D33349">
      <w:pPr>
        <w:rPr>
          <w:rFonts w:ascii="Frenchpress" w:hAnsi="Frenchpress"/>
          <w:b/>
          <w:bCs/>
          <w:u w:val="single"/>
        </w:rPr>
      </w:pPr>
      <w:r>
        <w:rPr>
          <w:rFonts w:ascii="Frenchpress" w:hAnsi="Frenchpress"/>
          <w:b/>
          <w:bCs/>
          <w:u w:val="single"/>
        </w:rPr>
        <w:t xml:space="preserve">Avons-nous le droit d’hériter? </w:t>
      </w:r>
    </w:p>
    <w:p w14:paraId="51C5F8A8" w14:textId="77777777" w:rsidR="00C628E7" w:rsidRDefault="00C628E7" w:rsidP="00D33349">
      <w:pPr>
        <w:rPr>
          <w:rFonts w:ascii="Frenchpress" w:hAnsi="Frenchpress"/>
          <w:b/>
          <w:bCs/>
          <w:u w:val="single"/>
        </w:rPr>
      </w:pPr>
    </w:p>
    <w:p w14:paraId="32E12E3B" w14:textId="5BCB21D7" w:rsidR="00C628E7" w:rsidRDefault="00C628E7" w:rsidP="00D33349">
      <w:pPr>
        <w:rPr>
          <w:rFonts w:ascii="Frenchpress" w:hAnsi="Frenchpress"/>
          <w:b/>
          <w:bCs/>
          <w:u w:val="single"/>
        </w:rPr>
      </w:pPr>
      <w:r>
        <w:rPr>
          <w:rFonts w:ascii="Frenchpress" w:hAnsi="Frenchpress"/>
          <w:b/>
          <w:bCs/>
          <w:u w:val="single"/>
        </w:rPr>
        <w:t xml:space="preserve">La liberté absolue </w:t>
      </w:r>
      <w:r w:rsidR="00504BE0">
        <w:rPr>
          <w:rFonts w:ascii="Frenchpress" w:hAnsi="Frenchpress"/>
          <w:b/>
          <w:bCs/>
          <w:u w:val="single"/>
        </w:rPr>
        <w:t>à l’enrichissement conduit à la concentration de la richesse</w:t>
      </w:r>
    </w:p>
    <w:p w14:paraId="3A4DF55F" w14:textId="77777777" w:rsidR="00504BE0" w:rsidRDefault="00504BE0" w:rsidP="00D33349">
      <w:pPr>
        <w:rPr>
          <w:rFonts w:ascii="Frenchpress" w:hAnsi="Frenchpress"/>
          <w:b/>
          <w:bCs/>
          <w:u w:val="single"/>
        </w:rPr>
      </w:pPr>
    </w:p>
    <w:p w14:paraId="7720D436" w14:textId="0436BCDD" w:rsidR="00A609BE" w:rsidRDefault="00A609BE" w:rsidP="00D33349">
      <w:pPr>
        <w:rPr>
          <w:rFonts w:ascii="Frenchpress" w:hAnsi="Frenchpress"/>
          <w:b/>
          <w:bCs/>
          <w:u w:val="single"/>
        </w:rPr>
      </w:pPr>
      <w:r>
        <w:rPr>
          <w:rFonts w:ascii="Frenchpress" w:hAnsi="Frenchpress"/>
          <w:b/>
          <w:bCs/>
          <w:u w:val="single"/>
        </w:rPr>
        <w:t>Comment mesure-t-on les inégalités :</w:t>
      </w:r>
    </w:p>
    <w:p w14:paraId="42F82FAB" w14:textId="77777777" w:rsidR="00A609BE" w:rsidRDefault="00A609BE" w:rsidP="00D33349">
      <w:pPr>
        <w:rPr>
          <w:rFonts w:ascii="Frenchpress" w:hAnsi="Frenchpress"/>
        </w:rPr>
      </w:pPr>
    </w:p>
    <w:p w14:paraId="6637DF2B" w14:textId="1963DF43" w:rsidR="006C668C" w:rsidRDefault="006C668C" w:rsidP="00D33349">
      <w:pPr>
        <w:rPr>
          <w:rFonts w:ascii="Frenchpress" w:hAnsi="Frenchpress"/>
          <w:b/>
          <w:bCs/>
          <w:u w:val="single"/>
        </w:rPr>
      </w:pPr>
      <w:r>
        <w:rPr>
          <w:rFonts w:ascii="Frenchpress" w:hAnsi="Frenchpress"/>
          <w:b/>
          <w:bCs/>
          <w:u w:val="single"/>
        </w:rPr>
        <w:t>Les conséquences des inégalités selon l’ONU :</w:t>
      </w:r>
    </w:p>
    <w:p w14:paraId="2778C8E9" w14:textId="22606F96" w:rsidR="006C668C" w:rsidRDefault="006C668C" w:rsidP="006C668C">
      <w:pPr>
        <w:pStyle w:val="ListParagraph"/>
        <w:numPr>
          <w:ilvl w:val="0"/>
          <w:numId w:val="1"/>
        </w:numPr>
        <w:rPr>
          <w:rFonts w:ascii="Frenchpress" w:hAnsi="Frenchpress"/>
        </w:rPr>
      </w:pPr>
      <w:r>
        <w:rPr>
          <w:rFonts w:ascii="Frenchpress" w:hAnsi="Frenchpress"/>
        </w:rPr>
        <w:t>Les inégalités constituent une menace pour le développement économique et social [elles sont préjudiciables]</w:t>
      </w:r>
    </w:p>
    <w:p w14:paraId="320548B0" w14:textId="77777777" w:rsidR="008E4378" w:rsidRDefault="008E4378" w:rsidP="008E4378">
      <w:pPr>
        <w:rPr>
          <w:rFonts w:ascii="Frenchpress" w:hAnsi="Frenchpress"/>
        </w:rPr>
      </w:pPr>
    </w:p>
    <w:p w14:paraId="3A64113F" w14:textId="77777777" w:rsidR="008E4378" w:rsidRDefault="008E4378" w:rsidP="008E4378">
      <w:pPr>
        <w:rPr>
          <w:rFonts w:ascii="Frenchpress" w:hAnsi="Frenchpress"/>
        </w:rPr>
      </w:pPr>
    </w:p>
    <w:p w14:paraId="3FE2EA6D" w14:textId="285FDD59" w:rsidR="008E4378" w:rsidRDefault="008E4378" w:rsidP="008E4378">
      <w:pPr>
        <w:jc w:val="center"/>
        <w:rPr>
          <w:rFonts w:ascii="Antro Vectra" w:hAnsi="Antro Vectra"/>
        </w:rPr>
      </w:pPr>
      <w:r>
        <w:rPr>
          <w:rFonts w:ascii="Antro Vectra" w:hAnsi="Antro Vectra"/>
        </w:rPr>
        <w:t xml:space="preserve">Classe 4 </w:t>
      </w:r>
      <w:r>
        <w:rPr>
          <w:rFonts w:ascii="Calibri" w:eastAsia="Calibri" w:hAnsi="Calibri" w:cs="Calibri"/>
        </w:rPr>
        <w:t>–</w:t>
      </w:r>
      <w:r>
        <w:rPr>
          <w:rFonts w:ascii="Antro Vectra" w:hAnsi="Antro Vectra"/>
        </w:rPr>
        <w:t xml:space="preserve"> 29 Janvier 2018</w:t>
      </w:r>
    </w:p>
    <w:p w14:paraId="00BB5F53" w14:textId="77777777" w:rsidR="008E4378" w:rsidRPr="008E4378" w:rsidRDefault="008E4378" w:rsidP="008E4378">
      <w:pPr>
        <w:rPr>
          <w:rFonts w:ascii="Frenchpress" w:hAnsi="Frenchpress"/>
          <w:b/>
          <w:bCs/>
          <w:u w:val="single"/>
        </w:rPr>
      </w:pPr>
    </w:p>
    <w:p w14:paraId="2BF68032" w14:textId="15265E38" w:rsidR="008E4378" w:rsidRPr="008E4378" w:rsidRDefault="008E4378" w:rsidP="008E4378">
      <w:pPr>
        <w:rPr>
          <w:rFonts w:ascii="Frenchpress" w:hAnsi="Frenchpress"/>
          <w:b/>
          <w:bCs/>
          <w:u w:val="single"/>
        </w:rPr>
      </w:pPr>
      <w:r w:rsidRPr="008E4378">
        <w:rPr>
          <w:rFonts w:ascii="Frenchpress" w:hAnsi="Frenchpress"/>
          <w:b/>
          <w:bCs/>
          <w:u w:val="single"/>
        </w:rPr>
        <w:t>La liberté autorise-t-elle l’être humain à se ruiner et vivre en totale pauvreté:</w:t>
      </w:r>
    </w:p>
    <w:p w14:paraId="4D3C160A" w14:textId="77777777" w:rsidR="008E4378" w:rsidRDefault="008E4378" w:rsidP="008E4378">
      <w:pPr>
        <w:rPr>
          <w:rFonts w:ascii="Frenchpress" w:hAnsi="Frenchpress"/>
        </w:rPr>
      </w:pPr>
    </w:p>
    <w:p w14:paraId="28C1BBD2" w14:textId="17A281C5" w:rsidR="004B6F8C" w:rsidRDefault="004B6F8C" w:rsidP="008E4378">
      <w:pPr>
        <w:rPr>
          <w:rFonts w:ascii="Frenchpress" w:hAnsi="Frenchpress"/>
          <w:i/>
          <w:iCs/>
        </w:rPr>
      </w:pPr>
      <w:r>
        <w:rPr>
          <w:rFonts w:ascii="Frenchpress" w:hAnsi="Frenchpress"/>
          <w:i/>
          <w:iCs/>
        </w:rPr>
        <w:t>Pauvres par choix :</w:t>
      </w:r>
    </w:p>
    <w:p w14:paraId="505928C6" w14:textId="6421EEA3" w:rsidR="004B6F8C" w:rsidRDefault="004B6F8C" w:rsidP="004B6F8C">
      <w:pPr>
        <w:pStyle w:val="ListParagraph"/>
        <w:numPr>
          <w:ilvl w:val="0"/>
          <w:numId w:val="1"/>
        </w:numPr>
        <w:rPr>
          <w:rFonts w:ascii="Frenchpress" w:hAnsi="Frenchpress"/>
        </w:rPr>
      </w:pPr>
      <w:r>
        <w:rPr>
          <w:rFonts w:ascii="Frenchpress" w:hAnsi="Frenchpress"/>
        </w:rPr>
        <w:t>Vœu de pauvreté perpétuelle</w:t>
      </w:r>
    </w:p>
    <w:p w14:paraId="6FF6A4EC" w14:textId="42125EFE" w:rsidR="004B6F8C" w:rsidRDefault="004B6F8C" w:rsidP="004B6F8C">
      <w:pPr>
        <w:pStyle w:val="ListParagraph"/>
        <w:numPr>
          <w:ilvl w:val="0"/>
          <w:numId w:val="1"/>
        </w:numPr>
        <w:rPr>
          <w:rFonts w:ascii="Frenchpress" w:hAnsi="Frenchpress"/>
        </w:rPr>
      </w:pPr>
      <w:r>
        <w:rPr>
          <w:rFonts w:ascii="Frenchpress" w:hAnsi="Frenchpress"/>
        </w:rPr>
        <w:t>Décision de renoncer à la propriété de biens matériels en vue de trouver la richesse spirituelle la plus grande que possible</w:t>
      </w:r>
    </w:p>
    <w:p w14:paraId="04CCDBA1" w14:textId="241BA9DC" w:rsidR="004B6F8C" w:rsidRDefault="002C4653" w:rsidP="002C4653">
      <w:pPr>
        <w:pStyle w:val="ListParagraph"/>
        <w:numPr>
          <w:ilvl w:val="1"/>
          <w:numId w:val="1"/>
        </w:numPr>
        <w:rPr>
          <w:rFonts w:ascii="Frenchpress" w:hAnsi="Frenchpress"/>
        </w:rPr>
      </w:pPr>
      <w:r>
        <w:rPr>
          <w:rFonts w:ascii="Frenchpress" w:hAnsi="Frenchpress"/>
        </w:rPr>
        <w:t>Exemple : loi sur les impôts reconnaissent les gens qui font un vœu de pauvreté perpétuelle</w:t>
      </w:r>
    </w:p>
    <w:p w14:paraId="0F900BA6" w14:textId="463AE3BF" w:rsidR="002C4653" w:rsidRDefault="001811DC" w:rsidP="001811DC">
      <w:pPr>
        <w:pStyle w:val="ListParagraph"/>
        <w:numPr>
          <w:ilvl w:val="0"/>
          <w:numId w:val="1"/>
        </w:numPr>
        <w:rPr>
          <w:rFonts w:ascii="Frenchpress" w:hAnsi="Frenchpress"/>
        </w:rPr>
      </w:pPr>
      <w:r>
        <w:rPr>
          <w:rFonts w:ascii="Frenchpress" w:hAnsi="Frenchpress"/>
        </w:rPr>
        <w:t>La simplicité volontaire</w:t>
      </w:r>
    </w:p>
    <w:p w14:paraId="6558B522" w14:textId="692B5EE2" w:rsidR="00D41262" w:rsidRDefault="00D41262" w:rsidP="00D41262">
      <w:pPr>
        <w:pStyle w:val="ListParagraph"/>
        <w:numPr>
          <w:ilvl w:val="1"/>
          <w:numId w:val="1"/>
        </w:numPr>
        <w:rPr>
          <w:rFonts w:ascii="Frenchpress" w:hAnsi="Frenchpress"/>
        </w:rPr>
      </w:pPr>
      <w:r>
        <w:rPr>
          <w:rFonts w:ascii="Frenchpress" w:hAnsi="Frenchpress"/>
        </w:rPr>
        <w:t>La décision de vivre dans l’austérité en réduisant la consommation et maximisant la recherche du bonheur</w:t>
      </w:r>
    </w:p>
    <w:p w14:paraId="349592BE" w14:textId="008CE4AC" w:rsidR="00D41262" w:rsidRDefault="0006152E" w:rsidP="00D41262">
      <w:pPr>
        <w:pStyle w:val="ListParagraph"/>
        <w:numPr>
          <w:ilvl w:val="0"/>
          <w:numId w:val="1"/>
        </w:numPr>
        <w:rPr>
          <w:rFonts w:ascii="Frenchpress" w:hAnsi="Frenchpress"/>
        </w:rPr>
      </w:pPr>
      <w:r>
        <w:rPr>
          <w:rFonts w:ascii="Frenchpress" w:hAnsi="Frenchpress"/>
        </w:rPr>
        <w:t>La renonciation à l’enrichissement ne doit pas affecter le droit à une vie en dignité.</w:t>
      </w:r>
    </w:p>
    <w:p w14:paraId="36B6E510" w14:textId="09FC909F" w:rsidR="008A4BE4" w:rsidRDefault="008A4BE4" w:rsidP="008A4BE4">
      <w:pPr>
        <w:pStyle w:val="ListParagraph"/>
        <w:numPr>
          <w:ilvl w:val="1"/>
          <w:numId w:val="1"/>
        </w:numPr>
        <w:rPr>
          <w:rFonts w:ascii="Frenchpress" w:hAnsi="Frenchpress"/>
        </w:rPr>
      </w:pPr>
      <w:r>
        <w:rPr>
          <w:rFonts w:ascii="Frenchpress" w:hAnsi="Frenchpress"/>
        </w:rPr>
        <w:t>Obligation de secours</w:t>
      </w:r>
    </w:p>
    <w:p w14:paraId="217E6BDC" w14:textId="057FEF0C" w:rsidR="008A4BE4" w:rsidRDefault="00AF0C4F" w:rsidP="008A4BE4">
      <w:pPr>
        <w:pStyle w:val="ListParagraph"/>
        <w:numPr>
          <w:ilvl w:val="0"/>
          <w:numId w:val="1"/>
        </w:numPr>
        <w:rPr>
          <w:rFonts w:ascii="Frenchpress" w:hAnsi="Frenchpress"/>
        </w:rPr>
      </w:pPr>
      <w:r>
        <w:rPr>
          <w:rFonts w:ascii="Frenchpress" w:hAnsi="Frenchpress"/>
        </w:rPr>
        <w:t>Dignité humaine :</w:t>
      </w:r>
    </w:p>
    <w:p w14:paraId="180259E2" w14:textId="284ED8C1" w:rsidR="00AF0C4F" w:rsidRDefault="00AF0C4F" w:rsidP="00AF0C4F">
      <w:pPr>
        <w:pStyle w:val="ListParagraph"/>
        <w:numPr>
          <w:ilvl w:val="1"/>
          <w:numId w:val="1"/>
        </w:numPr>
        <w:rPr>
          <w:rFonts w:ascii="Frenchpress" w:hAnsi="Frenchpress"/>
        </w:rPr>
      </w:pPr>
      <w:r>
        <w:rPr>
          <w:rFonts w:ascii="Frenchpress" w:hAnsi="Frenchpress"/>
        </w:rPr>
        <w:t>D’après la cour suprême du Canada, la dignité humaine signifie qu’une personne ou un groupe ressent du respect et de l’estime de soir. Elle révèle de l’intégrité</w:t>
      </w:r>
    </w:p>
    <w:p w14:paraId="7B05CB22" w14:textId="77777777" w:rsidR="00AF0C4F" w:rsidRDefault="00AF0C4F" w:rsidP="00AF0C4F">
      <w:pPr>
        <w:rPr>
          <w:rFonts w:ascii="Frenchpress" w:hAnsi="Frenchpress"/>
        </w:rPr>
      </w:pPr>
    </w:p>
    <w:p w14:paraId="55AEAF13" w14:textId="58308EC3" w:rsidR="00AF0C4F" w:rsidRDefault="00AF0C4F" w:rsidP="00AF0C4F">
      <w:pPr>
        <w:rPr>
          <w:rFonts w:ascii="Frenchpress" w:hAnsi="Frenchpress"/>
          <w:i/>
          <w:iCs/>
        </w:rPr>
      </w:pPr>
      <w:r>
        <w:rPr>
          <w:rFonts w:ascii="Frenchpress" w:hAnsi="Frenchpress"/>
          <w:i/>
          <w:iCs/>
        </w:rPr>
        <w:t>Qui est une personne pauvre selon le critère du revenu (ONU)</w:t>
      </w:r>
    </w:p>
    <w:p w14:paraId="595976D4" w14:textId="6B29E73E" w:rsidR="00AF0C4F" w:rsidRDefault="00AF0C4F" w:rsidP="00AF0C4F">
      <w:pPr>
        <w:pStyle w:val="ListParagraph"/>
        <w:numPr>
          <w:ilvl w:val="0"/>
          <w:numId w:val="1"/>
        </w:numPr>
        <w:rPr>
          <w:rFonts w:ascii="Frenchpress" w:hAnsi="Frenchpress"/>
        </w:rPr>
      </w:pPr>
      <w:r>
        <w:rPr>
          <w:rFonts w:ascii="Frenchpress" w:hAnsi="Frenchpress"/>
        </w:rPr>
        <w:t xml:space="preserve">Extrême pauvreté : les personnes qui peuvent dépenser moins de 1,90$ par jour. Dans le monde, plus de 700 millions de personnes vivent dans l’extrême pauvreté et peinent à satisfaire leurs besoins les plus élémentaires, tels que la santé, l’éducation, et l’accès à l’eau et à l’assainissement, pour n’en citer que </w:t>
      </w:r>
      <w:proofErr w:type="spellStart"/>
      <w:r>
        <w:rPr>
          <w:rFonts w:ascii="Frenchpress" w:hAnsi="Frenchpress"/>
        </w:rPr>
        <w:t>quelques uns</w:t>
      </w:r>
      <w:proofErr w:type="spellEnd"/>
      <w:r>
        <w:rPr>
          <w:rFonts w:ascii="Frenchpress" w:hAnsi="Frenchpress"/>
        </w:rPr>
        <w:t xml:space="preserve">. </w:t>
      </w:r>
    </w:p>
    <w:p w14:paraId="02DCC979" w14:textId="5D8B5BAD" w:rsidR="00AF0C4F" w:rsidRDefault="003C3216" w:rsidP="00AF0C4F">
      <w:pPr>
        <w:pStyle w:val="ListParagraph"/>
        <w:numPr>
          <w:ilvl w:val="0"/>
          <w:numId w:val="1"/>
        </w:numPr>
        <w:rPr>
          <w:rFonts w:ascii="Frenchpress" w:hAnsi="Frenchpress"/>
        </w:rPr>
      </w:pPr>
      <w:r>
        <w:rPr>
          <w:rFonts w:ascii="Frenchpress" w:hAnsi="Frenchpress"/>
        </w:rPr>
        <w:t>Au Canada</w:t>
      </w:r>
    </w:p>
    <w:p w14:paraId="0ED6B285" w14:textId="650E5871" w:rsidR="003C3216" w:rsidRDefault="003C3216" w:rsidP="003C3216">
      <w:pPr>
        <w:pStyle w:val="ListParagraph"/>
        <w:numPr>
          <w:ilvl w:val="1"/>
          <w:numId w:val="1"/>
        </w:numPr>
        <w:rPr>
          <w:rFonts w:ascii="Frenchpress" w:hAnsi="Frenchpress"/>
        </w:rPr>
      </w:pPr>
      <w:r>
        <w:rPr>
          <w:rFonts w:ascii="Frenchpress" w:hAnsi="Frenchpress"/>
        </w:rPr>
        <w:t xml:space="preserve">Pauvre est une famille </w:t>
      </w:r>
      <w:r w:rsidR="00E87A40">
        <w:rPr>
          <w:rFonts w:ascii="Frenchpress" w:hAnsi="Frenchpress"/>
        </w:rPr>
        <w:t>ayant un faible revenu</w:t>
      </w:r>
    </w:p>
    <w:p w14:paraId="3FB6DB78" w14:textId="449990A8" w:rsidR="00E87A40" w:rsidRDefault="00E87A40" w:rsidP="00E87A40">
      <w:pPr>
        <w:pStyle w:val="ListParagraph"/>
        <w:numPr>
          <w:ilvl w:val="2"/>
          <w:numId w:val="1"/>
        </w:numPr>
        <w:rPr>
          <w:rFonts w:ascii="Frenchpress" w:hAnsi="Frenchpress"/>
        </w:rPr>
      </w:pPr>
      <w:r>
        <w:rPr>
          <w:rFonts w:ascii="Frenchpress" w:hAnsi="Frenchpress"/>
        </w:rPr>
        <w:t>Comme les étudiants qui vivent dans une situation de pauvreté</w:t>
      </w:r>
    </w:p>
    <w:p w14:paraId="71577E6A" w14:textId="5735F478" w:rsidR="00E87A40" w:rsidRDefault="00D12A5B" w:rsidP="00D12A5B">
      <w:pPr>
        <w:pStyle w:val="ListParagraph"/>
        <w:numPr>
          <w:ilvl w:val="0"/>
          <w:numId w:val="1"/>
        </w:numPr>
        <w:rPr>
          <w:rFonts w:ascii="Frenchpress" w:hAnsi="Frenchpress"/>
        </w:rPr>
      </w:pPr>
      <w:r>
        <w:rPr>
          <w:rFonts w:ascii="Frenchpress" w:hAnsi="Frenchpress"/>
        </w:rPr>
        <w:t>Selon le critère de la faim</w:t>
      </w:r>
    </w:p>
    <w:p w14:paraId="27ED572C" w14:textId="2AD69602" w:rsidR="00D12A5B" w:rsidRDefault="00CF7B56" w:rsidP="00CF7B56">
      <w:pPr>
        <w:pStyle w:val="ListParagraph"/>
        <w:numPr>
          <w:ilvl w:val="0"/>
          <w:numId w:val="1"/>
        </w:numPr>
        <w:rPr>
          <w:rFonts w:ascii="Frenchpress" w:hAnsi="Frenchpress"/>
        </w:rPr>
      </w:pPr>
      <w:r>
        <w:rPr>
          <w:rFonts w:ascii="Frenchpress" w:hAnsi="Frenchpress"/>
        </w:rPr>
        <w:t>Selon le critère du patrimoine</w:t>
      </w:r>
    </w:p>
    <w:p w14:paraId="6A503EF9" w14:textId="7BA181BF" w:rsidR="001002F4" w:rsidRDefault="001002F4" w:rsidP="001002F4">
      <w:pPr>
        <w:pStyle w:val="ListParagraph"/>
        <w:numPr>
          <w:ilvl w:val="0"/>
          <w:numId w:val="1"/>
        </w:numPr>
        <w:rPr>
          <w:rFonts w:ascii="Frenchpress" w:hAnsi="Frenchpress"/>
        </w:rPr>
      </w:pPr>
      <w:r>
        <w:rPr>
          <w:rFonts w:ascii="Frenchpress" w:hAnsi="Frenchpress"/>
        </w:rPr>
        <w:t>Psycho-affectif</w:t>
      </w:r>
    </w:p>
    <w:p w14:paraId="7DFB808F" w14:textId="77777777" w:rsidR="001002F4" w:rsidRDefault="001002F4" w:rsidP="00477521">
      <w:pPr>
        <w:rPr>
          <w:rFonts w:ascii="Frenchpress" w:hAnsi="Frenchpress"/>
        </w:rPr>
      </w:pPr>
    </w:p>
    <w:p w14:paraId="5AA831F6" w14:textId="77777777" w:rsidR="004F347B" w:rsidRDefault="004F347B" w:rsidP="00477521">
      <w:pPr>
        <w:rPr>
          <w:rFonts w:ascii="Frenchpress" w:hAnsi="Frenchpress"/>
          <w:b/>
          <w:bCs/>
          <w:u w:val="single"/>
        </w:rPr>
      </w:pPr>
    </w:p>
    <w:p w14:paraId="01919D76" w14:textId="77777777" w:rsidR="004F347B" w:rsidRDefault="004F347B" w:rsidP="00477521">
      <w:pPr>
        <w:rPr>
          <w:rFonts w:ascii="Frenchpress" w:hAnsi="Frenchpress"/>
          <w:b/>
          <w:bCs/>
          <w:u w:val="single"/>
        </w:rPr>
      </w:pPr>
    </w:p>
    <w:p w14:paraId="3FE1D90D" w14:textId="21C92EA3" w:rsidR="00477521" w:rsidRDefault="004F347B" w:rsidP="00477521">
      <w:pPr>
        <w:rPr>
          <w:rFonts w:ascii="Frenchpress" w:hAnsi="Frenchpress"/>
          <w:b/>
          <w:bCs/>
          <w:u w:val="single"/>
        </w:rPr>
      </w:pPr>
      <w:r>
        <w:rPr>
          <w:rFonts w:ascii="Frenchpress" w:hAnsi="Frenchpress"/>
          <w:b/>
          <w:bCs/>
          <w:u w:val="single"/>
        </w:rPr>
        <w:t>Le libéralisme égalitaire de John Rawls :</w:t>
      </w:r>
    </w:p>
    <w:p w14:paraId="3E0ED904" w14:textId="04EC42CA" w:rsidR="004F347B" w:rsidRDefault="007302ED" w:rsidP="00477521">
      <w:pPr>
        <w:rPr>
          <w:rFonts w:ascii="Frenchpress" w:hAnsi="Frenchpress"/>
        </w:rPr>
      </w:pPr>
      <w:r>
        <w:rPr>
          <w:rFonts w:ascii="Frenchpress" w:hAnsi="Frenchpress"/>
        </w:rPr>
        <w:t>Ra</w:t>
      </w:r>
      <w:r w:rsidR="004F347B">
        <w:rPr>
          <w:rFonts w:ascii="Frenchpress" w:hAnsi="Frenchpress"/>
        </w:rPr>
        <w:t>wls adopte le contractualisme moderne (Rousseau, Locke et Kant) sauf Hobbes :</w:t>
      </w:r>
    </w:p>
    <w:p w14:paraId="5872D86E" w14:textId="22956903" w:rsidR="004F347B" w:rsidRDefault="004F347B" w:rsidP="004F347B">
      <w:pPr>
        <w:pStyle w:val="ListParagraph"/>
        <w:numPr>
          <w:ilvl w:val="0"/>
          <w:numId w:val="1"/>
        </w:numPr>
        <w:rPr>
          <w:rFonts w:ascii="Frenchpress" w:hAnsi="Frenchpress"/>
        </w:rPr>
      </w:pPr>
      <w:r>
        <w:rPr>
          <w:rFonts w:ascii="Frenchpress" w:hAnsi="Frenchpress"/>
        </w:rPr>
        <w:t> L’obéissance aux lois</w:t>
      </w:r>
    </w:p>
    <w:p w14:paraId="523DA951" w14:textId="17FD638A" w:rsidR="004F347B" w:rsidRDefault="004F347B" w:rsidP="004F347B">
      <w:pPr>
        <w:pStyle w:val="ListParagraph"/>
        <w:numPr>
          <w:ilvl w:val="1"/>
          <w:numId w:val="1"/>
        </w:numPr>
        <w:rPr>
          <w:rFonts w:ascii="Frenchpress" w:hAnsi="Frenchpress"/>
        </w:rPr>
      </w:pPr>
      <w:r>
        <w:rPr>
          <w:rFonts w:ascii="Frenchpress" w:hAnsi="Frenchpress"/>
        </w:rPr>
        <w:t>La nature hypothétique du contrat social afin d’évaluer si les institutions politiques et sociales fondamentales sont justes</w:t>
      </w:r>
    </w:p>
    <w:p w14:paraId="15DE9B6D" w14:textId="7E092BE1" w:rsidR="004F347B" w:rsidRDefault="004F347B" w:rsidP="004F347B">
      <w:pPr>
        <w:pStyle w:val="ListParagraph"/>
        <w:numPr>
          <w:ilvl w:val="1"/>
          <w:numId w:val="1"/>
        </w:numPr>
        <w:rPr>
          <w:rFonts w:ascii="Frenchpress" w:hAnsi="Frenchpress"/>
        </w:rPr>
      </w:pPr>
      <w:r>
        <w:rPr>
          <w:rFonts w:ascii="Frenchpress" w:hAnsi="Frenchpress"/>
        </w:rPr>
        <w:t xml:space="preserve">Les êtres humains sont libres et égaux dans la mesure où ils ont la capacité à raisonner et à délibérer par eux-mêmes pour déterminer la forme et le contenu des principes de justice. </w:t>
      </w:r>
    </w:p>
    <w:p w14:paraId="40E55704" w14:textId="1C2B26FD" w:rsidR="004F347B" w:rsidRDefault="004F347B" w:rsidP="004F347B">
      <w:pPr>
        <w:pStyle w:val="ListParagraph"/>
        <w:numPr>
          <w:ilvl w:val="1"/>
          <w:numId w:val="1"/>
        </w:numPr>
        <w:rPr>
          <w:rFonts w:ascii="Frenchpress" w:hAnsi="Frenchpress"/>
        </w:rPr>
      </w:pPr>
      <w:r>
        <w:rPr>
          <w:rFonts w:ascii="Frenchpress" w:hAnsi="Frenchpress"/>
        </w:rPr>
        <w:t>La société doit avoir des droits et devoirs et les individus doivent les suivre.</w:t>
      </w:r>
    </w:p>
    <w:p w14:paraId="39480D18" w14:textId="5FD75411" w:rsidR="004F347B" w:rsidRDefault="004F347B" w:rsidP="004F347B">
      <w:pPr>
        <w:pStyle w:val="ListParagraph"/>
        <w:numPr>
          <w:ilvl w:val="1"/>
          <w:numId w:val="1"/>
        </w:numPr>
        <w:rPr>
          <w:rFonts w:ascii="Frenchpress" w:hAnsi="Frenchpress"/>
        </w:rPr>
      </w:pPr>
      <w:r>
        <w:rPr>
          <w:rFonts w:ascii="Frenchpress" w:hAnsi="Frenchpress"/>
        </w:rPr>
        <w:t>Dans la vraie vie, il n’y a pas d’exemple concret ou une société a dit qu’elle allait créer un contrat pour que tout le monde le signe</w:t>
      </w:r>
    </w:p>
    <w:p w14:paraId="06B509E6" w14:textId="07668961" w:rsidR="00572753" w:rsidRDefault="00572753" w:rsidP="004F347B">
      <w:pPr>
        <w:pStyle w:val="ListParagraph"/>
        <w:numPr>
          <w:ilvl w:val="1"/>
          <w:numId w:val="1"/>
        </w:numPr>
        <w:rPr>
          <w:rFonts w:ascii="Frenchpress" w:hAnsi="Frenchpress"/>
        </w:rPr>
      </w:pPr>
      <w:r>
        <w:rPr>
          <w:rFonts w:ascii="Frenchpress" w:hAnsi="Frenchpress"/>
        </w:rPr>
        <w:t>Contraire à celle de Thomas Hobbes</w:t>
      </w:r>
    </w:p>
    <w:p w14:paraId="1440E8C3" w14:textId="3D9C8A02" w:rsidR="007302ED" w:rsidRDefault="007302ED" w:rsidP="004F347B">
      <w:pPr>
        <w:pStyle w:val="ListParagraph"/>
        <w:numPr>
          <w:ilvl w:val="1"/>
          <w:numId w:val="1"/>
        </w:numPr>
        <w:rPr>
          <w:rFonts w:ascii="Frenchpress" w:hAnsi="Frenchpress"/>
        </w:rPr>
      </w:pPr>
      <w:r>
        <w:rPr>
          <w:rFonts w:ascii="Frenchpress" w:hAnsi="Frenchpress"/>
        </w:rPr>
        <w:t>John Rawls critique l’utilitarisme</w:t>
      </w:r>
    </w:p>
    <w:p w14:paraId="1706181A" w14:textId="2426F47D" w:rsidR="004F347B" w:rsidRDefault="00D7543F" w:rsidP="00D7543F">
      <w:pPr>
        <w:pStyle w:val="ListParagraph"/>
        <w:numPr>
          <w:ilvl w:val="0"/>
          <w:numId w:val="1"/>
        </w:numPr>
        <w:rPr>
          <w:rFonts w:ascii="Frenchpress" w:hAnsi="Frenchpress"/>
        </w:rPr>
      </w:pPr>
      <w:r>
        <w:rPr>
          <w:rFonts w:ascii="Frenchpress" w:hAnsi="Frenchpress"/>
        </w:rPr>
        <w:t>Théorie de Hobbes :</w:t>
      </w:r>
    </w:p>
    <w:p w14:paraId="057E17D6" w14:textId="10D99FDA" w:rsidR="00D7543F" w:rsidRDefault="00572753" w:rsidP="00D7543F">
      <w:pPr>
        <w:pStyle w:val="ListParagraph"/>
        <w:numPr>
          <w:ilvl w:val="1"/>
          <w:numId w:val="1"/>
        </w:numPr>
        <w:rPr>
          <w:rFonts w:ascii="Frenchpress" w:hAnsi="Frenchpress"/>
        </w:rPr>
      </w:pPr>
      <w:r>
        <w:rPr>
          <w:rFonts w:ascii="Frenchpress" w:hAnsi="Frenchpress"/>
        </w:rPr>
        <w:t>Nous octroyons notre liberté à un gouvernement en échange de la paix sociale</w:t>
      </w:r>
    </w:p>
    <w:p w14:paraId="50B34B0B" w14:textId="3E3B051F" w:rsidR="00572753" w:rsidRDefault="00572753" w:rsidP="00D7543F">
      <w:pPr>
        <w:pStyle w:val="ListParagraph"/>
        <w:numPr>
          <w:ilvl w:val="1"/>
          <w:numId w:val="1"/>
        </w:numPr>
        <w:rPr>
          <w:rFonts w:ascii="Frenchpress" w:hAnsi="Frenchpress"/>
        </w:rPr>
      </w:pPr>
      <w:r>
        <w:rPr>
          <w:rFonts w:ascii="Frenchpress" w:hAnsi="Frenchpress"/>
        </w:rPr>
        <w:t>Nous nous engageons à consentir à obéir à un souverain absolu</w:t>
      </w:r>
    </w:p>
    <w:p w14:paraId="07D62AF7" w14:textId="0149C91D" w:rsidR="00572753" w:rsidRDefault="00572753" w:rsidP="00D7543F">
      <w:pPr>
        <w:pStyle w:val="ListParagraph"/>
        <w:numPr>
          <w:ilvl w:val="1"/>
          <w:numId w:val="1"/>
        </w:numPr>
        <w:rPr>
          <w:rFonts w:ascii="Frenchpress" w:hAnsi="Frenchpress"/>
        </w:rPr>
      </w:pPr>
      <w:r>
        <w:rPr>
          <w:rFonts w:ascii="Frenchpress" w:hAnsi="Frenchpress"/>
        </w:rPr>
        <w:t xml:space="preserve">Le but du contrat social n’est pas la justice ni la liberté, c’est à éviter la guerre de tous contre tous. </w:t>
      </w:r>
    </w:p>
    <w:p w14:paraId="67466FEE" w14:textId="0FDA9ACC" w:rsidR="007302ED" w:rsidRDefault="007302ED" w:rsidP="007302ED">
      <w:pPr>
        <w:pStyle w:val="ListParagraph"/>
        <w:numPr>
          <w:ilvl w:val="0"/>
          <w:numId w:val="1"/>
        </w:numPr>
        <w:rPr>
          <w:rFonts w:ascii="Frenchpress" w:hAnsi="Frenchpress"/>
        </w:rPr>
      </w:pPr>
      <w:r>
        <w:rPr>
          <w:rFonts w:ascii="Frenchpress" w:hAnsi="Frenchpress"/>
        </w:rPr>
        <w:t>Théorie de l’utilitarisme de Jeremy Bentham :</w:t>
      </w:r>
    </w:p>
    <w:p w14:paraId="104AF449" w14:textId="7006056A" w:rsidR="007302ED" w:rsidRDefault="007302ED" w:rsidP="00F063D3">
      <w:pPr>
        <w:pStyle w:val="ListParagraph"/>
        <w:numPr>
          <w:ilvl w:val="1"/>
          <w:numId w:val="1"/>
        </w:numPr>
        <w:rPr>
          <w:rFonts w:ascii="Frenchpress" w:hAnsi="Frenchpress"/>
        </w:rPr>
      </w:pPr>
      <w:r>
        <w:rPr>
          <w:rFonts w:ascii="Frenchpress" w:hAnsi="Frenchpress"/>
        </w:rPr>
        <w:t>L’utilitarisme constitue une doctrine philosophique qui a la croyance que les meilleures politiques publiques sont celles qui produiront le plus grand bonheur (bien-être) du plus grand nombre de gens</w:t>
      </w:r>
    </w:p>
    <w:p w14:paraId="320AAC71" w14:textId="07745150" w:rsidR="00F063D3" w:rsidRDefault="00F063D3" w:rsidP="00F063D3">
      <w:pPr>
        <w:pStyle w:val="ListParagraph"/>
        <w:numPr>
          <w:ilvl w:val="0"/>
          <w:numId w:val="1"/>
        </w:numPr>
        <w:rPr>
          <w:rFonts w:ascii="Frenchpress" w:hAnsi="Frenchpress"/>
        </w:rPr>
      </w:pPr>
      <w:r>
        <w:rPr>
          <w:rFonts w:ascii="Frenchpress" w:hAnsi="Frenchpress"/>
        </w:rPr>
        <w:t>Ressemblance entre l’utilitarisme et le contractualisme Kantien :</w:t>
      </w:r>
    </w:p>
    <w:p w14:paraId="14602BDA" w14:textId="3277E66A" w:rsidR="00F063D3" w:rsidRDefault="00F063D3" w:rsidP="00F063D3">
      <w:pPr>
        <w:pStyle w:val="ListParagraph"/>
        <w:numPr>
          <w:ilvl w:val="1"/>
          <w:numId w:val="1"/>
        </w:numPr>
        <w:rPr>
          <w:rFonts w:ascii="Frenchpress" w:hAnsi="Frenchpress"/>
        </w:rPr>
      </w:pPr>
      <w:r>
        <w:rPr>
          <w:rFonts w:ascii="Frenchpress" w:hAnsi="Frenchpress"/>
        </w:rPr>
        <w:t xml:space="preserve">Autant l’utilitarisme que le </w:t>
      </w:r>
      <w:r w:rsidR="00921646">
        <w:rPr>
          <w:rFonts w:ascii="Frenchpress" w:hAnsi="Frenchpress"/>
        </w:rPr>
        <w:t>contractualisme constituent de théories globales qui dénoncent la perspective parcellaire de l’intuitionnisme (sens commun) et le communautarisme)</w:t>
      </w:r>
    </w:p>
    <w:p w14:paraId="4CA7421F" w14:textId="77777777" w:rsidR="00BD6E32" w:rsidRDefault="00BD6E32" w:rsidP="006942F0">
      <w:pPr>
        <w:rPr>
          <w:rFonts w:ascii="Frenchpress" w:hAnsi="Frenchpress"/>
        </w:rPr>
      </w:pPr>
    </w:p>
    <w:p w14:paraId="516C331C" w14:textId="77EE10BD" w:rsidR="006942F0" w:rsidRDefault="006942F0" w:rsidP="006942F0">
      <w:pPr>
        <w:rPr>
          <w:rFonts w:ascii="Frenchpress" w:hAnsi="Frenchpress"/>
          <w:i/>
          <w:iCs/>
        </w:rPr>
      </w:pPr>
      <w:r>
        <w:rPr>
          <w:rFonts w:ascii="Frenchpress" w:hAnsi="Frenchpress"/>
          <w:i/>
          <w:iCs/>
        </w:rPr>
        <w:t>Critiques adressées à l’encontre de l’utilitarisme :</w:t>
      </w:r>
    </w:p>
    <w:p w14:paraId="65978FDF" w14:textId="459C17B7" w:rsidR="006942F0" w:rsidRDefault="006942F0" w:rsidP="006942F0">
      <w:pPr>
        <w:pStyle w:val="ListParagraph"/>
        <w:numPr>
          <w:ilvl w:val="0"/>
          <w:numId w:val="1"/>
        </w:numPr>
        <w:rPr>
          <w:rFonts w:ascii="Frenchpress" w:hAnsi="Frenchpress"/>
        </w:rPr>
      </w:pPr>
      <w:r>
        <w:rPr>
          <w:rFonts w:ascii="Frenchpress" w:hAnsi="Frenchpress"/>
        </w:rPr>
        <w:t xml:space="preserve">D’après l’utilitarisme, les libertés fondamentales pouvaient être sacrifiées si elles maximalisent le solde global net de bien-être. </w:t>
      </w:r>
    </w:p>
    <w:p w14:paraId="044AD362" w14:textId="49F1B417" w:rsidR="006942F0" w:rsidRDefault="006942F0" w:rsidP="006942F0">
      <w:pPr>
        <w:pStyle w:val="ListParagraph"/>
        <w:numPr>
          <w:ilvl w:val="0"/>
          <w:numId w:val="1"/>
        </w:numPr>
        <w:rPr>
          <w:rFonts w:ascii="Frenchpress" w:hAnsi="Frenchpress"/>
        </w:rPr>
      </w:pPr>
      <w:r>
        <w:rPr>
          <w:rFonts w:ascii="Frenchpress" w:hAnsi="Frenchpress"/>
        </w:rPr>
        <w:t>L’utilitarisme ne considère pas la pluralité ni le caractère distinct des personnes</w:t>
      </w:r>
    </w:p>
    <w:p w14:paraId="4C894A3C" w14:textId="5F5D0FF9" w:rsidR="006942F0" w:rsidRDefault="006942F0" w:rsidP="006942F0">
      <w:pPr>
        <w:pStyle w:val="ListParagraph"/>
        <w:numPr>
          <w:ilvl w:val="0"/>
          <w:numId w:val="1"/>
        </w:numPr>
        <w:rPr>
          <w:rFonts w:ascii="Frenchpress" w:hAnsi="Frenchpress"/>
        </w:rPr>
      </w:pPr>
      <w:r>
        <w:rPr>
          <w:rFonts w:ascii="Frenchpress" w:hAnsi="Frenchpress"/>
        </w:rPr>
        <w:t>L’utilitarisme n’est pas assez individualiste (démocratique)</w:t>
      </w:r>
    </w:p>
    <w:p w14:paraId="1F857EC5" w14:textId="784A228C" w:rsidR="006942F0" w:rsidRDefault="006942F0" w:rsidP="006942F0">
      <w:pPr>
        <w:pStyle w:val="ListParagraph"/>
        <w:numPr>
          <w:ilvl w:val="0"/>
          <w:numId w:val="1"/>
        </w:numPr>
        <w:rPr>
          <w:rFonts w:ascii="Frenchpress" w:hAnsi="Frenchpress"/>
        </w:rPr>
      </w:pPr>
      <w:r>
        <w:rPr>
          <w:rFonts w:ascii="Frenchpress" w:hAnsi="Frenchpress"/>
        </w:rPr>
        <w:t>L’utilitarisme n’est pas sensible à la distribution du bien-être entre tous les individus dans la mesure où il justifie une distribution inégalitaire autant que la richesse totale soit plus grande</w:t>
      </w:r>
    </w:p>
    <w:p w14:paraId="33C44AB2" w14:textId="21B71D42" w:rsidR="006942F0" w:rsidRDefault="006942F0" w:rsidP="006942F0">
      <w:pPr>
        <w:pStyle w:val="ListParagraph"/>
        <w:numPr>
          <w:ilvl w:val="0"/>
          <w:numId w:val="1"/>
        </w:numPr>
        <w:rPr>
          <w:rFonts w:ascii="Frenchpress" w:hAnsi="Frenchpress"/>
        </w:rPr>
      </w:pPr>
      <w:r>
        <w:rPr>
          <w:rFonts w:ascii="Frenchpress" w:hAnsi="Frenchpress"/>
        </w:rPr>
        <w:t xml:space="preserve">L’utilitarisme tolère que certaines personnes puissent être sacrifiées au profit du plus grand bien-être collectif. </w:t>
      </w:r>
    </w:p>
    <w:p w14:paraId="7E0505A9" w14:textId="77777777" w:rsidR="006942F0" w:rsidRDefault="006942F0" w:rsidP="006942F0">
      <w:pPr>
        <w:rPr>
          <w:rFonts w:ascii="Frenchpress" w:hAnsi="Frenchpress"/>
        </w:rPr>
      </w:pPr>
    </w:p>
    <w:p w14:paraId="022F88CF" w14:textId="5833613F" w:rsidR="00E0136C" w:rsidRDefault="00E0136C" w:rsidP="00E0136C">
      <w:pPr>
        <w:rPr>
          <w:rFonts w:ascii="Frenchpress" w:hAnsi="Frenchpress"/>
          <w:i/>
          <w:iCs/>
        </w:rPr>
      </w:pPr>
      <w:r>
        <w:rPr>
          <w:rFonts w:ascii="Frenchpress" w:hAnsi="Frenchpress"/>
          <w:i/>
          <w:iCs/>
        </w:rPr>
        <w:t>Les principes du libéralisme :</w:t>
      </w:r>
    </w:p>
    <w:p w14:paraId="46269A9C" w14:textId="3C6A9F3B" w:rsidR="00E0136C" w:rsidRDefault="00E0136C" w:rsidP="00E0136C">
      <w:pPr>
        <w:pStyle w:val="ListParagraph"/>
        <w:numPr>
          <w:ilvl w:val="0"/>
          <w:numId w:val="1"/>
        </w:numPr>
        <w:rPr>
          <w:rFonts w:ascii="Frenchpress" w:hAnsi="Frenchpress"/>
        </w:rPr>
      </w:pPr>
      <w:r>
        <w:rPr>
          <w:rFonts w:ascii="Frenchpress" w:hAnsi="Frenchpress"/>
        </w:rPr>
        <w:t>L’individu est la seule source de valeur morale</w:t>
      </w:r>
    </w:p>
    <w:p w14:paraId="47F5D148" w14:textId="4342591F" w:rsidR="00E0136C" w:rsidRDefault="00E0136C" w:rsidP="00E0136C">
      <w:pPr>
        <w:pStyle w:val="ListParagraph"/>
        <w:numPr>
          <w:ilvl w:val="0"/>
          <w:numId w:val="1"/>
        </w:numPr>
        <w:rPr>
          <w:rFonts w:ascii="Frenchpress" w:hAnsi="Frenchpress"/>
        </w:rPr>
      </w:pPr>
      <w:r>
        <w:rPr>
          <w:rFonts w:ascii="Frenchpress" w:hAnsi="Frenchpress"/>
        </w:rPr>
        <w:t>La neutralité de l’État et les institutions publiques (les droits et libertés fondamentales doivent toujours être garantis à tous)</w:t>
      </w:r>
    </w:p>
    <w:p w14:paraId="4427BB1E" w14:textId="04D3C854" w:rsidR="00E0136C" w:rsidRDefault="00E0136C" w:rsidP="00E0136C">
      <w:pPr>
        <w:pStyle w:val="ListParagraph"/>
        <w:numPr>
          <w:ilvl w:val="0"/>
          <w:numId w:val="1"/>
        </w:numPr>
        <w:rPr>
          <w:rFonts w:ascii="Frenchpress" w:hAnsi="Frenchpress"/>
        </w:rPr>
      </w:pPr>
      <w:r>
        <w:rPr>
          <w:rFonts w:ascii="Frenchpress" w:hAnsi="Frenchpress"/>
        </w:rPr>
        <w:t xml:space="preserve">L’état se limite à </w:t>
      </w:r>
      <w:r w:rsidR="00AE341E">
        <w:rPr>
          <w:rFonts w:ascii="Frenchpress" w:hAnsi="Frenchpress"/>
        </w:rPr>
        <w:t>demander l’obéissance aux lois, mais il n’exige aucune vertu morale</w:t>
      </w:r>
    </w:p>
    <w:p w14:paraId="39AEDFFD" w14:textId="7F4B9CED" w:rsidR="00AE341E" w:rsidRDefault="00AE341E" w:rsidP="00E0136C">
      <w:pPr>
        <w:pStyle w:val="ListParagraph"/>
        <w:numPr>
          <w:ilvl w:val="0"/>
          <w:numId w:val="1"/>
        </w:numPr>
        <w:rPr>
          <w:rFonts w:ascii="Frenchpress" w:hAnsi="Frenchpress"/>
        </w:rPr>
      </w:pPr>
      <w:r>
        <w:rPr>
          <w:rFonts w:ascii="Frenchpress" w:hAnsi="Frenchpress"/>
        </w:rPr>
        <w:t xml:space="preserve">La limitation radicale à l’absolutisme et à l’arbitraire, et la défense de la primauté du droit. </w:t>
      </w:r>
    </w:p>
    <w:p w14:paraId="0E976FE4" w14:textId="77777777" w:rsidR="008740AE" w:rsidRDefault="008740AE" w:rsidP="008740AE">
      <w:pPr>
        <w:rPr>
          <w:rFonts w:ascii="Frenchpress" w:hAnsi="Frenchpress"/>
        </w:rPr>
      </w:pPr>
    </w:p>
    <w:p w14:paraId="4E4F5CCC" w14:textId="2E85EF21" w:rsidR="008740AE" w:rsidRDefault="00C47A13" w:rsidP="008740AE">
      <w:pPr>
        <w:rPr>
          <w:rFonts w:ascii="Frenchpress" w:hAnsi="Frenchpress"/>
          <w:i/>
          <w:iCs/>
        </w:rPr>
      </w:pPr>
      <w:r>
        <w:rPr>
          <w:rFonts w:ascii="Frenchpress" w:hAnsi="Frenchpress"/>
          <w:i/>
          <w:iCs/>
        </w:rPr>
        <w:t>Libéralisme égalitaire de John Rawls :</w:t>
      </w:r>
    </w:p>
    <w:p w14:paraId="63338593" w14:textId="6772624B" w:rsidR="00C47A13" w:rsidRDefault="003F25F9" w:rsidP="00C47A13">
      <w:pPr>
        <w:pStyle w:val="ListParagraph"/>
        <w:numPr>
          <w:ilvl w:val="0"/>
          <w:numId w:val="1"/>
        </w:numPr>
        <w:rPr>
          <w:rFonts w:ascii="Frenchpress" w:hAnsi="Frenchpress"/>
        </w:rPr>
      </w:pPr>
      <w:r>
        <w:rPr>
          <w:rFonts w:ascii="Frenchpress" w:hAnsi="Frenchpress"/>
        </w:rPr>
        <w:t>L’information connue dans la position originelle</w:t>
      </w:r>
      <w:r w:rsidR="000B27C8">
        <w:rPr>
          <w:rFonts w:ascii="Frenchpress" w:hAnsi="Frenchpress"/>
        </w:rPr>
        <w:t> </w:t>
      </w:r>
      <w:r w:rsidR="00474486">
        <w:rPr>
          <w:rFonts w:ascii="Frenchpress" w:hAnsi="Frenchpress"/>
        </w:rPr>
        <w:t xml:space="preserve">; </w:t>
      </w:r>
      <w:r w:rsidR="000B27C8">
        <w:rPr>
          <w:rFonts w:ascii="Frenchpress" w:hAnsi="Frenchpress"/>
        </w:rPr>
        <w:t>circonstances de la justice :</w:t>
      </w:r>
    </w:p>
    <w:p w14:paraId="51592A64" w14:textId="10DCE50F" w:rsidR="000B27C8" w:rsidRDefault="000B27C8" w:rsidP="000B27C8">
      <w:pPr>
        <w:pStyle w:val="ListParagraph"/>
        <w:numPr>
          <w:ilvl w:val="1"/>
          <w:numId w:val="1"/>
        </w:numPr>
        <w:rPr>
          <w:rFonts w:ascii="Frenchpress" w:hAnsi="Frenchpress"/>
        </w:rPr>
      </w:pPr>
      <w:r>
        <w:rPr>
          <w:rFonts w:ascii="Frenchpress" w:hAnsi="Frenchpress"/>
        </w:rPr>
        <w:t>La rareté relative des ressources par rapport aux besoins et aux désirs</w:t>
      </w:r>
    </w:p>
    <w:p w14:paraId="1ED29CFA" w14:textId="51A68065" w:rsidR="000B27C8" w:rsidRDefault="000B27C8" w:rsidP="000B27C8">
      <w:pPr>
        <w:pStyle w:val="ListParagraph"/>
        <w:numPr>
          <w:ilvl w:val="1"/>
          <w:numId w:val="1"/>
        </w:numPr>
        <w:rPr>
          <w:rFonts w:ascii="Frenchpress" w:hAnsi="Frenchpress"/>
        </w:rPr>
      </w:pPr>
      <w:r>
        <w:rPr>
          <w:rFonts w:ascii="Frenchpress" w:hAnsi="Frenchpress"/>
        </w:rPr>
        <w:t>L’altruisme limité des êtres humains</w:t>
      </w:r>
    </w:p>
    <w:p w14:paraId="773F477D" w14:textId="1CE5113E" w:rsidR="000B27C8" w:rsidRDefault="000B27C8" w:rsidP="000B27C8">
      <w:pPr>
        <w:pStyle w:val="ListParagraph"/>
        <w:numPr>
          <w:ilvl w:val="1"/>
          <w:numId w:val="1"/>
        </w:numPr>
        <w:rPr>
          <w:rFonts w:ascii="Frenchpress" w:hAnsi="Frenchpress"/>
        </w:rPr>
      </w:pPr>
      <w:r>
        <w:rPr>
          <w:rFonts w:ascii="Frenchpress" w:hAnsi="Frenchpress"/>
        </w:rPr>
        <w:t xml:space="preserve">La justice constitue la première vertu des institutions sociales dans l’intérêt public et à celui de chaque individu. </w:t>
      </w:r>
    </w:p>
    <w:p w14:paraId="2A31D846" w14:textId="14A82E12" w:rsidR="00474486" w:rsidRDefault="00474486" w:rsidP="00474486">
      <w:pPr>
        <w:pStyle w:val="ListParagraph"/>
        <w:numPr>
          <w:ilvl w:val="0"/>
          <w:numId w:val="1"/>
        </w:numPr>
        <w:rPr>
          <w:rFonts w:ascii="Frenchpress" w:hAnsi="Frenchpress"/>
        </w:rPr>
      </w:pPr>
      <w:r>
        <w:rPr>
          <w:rFonts w:ascii="Frenchpress" w:hAnsi="Frenchpress"/>
        </w:rPr>
        <w:t>Les biens essentiels :</w:t>
      </w:r>
    </w:p>
    <w:p w14:paraId="12FC1533" w14:textId="37669927" w:rsidR="00474486" w:rsidRDefault="00474486" w:rsidP="00474486">
      <w:pPr>
        <w:pStyle w:val="ListParagraph"/>
        <w:numPr>
          <w:ilvl w:val="1"/>
          <w:numId w:val="1"/>
        </w:numPr>
        <w:rPr>
          <w:rFonts w:ascii="Frenchpress" w:hAnsi="Frenchpress"/>
        </w:rPr>
      </w:pPr>
      <w:r>
        <w:rPr>
          <w:rFonts w:ascii="Frenchpress" w:hAnsi="Frenchpress"/>
        </w:rPr>
        <w:t>Il s’agit des biens pour lesquels les institutions sociales (l’État) peuvent avoir une influence</w:t>
      </w:r>
    </w:p>
    <w:p w14:paraId="39F2EC78" w14:textId="13CC28FF" w:rsidR="00474486" w:rsidRDefault="00474486" w:rsidP="00474486">
      <w:pPr>
        <w:pStyle w:val="ListParagraph"/>
        <w:numPr>
          <w:ilvl w:val="1"/>
          <w:numId w:val="1"/>
        </w:numPr>
        <w:rPr>
          <w:rFonts w:ascii="Frenchpress" w:hAnsi="Frenchpress"/>
        </w:rPr>
      </w:pPr>
      <w:r>
        <w:rPr>
          <w:rFonts w:ascii="Frenchpress" w:hAnsi="Frenchpress"/>
        </w:rPr>
        <w:t xml:space="preserve">Il s’agit des biens </w:t>
      </w:r>
      <w:r w:rsidR="003A1893">
        <w:rPr>
          <w:rFonts w:ascii="Frenchpress" w:hAnsi="Frenchpress"/>
        </w:rPr>
        <w:t>nécessaires</w:t>
      </w:r>
      <w:r>
        <w:rPr>
          <w:rFonts w:ascii="Frenchpress" w:hAnsi="Frenchpress"/>
        </w:rPr>
        <w:t xml:space="preserve"> pour que</w:t>
      </w:r>
      <w:r w:rsidR="003A1893">
        <w:rPr>
          <w:rFonts w:ascii="Frenchpress" w:hAnsi="Frenchpress"/>
        </w:rPr>
        <w:t>lqu’un ayant un projet rationnel de vie</w:t>
      </w:r>
    </w:p>
    <w:p w14:paraId="5A1286D9" w14:textId="4977B211" w:rsidR="003A1893" w:rsidRDefault="003A1893" w:rsidP="00474486">
      <w:pPr>
        <w:pStyle w:val="ListParagraph"/>
        <w:numPr>
          <w:ilvl w:val="1"/>
          <w:numId w:val="1"/>
        </w:numPr>
        <w:rPr>
          <w:rFonts w:ascii="Frenchpress" w:hAnsi="Frenchpress"/>
        </w:rPr>
      </w:pPr>
      <w:r>
        <w:rPr>
          <w:rFonts w:ascii="Frenchpress" w:hAnsi="Frenchpress"/>
        </w:rPr>
        <w:t>Les biens naturels (talent, condition génétique, vigueur, intelligence, imagination, etc.) ne peuvent pas être redistribués mais leur développement peut être encouragé par les institutions sociales.</w:t>
      </w:r>
    </w:p>
    <w:p w14:paraId="2D5FA633" w14:textId="039EC689" w:rsidR="003A1893" w:rsidRDefault="003A1893" w:rsidP="00474486">
      <w:pPr>
        <w:pStyle w:val="ListParagraph"/>
        <w:numPr>
          <w:ilvl w:val="1"/>
          <w:numId w:val="1"/>
        </w:numPr>
        <w:rPr>
          <w:rFonts w:ascii="Frenchpress" w:hAnsi="Frenchpress"/>
        </w:rPr>
      </w:pPr>
      <w:r>
        <w:rPr>
          <w:rFonts w:ascii="Frenchpress" w:hAnsi="Frenchpress"/>
        </w:rPr>
        <w:t xml:space="preserve">Les biens sociaux (libertés fondamentales, garanties juridiques, opportunités de vie, richesses, revenus, accès aux positions d’autorité, </w:t>
      </w:r>
      <w:proofErr w:type="spellStart"/>
      <w:r>
        <w:rPr>
          <w:rFonts w:ascii="Frenchpress" w:hAnsi="Frenchpress"/>
        </w:rPr>
        <w:t>etc</w:t>
      </w:r>
      <w:proofErr w:type="spellEnd"/>
      <w:r>
        <w:rPr>
          <w:rFonts w:ascii="Frenchpress" w:hAnsi="Frenchpress"/>
        </w:rPr>
        <w:t xml:space="preserve">) peuvent être distribués ou garantis par les institutions sociales (ce sont les biens qui font l’objet des principes de justice distributive). </w:t>
      </w:r>
    </w:p>
    <w:p w14:paraId="38A678A2" w14:textId="77777777" w:rsidR="00C227F2" w:rsidRDefault="00C227F2" w:rsidP="00C227F2">
      <w:pPr>
        <w:rPr>
          <w:rFonts w:ascii="Frenchpress" w:hAnsi="Frenchpress"/>
        </w:rPr>
      </w:pPr>
    </w:p>
    <w:p w14:paraId="2D26E6A7" w14:textId="5AC6568E" w:rsidR="00C227F2" w:rsidRDefault="00C227F2" w:rsidP="00C227F2">
      <w:pPr>
        <w:rPr>
          <w:rFonts w:ascii="Frenchpress" w:hAnsi="Frenchpress"/>
          <w:i/>
          <w:iCs/>
        </w:rPr>
      </w:pPr>
      <w:r>
        <w:rPr>
          <w:rFonts w:ascii="Frenchpress" w:hAnsi="Frenchpress"/>
          <w:i/>
          <w:iCs/>
        </w:rPr>
        <w:t>Portée des principes de justice sociale (justice distributive) :</w:t>
      </w:r>
    </w:p>
    <w:p w14:paraId="05F36B91" w14:textId="4A90DBC2" w:rsidR="00C227F2" w:rsidRDefault="00C227F2" w:rsidP="00C227F2">
      <w:pPr>
        <w:pStyle w:val="ListParagraph"/>
        <w:numPr>
          <w:ilvl w:val="0"/>
          <w:numId w:val="1"/>
        </w:numPr>
        <w:rPr>
          <w:rFonts w:ascii="Frenchpress" w:hAnsi="Frenchpress"/>
        </w:rPr>
      </w:pPr>
      <w:r>
        <w:rPr>
          <w:rFonts w:ascii="Frenchpress" w:hAnsi="Frenchpress"/>
        </w:rPr>
        <w:t>Les principes de justice s’appliquent exclusivement aux affaires de la communauté et des institutions sociales fondamentales (la justice sociale n’a pas pour but les principes moraux)</w:t>
      </w:r>
    </w:p>
    <w:p w14:paraId="6A4A9707" w14:textId="363DE145" w:rsidR="00C227F2" w:rsidRDefault="00C227F2" w:rsidP="00C227F2">
      <w:pPr>
        <w:pStyle w:val="ListParagraph"/>
        <w:numPr>
          <w:ilvl w:val="0"/>
          <w:numId w:val="1"/>
        </w:numPr>
        <w:rPr>
          <w:rFonts w:ascii="Frenchpress" w:hAnsi="Frenchpress"/>
        </w:rPr>
      </w:pPr>
      <w:r>
        <w:rPr>
          <w:rFonts w:ascii="Frenchpress" w:hAnsi="Frenchpress"/>
        </w:rPr>
        <w:t>Tous les habitants du territoire d’une communauté politique bénéficient des mêmes principes de justice, même s’ils professent toutes sortes de doctrines et possèdent différents talents</w:t>
      </w:r>
    </w:p>
    <w:p w14:paraId="03DFA808" w14:textId="404E272F" w:rsidR="00C227F2" w:rsidRDefault="00C227F2" w:rsidP="00C227F2">
      <w:pPr>
        <w:pStyle w:val="ListParagraph"/>
        <w:numPr>
          <w:ilvl w:val="0"/>
          <w:numId w:val="1"/>
        </w:numPr>
        <w:rPr>
          <w:rFonts w:ascii="Frenchpress" w:hAnsi="Frenchpress"/>
        </w:rPr>
      </w:pPr>
      <w:r>
        <w:rPr>
          <w:rFonts w:ascii="Frenchpress" w:hAnsi="Frenchpress"/>
        </w:rPr>
        <w:t>Les principes de justice distribuent seulement les droits, devoirs, avantages et charges</w:t>
      </w:r>
    </w:p>
    <w:p w14:paraId="114216A9" w14:textId="77777777" w:rsidR="00C227F2" w:rsidRDefault="00C227F2" w:rsidP="000C1917">
      <w:pPr>
        <w:rPr>
          <w:rFonts w:ascii="Frenchpress" w:hAnsi="Frenchpress"/>
        </w:rPr>
      </w:pPr>
    </w:p>
    <w:p w14:paraId="0342220C" w14:textId="1199BFAF" w:rsidR="000C1917" w:rsidRDefault="000C1917" w:rsidP="000C1917">
      <w:pPr>
        <w:rPr>
          <w:rFonts w:ascii="Frenchpress" w:hAnsi="Frenchpress"/>
          <w:i/>
          <w:iCs/>
        </w:rPr>
      </w:pPr>
      <w:r>
        <w:rPr>
          <w:rFonts w:ascii="Frenchpress" w:hAnsi="Frenchpress"/>
          <w:i/>
          <w:iCs/>
        </w:rPr>
        <w:t>Objet de la structure de base (charte des droits et libertés ainsi que la constitution politique</w:t>
      </w:r>
      <w:r w:rsidR="00597469">
        <w:rPr>
          <w:rFonts w:ascii="Frenchpress" w:hAnsi="Frenchpress"/>
          <w:i/>
          <w:iCs/>
        </w:rPr>
        <w:t>)</w:t>
      </w:r>
      <w:r>
        <w:rPr>
          <w:rFonts w:ascii="Frenchpress" w:hAnsi="Frenchpress"/>
          <w:i/>
          <w:iCs/>
        </w:rPr>
        <w:t> :</w:t>
      </w:r>
    </w:p>
    <w:p w14:paraId="72846067" w14:textId="0FA9756F" w:rsidR="000C1917" w:rsidRDefault="000C1917" w:rsidP="000C1917">
      <w:pPr>
        <w:pStyle w:val="ListParagraph"/>
        <w:numPr>
          <w:ilvl w:val="0"/>
          <w:numId w:val="1"/>
        </w:numPr>
        <w:rPr>
          <w:rFonts w:ascii="Frenchpress" w:hAnsi="Frenchpress"/>
        </w:rPr>
      </w:pPr>
      <w:r>
        <w:rPr>
          <w:rFonts w:ascii="Frenchpress" w:hAnsi="Frenchpress"/>
        </w:rPr>
        <w:t>La structure de base doit rendre possible l’accès à l’égalité des opportunités</w:t>
      </w:r>
    </w:p>
    <w:p w14:paraId="06268ADA" w14:textId="3A6C1214" w:rsidR="000C1917" w:rsidRDefault="000C1917" w:rsidP="000C1917">
      <w:pPr>
        <w:pStyle w:val="ListParagraph"/>
        <w:numPr>
          <w:ilvl w:val="0"/>
          <w:numId w:val="1"/>
        </w:numPr>
        <w:rPr>
          <w:rFonts w:ascii="Frenchpress" w:hAnsi="Frenchpress"/>
        </w:rPr>
      </w:pPr>
      <w:r>
        <w:rPr>
          <w:rFonts w:ascii="Frenchpress" w:hAnsi="Frenchpress"/>
        </w:rPr>
        <w:t>L’objet de la structure de base est que personne ne soit démuni de biens essentiels à la vie digne</w:t>
      </w:r>
    </w:p>
    <w:p w14:paraId="7B099A29" w14:textId="3B3C7587" w:rsidR="000C1917" w:rsidRDefault="000C1917" w:rsidP="000C1917">
      <w:pPr>
        <w:pStyle w:val="ListParagraph"/>
        <w:numPr>
          <w:ilvl w:val="0"/>
          <w:numId w:val="1"/>
        </w:numPr>
        <w:rPr>
          <w:rFonts w:ascii="Frenchpress" w:hAnsi="Frenchpress"/>
        </w:rPr>
      </w:pPr>
      <w:r>
        <w:rPr>
          <w:rFonts w:ascii="Frenchpress" w:hAnsi="Frenchpress"/>
        </w:rPr>
        <w:t xml:space="preserve">La justice constitue la première vertu des institutions de la communauté politique. Cependant, elle n’est en aucun cas la seule. Si les institutions sont injustes, elles doivent être modifiées. </w:t>
      </w:r>
    </w:p>
    <w:p w14:paraId="06530D93" w14:textId="0FE52B75" w:rsidR="000C1917" w:rsidRDefault="000C1917" w:rsidP="000C1917">
      <w:pPr>
        <w:pStyle w:val="ListParagraph"/>
        <w:numPr>
          <w:ilvl w:val="0"/>
          <w:numId w:val="1"/>
        </w:numPr>
        <w:rPr>
          <w:rFonts w:ascii="Frenchpress" w:hAnsi="Frenchpress"/>
        </w:rPr>
      </w:pPr>
      <w:r>
        <w:rPr>
          <w:rFonts w:ascii="Frenchpress" w:hAnsi="Frenchpress"/>
        </w:rPr>
        <w:t xml:space="preserve">La structure de base garantie de justes conditions dans lesquelles se déroulent les activités individuelles et collectives. </w:t>
      </w:r>
    </w:p>
    <w:p w14:paraId="7DBB38E8" w14:textId="77777777" w:rsidR="00333940" w:rsidRDefault="00333940" w:rsidP="00333940">
      <w:pPr>
        <w:rPr>
          <w:rFonts w:ascii="Frenchpress" w:hAnsi="Frenchpress"/>
        </w:rPr>
      </w:pPr>
    </w:p>
    <w:p w14:paraId="6A967EC9" w14:textId="77777777" w:rsidR="00987303" w:rsidRDefault="00987303" w:rsidP="00333940">
      <w:pPr>
        <w:rPr>
          <w:rFonts w:ascii="Frenchpress" w:hAnsi="Frenchpress"/>
        </w:rPr>
      </w:pPr>
    </w:p>
    <w:p w14:paraId="2A8ACF58" w14:textId="7161B617" w:rsidR="00987303" w:rsidRDefault="00987303" w:rsidP="00987303">
      <w:pPr>
        <w:jc w:val="center"/>
        <w:rPr>
          <w:rFonts w:ascii="Antro Vectra" w:hAnsi="Antro Vectra"/>
        </w:rPr>
      </w:pPr>
      <w:r>
        <w:rPr>
          <w:rFonts w:ascii="Antro Vectra" w:hAnsi="Antro Vectra"/>
        </w:rPr>
        <w:t xml:space="preserve">Classe 5 </w:t>
      </w:r>
      <w:r>
        <w:rPr>
          <w:rFonts w:ascii="Calibri" w:eastAsia="Calibri" w:hAnsi="Calibri" w:cs="Calibri"/>
        </w:rPr>
        <w:t>–</w:t>
      </w:r>
      <w:r>
        <w:rPr>
          <w:rFonts w:ascii="Antro Vectra" w:hAnsi="Antro Vectra"/>
        </w:rPr>
        <w:t xml:space="preserve"> 12 février</w:t>
      </w:r>
    </w:p>
    <w:p w14:paraId="4A1DB97C" w14:textId="53B0549C" w:rsidR="00987303" w:rsidRDefault="00987303" w:rsidP="00987303">
      <w:pPr>
        <w:rPr>
          <w:rFonts w:ascii="Frenchpress" w:hAnsi="Frenchpress"/>
          <w:b/>
          <w:bCs/>
          <w:u w:val="single"/>
        </w:rPr>
      </w:pPr>
      <w:r>
        <w:rPr>
          <w:rFonts w:ascii="Frenchpress" w:hAnsi="Frenchpress"/>
          <w:b/>
          <w:bCs/>
          <w:u w:val="single"/>
        </w:rPr>
        <w:t>Les critiques à la théorie de la justice distributive de John Rawls :</w:t>
      </w:r>
    </w:p>
    <w:p w14:paraId="2EAAC82E" w14:textId="58CDE6F6" w:rsidR="00987303" w:rsidRDefault="00987303" w:rsidP="00987303">
      <w:pPr>
        <w:rPr>
          <w:rFonts w:ascii="Frenchpress" w:hAnsi="Frenchpress"/>
          <w:i/>
          <w:iCs/>
        </w:rPr>
      </w:pPr>
      <w:r>
        <w:rPr>
          <w:rFonts w:ascii="Frenchpress" w:hAnsi="Frenchpress"/>
          <w:i/>
          <w:iCs/>
        </w:rPr>
        <w:t>Principe de l’appropriation originelle :</w:t>
      </w:r>
    </w:p>
    <w:p w14:paraId="6E225E3B" w14:textId="156DB089" w:rsidR="00987303" w:rsidRDefault="00987303" w:rsidP="00987303">
      <w:pPr>
        <w:pStyle w:val="ListParagraph"/>
        <w:numPr>
          <w:ilvl w:val="0"/>
          <w:numId w:val="1"/>
        </w:numPr>
        <w:rPr>
          <w:rFonts w:ascii="Frenchpress" w:hAnsi="Frenchpress"/>
        </w:rPr>
      </w:pPr>
      <w:r>
        <w:rPr>
          <w:rFonts w:ascii="Frenchpress" w:hAnsi="Frenchpress"/>
        </w:rPr>
        <w:t>Les individus ont des droits inaliénables s</w:t>
      </w:r>
      <w:r w:rsidR="00B64A29">
        <w:rPr>
          <w:rFonts w:ascii="Frenchpress" w:hAnsi="Frenchpress"/>
        </w:rPr>
        <w:t>ur ce dont ils sont propriétaires</w:t>
      </w:r>
      <w:r>
        <w:rPr>
          <w:rFonts w:ascii="Frenchpress" w:hAnsi="Frenchpress"/>
        </w:rPr>
        <w:t xml:space="preserve">, si l’État utilise sa force de coercition pour obliger certaines personnes à transférer leurs ressources à d’autres, il porte atteinte aux droits individuels. </w:t>
      </w:r>
    </w:p>
    <w:p w14:paraId="03AD12FD" w14:textId="77777777" w:rsidR="00987303" w:rsidRDefault="00987303" w:rsidP="00987303">
      <w:pPr>
        <w:rPr>
          <w:rFonts w:ascii="Frenchpress" w:hAnsi="Frenchpress"/>
        </w:rPr>
      </w:pPr>
    </w:p>
    <w:p w14:paraId="249DADFC" w14:textId="3AF969A5" w:rsidR="00987303" w:rsidRDefault="00987303" w:rsidP="00987303">
      <w:pPr>
        <w:rPr>
          <w:rFonts w:ascii="Frenchpress" w:hAnsi="Frenchpress"/>
          <w:i/>
          <w:iCs/>
        </w:rPr>
      </w:pPr>
      <w:r>
        <w:rPr>
          <w:rFonts w:ascii="Frenchpress" w:hAnsi="Frenchpress"/>
          <w:i/>
          <w:iCs/>
        </w:rPr>
        <w:t>Principe du transfert légitime :</w:t>
      </w:r>
    </w:p>
    <w:p w14:paraId="72B18FDA" w14:textId="22AF83CE" w:rsidR="000E098D" w:rsidRDefault="00987303" w:rsidP="000E098D">
      <w:pPr>
        <w:pStyle w:val="ListParagraph"/>
        <w:numPr>
          <w:ilvl w:val="0"/>
          <w:numId w:val="1"/>
        </w:numPr>
        <w:rPr>
          <w:rFonts w:ascii="Frenchpress" w:hAnsi="Frenchpress"/>
        </w:rPr>
      </w:pPr>
      <w:r>
        <w:rPr>
          <w:rFonts w:ascii="Frenchpress" w:hAnsi="Frenchpress"/>
        </w:rPr>
        <w:t xml:space="preserve">Dans une société d’échanges librement consentis, la distribution des biens est toujours dynamique. Par conséquent, l’intervention constante de l’État afin de redistribuer les ressources devient abusive et viole le principe de liberté des personnes. </w:t>
      </w:r>
    </w:p>
    <w:p w14:paraId="426031EE" w14:textId="77777777" w:rsidR="000E098D" w:rsidRDefault="000E098D" w:rsidP="000E098D">
      <w:pPr>
        <w:rPr>
          <w:rFonts w:ascii="Frenchpress" w:hAnsi="Frenchpress"/>
        </w:rPr>
      </w:pPr>
    </w:p>
    <w:p w14:paraId="5DC6DB69" w14:textId="20603FD1" w:rsidR="000E098D" w:rsidRDefault="000E098D" w:rsidP="000E098D">
      <w:pPr>
        <w:rPr>
          <w:rFonts w:ascii="Frenchpress" w:hAnsi="Frenchpress"/>
        </w:rPr>
      </w:pPr>
      <w:r>
        <w:rPr>
          <w:rFonts w:ascii="Frenchpress" w:hAnsi="Frenchpress"/>
          <w:i/>
          <w:iCs/>
        </w:rPr>
        <w:t xml:space="preserve">Principe de rectification : </w:t>
      </w:r>
    </w:p>
    <w:p w14:paraId="277CEDA6" w14:textId="6D52866F" w:rsidR="000E098D" w:rsidRDefault="000E098D" w:rsidP="000E098D">
      <w:pPr>
        <w:pStyle w:val="ListParagraph"/>
        <w:numPr>
          <w:ilvl w:val="0"/>
          <w:numId w:val="1"/>
        </w:numPr>
        <w:rPr>
          <w:rFonts w:ascii="Frenchpress" w:hAnsi="Frenchpress"/>
        </w:rPr>
      </w:pPr>
      <w:r>
        <w:rPr>
          <w:rFonts w:ascii="Frenchpress" w:hAnsi="Frenchpress"/>
        </w:rPr>
        <w:t>La redistribution s’applique seulement lorsqu’il est clair de l’existence d’une appropriation ou d’un transfert involontaire totalement injuste et inacceptable (faudrait-il rendre l’Amérique aux Amérindiens?)</w:t>
      </w:r>
    </w:p>
    <w:p w14:paraId="51003694" w14:textId="1A4431F6" w:rsidR="000E098D" w:rsidRDefault="000E098D" w:rsidP="00C45018">
      <w:pPr>
        <w:pStyle w:val="ListParagraph"/>
        <w:numPr>
          <w:ilvl w:val="1"/>
          <w:numId w:val="1"/>
        </w:numPr>
        <w:rPr>
          <w:rFonts w:ascii="Frenchpress" w:hAnsi="Frenchpress"/>
        </w:rPr>
      </w:pPr>
      <w:r>
        <w:rPr>
          <w:rFonts w:ascii="Frenchpress" w:hAnsi="Frenchpress"/>
        </w:rPr>
        <w:t>Exemple : loi de réparation des victim</w:t>
      </w:r>
      <w:r w:rsidR="00C45018">
        <w:rPr>
          <w:rFonts w:ascii="Frenchpress" w:hAnsi="Frenchpress"/>
        </w:rPr>
        <w:t>es et restitution de terres en C</w:t>
      </w:r>
      <w:r>
        <w:rPr>
          <w:rFonts w:ascii="Frenchpress" w:hAnsi="Frenchpress"/>
        </w:rPr>
        <w:t>olombie (10 juin 2011)</w:t>
      </w:r>
    </w:p>
    <w:p w14:paraId="1413D37A" w14:textId="661F36C0" w:rsidR="00765F69" w:rsidRDefault="00C45018" w:rsidP="00765F69">
      <w:pPr>
        <w:pStyle w:val="ListParagraph"/>
        <w:numPr>
          <w:ilvl w:val="0"/>
          <w:numId w:val="1"/>
        </w:numPr>
        <w:rPr>
          <w:rFonts w:ascii="Frenchpress" w:hAnsi="Frenchpress"/>
        </w:rPr>
      </w:pPr>
      <w:r>
        <w:rPr>
          <w:rFonts w:ascii="Frenchpress" w:hAnsi="Frenchpress"/>
        </w:rPr>
        <w:t xml:space="preserve">Rawls ne prends pas sérieusement les notions d’autonomie de la volonté et responsabilité individuelle à l’égard de nos actes (priorité à l’égale liberté), car la notion de redistribution ne laisse pas de place pour choisir le sens et la direction à nos vies. </w:t>
      </w:r>
    </w:p>
    <w:p w14:paraId="568463A7" w14:textId="77777777" w:rsidR="00765F69" w:rsidRDefault="00765F69" w:rsidP="008C511A">
      <w:pPr>
        <w:rPr>
          <w:rFonts w:ascii="Frenchpress" w:hAnsi="Frenchpress"/>
        </w:rPr>
      </w:pPr>
    </w:p>
    <w:p w14:paraId="2100A053" w14:textId="6E6C8547" w:rsidR="008C511A" w:rsidRDefault="008C511A" w:rsidP="008C511A">
      <w:pPr>
        <w:rPr>
          <w:rFonts w:ascii="Frenchpress" w:hAnsi="Frenchpress"/>
          <w:i/>
          <w:iCs/>
        </w:rPr>
      </w:pPr>
      <w:r>
        <w:rPr>
          <w:rFonts w:ascii="Frenchpress" w:hAnsi="Frenchpress"/>
          <w:i/>
          <w:iCs/>
        </w:rPr>
        <w:t xml:space="preserve">Les critiques de Ronald </w:t>
      </w:r>
      <w:proofErr w:type="spellStart"/>
      <w:r>
        <w:rPr>
          <w:rFonts w:ascii="Frenchpress" w:hAnsi="Frenchpress"/>
          <w:i/>
          <w:iCs/>
        </w:rPr>
        <w:t>Dworkin</w:t>
      </w:r>
      <w:proofErr w:type="spellEnd"/>
      <w:r>
        <w:rPr>
          <w:rFonts w:ascii="Frenchpress" w:hAnsi="Frenchpress"/>
          <w:i/>
          <w:iCs/>
        </w:rPr>
        <w:t> :</w:t>
      </w:r>
    </w:p>
    <w:p w14:paraId="5441EC01" w14:textId="4BC96D6C" w:rsidR="008C511A" w:rsidRDefault="00586F22" w:rsidP="008C511A">
      <w:pPr>
        <w:pStyle w:val="ListParagraph"/>
        <w:numPr>
          <w:ilvl w:val="0"/>
          <w:numId w:val="1"/>
        </w:numPr>
        <w:rPr>
          <w:rFonts w:ascii="Frenchpress" w:hAnsi="Frenchpress"/>
        </w:rPr>
      </w:pPr>
      <w:r>
        <w:rPr>
          <w:rFonts w:ascii="Frenchpress" w:hAnsi="Frenchpress"/>
        </w:rPr>
        <w:t xml:space="preserve">Le principe de différence ne prévoit aucune compensation à l’égard des personnes qui ont des dotations naturelles inégales. </w:t>
      </w:r>
    </w:p>
    <w:p w14:paraId="0C6CFA42" w14:textId="34E7859D" w:rsidR="00586F22" w:rsidRDefault="00586F22" w:rsidP="008C511A">
      <w:pPr>
        <w:pStyle w:val="ListParagraph"/>
        <w:numPr>
          <w:ilvl w:val="0"/>
          <w:numId w:val="1"/>
        </w:numPr>
        <w:rPr>
          <w:rFonts w:ascii="Frenchpress" w:hAnsi="Frenchpress"/>
        </w:rPr>
      </w:pPr>
      <w:r>
        <w:rPr>
          <w:rFonts w:ascii="Frenchpress" w:hAnsi="Frenchpress"/>
        </w:rPr>
        <w:t xml:space="preserve">Le principe de différence ne distingue pas entre les plus démunis de leur propre choix et ceux qui sont victimes de la loterie sociale et naturelle. </w:t>
      </w:r>
    </w:p>
    <w:p w14:paraId="4FF2E928" w14:textId="113F6CD9" w:rsidR="00586F22" w:rsidRDefault="00586F22" w:rsidP="008C511A">
      <w:pPr>
        <w:pStyle w:val="ListParagraph"/>
        <w:numPr>
          <w:ilvl w:val="0"/>
          <w:numId w:val="1"/>
        </w:numPr>
        <w:rPr>
          <w:rFonts w:ascii="Frenchpress" w:hAnsi="Frenchpress"/>
        </w:rPr>
      </w:pPr>
      <w:proofErr w:type="spellStart"/>
      <w:r>
        <w:rPr>
          <w:rFonts w:ascii="Frenchpress" w:hAnsi="Frenchpress"/>
        </w:rPr>
        <w:t>Dworkin</w:t>
      </w:r>
      <w:proofErr w:type="spellEnd"/>
      <w:r>
        <w:rPr>
          <w:rFonts w:ascii="Frenchpress" w:hAnsi="Frenchpress"/>
        </w:rPr>
        <w:t xml:space="preserve"> distingue entre les circonstances et les choix</w:t>
      </w:r>
    </w:p>
    <w:p w14:paraId="6CBC5CC2" w14:textId="75FEA7B9" w:rsidR="00586F22" w:rsidRDefault="00586F22" w:rsidP="008C511A">
      <w:pPr>
        <w:pStyle w:val="ListParagraph"/>
        <w:numPr>
          <w:ilvl w:val="0"/>
          <w:numId w:val="1"/>
        </w:numPr>
        <w:rPr>
          <w:rFonts w:ascii="Frenchpress" w:hAnsi="Frenchpress"/>
        </w:rPr>
      </w:pPr>
      <w:proofErr w:type="spellStart"/>
      <w:r>
        <w:rPr>
          <w:rFonts w:ascii="Frenchpress" w:hAnsi="Frenchpress"/>
        </w:rPr>
        <w:t>Dworkin</w:t>
      </w:r>
      <w:proofErr w:type="spellEnd"/>
      <w:r>
        <w:rPr>
          <w:rFonts w:ascii="Frenchpress" w:hAnsi="Frenchpress"/>
        </w:rPr>
        <w:t xml:space="preserve"> propose un mécanisme d’assurance universelle pour financer pour tous une vie satisfaisante sans égard aux handicaps. </w:t>
      </w:r>
    </w:p>
    <w:p w14:paraId="45756562" w14:textId="1B0C48E5" w:rsidR="00586F22" w:rsidRDefault="00586F22" w:rsidP="008C511A">
      <w:pPr>
        <w:pStyle w:val="ListParagraph"/>
        <w:numPr>
          <w:ilvl w:val="0"/>
          <w:numId w:val="1"/>
        </w:numPr>
        <w:rPr>
          <w:rFonts w:ascii="Frenchpress" w:hAnsi="Frenchpress"/>
        </w:rPr>
      </w:pPr>
      <w:r>
        <w:rPr>
          <w:rFonts w:ascii="Frenchpress" w:hAnsi="Frenchpress"/>
        </w:rPr>
        <w:t xml:space="preserve">Cependant, la prime serait payée sans obtenir aucune compensation en retour. </w:t>
      </w:r>
    </w:p>
    <w:p w14:paraId="43BF4023" w14:textId="201D8AAB" w:rsidR="00586F22" w:rsidRDefault="00586F22" w:rsidP="008C511A">
      <w:pPr>
        <w:pStyle w:val="ListParagraph"/>
        <w:numPr>
          <w:ilvl w:val="0"/>
          <w:numId w:val="1"/>
        </w:numPr>
        <w:rPr>
          <w:rFonts w:ascii="Frenchpress" w:hAnsi="Frenchpress"/>
        </w:rPr>
      </w:pPr>
      <w:r>
        <w:rPr>
          <w:rFonts w:ascii="Frenchpress" w:hAnsi="Frenchpress"/>
        </w:rPr>
        <w:t xml:space="preserve">L’évaluation du coût d’un projet de vie satisfaisante est toujours changeante, par exemple la valeur octroyée à la force physique ou à l’intelligence varie d’une époque à une autre, d’une société à un autre. </w:t>
      </w:r>
    </w:p>
    <w:p w14:paraId="74CC39E6" w14:textId="77777777" w:rsidR="001E0B37" w:rsidRDefault="001E0B37" w:rsidP="001E0B37">
      <w:pPr>
        <w:rPr>
          <w:rFonts w:ascii="Frenchpress" w:hAnsi="Frenchpress"/>
        </w:rPr>
      </w:pPr>
    </w:p>
    <w:p w14:paraId="059C2295" w14:textId="321A25B1" w:rsidR="001E0B37" w:rsidRDefault="001E0B37" w:rsidP="001E0B37">
      <w:pPr>
        <w:rPr>
          <w:rFonts w:ascii="Frenchpress" w:hAnsi="Frenchpress"/>
          <w:i/>
          <w:iCs/>
        </w:rPr>
      </w:pPr>
      <w:r>
        <w:rPr>
          <w:rFonts w:ascii="Frenchpress" w:hAnsi="Frenchpress"/>
          <w:i/>
          <w:iCs/>
        </w:rPr>
        <w:t>Les critiques de Gerald Allan Cohen (philosophe communisme) :</w:t>
      </w:r>
    </w:p>
    <w:p w14:paraId="3024CAD9" w14:textId="3401E5E8" w:rsidR="001E0B37" w:rsidRDefault="001E0B37" w:rsidP="001E0B37">
      <w:pPr>
        <w:pStyle w:val="ListParagraph"/>
        <w:numPr>
          <w:ilvl w:val="0"/>
          <w:numId w:val="1"/>
        </w:numPr>
        <w:rPr>
          <w:rFonts w:ascii="Frenchpress" w:hAnsi="Frenchpress"/>
        </w:rPr>
      </w:pPr>
      <w:r>
        <w:rPr>
          <w:rFonts w:ascii="Frenchpress" w:hAnsi="Frenchpress"/>
        </w:rPr>
        <w:t>La justice distributive se limite à améliorer les conditions de vie des plus désavantagés de la société sans remettre en doute les privilèges des plus fortunés</w:t>
      </w:r>
    </w:p>
    <w:p w14:paraId="331B2908" w14:textId="23E1041E" w:rsidR="001E0B37" w:rsidRDefault="001E0B37" w:rsidP="001E0B37">
      <w:pPr>
        <w:pStyle w:val="ListParagraph"/>
        <w:numPr>
          <w:ilvl w:val="0"/>
          <w:numId w:val="1"/>
        </w:numPr>
        <w:rPr>
          <w:rFonts w:ascii="Frenchpress" w:hAnsi="Frenchpress"/>
        </w:rPr>
      </w:pPr>
      <w:r>
        <w:rPr>
          <w:rFonts w:ascii="Frenchpress" w:hAnsi="Frenchpress"/>
        </w:rPr>
        <w:t xml:space="preserve">Rawls renonce trop rapide à la réduction des inégalités. </w:t>
      </w:r>
    </w:p>
    <w:p w14:paraId="0A67AC4C" w14:textId="6A9ED034" w:rsidR="001E0B37" w:rsidRDefault="001E0B37" w:rsidP="001E0B37">
      <w:pPr>
        <w:pStyle w:val="ListParagraph"/>
        <w:numPr>
          <w:ilvl w:val="0"/>
          <w:numId w:val="1"/>
        </w:numPr>
        <w:rPr>
          <w:rFonts w:ascii="Frenchpress" w:hAnsi="Frenchpress"/>
        </w:rPr>
      </w:pPr>
      <w:r>
        <w:rPr>
          <w:rFonts w:ascii="Frenchpress" w:hAnsi="Frenchpress"/>
        </w:rPr>
        <w:t xml:space="preserve">Le principe de la fraternité – solidarité dans un sens strict : les plus talentueux ou plus productifs de la société doivent travailler sans exiger de compensations exorbitantes, </w:t>
      </w:r>
    </w:p>
    <w:p w14:paraId="0A798308" w14:textId="77777777" w:rsidR="00D95037" w:rsidRDefault="00D95037" w:rsidP="00D95037">
      <w:pPr>
        <w:rPr>
          <w:rFonts w:ascii="Frenchpress" w:hAnsi="Frenchpress"/>
        </w:rPr>
      </w:pPr>
    </w:p>
    <w:p w14:paraId="72A4774F" w14:textId="5B62D7C0" w:rsidR="00D95037" w:rsidRDefault="00D95037" w:rsidP="00D95037">
      <w:pPr>
        <w:rPr>
          <w:rFonts w:ascii="Frenchpress" w:hAnsi="Frenchpress"/>
          <w:i/>
          <w:iCs/>
        </w:rPr>
      </w:pPr>
      <w:r>
        <w:rPr>
          <w:rFonts w:ascii="Frenchpress" w:hAnsi="Frenchpress"/>
          <w:i/>
          <w:iCs/>
        </w:rPr>
        <w:t>Les critiques qui remettent en cause la construction de la position originelle :</w:t>
      </w:r>
    </w:p>
    <w:p w14:paraId="79FBBDF5" w14:textId="2D211E3D" w:rsidR="00D95037" w:rsidRDefault="00D95037" w:rsidP="00D95037">
      <w:pPr>
        <w:pStyle w:val="ListParagraph"/>
        <w:numPr>
          <w:ilvl w:val="0"/>
          <w:numId w:val="1"/>
        </w:numPr>
        <w:rPr>
          <w:rFonts w:ascii="Frenchpress" w:hAnsi="Frenchpress"/>
        </w:rPr>
      </w:pPr>
      <w:r>
        <w:rPr>
          <w:rFonts w:ascii="Frenchpress" w:hAnsi="Frenchpress"/>
        </w:rPr>
        <w:t>La théorie rawlsien</w:t>
      </w:r>
      <w:r w:rsidR="00342A16">
        <w:rPr>
          <w:rFonts w:ascii="Frenchpress" w:hAnsi="Frenchpress"/>
        </w:rPr>
        <w:t>ne</w:t>
      </w:r>
      <w:r>
        <w:rPr>
          <w:rFonts w:ascii="Frenchpress" w:hAnsi="Frenchpress"/>
        </w:rPr>
        <w:t xml:space="preserve"> est trop spéculative et insignifiante, elle ne peut être adoptée que dans une perspective libérale prônant la neutralité de l’État. </w:t>
      </w:r>
    </w:p>
    <w:p w14:paraId="3A1AB1BB" w14:textId="773F96EC" w:rsidR="00342A16" w:rsidRDefault="00342A16" w:rsidP="00D95037">
      <w:pPr>
        <w:pStyle w:val="ListParagraph"/>
        <w:numPr>
          <w:ilvl w:val="0"/>
          <w:numId w:val="1"/>
        </w:numPr>
        <w:rPr>
          <w:rFonts w:ascii="Frenchpress" w:hAnsi="Frenchpress"/>
        </w:rPr>
      </w:pPr>
      <w:r>
        <w:rPr>
          <w:rFonts w:ascii="Frenchpress" w:hAnsi="Frenchpress"/>
        </w:rPr>
        <w:t xml:space="preserve">La réduction de la citoyenneté à un statut juridique-politique est trop pernicieuse et préjudiciable parce que la conception individualiste entraine la destruction de rapports sociaux d’entraide ou d’un substrat d’éthique fondamental. C’est qu’un bon citoyen, peu importe la qualité de la personne humaine. </w:t>
      </w:r>
    </w:p>
    <w:p w14:paraId="332D987C" w14:textId="77777777" w:rsidR="00342A16" w:rsidRDefault="00342A16" w:rsidP="00342A16">
      <w:pPr>
        <w:rPr>
          <w:rFonts w:ascii="Frenchpress" w:hAnsi="Frenchpress"/>
        </w:rPr>
      </w:pPr>
    </w:p>
    <w:p w14:paraId="0979252E" w14:textId="6DDD02B6" w:rsidR="00342A16" w:rsidRDefault="00342A16" w:rsidP="00342A16">
      <w:pPr>
        <w:rPr>
          <w:rFonts w:ascii="Frenchpress" w:hAnsi="Frenchpress"/>
          <w:i/>
          <w:iCs/>
        </w:rPr>
      </w:pPr>
      <w:r>
        <w:rPr>
          <w:rFonts w:ascii="Frenchpress" w:hAnsi="Frenchpress"/>
          <w:i/>
          <w:iCs/>
        </w:rPr>
        <w:t>Les critiques d’</w:t>
      </w:r>
      <w:proofErr w:type="spellStart"/>
      <w:r>
        <w:rPr>
          <w:rFonts w:ascii="Frenchpress" w:hAnsi="Frenchpress"/>
          <w:i/>
          <w:iCs/>
        </w:rPr>
        <w:t>Alasdair</w:t>
      </w:r>
      <w:proofErr w:type="spellEnd"/>
      <w:r>
        <w:rPr>
          <w:rFonts w:ascii="Frenchpress" w:hAnsi="Frenchpress"/>
          <w:i/>
          <w:iCs/>
        </w:rPr>
        <w:t xml:space="preserve"> McIntyre :</w:t>
      </w:r>
    </w:p>
    <w:p w14:paraId="52BE01E4" w14:textId="5B10F07D" w:rsidR="00342A16" w:rsidRDefault="00342A16" w:rsidP="00342A16">
      <w:pPr>
        <w:pStyle w:val="ListParagraph"/>
        <w:numPr>
          <w:ilvl w:val="0"/>
          <w:numId w:val="1"/>
        </w:numPr>
        <w:rPr>
          <w:rFonts w:ascii="Frenchpress" w:hAnsi="Frenchpress"/>
        </w:rPr>
      </w:pPr>
      <w:r>
        <w:rPr>
          <w:rFonts w:ascii="Frenchpress" w:hAnsi="Frenchpress"/>
        </w:rPr>
        <w:t xml:space="preserve">Le rationalisme excessif ignore la tradition éthique et morale de la communauté. </w:t>
      </w:r>
    </w:p>
    <w:p w14:paraId="03D34529" w14:textId="19E8B933" w:rsidR="00342A16" w:rsidRDefault="00342A16" w:rsidP="00342A16">
      <w:pPr>
        <w:pStyle w:val="ListParagraph"/>
        <w:numPr>
          <w:ilvl w:val="0"/>
          <w:numId w:val="1"/>
        </w:numPr>
        <w:rPr>
          <w:rFonts w:ascii="Frenchpress" w:hAnsi="Frenchpress"/>
        </w:rPr>
      </w:pPr>
      <w:r>
        <w:rPr>
          <w:rFonts w:ascii="Frenchpress" w:hAnsi="Frenchpress"/>
        </w:rPr>
        <w:t>L’accent mis sur les règles formelles de justice prive les personnes humaines de tout attachement communautaire et des usages communautaires concrets, l’entraide et la charité par exemple</w:t>
      </w:r>
    </w:p>
    <w:p w14:paraId="28212081" w14:textId="77777777" w:rsidR="00342A16" w:rsidRDefault="00342A16" w:rsidP="00342A16">
      <w:pPr>
        <w:rPr>
          <w:rFonts w:ascii="Frenchpress" w:hAnsi="Frenchpress"/>
        </w:rPr>
      </w:pPr>
    </w:p>
    <w:p w14:paraId="58D7E61F" w14:textId="4FF0386C" w:rsidR="00342A16" w:rsidRDefault="00E93F61" w:rsidP="00342A16">
      <w:pPr>
        <w:rPr>
          <w:rFonts w:ascii="Frenchpress" w:hAnsi="Frenchpress"/>
          <w:i/>
          <w:iCs/>
        </w:rPr>
      </w:pPr>
      <w:r>
        <w:rPr>
          <w:rFonts w:ascii="Frenchpress" w:hAnsi="Frenchpress"/>
          <w:i/>
          <w:iCs/>
        </w:rPr>
        <w:t>Les critiques de Charles Taylor :</w:t>
      </w:r>
    </w:p>
    <w:p w14:paraId="4DB170CF" w14:textId="1AA49B7E" w:rsidR="00E93F61" w:rsidRDefault="00E93F61" w:rsidP="00E93F61">
      <w:pPr>
        <w:pStyle w:val="ListParagraph"/>
        <w:numPr>
          <w:ilvl w:val="0"/>
          <w:numId w:val="1"/>
        </w:numPr>
        <w:rPr>
          <w:rFonts w:ascii="Frenchpress" w:hAnsi="Frenchpress"/>
        </w:rPr>
      </w:pPr>
      <w:r>
        <w:rPr>
          <w:rFonts w:ascii="Frenchpress" w:hAnsi="Frenchpress"/>
        </w:rPr>
        <w:t xml:space="preserve">L’atomisme politique, défendant la priorité de l’individu et ses droits sur la société, a une conception purement instrumentale de l’autonomie individuelle. </w:t>
      </w:r>
    </w:p>
    <w:p w14:paraId="500CEB1D" w14:textId="134E2AC5" w:rsidR="00E93F61" w:rsidRDefault="00E93F61" w:rsidP="00E93F61">
      <w:pPr>
        <w:pStyle w:val="ListParagraph"/>
        <w:numPr>
          <w:ilvl w:val="0"/>
          <w:numId w:val="1"/>
        </w:numPr>
        <w:rPr>
          <w:rFonts w:ascii="Frenchpress" w:hAnsi="Frenchpress"/>
        </w:rPr>
      </w:pPr>
      <w:r>
        <w:rPr>
          <w:rFonts w:ascii="Frenchpress" w:hAnsi="Frenchpress"/>
        </w:rPr>
        <w:t>Les droits et les libertés ne peuvent être affirmés qu’au sein d’une communauté d’</w:t>
      </w:r>
      <w:r w:rsidR="00254D4A">
        <w:rPr>
          <w:rFonts w:ascii="Frenchpress" w:hAnsi="Frenchpress"/>
        </w:rPr>
        <w:t>appartenance</w:t>
      </w:r>
      <w:r>
        <w:rPr>
          <w:rFonts w:ascii="Frenchpress" w:hAnsi="Frenchpress"/>
        </w:rPr>
        <w:t xml:space="preserve"> qui valorise certaines valeurs et compétences. </w:t>
      </w:r>
    </w:p>
    <w:p w14:paraId="38CB7280" w14:textId="77777777" w:rsidR="00254D4A" w:rsidRDefault="00254D4A" w:rsidP="00254D4A">
      <w:pPr>
        <w:rPr>
          <w:rFonts w:ascii="Frenchpress" w:hAnsi="Frenchpress"/>
        </w:rPr>
      </w:pPr>
    </w:p>
    <w:p w14:paraId="427782E0" w14:textId="47F93CC6" w:rsidR="00254D4A" w:rsidRDefault="00254D4A" w:rsidP="00254D4A">
      <w:pPr>
        <w:rPr>
          <w:rFonts w:ascii="Frenchpress" w:hAnsi="Frenchpress"/>
          <w:i/>
          <w:iCs/>
        </w:rPr>
      </w:pPr>
      <w:r>
        <w:rPr>
          <w:rFonts w:ascii="Frenchpress" w:hAnsi="Frenchpress"/>
          <w:i/>
          <w:iCs/>
        </w:rPr>
        <w:t>Les critiques de Michael Sandel :</w:t>
      </w:r>
    </w:p>
    <w:p w14:paraId="3F9D48C7" w14:textId="1E3402C5" w:rsidR="00254D4A" w:rsidRDefault="00254D4A" w:rsidP="00254D4A">
      <w:pPr>
        <w:pStyle w:val="ListParagraph"/>
        <w:numPr>
          <w:ilvl w:val="0"/>
          <w:numId w:val="1"/>
        </w:numPr>
        <w:rPr>
          <w:rFonts w:ascii="Frenchpress" w:hAnsi="Frenchpress"/>
        </w:rPr>
      </w:pPr>
      <w:r>
        <w:rPr>
          <w:rFonts w:ascii="Frenchpress" w:hAnsi="Frenchpress"/>
        </w:rPr>
        <w:t xml:space="preserve">Le respect formel de la justice détruit l’éthique communautaire préexistante. </w:t>
      </w:r>
    </w:p>
    <w:p w14:paraId="4516FEA6" w14:textId="0117A43B" w:rsidR="00254D4A" w:rsidRDefault="00254D4A" w:rsidP="00254D4A">
      <w:pPr>
        <w:pStyle w:val="ListParagraph"/>
        <w:numPr>
          <w:ilvl w:val="0"/>
          <w:numId w:val="1"/>
        </w:numPr>
        <w:rPr>
          <w:rFonts w:ascii="Frenchpress" w:hAnsi="Frenchpress"/>
        </w:rPr>
      </w:pPr>
      <w:r>
        <w:rPr>
          <w:rFonts w:ascii="Frenchpress" w:hAnsi="Frenchpress"/>
        </w:rPr>
        <w:t xml:space="preserve">L’esprit de générosité, de bénévolat, de fraternité, d’altruisme, de pitié est plus précieux que la justice. </w:t>
      </w:r>
    </w:p>
    <w:p w14:paraId="0EFC5363" w14:textId="77777777" w:rsidR="00254D4A" w:rsidRDefault="00254D4A" w:rsidP="00254D4A">
      <w:pPr>
        <w:rPr>
          <w:rFonts w:ascii="Frenchpress" w:hAnsi="Frenchpress"/>
        </w:rPr>
      </w:pPr>
    </w:p>
    <w:p w14:paraId="2A3D56C4" w14:textId="5787F4F0" w:rsidR="00254D4A" w:rsidRDefault="00254D4A" w:rsidP="00254D4A">
      <w:pPr>
        <w:rPr>
          <w:rFonts w:ascii="Frenchpress" w:hAnsi="Frenchpress"/>
          <w:i/>
          <w:iCs/>
        </w:rPr>
      </w:pPr>
      <w:r>
        <w:rPr>
          <w:rFonts w:ascii="Frenchpress" w:hAnsi="Frenchpress"/>
          <w:i/>
          <w:iCs/>
        </w:rPr>
        <w:t>Les critiques de Carol Gilligan (féministe différentialiste) :</w:t>
      </w:r>
    </w:p>
    <w:p w14:paraId="15CC867D" w14:textId="575EDC17" w:rsidR="00254D4A" w:rsidRDefault="00254D4A" w:rsidP="00254D4A">
      <w:pPr>
        <w:pStyle w:val="ListParagraph"/>
        <w:numPr>
          <w:ilvl w:val="0"/>
          <w:numId w:val="1"/>
        </w:numPr>
        <w:rPr>
          <w:rFonts w:ascii="Frenchpress" w:hAnsi="Frenchpress"/>
        </w:rPr>
      </w:pPr>
      <w:r>
        <w:rPr>
          <w:rFonts w:ascii="Frenchpress" w:hAnsi="Frenchpress"/>
        </w:rPr>
        <w:t xml:space="preserve">Les valeurs libérales n’avaient pas d’autre effet que de convaincre les femmes de se conformer à un modèle des droits préétabli et pour les hommes. </w:t>
      </w:r>
    </w:p>
    <w:p w14:paraId="66248BF3" w14:textId="01AB28F6" w:rsidR="00285E8E" w:rsidRDefault="00254D4A" w:rsidP="00285E8E">
      <w:pPr>
        <w:pStyle w:val="ListParagraph"/>
        <w:numPr>
          <w:ilvl w:val="0"/>
          <w:numId w:val="1"/>
        </w:numPr>
        <w:rPr>
          <w:rFonts w:ascii="Frenchpress" w:hAnsi="Frenchpress"/>
        </w:rPr>
      </w:pPr>
      <w:r>
        <w:rPr>
          <w:rFonts w:ascii="Frenchpress" w:hAnsi="Frenchpress"/>
        </w:rPr>
        <w:t xml:space="preserve">L’éthique du soin et de la sollicitude, l’attention affectueuse qu’on fait pour autrui, constitue l’identité morale féminine. Cette valeur éthique est ignorée par les théories traditionnelles de justice. </w:t>
      </w:r>
    </w:p>
    <w:p w14:paraId="0D266B56" w14:textId="30A37D28" w:rsidR="00E26F13" w:rsidRDefault="00285E8E" w:rsidP="00E26F13">
      <w:pPr>
        <w:pStyle w:val="ListParagraph"/>
        <w:numPr>
          <w:ilvl w:val="0"/>
          <w:numId w:val="1"/>
        </w:numPr>
        <w:rPr>
          <w:rFonts w:ascii="Frenchpress" w:hAnsi="Frenchpress"/>
        </w:rPr>
      </w:pPr>
      <w:r>
        <w:rPr>
          <w:rFonts w:ascii="Frenchpress" w:hAnsi="Frenchpress"/>
        </w:rPr>
        <w:t xml:space="preserve">L’être humain rationnel, décrit par le contractualisme, est plus proche d’une nature masculine. Par contre, l’être humain relationnel est plus proche d’une nature féminine. </w:t>
      </w:r>
    </w:p>
    <w:p w14:paraId="0B053DA1" w14:textId="516DBB0F" w:rsidR="00E26F13" w:rsidRDefault="00E26F13" w:rsidP="00E26F13">
      <w:pPr>
        <w:pStyle w:val="ListParagraph"/>
        <w:numPr>
          <w:ilvl w:val="0"/>
          <w:numId w:val="1"/>
        </w:numPr>
        <w:rPr>
          <w:rFonts w:ascii="Frenchpress" w:hAnsi="Frenchpress"/>
        </w:rPr>
      </w:pPr>
      <w:r>
        <w:rPr>
          <w:rFonts w:ascii="Frenchpress" w:hAnsi="Frenchpress"/>
        </w:rPr>
        <w:t xml:space="preserve">La perspective éthique relationnelle apporte une </w:t>
      </w:r>
      <w:r w:rsidR="0048311C">
        <w:rPr>
          <w:rFonts w:ascii="Frenchpress" w:hAnsi="Frenchpress"/>
        </w:rPr>
        <w:t>nécessaire</w:t>
      </w:r>
      <w:r>
        <w:rPr>
          <w:rFonts w:ascii="Frenchpress" w:hAnsi="Frenchpress"/>
        </w:rPr>
        <w:t xml:space="preserve"> capacité d’artic</w:t>
      </w:r>
      <w:r w:rsidR="0048311C">
        <w:rPr>
          <w:rFonts w:ascii="Frenchpress" w:hAnsi="Frenchpress"/>
        </w:rPr>
        <w:t xml:space="preserve">uler plus facilement la prise en charge des autres, notamment les plus démunis. </w:t>
      </w:r>
    </w:p>
    <w:p w14:paraId="4DB85B44" w14:textId="77777777" w:rsidR="00C222DA" w:rsidRDefault="00C222DA" w:rsidP="00C222DA">
      <w:pPr>
        <w:rPr>
          <w:rFonts w:ascii="Frenchpress" w:hAnsi="Frenchpress"/>
        </w:rPr>
      </w:pPr>
    </w:p>
    <w:p w14:paraId="7B205517" w14:textId="3F499CAF" w:rsidR="00C222DA" w:rsidRDefault="00C222DA" w:rsidP="00C222DA">
      <w:pPr>
        <w:rPr>
          <w:rFonts w:ascii="Frenchpress" w:hAnsi="Frenchpress"/>
          <w:i/>
          <w:iCs/>
        </w:rPr>
      </w:pPr>
      <w:r>
        <w:rPr>
          <w:rFonts w:ascii="Frenchpress" w:hAnsi="Frenchpress"/>
          <w:i/>
          <w:iCs/>
        </w:rPr>
        <w:t>Autres critiques féministes :</w:t>
      </w:r>
    </w:p>
    <w:p w14:paraId="060CB47A" w14:textId="521D37B4" w:rsidR="00C222DA" w:rsidRDefault="00427D90" w:rsidP="00C222DA">
      <w:pPr>
        <w:pStyle w:val="ListParagraph"/>
        <w:numPr>
          <w:ilvl w:val="0"/>
          <w:numId w:val="1"/>
        </w:numPr>
        <w:rPr>
          <w:rFonts w:ascii="Frenchpress" w:hAnsi="Frenchpress"/>
        </w:rPr>
      </w:pPr>
      <w:r>
        <w:rPr>
          <w:rFonts w:ascii="Frenchpress" w:hAnsi="Frenchpress"/>
        </w:rPr>
        <w:t>L’approche d’</w:t>
      </w:r>
      <w:proofErr w:type="spellStart"/>
      <w:r>
        <w:rPr>
          <w:rFonts w:ascii="Frenchpress" w:hAnsi="Frenchpress"/>
        </w:rPr>
        <w:t>andocentrisme</w:t>
      </w:r>
      <w:proofErr w:type="spellEnd"/>
      <w:r>
        <w:rPr>
          <w:rFonts w:ascii="Frenchpress" w:hAnsi="Frenchpress"/>
        </w:rPr>
        <w:t xml:space="preserve"> de Rawls : idéologie selon </w:t>
      </w:r>
      <w:r w:rsidR="00D36A00">
        <w:rPr>
          <w:rFonts w:ascii="Frenchpress" w:hAnsi="Frenchpress"/>
        </w:rPr>
        <w:t xml:space="preserve">laquelle le monde est exclusivement pensé du point de vue des individus de sexe masculin, car Rawls n’applique pas les principes de justice à l’intérieur de l’institution familiale, donc la famille est une source d’inégalités injustifiées, la violence intra familier par exemple. </w:t>
      </w:r>
    </w:p>
    <w:p w14:paraId="219C673D" w14:textId="77777777" w:rsidR="00D36A00" w:rsidRDefault="00D36A00" w:rsidP="00C222DA">
      <w:pPr>
        <w:pStyle w:val="ListParagraph"/>
        <w:numPr>
          <w:ilvl w:val="0"/>
          <w:numId w:val="1"/>
        </w:numPr>
        <w:rPr>
          <w:rFonts w:ascii="Frenchpress" w:hAnsi="Frenchpress"/>
        </w:rPr>
      </w:pPr>
      <w:r>
        <w:rPr>
          <w:rFonts w:ascii="Frenchpress" w:hAnsi="Frenchpress"/>
        </w:rPr>
        <w:t xml:space="preserve">Une fois le biais </w:t>
      </w:r>
      <w:proofErr w:type="spellStart"/>
      <w:r>
        <w:rPr>
          <w:rFonts w:ascii="Frenchpress" w:hAnsi="Frenchpress"/>
        </w:rPr>
        <w:t>androcentriste</w:t>
      </w:r>
      <w:proofErr w:type="spellEnd"/>
      <w:r>
        <w:rPr>
          <w:rFonts w:ascii="Frenchpress" w:hAnsi="Frenchpress"/>
        </w:rPr>
        <w:t xml:space="preserve"> des approches scientifiques traditionnelles mis en évidence, la façon la plus évidente d’y remédier paraissait être « d’ajouter les femmes » aux analyses</w:t>
      </w:r>
    </w:p>
    <w:p w14:paraId="4F5A312C" w14:textId="2DE6748E" w:rsidR="00D36A00" w:rsidRDefault="00D36A00" w:rsidP="00D36A00">
      <w:pPr>
        <w:pStyle w:val="ListParagraph"/>
        <w:numPr>
          <w:ilvl w:val="1"/>
          <w:numId w:val="1"/>
        </w:numPr>
        <w:rPr>
          <w:rFonts w:ascii="Frenchpress" w:hAnsi="Frenchpress"/>
        </w:rPr>
      </w:pPr>
      <w:r>
        <w:rPr>
          <w:rFonts w:ascii="Frenchpress" w:hAnsi="Frenchpress"/>
        </w:rPr>
        <w:t xml:space="preserve">Trois « candidates » paraissaient idéales pour accomplir cet objectif : les femmes scientifiques, es femmes actives dans la vie publique, et les femmes victimes de la domination masculine, pour cette raison, il est </w:t>
      </w:r>
      <w:r w:rsidR="000F40FD">
        <w:rPr>
          <w:rFonts w:ascii="Frenchpress" w:hAnsi="Frenchpress"/>
        </w:rPr>
        <w:t>nécessaire</w:t>
      </w:r>
      <w:r>
        <w:rPr>
          <w:rFonts w:ascii="Frenchpress" w:hAnsi="Frenchpress"/>
        </w:rPr>
        <w:t xml:space="preserve"> de rendre visible la violence intra familiale.  </w:t>
      </w:r>
    </w:p>
    <w:p w14:paraId="18A66AA6" w14:textId="77777777" w:rsidR="00956DE1" w:rsidRDefault="00956DE1" w:rsidP="00956DE1">
      <w:pPr>
        <w:rPr>
          <w:rFonts w:ascii="Frenchpress" w:hAnsi="Frenchpress"/>
        </w:rPr>
      </w:pPr>
    </w:p>
    <w:p w14:paraId="1546C73C" w14:textId="338CB4AF" w:rsidR="00956DE1" w:rsidRDefault="00956DE1" w:rsidP="00956DE1">
      <w:pPr>
        <w:rPr>
          <w:rFonts w:ascii="Frenchpress" w:hAnsi="Frenchpress"/>
          <w:i/>
          <w:iCs/>
        </w:rPr>
      </w:pPr>
      <w:r>
        <w:rPr>
          <w:rFonts w:ascii="Frenchpress" w:hAnsi="Frenchpress"/>
          <w:i/>
          <w:iCs/>
        </w:rPr>
        <w:t>Mise à jour des critiques à la théorie de la justice distributive de John Rawls :</w:t>
      </w:r>
    </w:p>
    <w:p w14:paraId="37FC5B17" w14:textId="3B783C36" w:rsidR="00956DE1" w:rsidRDefault="00956DE1" w:rsidP="00956DE1">
      <w:pPr>
        <w:pStyle w:val="ListParagraph"/>
        <w:numPr>
          <w:ilvl w:val="0"/>
          <w:numId w:val="1"/>
        </w:numPr>
        <w:rPr>
          <w:rFonts w:ascii="Frenchpress" w:hAnsi="Frenchpress"/>
        </w:rPr>
      </w:pPr>
      <w:r>
        <w:rPr>
          <w:rFonts w:ascii="Frenchpress" w:hAnsi="Frenchpress"/>
        </w:rPr>
        <w:t xml:space="preserve">La théorie rawlsienne ignore la réalité de la société contemporaine, car les États ne contrôlent plus l’économie ni le droit. </w:t>
      </w:r>
    </w:p>
    <w:p w14:paraId="1A6C55F4" w14:textId="0EAAC600" w:rsidR="00956DE1" w:rsidRPr="00956DE1" w:rsidRDefault="00956DE1" w:rsidP="00956DE1">
      <w:pPr>
        <w:pStyle w:val="ListParagraph"/>
        <w:numPr>
          <w:ilvl w:val="0"/>
          <w:numId w:val="1"/>
        </w:numPr>
        <w:rPr>
          <w:rFonts w:ascii="Frenchpress" w:hAnsi="Frenchpress"/>
        </w:rPr>
      </w:pPr>
      <w:r>
        <w:rPr>
          <w:rFonts w:ascii="Frenchpress" w:hAnsi="Frenchpress"/>
        </w:rPr>
        <w:t xml:space="preserve">Un projet de justice distributive exhaustif exige actuellement un engagement à l’échelle mondiale. Pourtant, il ne faut pas renoncer aux programmes de justice sociale localisés dans chaque coin du monde. </w:t>
      </w:r>
    </w:p>
    <w:sectPr w:rsidR="00956DE1" w:rsidRPr="00956DE1" w:rsidSect="00D1568F">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25DB90" w14:textId="77777777" w:rsidR="00D53B97" w:rsidRDefault="00D53B97" w:rsidP="001003ED">
      <w:r>
        <w:separator/>
      </w:r>
    </w:p>
  </w:endnote>
  <w:endnote w:type="continuationSeparator" w:id="0">
    <w:p w14:paraId="36DE7190" w14:textId="77777777" w:rsidR="00D53B97" w:rsidRDefault="00D53B97" w:rsidP="00100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Frenchpress">
    <w:panose1 w:val="02000508000000020003"/>
    <w:charset w:val="00"/>
    <w:family w:val="auto"/>
    <w:pitch w:val="variable"/>
    <w:sig w:usb0="A00002AF" w:usb1="0000004B" w:usb2="00000000" w:usb3="00000000" w:csb0="00000097"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ntro Vectra">
    <w:panose1 w:val="00000000000000000000"/>
    <w:charset w:val="00"/>
    <w:family w:val="auto"/>
    <w:pitch w:val="variable"/>
    <w:sig w:usb0="80000027" w:usb1="0000000A"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CF1BA" w14:textId="77777777" w:rsidR="00D53B97" w:rsidRDefault="00D53B97" w:rsidP="001003ED">
      <w:r>
        <w:separator/>
      </w:r>
    </w:p>
  </w:footnote>
  <w:footnote w:type="continuationSeparator" w:id="0">
    <w:p w14:paraId="468416C6" w14:textId="77777777" w:rsidR="00D53B97" w:rsidRDefault="00D53B97" w:rsidP="001003E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7F976" w14:textId="77777777" w:rsidR="001003ED" w:rsidRPr="001003ED" w:rsidRDefault="001003ED" w:rsidP="001003ED">
    <w:pPr>
      <w:pStyle w:val="Header"/>
      <w:jc w:val="right"/>
      <w:rPr>
        <w:rFonts w:ascii="Frenchpress" w:hAnsi="Frenchpress"/>
      </w:rPr>
    </w:pPr>
    <w:r>
      <w:rPr>
        <w:rFonts w:ascii="Frenchpress" w:hAnsi="Frenchpress"/>
      </w:rPr>
      <w:t>DCC2520 – Droit et Justice Sociale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E2CCF"/>
    <w:multiLevelType w:val="hybridMultilevel"/>
    <w:tmpl w:val="0D40AB5E"/>
    <w:lvl w:ilvl="0" w:tplc="73AE74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2F3D4F"/>
    <w:multiLevelType w:val="multilevel"/>
    <w:tmpl w:val="9DF08DA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1A37584E"/>
    <w:multiLevelType w:val="multilevel"/>
    <w:tmpl w:val="032C1F3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26217143"/>
    <w:multiLevelType w:val="hybridMultilevel"/>
    <w:tmpl w:val="66BCCBB0"/>
    <w:lvl w:ilvl="0" w:tplc="699E5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820E49"/>
    <w:multiLevelType w:val="hybridMultilevel"/>
    <w:tmpl w:val="194030C2"/>
    <w:lvl w:ilvl="0" w:tplc="41746E76">
      <w:numFmt w:val="bullet"/>
      <w:lvlText w:val="-"/>
      <w:lvlJc w:val="left"/>
      <w:pPr>
        <w:ind w:left="720" w:hanging="360"/>
      </w:pPr>
      <w:rPr>
        <w:rFonts w:ascii="Frenchpress" w:eastAsiaTheme="minorHAnsi" w:hAnsi="Frenchpres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BA30F0"/>
    <w:multiLevelType w:val="multilevel"/>
    <w:tmpl w:val="4A7CC8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3ED"/>
    <w:rsid w:val="0006152E"/>
    <w:rsid w:val="000B1EA9"/>
    <w:rsid w:val="000B27C8"/>
    <w:rsid w:val="000C1917"/>
    <w:rsid w:val="000E098D"/>
    <w:rsid w:val="000E6AB5"/>
    <w:rsid w:val="000F40FD"/>
    <w:rsid w:val="001002F4"/>
    <w:rsid w:val="001003ED"/>
    <w:rsid w:val="00143BFA"/>
    <w:rsid w:val="0016124F"/>
    <w:rsid w:val="0017349E"/>
    <w:rsid w:val="001811DC"/>
    <w:rsid w:val="001A044D"/>
    <w:rsid w:val="001C0E5E"/>
    <w:rsid w:val="001E0B37"/>
    <w:rsid w:val="00217306"/>
    <w:rsid w:val="00231A82"/>
    <w:rsid w:val="00254D4A"/>
    <w:rsid w:val="00285E8E"/>
    <w:rsid w:val="002B4544"/>
    <w:rsid w:val="002C4653"/>
    <w:rsid w:val="002F6F78"/>
    <w:rsid w:val="00333940"/>
    <w:rsid w:val="00342A16"/>
    <w:rsid w:val="00365CB5"/>
    <w:rsid w:val="00373ECF"/>
    <w:rsid w:val="003759F6"/>
    <w:rsid w:val="003A1893"/>
    <w:rsid w:val="003C3216"/>
    <w:rsid w:val="003F25F9"/>
    <w:rsid w:val="004019AA"/>
    <w:rsid w:val="00427D90"/>
    <w:rsid w:val="004733B7"/>
    <w:rsid w:val="00474486"/>
    <w:rsid w:val="00477521"/>
    <w:rsid w:val="0048311C"/>
    <w:rsid w:val="00491E76"/>
    <w:rsid w:val="004B6F8C"/>
    <w:rsid w:val="004C597C"/>
    <w:rsid w:val="004F03DE"/>
    <w:rsid w:val="004F347B"/>
    <w:rsid w:val="00504BE0"/>
    <w:rsid w:val="00525B0D"/>
    <w:rsid w:val="00537844"/>
    <w:rsid w:val="00543F8A"/>
    <w:rsid w:val="00544DA4"/>
    <w:rsid w:val="00572753"/>
    <w:rsid w:val="00586F22"/>
    <w:rsid w:val="00597469"/>
    <w:rsid w:val="005C5A44"/>
    <w:rsid w:val="006249CB"/>
    <w:rsid w:val="00625827"/>
    <w:rsid w:val="00626793"/>
    <w:rsid w:val="00661AAD"/>
    <w:rsid w:val="006942F0"/>
    <w:rsid w:val="006A113E"/>
    <w:rsid w:val="006B1575"/>
    <w:rsid w:val="006C0104"/>
    <w:rsid w:val="006C668C"/>
    <w:rsid w:val="006E351F"/>
    <w:rsid w:val="006E4657"/>
    <w:rsid w:val="007302ED"/>
    <w:rsid w:val="00765F69"/>
    <w:rsid w:val="00785ECE"/>
    <w:rsid w:val="007D57C4"/>
    <w:rsid w:val="007F212E"/>
    <w:rsid w:val="0082331E"/>
    <w:rsid w:val="008638FA"/>
    <w:rsid w:val="008740AE"/>
    <w:rsid w:val="008A4BE4"/>
    <w:rsid w:val="008C511A"/>
    <w:rsid w:val="008E4378"/>
    <w:rsid w:val="008F30B6"/>
    <w:rsid w:val="00921646"/>
    <w:rsid w:val="009234C2"/>
    <w:rsid w:val="00932C46"/>
    <w:rsid w:val="00956DE1"/>
    <w:rsid w:val="0098372A"/>
    <w:rsid w:val="00987303"/>
    <w:rsid w:val="009A43BC"/>
    <w:rsid w:val="009E4D74"/>
    <w:rsid w:val="00A27BAE"/>
    <w:rsid w:val="00A3046D"/>
    <w:rsid w:val="00A517BB"/>
    <w:rsid w:val="00A609BE"/>
    <w:rsid w:val="00A75748"/>
    <w:rsid w:val="00AB28C1"/>
    <w:rsid w:val="00AE341E"/>
    <w:rsid w:val="00AE3D89"/>
    <w:rsid w:val="00AF0C4F"/>
    <w:rsid w:val="00AF30C1"/>
    <w:rsid w:val="00B12362"/>
    <w:rsid w:val="00B53BFF"/>
    <w:rsid w:val="00B64A29"/>
    <w:rsid w:val="00B64CF1"/>
    <w:rsid w:val="00B80798"/>
    <w:rsid w:val="00BD6E32"/>
    <w:rsid w:val="00BE0262"/>
    <w:rsid w:val="00BF524B"/>
    <w:rsid w:val="00C222DA"/>
    <w:rsid w:val="00C227F2"/>
    <w:rsid w:val="00C23285"/>
    <w:rsid w:val="00C314D4"/>
    <w:rsid w:val="00C45018"/>
    <w:rsid w:val="00C47A13"/>
    <w:rsid w:val="00C57829"/>
    <w:rsid w:val="00C628E7"/>
    <w:rsid w:val="00C85D5A"/>
    <w:rsid w:val="00CA587A"/>
    <w:rsid w:val="00CB4E4D"/>
    <w:rsid w:val="00CF7B56"/>
    <w:rsid w:val="00D12A5B"/>
    <w:rsid w:val="00D1568F"/>
    <w:rsid w:val="00D30B01"/>
    <w:rsid w:val="00D33349"/>
    <w:rsid w:val="00D35182"/>
    <w:rsid w:val="00D36A00"/>
    <w:rsid w:val="00D41262"/>
    <w:rsid w:val="00D45C2B"/>
    <w:rsid w:val="00D53B97"/>
    <w:rsid w:val="00D56206"/>
    <w:rsid w:val="00D616D3"/>
    <w:rsid w:val="00D7543F"/>
    <w:rsid w:val="00D773A1"/>
    <w:rsid w:val="00D85211"/>
    <w:rsid w:val="00D87CB1"/>
    <w:rsid w:val="00D95037"/>
    <w:rsid w:val="00DC5A6C"/>
    <w:rsid w:val="00E0136C"/>
    <w:rsid w:val="00E26F13"/>
    <w:rsid w:val="00E36D4D"/>
    <w:rsid w:val="00E37A3B"/>
    <w:rsid w:val="00E87A40"/>
    <w:rsid w:val="00E93F61"/>
    <w:rsid w:val="00EC014A"/>
    <w:rsid w:val="00F063D3"/>
    <w:rsid w:val="00F33610"/>
    <w:rsid w:val="00F45685"/>
    <w:rsid w:val="00F95935"/>
    <w:rsid w:val="00F97B74"/>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decimalSymbol w:val="."/>
  <w:listSeparator w:val=","/>
  <w14:docId w14:val="57B81C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3ED"/>
    <w:pPr>
      <w:tabs>
        <w:tab w:val="center" w:pos="4680"/>
        <w:tab w:val="right" w:pos="9360"/>
      </w:tabs>
    </w:pPr>
  </w:style>
  <w:style w:type="character" w:customStyle="1" w:styleId="HeaderChar">
    <w:name w:val="Header Char"/>
    <w:basedOn w:val="DefaultParagraphFont"/>
    <w:link w:val="Header"/>
    <w:uiPriority w:val="99"/>
    <w:rsid w:val="001003ED"/>
    <w:rPr>
      <w:lang w:val="fr-CA"/>
    </w:rPr>
  </w:style>
  <w:style w:type="paragraph" w:styleId="Footer">
    <w:name w:val="footer"/>
    <w:basedOn w:val="Normal"/>
    <w:link w:val="FooterChar"/>
    <w:uiPriority w:val="99"/>
    <w:unhideWhenUsed/>
    <w:rsid w:val="001003ED"/>
    <w:pPr>
      <w:tabs>
        <w:tab w:val="center" w:pos="4680"/>
        <w:tab w:val="right" w:pos="9360"/>
      </w:tabs>
    </w:pPr>
  </w:style>
  <w:style w:type="character" w:customStyle="1" w:styleId="FooterChar">
    <w:name w:val="Footer Char"/>
    <w:basedOn w:val="DefaultParagraphFont"/>
    <w:link w:val="Footer"/>
    <w:uiPriority w:val="99"/>
    <w:rsid w:val="001003ED"/>
    <w:rPr>
      <w:lang w:val="fr-CA"/>
    </w:rPr>
  </w:style>
  <w:style w:type="paragraph" w:styleId="ListParagraph">
    <w:name w:val="List Paragraph"/>
    <w:basedOn w:val="Normal"/>
    <w:uiPriority w:val="34"/>
    <w:qFormat/>
    <w:rsid w:val="00A27B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6746">
      <w:bodyDiv w:val="1"/>
      <w:marLeft w:val="0"/>
      <w:marRight w:val="0"/>
      <w:marTop w:val="0"/>
      <w:marBottom w:val="0"/>
      <w:divBdr>
        <w:top w:val="none" w:sz="0" w:space="0" w:color="auto"/>
        <w:left w:val="none" w:sz="0" w:space="0" w:color="auto"/>
        <w:bottom w:val="none" w:sz="0" w:space="0" w:color="auto"/>
        <w:right w:val="none" w:sz="0" w:space="0" w:color="auto"/>
      </w:divBdr>
    </w:div>
    <w:div w:id="4448829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9</Pages>
  <Words>3736</Words>
  <Characters>21297</Characters>
  <Application>Microsoft Macintosh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sayadi</dc:creator>
  <cp:keywords/>
  <dc:description/>
  <cp:lastModifiedBy>ines sayadi</cp:lastModifiedBy>
  <cp:revision>47</cp:revision>
  <dcterms:created xsi:type="dcterms:W3CDTF">2018-01-08T18:06:00Z</dcterms:created>
  <dcterms:modified xsi:type="dcterms:W3CDTF">2018-03-19T17:08:00Z</dcterms:modified>
</cp:coreProperties>
</file>