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7EA" w:rsidRPr="00D72E17" w:rsidRDefault="00BA47EA" w:rsidP="00BA47EA"/>
    <w:p w:rsidR="00CE58DE" w:rsidRPr="00E422BF" w:rsidRDefault="00D619CC" w:rsidP="00E422BF">
      <w:pPr>
        <w:rPr>
          <w:b/>
          <w:bCs/>
          <w:sz w:val="32"/>
          <w:szCs w:val="32"/>
        </w:rPr>
      </w:pPr>
      <w:r w:rsidRPr="00567AB1">
        <w:rPr>
          <w:b/>
          <w:bCs/>
          <w:sz w:val="32"/>
          <w:szCs w:val="32"/>
        </w:rPr>
        <w:t>The Science of Health</w:t>
      </w:r>
    </w:p>
    <w:p w:rsidR="00F853B4" w:rsidRPr="00567AB1" w:rsidRDefault="00CE58DE" w:rsidP="00BA47EA">
      <w:pPr>
        <w:rPr>
          <w:b/>
          <w:bCs/>
          <w:sz w:val="28"/>
          <w:szCs w:val="28"/>
        </w:rPr>
      </w:pPr>
      <w:r w:rsidRPr="00567AB1">
        <w:rPr>
          <w:b/>
          <w:bCs/>
          <w:sz w:val="28"/>
          <w:szCs w:val="28"/>
        </w:rPr>
        <w:t>Reductionist and Integrative Health</w:t>
      </w:r>
    </w:p>
    <w:p w:rsidR="00F057AA" w:rsidRPr="00D72E17" w:rsidRDefault="00CE58DE" w:rsidP="00C5159A">
      <w:pPr>
        <w:ind w:left="2880" w:hanging="2880"/>
        <w:rPr>
          <w:sz w:val="24"/>
          <w:szCs w:val="24"/>
        </w:rPr>
      </w:pPr>
      <w:r w:rsidRPr="00D72E17">
        <w:rPr>
          <w:b/>
          <w:bCs/>
          <w:sz w:val="24"/>
          <w:szCs w:val="24"/>
        </w:rPr>
        <w:t>Reductionist paradigm:</w:t>
      </w:r>
      <w:r w:rsidR="002E20D7" w:rsidRPr="00D72E17">
        <w:rPr>
          <w:b/>
          <w:bCs/>
          <w:sz w:val="24"/>
          <w:szCs w:val="24"/>
        </w:rPr>
        <w:t xml:space="preserve"> </w:t>
      </w:r>
      <w:r w:rsidR="00C5159A" w:rsidRPr="00D72E17">
        <w:rPr>
          <w:b/>
          <w:bCs/>
          <w:sz w:val="24"/>
          <w:szCs w:val="24"/>
        </w:rPr>
        <w:tab/>
      </w:r>
      <w:r w:rsidR="00C5159A" w:rsidRPr="00D72E17">
        <w:rPr>
          <w:sz w:val="24"/>
          <w:szCs w:val="24"/>
        </w:rPr>
        <w:t>A typical pattern which describes a complex phenomenon in terms of phenomena that are held to represent a simpler/more fundamental level &gt; said to provide a sufficient explanation</w:t>
      </w:r>
    </w:p>
    <w:p w:rsidR="00CE58DE" w:rsidRPr="00D72E17" w:rsidRDefault="00CE58DE" w:rsidP="00CE58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2E17">
        <w:rPr>
          <w:b/>
          <w:bCs/>
          <w:sz w:val="24"/>
          <w:szCs w:val="24"/>
        </w:rPr>
        <w:t>Division of a system</w:t>
      </w:r>
    </w:p>
    <w:p w:rsidR="00401B73" w:rsidRPr="00D72E17" w:rsidRDefault="00401B73" w:rsidP="00401B7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Ex: Human body</w:t>
      </w:r>
      <w:r w:rsidR="00AA3062" w:rsidRPr="00D72E17">
        <w:rPr>
          <w:sz w:val="24"/>
          <w:szCs w:val="24"/>
        </w:rPr>
        <w:t xml:space="preserve"> divided into systems: neurology, immunology, endocrinology, pathology etc. </w:t>
      </w:r>
      <w:r w:rsidR="00EB5685" w:rsidRPr="00D72E17">
        <w:rPr>
          <w:sz w:val="24"/>
          <w:szCs w:val="24"/>
        </w:rPr>
        <w:t>(</w:t>
      </w:r>
      <w:r w:rsidR="00EB5685" w:rsidRPr="00D72E17">
        <w:rPr>
          <w:b/>
          <w:bCs/>
          <w:sz w:val="24"/>
          <w:szCs w:val="24"/>
        </w:rPr>
        <w:t>fundamental</w:t>
      </w:r>
      <w:r w:rsidR="00EB5685" w:rsidRPr="00D72E17">
        <w:rPr>
          <w:sz w:val="24"/>
          <w:szCs w:val="24"/>
        </w:rPr>
        <w:t xml:space="preserve"> studies of the human body)</w:t>
      </w:r>
    </w:p>
    <w:p w:rsidR="00976DF4" w:rsidRPr="00D72E17" w:rsidRDefault="00CE58DE" w:rsidP="00AA306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Micro-level analysis</w:t>
      </w:r>
      <w:r w:rsidR="00976DF4" w:rsidRPr="00D72E17">
        <w:rPr>
          <w:sz w:val="24"/>
          <w:szCs w:val="24"/>
        </w:rPr>
        <w:t xml:space="preserve"> (Micro-level analysis – biomedical model, </w:t>
      </w:r>
      <w:r w:rsidR="002E20D7" w:rsidRPr="00D72E17">
        <w:rPr>
          <w:sz w:val="24"/>
          <w:szCs w:val="24"/>
        </w:rPr>
        <w:t>pharmaceuticals</w:t>
      </w:r>
      <w:r w:rsidR="00976DF4" w:rsidRPr="00D72E17">
        <w:rPr>
          <w:sz w:val="24"/>
          <w:szCs w:val="24"/>
        </w:rPr>
        <w:t>)</w:t>
      </w:r>
    </w:p>
    <w:p w:rsidR="00976DF4" w:rsidRPr="00D72E17" w:rsidRDefault="00976DF4" w:rsidP="00AA3062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Ex: Advanced surgeries and pharmaceuticals</w:t>
      </w:r>
    </w:p>
    <w:p w:rsidR="00E423CC" w:rsidRPr="00D72E17" w:rsidRDefault="00E423CC" w:rsidP="00E423CC">
      <w:pPr>
        <w:pStyle w:val="ListParagraph"/>
        <w:rPr>
          <w:sz w:val="24"/>
          <w:szCs w:val="24"/>
        </w:rPr>
      </w:pPr>
    </w:p>
    <w:p w:rsidR="00976DF4" w:rsidRPr="00D72E17" w:rsidRDefault="00976DF4" w:rsidP="00976DF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b/>
          <w:bCs/>
          <w:sz w:val="24"/>
          <w:szCs w:val="24"/>
        </w:rPr>
        <w:t>Fundamental Principles:</w:t>
      </w:r>
    </w:p>
    <w:p w:rsidR="00CE58DE" w:rsidRPr="00D72E17" w:rsidRDefault="00D72E17" w:rsidP="00976DF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128270</wp:posOffset>
                </wp:positionV>
                <wp:extent cx="45719" cy="609600"/>
                <wp:effectExtent l="38100" t="0" r="1326515" b="95250"/>
                <wp:wrapNone/>
                <wp:docPr id="4" name="Connector: Curv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609600"/>
                        </a:xfrm>
                        <a:prstGeom prst="curvedConnector3">
                          <a:avLst>
                            <a:gd name="adj1" fmla="val -288830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B0B704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4" o:spid="_x0000_s1026" type="#_x0000_t38" style="position:absolute;margin-left:319.2pt;margin-top:10.1pt;width:3.6pt;height:48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" adj="-623874" strokecolor="#4472c4 [3204]" strokeweight=".5pt">
                <v:stroke endarrow="block" joinstyle="miter"/>
              </v:shape>
            </w:pict>
          </mc:Fallback>
        </mc:AlternateContent>
      </w:r>
      <w:r w:rsidR="00976DF4" w:rsidRPr="00D72E17">
        <w:rPr>
          <w:sz w:val="24"/>
          <w:szCs w:val="24"/>
        </w:rPr>
        <w:t>Invasive (harsh</w:t>
      </w:r>
      <w:r w:rsidRPr="00D72E17">
        <w:rPr>
          <w:sz w:val="24"/>
          <w:szCs w:val="24"/>
        </w:rPr>
        <w:t xml:space="preserve"> in some cases, to the human body</w:t>
      </w:r>
      <w:r w:rsidR="00976DF4" w:rsidRPr="00D72E17">
        <w:rPr>
          <w:sz w:val="24"/>
          <w:szCs w:val="24"/>
        </w:rPr>
        <w:t xml:space="preserve">) </w:t>
      </w:r>
    </w:p>
    <w:p w:rsidR="00976DF4" w:rsidRPr="00D72E17" w:rsidRDefault="00976DF4" w:rsidP="00976DF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Intervention: To do something</w:t>
      </w:r>
    </w:p>
    <w:p w:rsidR="00976DF4" w:rsidRPr="00D72E17" w:rsidRDefault="00976DF4" w:rsidP="00976DF4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Tertiary intervention/health (“treating” disease or illness)</w:t>
      </w:r>
    </w:p>
    <w:p w:rsidR="00976DF4" w:rsidRPr="00A03688" w:rsidRDefault="00976DF4" w:rsidP="00976DF4">
      <w:pPr>
        <w:pStyle w:val="ListParagraph"/>
        <w:numPr>
          <w:ilvl w:val="3"/>
          <w:numId w:val="1"/>
        </w:numPr>
        <w:rPr>
          <w:sz w:val="24"/>
          <w:szCs w:val="24"/>
          <w:lang w:val="es-ES"/>
        </w:rPr>
      </w:pPr>
      <w:r w:rsidRPr="00A03688">
        <w:rPr>
          <w:sz w:val="24"/>
          <w:szCs w:val="24"/>
          <w:lang w:val="es-ES"/>
        </w:rPr>
        <w:t xml:space="preserve">Ex: </w:t>
      </w:r>
      <w:proofErr w:type="spellStart"/>
      <w:r w:rsidRPr="00A03688">
        <w:rPr>
          <w:sz w:val="24"/>
          <w:szCs w:val="24"/>
          <w:lang w:val="es-ES"/>
        </w:rPr>
        <w:t>Cancer</w:t>
      </w:r>
      <w:proofErr w:type="spellEnd"/>
      <w:r w:rsidR="00D72E17" w:rsidRPr="00A03688">
        <w:rPr>
          <w:sz w:val="24"/>
          <w:szCs w:val="24"/>
          <w:lang w:val="es-ES"/>
        </w:rPr>
        <w:t xml:space="preserve"> (ex: </w:t>
      </w:r>
      <w:proofErr w:type="spellStart"/>
      <w:r w:rsidR="00D72E17" w:rsidRPr="00A03688">
        <w:rPr>
          <w:sz w:val="24"/>
          <w:szCs w:val="24"/>
          <w:lang w:val="es-ES"/>
        </w:rPr>
        <w:t>via</w:t>
      </w:r>
      <w:proofErr w:type="spellEnd"/>
      <w:r w:rsidR="00D72E17" w:rsidRPr="00A03688">
        <w:rPr>
          <w:sz w:val="24"/>
          <w:szCs w:val="24"/>
          <w:lang w:val="es-ES"/>
        </w:rPr>
        <w:t xml:space="preserve"> </w:t>
      </w:r>
      <w:proofErr w:type="spellStart"/>
      <w:r w:rsidR="00D72E17" w:rsidRPr="00A03688">
        <w:rPr>
          <w:sz w:val="24"/>
          <w:szCs w:val="24"/>
          <w:lang w:val="es-ES"/>
        </w:rPr>
        <w:t>chemotherapy</w:t>
      </w:r>
      <w:proofErr w:type="spellEnd"/>
      <w:r w:rsidR="00D72E17" w:rsidRPr="00A03688">
        <w:rPr>
          <w:sz w:val="24"/>
          <w:szCs w:val="24"/>
          <w:lang w:val="es-ES"/>
        </w:rPr>
        <w:t>)</w:t>
      </w:r>
    </w:p>
    <w:p w:rsidR="00976DF4" w:rsidRPr="00D72E17" w:rsidRDefault="00976DF4" w:rsidP="00976DF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Identifying symptoms (origins of disease)</w:t>
      </w:r>
    </w:p>
    <w:p w:rsidR="00E423CC" w:rsidRPr="00D72E17" w:rsidRDefault="00E423CC" w:rsidP="00E423CC">
      <w:pPr>
        <w:pStyle w:val="ListParagraph"/>
        <w:rPr>
          <w:sz w:val="24"/>
          <w:szCs w:val="24"/>
        </w:rPr>
      </w:pPr>
    </w:p>
    <w:p w:rsidR="00976DF4" w:rsidRPr="00D72E17" w:rsidRDefault="00976DF4" w:rsidP="00976DF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2E17">
        <w:rPr>
          <w:b/>
          <w:bCs/>
          <w:sz w:val="24"/>
          <w:szCs w:val="24"/>
        </w:rPr>
        <w:t>Limiting Factor: Motivation</w:t>
      </w:r>
      <w:r w:rsidR="004B20BC" w:rsidRPr="00D72E17">
        <w:rPr>
          <w:sz w:val="24"/>
          <w:szCs w:val="24"/>
        </w:rPr>
        <w:t xml:space="preserve"> (“Why should I care for my health if tech is so advanced and I can get treated easily?”)</w:t>
      </w:r>
    </w:p>
    <w:p w:rsidR="004B20BC" w:rsidRPr="00D72E17" w:rsidRDefault="004B20BC" w:rsidP="004B20B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Reduced autonomy</w:t>
      </w:r>
      <w:r w:rsidR="00580B8A" w:rsidRPr="00D72E17">
        <w:rPr>
          <w:sz w:val="24"/>
          <w:szCs w:val="24"/>
        </w:rPr>
        <w:t xml:space="preserve"> (not dependent on anything)</w:t>
      </w:r>
      <w:r w:rsidRPr="00D72E17">
        <w:rPr>
          <w:sz w:val="24"/>
          <w:szCs w:val="24"/>
        </w:rPr>
        <w:t xml:space="preserve"> and self-responsibility</w:t>
      </w:r>
    </w:p>
    <w:p w:rsidR="00580B8A" w:rsidRPr="00D72E17" w:rsidRDefault="00580B8A" w:rsidP="00580B8A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Results in one thinking that despite being ill, they will be cured due to advanced technology (lack of self-regulation)</w:t>
      </w:r>
    </w:p>
    <w:p w:rsidR="00976DF4" w:rsidRPr="00D72E17" w:rsidRDefault="004B20BC" w:rsidP="00976DF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Despite advanced technology &gt; i</w:t>
      </w:r>
      <w:r w:rsidR="00976DF4" w:rsidRPr="00D72E17">
        <w:rPr>
          <w:sz w:val="24"/>
          <w:szCs w:val="24"/>
        </w:rPr>
        <w:t>nstream effect &gt; reduced quality of life &gt; morbidity (paradoxal effect)</w:t>
      </w:r>
    </w:p>
    <w:p w:rsidR="00976DF4" w:rsidRPr="00D72E17" w:rsidRDefault="00976DF4" w:rsidP="00976DF4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Living longer but not necessarily healthy</w:t>
      </w:r>
    </w:p>
    <w:p w:rsidR="00E423CC" w:rsidRPr="00D72E17" w:rsidRDefault="00E423CC" w:rsidP="00E423CC">
      <w:pPr>
        <w:pStyle w:val="ListParagraph"/>
        <w:rPr>
          <w:sz w:val="24"/>
          <w:szCs w:val="24"/>
        </w:rPr>
      </w:pPr>
    </w:p>
    <w:p w:rsidR="002E20D7" w:rsidRPr="00D72E17" w:rsidRDefault="002E20D7" w:rsidP="002E20D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2E17">
        <w:rPr>
          <w:b/>
          <w:bCs/>
          <w:sz w:val="24"/>
          <w:szCs w:val="24"/>
        </w:rPr>
        <w:t>Integrative Approach</w:t>
      </w:r>
      <w:r w:rsidRPr="00D72E17">
        <w:rPr>
          <w:sz w:val="24"/>
          <w:szCs w:val="24"/>
        </w:rPr>
        <w:t>: the human body is one unit (interacting with the surrounding environment)</w:t>
      </w:r>
    </w:p>
    <w:p w:rsidR="002E20D7" w:rsidRPr="00D72E17" w:rsidRDefault="002E20D7" w:rsidP="002E20D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Macro-level (non-</w:t>
      </w:r>
      <w:r w:rsidRPr="00271D07">
        <w:rPr>
          <w:sz w:val="24"/>
          <w:szCs w:val="24"/>
          <w:highlight w:val="yellow"/>
        </w:rPr>
        <w:t>allopathic</w:t>
      </w:r>
      <w:r w:rsidRPr="00D72E17">
        <w:rPr>
          <w:sz w:val="24"/>
          <w:szCs w:val="24"/>
        </w:rPr>
        <w:t>, *</w:t>
      </w:r>
      <w:r w:rsidRPr="00D72E17">
        <w:rPr>
          <w:i/>
          <w:iCs/>
          <w:sz w:val="24"/>
          <w:szCs w:val="24"/>
        </w:rPr>
        <w:t>population health</w:t>
      </w:r>
      <w:r w:rsidRPr="00D72E17">
        <w:rPr>
          <w:sz w:val="24"/>
          <w:szCs w:val="24"/>
        </w:rPr>
        <w:t>)</w:t>
      </w:r>
    </w:p>
    <w:p w:rsidR="002E20D7" w:rsidRDefault="002E20D7" w:rsidP="002E20D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 xml:space="preserve">Ex: </w:t>
      </w:r>
      <w:r w:rsidRPr="00D72E17">
        <w:rPr>
          <w:i/>
          <w:iCs/>
          <w:sz w:val="24"/>
          <w:szCs w:val="24"/>
        </w:rPr>
        <w:t>Ayurveda</w:t>
      </w:r>
      <w:r w:rsidR="00574E95" w:rsidRPr="00D72E17">
        <w:rPr>
          <w:i/>
          <w:iCs/>
          <w:sz w:val="24"/>
          <w:szCs w:val="24"/>
        </w:rPr>
        <w:t xml:space="preserve"> (first documented forms</w:t>
      </w:r>
      <w:r w:rsidR="000C1C99" w:rsidRPr="00D72E17">
        <w:rPr>
          <w:i/>
          <w:iCs/>
          <w:sz w:val="24"/>
          <w:szCs w:val="24"/>
        </w:rPr>
        <w:t xml:space="preserve"> of</w:t>
      </w:r>
      <w:r w:rsidR="00574E95" w:rsidRPr="00D72E17">
        <w:rPr>
          <w:i/>
          <w:iCs/>
          <w:sz w:val="24"/>
          <w:szCs w:val="24"/>
        </w:rPr>
        <w:t xml:space="preserve"> medicines</w:t>
      </w:r>
      <w:r w:rsidR="000C1C99" w:rsidRPr="00D72E17">
        <w:rPr>
          <w:i/>
          <w:iCs/>
          <w:sz w:val="24"/>
          <w:szCs w:val="24"/>
        </w:rPr>
        <w:t xml:space="preserve">, </w:t>
      </w:r>
      <w:r w:rsidR="007455EA" w:rsidRPr="00D72E17">
        <w:rPr>
          <w:i/>
          <w:iCs/>
          <w:sz w:val="24"/>
          <w:szCs w:val="24"/>
        </w:rPr>
        <w:t xml:space="preserve">related to stress, </w:t>
      </w:r>
      <w:r w:rsidR="000C1C99" w:rsidRPr="00D72E17">
        <w:rPr>
          <w:i/>
          <w:iCs/>
          <w:sz w:val="24"/>
          <w:szCs w:val="24"/>
        </w:rPr>
        <w:t>started in East India</w:t>
      </w:r>
      <w:r w:rsidR="00574E95" w:rsidRPr="00D72E17">
        <w:rPr>
          <w:i/>
          <w:iCs/>
          <w:sz w:val="24"/>
          <w:szCs w:val="24"/>
        </w:rPr>
        <w:t>)</w:t>
      </w:r>
      <w:r w:rsidR="000C1C99" w:rsidRPr="00D72E17">
        <w:rPr>
          <w:i/>
          <w:iCs/>
          <w:sz w:val="24"/>
          <w:szCs w:val="24"/>
        </w:rPr>
        <w:t xml:space="preserve"> </w:t>
      </w:r>
      <w:r w:rsidR="000C1C99" w:rsidRPr="00D72E17">
        <w:rPr>
          <w:sz w:val="24"/>
          <w:szCs w:val="24"/>
        </w:rPr>
        <w:t xml:space="preserve">&gt; </w:t>
      </w:r>
      <w:r w:rsidRPr="00D72E17">
        <w:rPr>
          <w:sz w:val="24"/>
          <w:szCs w:val="24"/>
        </w:rPr>
        <w:t>TCM</w:t>
      </w:r>
      <w:r w:rsidR="000C1C99" w:rsidRPr="00D72E17">
        <w:rPr>
          <w:sz w:val="24"/>
          <w:szCs w:val="24"/>
        </w:rPr>
        <w:t xml:space="preserve"> (traditional Chinese medicine) </w:t>
      </w:r>
      <w:r w:rsidR="007455EA" w:rsidRPr="00D72E17">
        <w:rPr>
          <w:sz w:val="24"/>
          <w:szCs w:val="24"/>
        </w:rPr>
        <w:t>&gt; naturopathy</w:t>
      </w:r>
      <w:r w:rsidRPr="00D72E17">
        <w:rPr>
          <w:sz w:val="24"/>
          <w:szCs w:val="24"/>
        </w:rPr>
        <w:t>, and other complementary medicines</w:t>
      </w:r>
    </w:p>
    <w:p w:rsidR="00561789" w:rsidRPr="00271D07" w:rsidRDefault="00271D07" w:rsidP="00561789">
      <w:pPr>
        <w:rPr>
          <w:rFonts w:cstheme="minorHAnsi"/>
          <w:sz w:val="24"/>
          <w:szCs w:val="24"/>
        </w:rPr>
      </w:pPr>
      <w:r w:rsidRPr="00271D07">
        <w:rPr>
          <w:rFonts w:cstheme="minorHAnsi"/>
          <w:sz w:val="24"/>
          <w:szCs w:val="24"/>
          <w:highlight w:val="yellow"/>
        </w:rPr>
        <w:t>Definition</w:t>
      </w:r>
      <w:r w:rsidR="00561789" w:rsidRPr="00271D07">
        <w:rPr>
          <w:rFonts w:cstheme="minorHAnsi"/>
          <w:sz w:val="24"/>
          <w:szCs w:val="24"/>
          <w:highlight w:val="yellow"/>
        </w:rPr>
        <w:t xml:space="preserve">: </w:t>
      </w:r>
      <w:r w:rsidRPr="00271D07">
        <w:rPr>
          <w:rFonts w:cstheme="minorHAnsi"/>
          <w:sz w:val="24"/>
          <w:szCs w:val="24"/>
          <w:highlight w:val="yellow"/>
        </w:rPr>
        <w:t>Allopathic -</w:t>
      </w:r>
      <w:r w:rsidR="00561789" w:rsidRPr="00271D07">
        <w:rPr>
          <w:rFonts w:cstheme="minorHAnsi"/>
          <w:color w:val="222222"/>
          <w:sz w:val="24"/>
          <w:szCs w:val="24"/>
          <w:highlight w:val="yellow"/>
          <w:shd w:val="clear" w:color="auto" w:fill="FFFFFF"/>
        </w:rPr>
        <w:t> a system of medical practice that aims to combat disease by use of remedies (as drugs or surgery)</w:t>
      </w:r>
    </w:p>
    <w:p w:rsidR="00E423CC" w:rsidRPr="00D72E17" w:rsidRDefault="00E423CC" w:rsidP="00E423CC">
      <w:pPr>
        <w:pStyle w:val="ListParagraph"/>
        <w:rPr>
          <w:sz w:val="24"/>
          <w:szCs w:val="24"/>
        </w:rPr>
      </w:pPr>
    </w:p>
    <w:p w:rsidR="007455EA" w:rsidRPr="00D72E17" w:rsidRDefault="007455EA" w:rsidP="007455E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b/>
          <w:bCs/>
          <w:sz w:val="24"/>
          <w:szCs w:val="24"/>
        </w:rPr>
        <w:t>Fundamental Principles:</w:t>
      </w:r>
    </w:p>
    <w:p w:rsidR="007455EA" w:rsidRPr="00D72E17" w:rsidRDefault="007455EA" w:rsidP="007455EA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Non-invasive (for most of these methodologies)</w:t>
      </w:r>
      <w:r w:rsidR="00B55664" w:rsidRPr="00D72E17">
        <w:rPr>
          <w:sz w:val="24"/>
          <w:szCs w:val="24"/>
        </w:rPr>
        <w:t xml:space="preserve"> (does not involve “friendly fire” &gt; ex: chemotherapy)</w:t>
      </w:r>
    </w:p>
    <w:p w:rsidR="007455EA" w:rsidRPr="00D72E17" w:rsidRDefault="007455EA" w:rsidP="007455EA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Primary intervention/health (“preventing” disease/illness)</w:t>
      </w:r>
      <w:r w:rsidR="00B55664" w:rsidRPr="00D72E17">
        <w:rPr>
          <w:sz w:val="24"/>
          <w:szCs w:val="24"/>
        </w:rPr>
        <w:t xml:space="preserve"> &gt; Not wait until disease presents itself &gt; keeping body healthy &gt; way of life</w:t>
      </w:r>
    </w:p>
    <w:p w:rsidR="007455EA" w:rsidRPr="00D72E17" w:rsidRDefault="007455EA" w:rsidP="007455EA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 xml:space="preserve"> </w:t>
      </w:r>
      <w:r w:rsidR="00B55664" w:rsidRPr="00D72E17">
        <w:rPr>
          <w:sz w:val="24"/>
          <w:szCs w:val="24"/>
        </w:rPr>
        <w:t>Personal lifestyle habits</w:t>
      </w:r>
    </w:p>
    <w:p w:rsidR="00B55664" w:rsidRPr="00D72E17" w:rsidRDefault="00B55664" w:rsidP="00B5566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Expression of life via the human body (origins of health)</w:t>
      </w:r>
    </w:p>
    <w:p w:rsidR="00E423CC" w:rsidRPr="00D72E17" w:rsidRDefault="00E423CC" w:rsidP="00E423CC">
      <w:pPr>
        <w:pStyle w:val="ListParagraph"/>
        <w:rPr>
          <w:sz w:val="24"/>
          <w:szCs w:val="24"/>
        </w:rPr>
      </w:pPr>
    </w:p>
    <w:p w:rsidR="004C0991" w:rsidRPr="00D72E17" w:rsidRDefault="004C0991" w:rsidP="004C099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2E17">
        <w:rPr>
          <w:b/>
          <w:bCs/>
          <w:sz w:val="24"/>
          <w:szCs w:val="24"/>
        </w:rPr>
        <w:t>Limiting fact</w:t>
      </w:r>
      <w:r w:rsidR="003662CB" w:rsidRPr="00D72E17">
        <w:rPr>
          <w:b/>
          <w:bCs/>
          <w:sz w:val="24"/>
          <w:szCs w:val="24"/>
        </w:rPr>
        <w:t>or</w:t>
      </w:r>
      <w:r w:rsidRPr="00D72E17">
        <w:rPr>
          <w:sz w:val="24"/>
          <w:szCs w:val="24"/>
        </w:rPr>
        <w:t>:</w:t>
      </w:r>
      <w:r w:rsidR="00B109B0" w:rsidRPr="00D72E17">
        <w:rPr>
          <w:sz w:val="24"/>
          <w:szCs w:val="24"/>
        </w:rPr>
        <w:t xml:space="preserve"> H</w:t>
      </w:r>
      <w:r w:rsidRPr="00D72E17">
        <w:rPr>
          <w:sz w:val="24"/>
          <w:szCs w:val="24"/>
        </w:rPr>
        <w:t>igh variance (results are not definitive) &gt; at macro level, you cannot determine what is influencing what &gt; can’t consistently validate it.</w:t>
      </w:r>
    </w:p>
    <w:p w:rsidR="00E423CC" w:rsidRPr="00D72E17" w:rsidRDefault="00AE73E0" w:rsidP="00E423C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 xml:space="preserve">Research methods, lacks reliability </w:t>
      </w:r>
    </w:p>
    <w:p w:rsidR="00E423CC" w:rsidRPr="00D72E17" w:rsidRDefault="00E423CC" w:rsidP="00E423CC">
      <w:pPr>
        <w:pStyle w:val="ListParagraph"/>
        <w:ind w:left="1440"/>
        <w:rPr>
          <w:sz w:val="24"/>
          <w:szCs w:val="24"/>
        </w:rPr>
      </w:pPr>
    </w:p>
    <w:p w:rsidR="00E423CC" w:rsidRPr="00D72E17" w:rsidRDefault="00E423CC" w:rsidP="00E423CC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b/>
          <w:bCs/>
          <w:sz w:val="24"/>
          <w:szCs w:val="24"/>
        </w:rPr>
        <w:t>Well-being incorporates both approaches to health</w:t>
      </w:r>
    </w:p>
    <w:p w:rsidR="00580B8A" w:rsidRPr="00D72E17" w:rsidRDefault="00580B8A" w:rsidP="00580B8A">
      <w:pPr>
        <w:rPr>
          <w:b/>
          <w:bCs/>
          <w:sz w:val="24"/>
          <w:szCs w:val="24"/>
        </w:rPr>
      </w:pPr>
    </w:p>
    <w:p w:rsidR="00580B8A" w:rsidRPr="00E422BF" w:rsidRDefault="00580B8A" w:rsidP="00580B8A">
      <w:pPr>
        <w:rPr>
          <w:b/>
          <w:bCs/>
          <w:sz w:val="32"/>
          <w:szCs w:val="32"/>
        </w:rPr>
      </w:pPr>
      <w:bookmarkStart w:id="0" w:name="_Hlk493141353"/>
      <w:r w:rsidRPr="00E422BF">
        <w:rPr>
          <w:b/>
          <w:bCs/>
          <w:sz w:val="32"/>
          <w:szCs w:val="32"/>
        </w:rPr>
        <w:t>Social Determinants of Health – A Com</w:t>
      </w:r>
      <w:r w:rsidR="003662CB" w:rsidRPr="00E422BF">
        <w:rPr>
          <w:b/>
          <w:bCs/>
          <w:sz w:val="32"/>
          <w:szCs w:val="32"/>
        </w:rPr>
        <w:t>parative Approach</w:t>
      </w:r>
      <w:r w:rsidR="00E72465" w:rsidRPr="00E422BF">
        <w:rPr>
          <w:b/>
          <w:bCs/>
          <w:sz w:val="32"/>
          <w:szCs w:val="32"/>
        </w:rPr>
        <w:t xml:space="preserve"> 2b</w:t>
      </w:r>
    </w:p>
    <w:bookmarkEnd w:id="0"/>
    <w:p w:rsidR="003662CB" w:rsidRPr="00A03688" w:rsidRDefault="003662CB" w:rsidP="00580B8A">
      <w:pPr>
        <w:rPr>
          <w:b/>
          <w:bCs/>
          <w:sz w:val="28"/>
          <w:szCs w:val="28"/>
        </w:rPr>
      </w:pPr>
      <w:r w:rsidRPr="00A03688">
        <w:rPr>
          <w:b/>
          <w:bCs/>
          <w:sz w:val="28"/>
          <w:szCs w:val="28"/>
        </w:rPr>
        <w:t>Chapter 1: Thinking about Individual and Population Health</w:t>
      </w:r>
    </w:p>
    <w:p w:rsidR="003662CB" w:rsidRPr="00D72E17" w:rsidRDefault="00E72465" w:rsidP="003662CB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b/>
          <w:bCs/>
          <w:sz w:val="24"/>
          <w:szCs w:val="24"/>
        </w:rPr>
        <w:t xml:space="preserve">Conventional Approach to health risk approach: </w:t>
      </w:r>
      <w:r w:rsidRPr="00D72E17">
        <w:rPr>
          <w:sz w:val="24"/>
          <w:szCs w:val="24"/>
        </w:rPr>
        <w:t xml:space="preserve">interaction between genetic susceptibility/resilience and behavior </w:t>
      </w:r>
    </w:p>
    <w:p w:rsidR="00E72465" w:rsidRPr="00D72E17" w:rsidRDefault="00E72465" w:rsidP="00E72465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b/>
          <w:bCs/>
          <w:sz w:val="24"/>
          <w:szCs w:val="24"/>
        </w:rPr>
        <w:t>Education, income, and relative social position are more predictive of health.</w:t>
      </w:r>
    </w:p>
    <w:p w:rsidR="00E72465" w:rsidRPr="00D72E17" w:rsidRDefault="00E72465" w:rsidP="00E72465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 w:rsidRPr="00D72E17">
        <w:rPr>
          <w:sz w:val="24"/>
          <w:szCs w:val="24"/>
        </w:rPr>
        <w:t>Canadian: health inequalities most attributable to education</w:t>
      </w:r>
    </w:p>
    <w:p w:rsidR="00E72465" w:rsidRPr="00D72E17" w:rsidRDefault="00E72465" w:rsidP="00E72465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 w:rsidRPr="00D72E17">
        <w:rPr>
          <w:sz w:val="24"/>
          <w:szCs w:val="24"/>
        </w:rPr>
        <w:t>Number one determinant: availability of resources &gt; money &gt; comes from education</w:t>
      </w:r>
      <w:r w:rsidR="009206D4" w:rsidRPr="00D72E17">
        <w:rPr>
          <w:sz w:val="24"/>
          <w:szCs w:val="24"/>
        </w:rPr>
        <w:t xml:space="preserve"> &gt; correlation between earning potential and field of education</w:t>
      </w:r>
    </w:p>
    <w:p w:rsidR="00380C29" w:rsidRPr="00D72E17" w:rsidRDefault="00380C29" w:rsidP="00380C29">
      <w:pPr>
        <w:pStyle w:val="ListParagraph"/>
        <w:rPr>
          <w:b/>
          <w:bCs/>
          <w:sz w:val="24"/>
          <w:szCs w:val="24"/>
        </w:rPr>
      </w:pPr>
    </w:p>
    <w:p w:rsidR="009206D4" w:rsidRPr="00D72E17" w:rsidRDefault="00380C29" w:rsidP="00380C29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b/>
          <w:bCs/>
          <w:sz w:val="24"/>
          <w:szCs w:val="24"/>
        </w:rPr>
        <w:t xml:space="preserve">Context </w:t>
      </w:r>
      <w:r w:rsidRPr="00D72E17">
        <w:rPr>
          <w:sz w:val="24"/>
          <w:szCs w:val="24"/>
        </w:rPr>
        <w:t>(must always factor this in):</w:t>
      </w:r>
    </w:p>
    <w:p w:rsidR="00380C29" w:rsidRPr="00D72E17" w:rsidRDefault="00156B20" w:rsidP="00380C29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3756660</wp:posOffset>
                </wp:positionH>
                <wp:positionV relativeFrom="paragraph">
                  <wp:posOffset>80010</wp:posOffset>
                </wp:positionV>
                <wp:extent cx="2156460" cy="861060"/>
                <wp:effectExtent l="0" t="0" r="281940" b="72390"/>
                <wp:wrapNone/>
                <wp:docPr id="5" name="Connector: Curv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6460" cy="861060"/>
                        </a:xfrm>
                        <a:prstGeom prst="curvedConnector3">
                          <a:avLst>
                            <a:gd name="adj1" fmla="val 11170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72C9C" id="Connector: Curved 5" o:spid="_x0000_s1026" type="#_x0000_t38" style="position:absolute;margin-left:295.8pt;margin-top:6.3pt;width:169.8pt;height:67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" adj="24128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 w:rsidR="00380C29" w:rsidRPr="00D72E17">
        <w:rPr>
          <w:sz w:val="24"/>
          <w:szCs w:val="24"/>
        </w:rPr>
        <w:t>Ex: smoking and drinking in Osaka vs. Ottawa</w:t>
      </w:r>
    </w:p>
    <w:p w:rsidR="00380C29" w:rsidRPr="00D72E17" w:rsidRDefault="00380C29" w:rsidP="00380C29">
      <w:pPr>
        <w:pStyle w:val="ListParagraph"/>
        <w:rPr>
          <w:b/>
          <w:bCs/>
          <w:sz w:val="24"/>
          <w:szCs w:val="24"/>
        </w:rPr>
      </w:pPr>
    </w:p>
    <w:p w:rsidR="00380C29" w:rsidRPr="00D72E17" w:rsidRDefault="00380C29" w:rsidP="00380C29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B65557">
        <w:rPr>
          <w:b/>
          <w:bCs/>
          <w:sz w:val="24"/>
          <w:szCs w:val="24"/>
        </w:rPr>
        <w:t>Socioeconomic influence</w:t>
      </w:r>
      <w:r w:rsidRPr="00D72E17">
        <w:rPr>
          <w:sz w:val="24"/>
          <w:szCs w:val="24"/>
        </w:rPr>
        <w:t>; incidence of most diseases is higher among people with lower incomes</w:t>
      </w:r>
    </w:p>
    <w:p w:rsidR="00380C29" w:rsidRPr="00D72E17" w:rsidRDefault="00380C29" w:rsidP="00380C29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 w:rsidRPr="00D72E17">
        <w:rPr>
          <w:sz w:val="24"/>
          <w:szCs w:val="24"/>
        </w:rPr>
        <w:t xml:space="preserve">Abundance of variables that cannot be controlled still </w:t>
      </w:r>
      <w:r w:rsidR="00B65557">
        <w:rPr>
          <w:sz w:val="24"/>
          <w:szCs w:val="24"/>
        </w:rPr>
        <w:t xml:space="preserve">do not </w:t>
      </w:r>
      <w:r w:rsidRPr="00D72E17">
        <w:rPr>
          <w:sz w:val="24"/>
          <w:szCs w:val="24"/>
        </w:rPr>
        <w:t>make this analogy fully accurate</w:t>
      </w:r>
    </w:p>
    <w:p w:rsidR="0070591E" w:rsidRPr="0070591E" w:rsidRDefault="0070591E" w:rsidP="0070591E">
      <w:pPr>
        <w:pStyle w:val="ListParagraph"/>
        <w:rPr>
          <w:b/>
          <w:bCs/>
          <w:sz w:val="24"/>
          <w:szCs w:val="24"/>
        </w:rPr>
      </w:pPr>
    </w:p>
    <w:p w:rsidR="00380C29" w:rsidRPr="00D72E17" w:rsidRDefault="00380C29" w:rsidP="00380C29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sz w:val="24"/>
          <w:szCs w:val="24"/>
        </w:rPr>
        <w:t>Health promotion activities broaden gap between health status of richest (affluent), most educated</w:t>
      </w:r>
      <w:r w:rsidR="0070591E">
        <w:rPr>
          <w:sz w:val="24"/>
          <w:szCs w:val="24"/>
        </w:rPr>
        <w:t>,</w:t>
      </w:r>
      <w:r w:rsidRPr="00D72E17">
        <w:rPr>
          <w:sz w:val="24"/>
          <w:szCs w:val="24"/>
        </w:rPr>
        <w:t xml:space="preserve"> and poorest, least educated:</w:t>
      </w:r>
    </w:p>
    <w:p w:rsidR="00380C29" w:rsidRPr="00D72E17" w:rsidRDefault="00380C29" w:rsidP="00380C29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 w:rsidRPr="00D72E17">
        <w:rPr>
          <w:sz w:val="24"/>
          <w:szCs w:val="24"/>
        </w:rPr>
        <w:t xml:space="preserve">At a certain instance, when the lifestyle practices aren’t there, certain health promotions are irrelevant </w:t>
      </w:r>
    </w:p>
    <w:p w:rsidR="00380C29" w:rsidRPr="00D72E17" w:rsidRDefault="00380C29" w:rsidP="00380C29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 w:rsidRPr="00D72E17">
        <w:rPr>
          <w:sz w:val="24"/>
          <w:szCs w:val="24"/>
        </w:rPr>
        <w:t>Uptake and translation of information is faster for affluent (more resources for modifications than poorer people)</w:t>
      </w:r>
    </w:p>
    <w:p w:rsidR="0065029B" w:rsidRPr="00D72E17" w:rsidRDefault="0065029B" w:rsidP="0065029B">
      <w:pPr>
        <w:pStyle w:val="ListParagraph"/>
        <w:rPr>
          <w:b/>
          <w:bCs/>
          <w:sz w:val="24"/>
          <w:szCs w:val="24"/>
        </w:rPr>
      </w:pPr>
    </w:p>
    <w:p w:rsidR="00380C29" w:rsidRPr="00D72E17" w:rsidRDefault="00380C29" w:rsidP="00380C2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 xml:space="preserve">Positive effects from lifestyle changes are greatest for people already living in </w:t>
      </w:r>
      <w:r w:rsidR="0065029B" w:rsidRPr="00D72E17">
        <w:rPr>
          <w:sz w:val="24"/>
          <w:szCs w:val="24"/>
        </w:rPr>
        <w:t>favored</w:t>
      </w:r>
      <w:r w:rsidRPr="00D72E17">
        <w:rPr>
          <w:sz w:val="24"/>
          <w:szCs w:val="24"/>
        </w:rPr>
        <w:t xml:space="preserve"> economic</w:t>
      </w:r>
      <w:r w:rsidR="0065029B" w:rsidRPr="00D72E17">
        <w:rPr>
          <w:sz w:val="24"/>
          <w:szCs w:val="24"/>
        </w:rPr>
        <w:t xml:space="preserve"> and social circumstances</w:t>
      </w:r>
    </w:p>
    <w:p w:rsidR="00380C29" w:rsidRPr="00D72E17" w:rsidRDefault="00380C29" w:rsidP="00380C29">
      <w:pPr>
        <w:pStyle w:val="ListParagraph"/>
        <w:rPr>
          <w:b/>
          <w:bCs/>
          <w:sz w:val="24"/>
          <w:szCs w:val="24"/>
        </w:rPr>
      </w:pPr>
    </w:p>
    <w:p w:rsidR="00380C29" w:rsidRPr="00D72E17" w:rsidRDefault="00380C29" w:rsidP="00380C29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72E17">
        <w:rPr>
          <w:b/>
          <w:bCs/>
          <w:sz w:val="24"/>
          <w:szCs w:val="24"/>
        </w:rPr>
        <w:t>Healthcare</w:t>
      </w:r>
      <w:r w:rsidRPr="00D72E17">
        <w:rPr>
          <w:sz w:val="24"/>
          <w:szCs w:val="24"/>
        </w:rPr>
        <w:t>: fair access to good quality healthcare will not close the health gap between rich and poor</w:t>
      </w:r>
      <w:r w:rsidR="00B01FB3">
        <w:rPr>
          <w:sz w:val="24"/>
          <w:szCs w:val="24"/>
        </w:rPr>
        <w:t xml:space="preserve"> (</w:t>
      </w:r>
      <w:r w:rsidR="00300387">
        <w:rPr>
          <w:sz w:val="24"/>
          <w:szCs w:val="24"/>
        </w:rPr>
        <w:t>because of</w:t>
      </w:r>
      <w:r w:rsidR="00B01FB3">
        <w:rPr>
          <w:sz w:val="24"/>
          <w:szCs w:val="24"/>
        </w:rPr>
        <w:t xml:space="preserve"> the aforementioned)</w:t>
      </w:r>
    </w:p>
    <w:p w:rsidR="00380C29" w:rsidRPr="00D72E17" w:rsidRDefault="00380C29" w:rsidP="00380C2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Need to shift baselines, improve conditions for the entire population.</w:t>
      </w:r>
    </w:p>
    <w:p w:rsidR="00380C29" w:rsidRPr="00D72E17" w:rsidRDefault="00380C29" w:rsidP="00380C29">
      <w:pPr>
        <w:pStyle w:val="ListParagraph"/>
        <w:rPr>
          <w:sz w:val="24"/>
          <w:szCs w:val="24"/>
        </w:rPr>
      </w:pPr>
    </w:p>
    <w:p w:rsidR="00CC33B3" w:rsidRDefault="00380C29" w:rsidP="00CC33B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2E17">
        <w:rPr>
          <w:sz w:val="24"/>
          <w:szCs w:val="24"/>
        </w:rPr>
        <w:t>In every known affluent</w:t>
      </w:r>
      <w:r w:rsidR="00300387">
        <w:rPr>
          <w:sz w:val="24"/>
          <w:szCs w:val="24"/>
        </w:rPr>
        <w:t xml:space="preserve"> (wealthy)</w:t>
      </w:r>
      <w:r w:rsidRPr="00D72E17">
        <w:rPr>
          <w:sz w:val="24"/>
          <w:szCs w:val="24"/>
        </w:rPr>
        <w:t xml:space="preserve"> society: the richer become, or the longer you attend school and college, the better your health and the longer you will live.</w:t>
      </w:r>
    </w:p>
    <w:p w:rsidR="00CC33B3" w:rsidRDefault="00CC33B3" w:rsidP="00CC33B3">
      <w:pPr>
        <w:pStyle w:val="ListParagraph"/>
        <w:rPr>
          <w:sz w:val="24"/>
          <w:szCs w:val="24"/>
        </w:rPr>
      </w:pPr>
    </w:p>
    <w:p w:rsidR="00CC33B3" w:rsidRPr="00CC33B3" w:rsidRDefault="00CC33B3" w:rsidP="00CC33B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C33B3">
        <w:rPr>
          <w:b/>
          <w:bCs/>
          <w:sz w:val="24"/>
          <w:szCs w:val="24"/>
        </w:rPr>
        <w:t xml:space="preserve">Social Epidemiologists: </w:t>
      </w:r>
      <w:r w:rsidRPr="00CC33B3">
        <w:rPr>
          <w:sz w:val="24"/>
          <w:szCs w:val="24"/>
        </w:rPr>
        <w:t xml:space="preserve">our current health problems arise mostly </w:t>
      </w:r>
      <w:proofErr w:type="gramStart"/>
      <w:r w:rsidRPr="00CC33B3">
        <w:rPr>
          <w:sz w:val="24"/>
          <w:szCs w:val="24"/>
        </w:rPr>
        <w:t>as a result of</w:t>
      </w:r>
      <w:proofErr w:type="gramEnd"/>
      <w:r w:rsidRPr="00CC33B3">
        <w:rPr>
          <w:sz w:val="24"/>
          <w:szCs w:val="24"/>
        </w:rPr>
        <w:t xml:space="preserve"> poor public policies stemming from a democratic deficit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Absence of fair, accountable, participatory mechanisms that foster human right and personal development</w:t>
      </w:r>
    </w:p>
    <w:p w:rsidR="00CC33B3" w:rsidRDefault="00CC33B3" w:rsidP="00CC33B3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Governments cannot please everyone with their healthcare policies (ex: taxes)</w:t>
      </w:r>
    </w:p>
    <w:p w:rsidR="00CC33B3" w:rsidRDefault="00CC33B3" w:rsidP="00CC33B3">
      <w:pPr>
        <w:pStyle w:val="ListParagraph"/>
        <w:ind w:left="2160"/>
        <w:rPr>
          <w:sz w:val="24"/>
          <w:szCs w:val="24"/>
        </w:rPr>
      </w:pPr>
    </w:p>
    <w:p w:rsidR="00CC33B3" w:rsidRDefault="00CC33B3" w:rsidP="00CC33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Large scale reform leading to just institutions is not a near-term probability</w:t>
      </w:r>
    </w:p>
    <w:p w:rsidR="00B45693" w:rsidRDefault="00B45693" w:rsidP="00B45693">
      <w:pPr>
        <w:pStyle w:val="ListParagraph"/>
        <w:rPr>
          <w:sz w:val="24"/>
          <w:szCs w:val="24"/>
        </w:rPr>
      </w:pPr>
    </w:p>
    <w:p w:rsidR="00CC33B3" w:rsidRDefault="00CC33B3" w:rsidP="00CC33B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Only path to improving population health: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Fairer treatment of mothers and children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Greater gender equity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Less social exclusion and racism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More inclusive and supportive communities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Better environmental stewardship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More accountable government and corporations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Fairer employment practices</w:t>
      </w:r>
    </w:p>
    <w:p w:rsidR="00CC33B3" w:rsidRDefault="00CC33B3" w:rsidP="00CC33B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Physical and social environments more conducive to human activity</w:t>
      </w:r>
    </w:p>
    <w:p w:rsidR="003D1CCF" w:rsidRDefault="003D1CCF" w:rsidP="003D1CCF">
      <w:pPr>
        <w:pStyle w:val="ListParagraph"/>
        <w:ind w:left="1440"/>
        <w:rPr>
          <w:sz w:val="24"/>
          <w:szCs w:val="24"/>
        </w:rPr>
      </w:pPr>
    </w:p>
    <w:p w:rsidR="00CC33B3" w:rsidRDefault="003D1CCF" w:rsidP="00CC33B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1CCF">
        <w:rPr>
          <w:b/>
          <w:bCs/>
          <w:sz w:val="24"/>
          <w:szCs w:val="24"/>
        </w:rPr>
        <w:t>Securing human rights and economic sustainability</w:t>
      </w:r>
      <w:r>
        <w:rPr>
          <w:sz w:val="24"/>
          <w:szCs w:val="24"/>
        </w:rPr>
        <w:t>: Norway, Netherlands, Australia.</w:t>
      </w:r>
    </w:p>
    <w:p w:rsidR="003D1CCF" w:rsidRDefault="003D1CCF" w:rsidP="003D1CC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Canada needs to improve</w:t>
      </w:r>
    </w:p>
    <w:p w:rsidR="003D1CCF" w:rsidRDefault="003D1CCF" w:rsidP="003D1CCF">
      <w:pPr>
        <w:pStyle w:val="ListParagraph"/>
        <w:ind w:left="1440"/>
        <w:rPr>
          <w:sz w:val="24"/>
          <w:szCs w:val="24"/>
        </w:rPr>
      </w:pPr>
    </w:p>
    <w:p w:rsidR="003D1CCF" w:rsidRDefault="003D1CCF" w:rsidP="003D1CC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D26A1">
        <w:rPr>
          <w:b/>
          <w:bCs/>
          <w:sz w:val="24"/>
          <w:szCs w:val="24"/>
        </w:rPr>
        <w:t>Support for goals</w:t>
      </w:r>
      <w:r>
        <w:rPr>
          <w:sz w:val="24"/>
          <w:szCs w:val="24"/>
        </w:rPr>
        <w:t xml:space="preserve"> other than numeric exploitation of natural and human resources have grown, especially since global economic crisis of 2008</w:t>
      </w:r>
    </w:p>
    <w:p w:rsidR="003D1CCF" w:rsidRDefault="003D1CCF" w:rsidP="003D1CC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Several provinces have, or are about to have, new governments promising broader outlooks</w:t>
      </w:r>
    </w:p>
    <w:p w:rsidR="003D1CCF" w:rsidRDefault="003D1CCF" w:rsidP="003D1CC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Aboriginal people are more engaged in Canadian politics and policy</w:t>
      </w:r>
    </w:p>
    <w:p w:rsidR="003D1CCF" w:rsidRPr="00CD26A1" w:rsidRDefault="003D1CCF" w:rsidP="00CD26A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Younger people are following </w:t>
      </w:r>
      <w:bookmarkStart w:id="1" w:name="_GoBack"/>
      <w:bookmarkEnd w:id="1"/>
      <w:r>
        <w:rPr>
          <w:sz w:val="24"/>
          <w:szCs w:val="24"/>
        </w:rPr>
        <w:t>suit</w:t>
      </w:r>
      <w:r w:rsidR="00CD26A1">
        <w:rPr>
          <w:sz w:val="24"/>
          <w:szCs w:val="24"/>
        </w:rPr>
        <w:t>.</w:t>
      </w:r>
    </w:p>
    <w:p w:rsidR="00E00584" w:rsidRPr="00D72E17" w:rsidRDefault="00E00584" w:rsidP="00BA47EA">
      <w:pPr>
        <w:rPr>
          <w:sz w:val="24"/>
          <w:szCs w:val="24"/>
        </w:rPr>
      </w:pPr>
    </w:p>
    <w:sectPr w:rsidR="00E00584" w:rsidRPr="00D72E17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71F" w:rsidRDefault="0090271F" w:rsidP="00BA47EA">
      <w:pPr>
        <w:spacing w:after="0" w:line="240" w:lineRule="auto"/>
      </w:pPr>
      <w:r>
        <w:separator/>
      </w:r>
    </w:p>
  </w:endnote>
  <w:endnote w:type="continuationSeparator" w:id="0">
    <w:p w:rsidR="0090271F" w:rsidRDefault="0090271F" w:rsidP="00BA4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71F" w:rsidRDefault="0090271F" w:rsidP="00BA47EA">
      <w:pPr>
        <w:spacing w:after="0" w:line="240" w:lineRule="auto"/>
      </w:pPr>
      <w:r>
        <w:separator/>
      </w:r>
    </w:p>
  </w:footnote>
  <w:footnote w:type="continuationSeparator" w:id="0">
    <w:p w:rsidR="0090271F" w:rsidRDefault="0090271F" w:rsidP="00BA4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7EA" w:rsidRDefault="00BA47EA" w:rsidP="00BA47EA">
    <w:r w:rsidRPr="00BA47EA">
      <w:rPr>
        <w:b/>
        <w:bCs/>
        <w:sz w:val="24"/>
        <w:szCs w:val="24"/>
      </w:rPr>
      <w:t>HSS1101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Monday, September 11, 2017</w:t>
    </w:r>
  </w:p>
  <w:p w:rsidR="00BA47EA" w:rsidRDefault="00BA47EA" w:rsidP="00BA47E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DB6D12"/>
    <w:multiLevelType w:val="hybridMultilevel"/>
    <w:tmpl w:val="D8B09264"/>
    <w:lvl w:ilvl="0" w:tplc="146A95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7EA"/>
    <w:rsid w:val="000954C1"/>
    <w:rsid w:val="000C1C99"/>
    <w:rsid w:val="00150CDE"/>
    <w:rsid w:val="00156B20"/>
    <w:rsid w:val="00271D07"/>
    <w:rsid w:val="002E20D7"/>
    <w:rsid w:val="00300387"/>
    <w:rsid w:val="003662CB"/>
    <w:rsid w:val="00380C29"/>
    <w:rsid w:val="003D1CCF"/>
    <w:rsid w:val="00401B73"/>
    <w:rsid w:val="004213DC"/>
    <w:rsid w:val="004B20BC"/>
    <w:rsid w:val="004C0991"/>
    <w:rsid w:val="00561789"/>
    <w:rsid w:val="00567AB1"/>
    <w:rsid w:val="00574E95"/>
    <w:rsid w:val="00580B8A"/>
    <w:rsid w:val="0065029B"/>
    <w:rsid w:val="006F03AB"/>
    <w:rsid w:val="0070591E"/>
    <w:rsid w:val="007455EA"/>
    <w:rsid w:val="008A2ADA"/>
    <w:rsid w:val="0090271F"/>
    <w:rsid w:val="009206D4"/>
    <w:rsid w:val="00976DF4"/>
    <w:rsid w:val="00A03688"/>
    <w:rsid w:val="00AA3062"/>
    <w:rsid w:val="00AE73E0"/>
    <w:rsid w:val="00B01FB3"/>
    <w:rsid w:val="00B109B0"/>
    <w:rsid w:val="00B45693"/>
    <w:rsid w:val="00B55664"/>
    <w:rsid w:val="00B65557"/>
    <w:rsid w:val="00BA47EA"/>
    <w:rsid w:val="00BB2A67"/>
    <w:rsid w:val="00C5159A"/>
    <w:rsid w:val="00CC33B3"/>
    <w:rsid w:val="00CD26A1"/>
    <w:rsid w:val="00CE58DE"/>
    <w:rsid w:val="00D35862"/>
    <w:rsid w:val="00D619CC"/>
    <w:rsid w:val="00D72E17"/>
    <w:rsid w:val="00DD1693"/>
    <w:rsid w:val="00E00584"/>
    <w:rsid w:val="00E422BF"/>
    <w:rsid w:val="00E423CC"/>
    <w:rsid w:val="00E72465"/>
    <w:rsid w:val="00EB5685"/>
    <w:rsid w:val="00F057AA"/>
    <w:rsid w:val="00F8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6338C"/>
  <w15:chartTrackingRefBased/>
  <w15:docId w15:val="{C4A313B9-A881-4E9B-B809-12AC8B265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47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7EA"/>
  </w:style>
  <w:style w:type="paragraph" w:styleId="Footer">
    <w:name w:val="footer"/>
    <w:basedOn w:val="Normal"/>
    <w:link w:val="FooterChar"/>
    <w:uiPriority w:val="99"/>
    <w:unhideWhenUsed/>
    <w:rsid w:val="00BA47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7EA"/>
  </w:style>
  <w:style w:type="paragraph" w:styleId="ListParagraph">
    <w:name w:val="List Paragraph"/>
    <w:basedOn w:val="Normal"/>
    <w:uiPriority w:val="34"/>
    <w:qFormat/>
    <w:rsid w:val="00CE5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852D5-EA09-4DDD-AD3C-5780EBEB7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Bafekr</dc:creator>
  <cp:keywords/>
  <dc:description/>
  <cp:lastModifiedBy>Sam Bafekr</cp:lastModifiedBy>
  <cp:revision>37</cp:revision>
  <dcterms:created xsi:type="dcterms:W3CDTF">2017-09-11T12:04:00Z</dcterms:created>
  <dcterms:modified xsi:type="dcterms:W3CDTF">2017-09-14T14:20:00Z</dcterms:modified>
</cp:coreProperties>
</file>