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43440" w:rsidRDefault="00FF15B7" w:rsidP="00FF15B7">
      <w:pPr>
        <w:jc w:val="center"/>
        <w:rPr>
          <w:u w:val="single"/>
          <w:lang w:val="en-CA"/>
        </w:rPr>
      </w:pPr>
      <w:r>
        <w:rPr>
          <w:u w:val="single"/>
          <w:lang w:val="en-CA"/>
        </w:rPr>
        <w:t>MANAGING YOUR WEIGHT: FINDING A HEALTHY BALANCE</w:t>
      </w:r>
    </w:p>
    <w:p w:rsidR="00FF15B7" w:rsidRDefault="00FF15B7" w:rsidP="00FF15B7">
      <w:pPr>
        <w:jc w:val="center"/>
        <w:rPr>
          <w:u w:val="single"/>
          <w:lang w:val="en-CA"/>
        </w:rPr>
      </w:pPr>
    </w:p>
    <w:p w:rsidR="00FF15B7" w:rsidRPr="000C423F" w:rsidRDefault="00FF15B7" w:rsidP="00FF15B7">
      <w:pPr>
        <w:rPr>
          <w:b/>
          <w:lang w:val="en-CA"/>
        </w:rPr>
      </w:pPr>
      <w:r w:rsidRPr="000C423F">
        <w:rPr>
          <w:b/>
          <w:lang w:val="en-CA"/>
        </w:rPr>
        <w:t>Overweight &amp; Obesity</w:t>
      </w:r>
    </w:p>
    <w:p w:rsidR="00FF15B7" w:rsidRDefault="00FF15B7" w:rsidP="00FF15B7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Overweight:</w:t>
      </w:r>
    </w:p>
    <w:p w:rsidR="00FF15B7" w:rsidRDefault="00FF15B7" w:rsidP="00FF15B7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Bodyweight greater than “expected” for specific height</w:t>
      </w:r>
    </w:p>
    <w:p w:rsidR="00FF15B7" w:rsidRDefault="00FF15B7" w:rsidP="00FF15B7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Obesity:</w:t>
      </w:r>
      <w:bookmarkStart w:id="0" w:name="_GoBack"/>
      <w:bookmarkEnd w:id="0"/>
    </w:p>
    <w:p w:rsidR="00FF15B7" w:rsidRDefault="00FF15B7" w:rsidP="00FF15B7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Excessive accumulation of “bodyweight”</w:t>
      </w:r>
    </w:p>
    <w:p w:rsidR="00FF15B7" w:rsidRDefault="00FF15B7" w:rsidP="00FF15B7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Health risks associated with obesity:</w:t>
      </w:r>
    </w:p>
    <w:p w:rsidR="00FF15B7" w:rsidRDefault="00FF15B7" w:rsidP="00FF15B7">
      <w:pPr>
        <w:pStyle w:val="ListParagraph"/>
        <w:numPr>
          <w:ilvl w:val="2"/>
          <w:numId w:val="1"/>
        </w:numPr>
        <w:rPr>
          <w:lang w:val="en-CA"/>
        </w:rPr>
      </w:pPr>
      <w:r>
        <w:rPr>
          <w:lang w:val="en-CA"/>
        </w:rPr>
        <w:t>Atherosclerosis, coronary artery disease, hypertension</w:t>
      </w:r>
    </w:p>
    <w:p w:rsidR="00FF15B7" w:rsidRDefault="00FF15B7" w:rsidP="00FF15B7">
      <w:pPr>
        <w:pStyle w:val="ListParagraph"/>
        <w:numPr>
          <w:ilvl w:val="2"/>
          <w:numId w:val="1"/>
        </w:numPr>
        <w:rPr>
          <w:lang w:val="en-CA"/>
        </w:rPr>
      </w:pPr>
      <w:r>
        <w:rPr>
          <w:lang w:val="en-CA"/>
        </w:rPr>
        <w:t>Cancer, Type 2 diabetes, gallbladder disease, osteoarthritis</w:t>
      </w:r>
    </w:p>
    <w:p w:rsidR="00FF15B7" w:rsidRDefault="00FF15B7" w:rsidP="00FF15B7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Determining the right “weight” for you</w:t>
      </w:r>
    </w:p>
    <w:p w:rsidR="00FF15B7" w:rsidRDefault="00FF15B7" w:rsidP="00FF15B7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Body Mass Index (BMI): weight-to-height ratio</w:t>
      </w:r>
    </w:p>
    <w:p w:rsidR="00FF15B7" w:rsidRDefault="00FF15B7" w:rsidP="00FF15B7">
      <w:pPr>
        <w:pStyle w:val="ListParagraph"/>
        <w:numPr>
          <w:ilvl w:val="2"/>
          <w:numId w:val="1"/>
        </w:numPr>
        <w:rPr>
          <w:lang w:val="en-CA"/>
        </w:rPr>
      </w:pPr>
      <w:r>
        <w:rPr>
          <w:lang w:val="en-CA"/>
        </w:rPr>
        <w:t>BMI = (weight in kg)/(height in m</w:t>
      </w:r>
      <w:r>
        <w:rPr>
          <w:vertAlign w:val="superscript"/>
          <w:lang w:val="en-CA"/>
        </w:rPr>
        <w:t>2</w:t>
      </w:r>
      <w:r>
        <w:rPr>
          <w:lang w:val="en-CA"/>
        </w:rPr>
        <w:t>)</w:t>
      </w:r>
    </w:p>
    <w:p w:rsidR="00FF15B7" w:rsidRDefault="00FF15B7" w:rsidP="00FF15B7">
      <w:pPr>
        <w:pStyle w:val="ListParagraph"/>
        <w:numPr>
          <w:ilvl w:val="2"/>
          <w:numId w:val="1"/>
        </w:numPr>
        <w:rPr>
          <w:lang w:val="en-CA"/>
        </w:rPr>
      </w:pPr>
      <w:r>
        <w:rPr>
          <w:lang w:val="en-CA"/>
        </w:rPr>
        <w:t>BMI = [weight in lb)/(height in in</w:t>
      </w:r>
      <w:r>
        <w:rPr>
          <w:vertAlign w:val="superscript"/>
          <w:lang w:val="en-CA"/>
        </w:rPr>
        <w:t>2</w:t>
      </w:r>
      <w:r>
        <w:rPr>
          <w:lang w:val="en-CA"/>
        </w:rPr>
        <w:t>)] x 705</w:t>
      </w:r>
    </w:p>
    <w:p w:rsidR="00FF15B7" w:rsidRDefault="00FF15B7" w:rsidP="00FF15B7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Adults’ BMI classification:</w:t>
      </w:r>
    </w:p>
    <w:p w:rsidR="00FF15B7" w:rsidRDefault="003349C0" w:rsidP="003349C0">
      <w:pPr>
        <w:pStyle w:val="ListParagraph"/>
        <w:numPr>
          <w:ilvl w:val="2"/>
          <w:numId w:val="1"/>
        </w:numPr>
        <w:rPr>
          <w:lang w:val="en-CA"/>
        </w:rPr>
      </w:pPr>
      <w:r>
        <w:rPr>
          <w:lang w:val="en-CA"/>
        </w:rPr>
        <w:t>Less than 18.5 = underweight</w:t>
      </w:r>
    </w:p>
    <w:p w:rsidR="003349C0" w:rsidRDefault="003349C0" w:rsidP="003349C0">
      <w:pPr>
        <w:pStyle w:val="ListParagraph"/>
        <w:numPr>
          <w:ilvl w:val="2"/>
          <w:numId w:val="1"/>
        </w:numPr>
        <w:rPr>
          <w:lang w:val="en-CA"/>
        </w:rPr>
      </w:pPr>
      <w:r>
        <w:rPr>
          <w:lang w:val="en-CA"/>
        </w:rPr>
        <w:t>18.5-24.9 = healthy weight</w:t>
      </w:r>
    </w:p>
    <w:p w:rsidR="003349C0" w:rsidRPr="003349C0" w:rsidRDefault="003349C0" w:rsidP="003349C0">
      <w:pPr>
        <w:pStyle w:val="ListParagraph"/>
        <w:numPr>
          <w:ilvl w:val="2"/>
          <w:numId w:val="1"/>
        </w:numPr>
        <w:rPr>
          <w:lang w:val="en-CA"/>
        </w:rPr>
      </w:pPr>
      <w:r>
        <w:rPr>
          <w:lang w:val="en-CA"/>
        </w:rPr>
        <w:t>Greater than 25 = overweight</w:t>
      </w:r>
    </w:p>
    <w:p w:rsidR="003349C0" w:rsidRDefault="003349C0" w:rsidP="003349C0">
      <w:pPr>
        <w:pStyle w:val="ListParagraph"/>
        <w:numPr>
          <w:ilvl w:val="2"/>
          <w:numId w:val="1"/>
        </w:numPr>
        <w:rPr>
          <w:lang w:val="en-CA"/>
        </w:rPr>
      </w:pPr>
      <w:r>
        <w:rPr>
          <w:lang w:val="en-CA"/>
        </w:rPr>
        <w:t>Greater than 30 = obese (3 classes of obesity)</w:t>
      </w:r>
    </w:p>
    <w:p w:rsidR="003349C0" w:rsidRDefault="003349C0" w:rsidP="003349C0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Genetic::</w:t>
      </w:r>
    </w:p>
    <w:p w:rsidR="003349C0" w:rsidRDefault="003349C0" w:rsidP="003349C0">
      <w:pPr>
        <w:pStyle w:val="ListParagraph"/>
        <w:numPr>
          <w:ilvl w:val="2"/>
          <w:numId w:val="1"/>
        </w:numPr>
        <w:rPr>
          <w:lang w:val="en-CA"/>
        </w:rPr>
      </w:pPr>
      <w:r>
        <w:rPr>
          <w:lang w:val="en-CA"/>
        </w:rPr>
        <w:t>Woman average higher non-lean tissues than men</w:t>
      </w:r>
    </w:p>
    <w:p w:rsidR="003349C0" w:rsidRDefault="003349C0" w:rsidP="003349C0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Assessing your body fat content</w:t>
      </w:r>
    </w:p>
    <w:p w:rsidR="003349C0" w:rsidRDefault="003349C0" w:rsidP="003349C0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Dual-energy X-Ray Absorptiometry (DEXA)</w:t>
      </w:r>
    </w:p>
    <w:p w:rsidR="003349C0" w:rsidRDefault="003349C0" w:rsidP="003349C0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Hydrostatic Weighing</w:t>
      </w:r>
    </w:p>
    <w:p w:rsidR="003349C0" w:rsidRDefault="003349C0" w:rsidP="003349C0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Skinfold Measurements</w:t>
      </w:r>
    </w:p>
    <w:p w:rsidR="003349C0" w:rsidRDefault="003349C0" w:rsidP="003349C0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Bioelectrical Impedance Analysis (BIA)</w:t>
      </w:r>
    </w:p>
    <w:p w:rsidR="003349C0" w:rsidRPr="000C423F" w:rsidRDefault="003349C0" w:rsidP="003349C0">
      <w:pPr>
        <w:rPr>
          <w:b/>
          <w:lang w:val="en-CA"/>
        </w:rPr>
      </w:pPr>
    </w:p>
    <w:p w:rsidR="003349C0" w:rsidRPr="000C423F" w:rsidRDefault="003349C0" w:rsidP="003349C0">
      <w:pPr>
        <w:rPr>
          <w:b/>
          <w:lang w:val="en-CA"/>
        </w:rPr>
      </w:pPr>
      <w:r w:rsidRPr="000C423F">
        <w:rPr>
          <w:b/>
          <w:lang w:val="en-CA"/>
        </w:rPr>
        <w:t>Managing Your Weight</w:t>
      </w:r>
    </w:p>
    <w:p w:rsidR="003349C0" w:rsidRDefault="003349C0" w:rsidP="003349C0">
      <w:pPr>
        <w:pStyle w:val="ListParagraph"/>
        <w:numPr>
          <w:ilvl w:val="0"/>
          <w:numId w:val="2"/>
        </w:numPr>
        <w:rPr>
          <w:lang w:val="en-CA"/>
        </w:rPr>
      </w:pPr>
      <w:r>
        <w:rPr>
          <w:lang w:val="en-CA"/>
        </w:rPr>
        <w:t>Keeping weight loss in perspective</w:t>
      </w:r>
    </w:p>
    <w:p w:rsidR="003349C0" w:rsidRDefault="002A2321" w:rsidP="003349C0">
      <w:pPr>
        <w:pStyle w:val="ListParagraph"/>
        <w:numPr>
          <w:ilvl w:val="1"/>
          <w:numId w:val="2"/>
        </w:numPr>
        <w:rPr>
          <w:lang w:val="en-CA"/>
        </w:rPr>
      </w:pPr>
      <w:r>
        <w:rPr>
          <w:lang w:val="en-CA"/>
        </w:rPr>
        <w:t>Calorie counting: 1 kg fat = 9,000 calories</w:t>
      </w:r>
    </w:p>
    <w:p w:rsidR="002A2321" w:rsidRDefault="002A2321" w:rsidP="003349C0">
      <w:pPr>
        <w:pStyle w:val="ListParagraph"/>
        <w:numPr>
          <w:ilvl w:val="1"/>
          <w:numId w:val="2"/>
        </w:numPr>
        <w:rPr>
          <w:lang w:val="en-CA"/>
        </w:rPr>
      </w:pPr>
      <w:r>
        <w:rPr>
          <w:lang w:val="en-CA"/>
        </w:rPr>
        <w:t>Lifelong approach: Healthy eating, physical activity, social support</w:t>
      </w:r>
    </w:p>
    <w:p w:rsidR="002A2321" w:rsidRDefault="002A2321" w:rsidP="002A2321">
      <w:pPr>
        <w:pStyle w:val="ListParagraph"/>
        <w:numPr>
          <w:ilvl w:val="0"/>
          <w:numId w:val="2"/>
        </w:numPr>
        <w:rPr>
          <w:lang w:val="en-CA"/>
        </w:rPr>
      </w:pPr>
      <w:r>
        <w:rPr>
          <w:lang w:val="en-CA"/>
        </w:rPr>
        <w:t xml:space="preserve">Physical activity </w:t>
      </w:r>
    </w:p>
    <w:p w:rsidR="002A2321" w:rsidRDefault="002A2321" w:rsidP="002A2321">
      <w:pPr>
        <w:pStyle w:val="ListParagraph"/>
        <w:numPr>
          <w:ilvl w:val="1"/>
          <w:numId w:val="2"/>
        </w:numPr>
        <w:rPr>
          <w:lang w:val="en-CA"/>
        </w:rPr>
      </w:pPr>
      <w:r>
        <w:rPr>
          <w:lang w:val="en-CA"/>
        </w:rPr>
        <w:t>Basal Metabolic Rate (BMR)</w:t>
      </w:r>
    </w:p>
    <w:p w:rsidR="002A2321" w:rsidRDefault="002A2321" w:rsidP="002A2321">
      <w:pPr>
        <w:pStyle w:val="ListParagraph"/>
        <w:numPr>
          <w:ilvl w:val="1"/>
          <w:numId w:val="2"/>
        </w:numPr>
        <w:rPr>
          <w:lang w:val="en-CA"/>
        </w:rPr>
      </w:pPr>
      <w:r>
        <w:rPr>
          <w:lang w:val="en-CA"/>
        </w:rPr>
        <w:t>Resting Metabolic Rate (RMR)</w:t>
      </w:r>
    </w:p>
    <w:p w:rsidR="002A2321" w:rsidRDefault="002A2321" w:rsidP="002A2321">
      <w:pPr>
        <w:pStyle w:val="ListParagraph"/>
        <w:numPr>
          <w:ilvl w:val="1"/>
          <w:numId w:val="2"/>
        </w:numPr>
        <w:rPr>
          <w:lang w:val="en-CA"/>
        </w:rPr>
      </w:pPr>
      <w:r>
        <w:rPr>
          <w:lang w:val="en-CA"/>
        </w:rPr>
        <w:t>Exercise Metabolic Rate (EMR)</w:t>
      </w:r>
    </w:p>
    <w:p w:rsidR="002A2321" w:rsidRDefault="002A2321" w:rsidP="002A2321">
      <w:pPr>
        <w:pStyle w:val="ListParagraph"/>
        <w:numPr>
          <w:ilvl w:val="1"/>
          <w:numId w:val="2"/>
        </w:numPr>
        <w:rPr>
          <w:lang w:val="en-CA"/>
        </w:rPr>
      </w:pPr>
      <w:r>
        <w:rPr>
          <w:lang w:val="en-CA"/>
        </w:rPr>
        <w:t>Thermic Effect of Food (TEF)</w:t>
      </w:r>
    </w:p>
    <w:p w:rsidR="002A2321" w:rsidRDefault="002A2321" w:rsidP="002A2321">
      <w:pPr>
        <w:pStyle w:val="ListParagraph"/>
        <w:numPr>
          <w:ilvl w:val="0"/>
          <w:numId w:val="2"/>
        </w:numPr>
        <w:rPr>
          <w:lang w:val="en-CA"/>
        </w:rPr>
      </w:pPr>
      <w:r>
        <w:rPr>
          <w:lang w:val="en-CA"/>
        </w:rPr>
        <w:t>Improving your eating habits</w:t>
      </w:r>
    </w:p>
    <w:p w:rsidR="002A2321" w:rsidRDefault="002A2321" w:rsidP="002A2321">
      <w:pPr>
        <w:pStyle w:val="ListParagraph"/>
        <w:numPr>
          <w:ilvl w:val="1"/>
          <w:numId w:val="2"/>
        </w:numPr>
        <w:rPr>
          <w:lang w:val="en-CA"/>
        </w:rPr>
      </w:pPr>
      <w:r>
        <w:rPr>
          <w:lang w:val="en-CA"/>
        </w:rPr>
        <w:t>Only eat when hungry (frequent, smaller feedings)</w:t>
      </w:r>
    </w:p>
    <w:p w:rsidR="002A2321" w:rsidRDefault="002A2321" w:rsidP="002A2321">
      <w:pPr>
        <w:pStyle w:val="ListParagraph"/>
        <w:numPr>
          <w:ilvl w:val="1"/>
          <w:numId w:val="2"/>
        </w:numPr>
        <w:rPr>
          <w:lang w:val="en-CA"/>
        </w:rPr>
      </w:pPr>
      <w:r>
        <w:rPr>
          <w:lang w:val="en-CA"/>
        </w:rPr>
        <w:t>Turn off distractions while eating (ex. TV, phones)</w:t>
      </w:r>
    </w:p>
    <w:p w:rsidR="002A2321" w:rsidRDefault="002A2321" w:rsidP="002A2321">
      <w:pPr>
        <w:pStyle w:val="ListParagraph"/>
        <w:numPr>
          <w:ilvl w:val="1"/>
          <w:numId w:val="2"/>
        </w:numPr>
        <w:rPr>
          <w:lang w:val="en-CA"/>
        </w:rPr>
      </w:pPr>
      <w:r>
        <w:rPr>
          <w:lang w:val="en-CA"/>
        </w:rPr>
        <w:t>Chew food slowly</w:t>
      </w:r>
    </w:p>
    <w:p w:rsidR="002A2321" w:rsidRDefault="002A2321" w:rsidP="002A2321">
      <w:pPr>
        <w:pStyle w:val="ListParagraph"/>
        <w:numPr>
          <w:ilvl w:val="1"/>
          <w:numId w:val="2"/>
        </w:numPr>
        <w:rPr>
          <w:lang w:val="en-CA"/>
        </w:rPr>
      </w:pPr>
      <w:r>
        <w:rPr>
          <w:lang w:val="en-CA"/>
        </w:rPr>
        <w:t>Don’t skip breakfast</w:t>
      </w:r>
    </w:p>
    <w:p w:rsidR="002A2321" w:rsidRDefault="002A2321" w:rsidP="002A2321">
      <w:pPr>
        <w:pStyle w:val="ListParagraph"/>
        <w:numPr>
          <w:ilvl w:val="1"/>
          <w:numId w:val="2"/>
        </w:numPr>
        <w:rPr>
          <w:lang w:val="en-CA"/>
        </w:rPr>
      </w:pPr>
      <w:r>
        <w:rPr>
          <w:lang w:val="en-CA"/>
        </w:rPr>
        <w:t>Drink water, instead of sugary drinks</w:t>
      </w:r>
    </w:p>
    <w:p w:rsidR="002A2321" w:rsidRDefault="002A2321" w:rsidP="002A2321">
      <w:pPr>
        <w:pStyle w:val="ListParagraph"/>
        <w:numPr>
          <w:ilvl w:val="1"/>
          <w:numId w:val="2"/>
        </w:numPr>
        <w:rPr>
          <w:lang w:val="en-CA"/>
        </w:rPr>
      </w:pPr>
      <w:r>
        <w:rPr>
          <w:lang w:val="en-CA"/>
        </w:rPr>
        <w:t>Make favourite “unhealthier” foods inconvenient to access</w:t>
      </w:r>
    </w:p>
    <w:p w:rsidR="002A2321" w:rsidRDefault="002A2321" w:rsidP="002A2321">
      <w:pPr>
        <w:pStyle w:val="ListParagraph"/>
        <w:numPr>
          <w:ilvl w:val="0"/>
          <w:numId w:val="2"/>
        </w:numPr>
        <w:rPr>
          <w:lang w:val="en-CA"/>
        </w:rPr>
      </w:pPr>
      <w:r>
        <w:rPr>
          <w:lang w:val="en-CA"/>
        </w:rPr>
        <w:lastRenderedPageBreak/>
        <w:t>Is Dieting Healthy?</w:t>
      </w:r>
    </w:p>
    <w:p w:rsidR="002A2321" w:rsidRDefault="002A2321" w:rsidP="002A2321">
      <w:pPr>
        <w:pStyle w:val="ListParagraph"/>
        <w:numPr>
          <w:ilvl w:val="1"/>
          <w:numId w:val="2"/>
        </w:numPr>
        <w:rPr>
          <w:lang w:val="en-CA"/>
        </w:rPr>
      </w:pPr>
      <w:r>
        <w:rPr>
          <w:lang w:val="en-CA"/>
        </w:rPr>
        <w:t>Concerns of “dieting”</w:t>
      </w:r>
    </w:p>
    <w:p w:rsidR="002A2321" w:rsidRDefault="002A2321" w:rsidP="002A2321">
      <w:pPr>
        <w:pStyle w:val="ListParagraph"/>
        <w:numPr>
          <w:ilvl w:val="2"/>
          <w:numId w:val="2"/>
        </w:numPr>
        <w:rPr>
          <w:lang w:val="en-CA"/>
        </w:rPr>
      </w:pPr>
      <w:r>
        <w:rPr>
          <w:lang w:val="en-CA"/>
        </w:rPr>
        <w:t>Adverse health conditions (ex: metabolism, hormones)</w:t>
      </w:r>
    </w:p>
    <w:p w:rsidR="002A2321" w:rsidRDefault="002A2321" w:rsidP="002A2321">
      <w:pPr>
        <w:pStyle w:val="ListParagraph"/>
        <w:numPr>
          <w:ilvl w:val="3"/>
          <w:numId w:val="2"/>
        </w:numPr>
        <w:rPr>
          <w:lang w:val="en-CA"/>
        </w:rPr>
      </w:pPr>
      <w:r>
        <w:rPr>
          <w:lang w:val="en-CA"/>
        </w:rPr>
        <w:t>Can be more harmful than helpful to health</w:t>
      </w:r>
    </w:p>
    <w:p w:rsidR="002A2321" w:rsidRDefault="002A2321" w:rsidP="002A2321">
      <w:pPr>
        <w:pStyle w:val="ListParagraph"/>
        <w:numPr>
          <w:ilvl w:val="2"/>
          <w:numId w:val="2"/>
        </w:numPr>
        <w:rPr>
          <w:lang w:val="en-CA"/>
        </w:rPr>
      </w:pPr>
      <w:r>
        <w:rPr>
          <w:lang w:val="en-CA"/>
        </w:rPr>
        <w:t>Long-term success, less-likely to be maintained</w:t>
      </w:r>
    </w:p>
    <w:p w:rsidR="002A2321" w:rsidRDefault="002A2321" w:rsidP="002A2321">
      <w:pPr>
        <w:pStyle w:val="ListParagraph"/>
        <w:numPr>
          <w:ilvl w:val="2"/>
          <w:numId w:val="2"/>
        </w:numPr>
        <w:rPr>
          <w:lang w:val="en-CA"/>
        </w:rPr>
      </w:pPr>
      <w:r>
        <w:rPr>
          <w:lang w:val="en-CA"/>
        </w:rPr>
        <w:t>Possible precursor to development of eating disorders</w:t>
      </w:r>
    </w:p>
    <w:p w:rsidR="002A2321" w:rsidRDefault="002A2321" w:rsidP="002A2321">
      <w:pPr>
        <w:pStyle w:val="ListParagraph"/>
        <w:numPr>
          <w:ilvl w:val="0"/>
          <w:numId w:val="2"/>
        </w:numPr>
        <w:rPr>
          <w:lang w:val="en-CA"/>
        </w:rPr>
      </w:pPr>
      <w:r>
        <w:rPr>
          <w:lang w:val="en-CA"/>
        </w:rPr>
        <w:t>“Miracle” Diets</w:t>
      </w:r>
    </w:p>
    <w:p w:rsidR="002A2321" w:rsidRDefault="002A2321" w:rsidP="002A2321">
      <w:pPr>
        <w:pStyle w:val="ListParagraph"/>
        <w:numPr>
          <w:ilvl w:val="1"/>
          <w:numId w:val="2"/>
        </w:numPr>
        <w:rPr>
          <w:lang w:val="en-CA"/>
        </w:rPr>
      </w:pPr>
      <w:r>
        <w:rPr>
          <w:lang w:val="en-CA"/>
        </w:rPr>
        <w:t>Very low-calorie diets (VLCDs)</w:t>
      </w:r>
    </w:p>
    <w:p w:rsidR="002A2321" w:rsidRDefault="002A2321" w:rsidP="002A2321">
      <w:pPr>
        <w:pStyle w:val="ListParagraph"/>
        <w:numPr>
          <w:ilvl w:val="1"/>
          <w:numId w:val="2"/>
        </w:numPr>
        <w:rPr>
          <w:lang w:val="en-CA"/>
        </w:rPr>
      </w:pPr>
      <w:r>
        <w:rPr>
          <w:lang w:val="en-CA"/>
        </w:rPr>
        <w:t>Ketosis: can be dangerous, long-term</w:t>
      </w:r>
    </w:p>
    <w:p w:rsidR="002A2321" w:rsidRDefault="002A2321" w:rsidP="002A2321">
      <w:pPr>
        <w:pStyle w:val="ListParagraph"/>
        <w:numPr>
          <w:ilvl w:val="0"/>
          <w:numId w:val="2"/>
        </w:numPr>
        <w:rPr>
          <w:lang w:val="en-CA"/>
        </w:rPr>
      </w:pPr>
      <w:r>
        <w:rPr>
          <w:lang w:val="en-CA"/>
        </w:rPr>
        <w:t>Low-Carbohydrate Diets</w:t>
      </w:r>
    </w:p>
    <w:p w:rsidR="002A2321" w:rsidRDefault="002A2321" w:rsidP="002A2321">
      <w:pPr>
        <w:pStyle w:val="ListParagraph"/>
        <w:numPr>
          <w:ilvl w:val="1"/>
          <w:numId w:val="2"/>
        </w:numPr>
        <w:rPr>
          <w:lang w:val="en-CA"/>
        </w:rPr>
      </w:pPr>
      <w:r>
        <w:rPr>
          <w:lang w:val="en-CA"/>
        </w:rPr>
        <w:t>Different nutrient values amongst carbohydrates</w:t>
      </w:r>
    </w:p>
    <w:p w:rsidR="002A2321" w:rsidRDefault="002A2321" w:rsidP="002A2321">
      <w:pPr>
        <w:pStyle w:val="ListParagraph"/>
        <w:numPr>
          <w:ilvl w:val="1"/>
          <w:numId w:val="2"/>
        </w:numPr>
        <w:rPr>
          <w:lang w:val="en-CA"/>
        </w:rPr>
      </w:pPr>
      <w:r>
        <w:rPr>
          <w:lang w:val="en-CA"/>
        </w:rPr>
        <w:t>Glycemic load guidelines:</w:t>
      </w:r>
    </w:p>
    <w:p w:rsidR="002A2321" w:rsidRDefault="002A2321" w:rsidP="002A2321">
      <w:pPr>
        <w:pStyle w:val="ListParagraph"/>
        <w:numPr>
          <w:ilvl w:val="2"/>
          <w:numId w:val="2"/>
        </w:numPr>
        <w:rPr>
          <w:lang w:val="en-CA"/>
        </w:rPr>
      </w:pPr>
      <w:r>
        <w:rPr>
          <w:lang w:val="en-CA"/>
        </w:rPr>
        <w:t>Vegetables, beans, nuts, fruits</w:t>
      </w:r>
    </w:p>
    <w:p w:rsidR="002A2321" w:rsidRDefault="002A2321" w:rsidP="002A2321">
      <w:pPr>
        <w:rPr>
          <w:lang w:val="en-CA"/>
        </w:rPr>
      </w:pPr>
    </w:p>
    <w:p w:rsidR="002A2321" w:rsidRPr="000C423F" w:rsidRDefault="002A2321" w:rsidP="002A2321">
      <w:pPr>
        <w:rPr>
          <w:b/>
          <w:lang w:val="en-CA"/>
        </w:rPr>
      </w:pPr>
      <w:r w:rsidRPr="000C423F">
        <w:rPr>
          <w:b/>
          <w:lang w:val="en-CA"/>
        </w:rPr>
        <w:t>Risk Factors for Obesity</w:t>
      </w:r>
    </w:p>
    <w:p w:rsidR="002A2321" w:rsidRDefault="002A2321" w:rsidP="002A2321">
      <w:pPr>
        <w:pStyle w:val="ListParagraph"/>
        <w:numPr>
          <w:ilvl w:val="0"/>
          <w:numId w:val="3"/>
        </w:numPr>
        <w:rPr>
          <w:lang w:val="en-CA"/>
        </w:rPr>
      </w:pPr>
      <w:r>
        <w:rPr>
          <w:lang w:val="en-CA"/>
        </w:rPr>
        <w:t>Heredity and Genetic Factors</w:t>
      </w:r>
    </w:p>
    <w:p w:rsidR="002A2321" w:rsidRDefault="002A2321" w:rsidP="002A2321">
      <w:pPr>
        <w:pStyle w:val="ListParagraph"/>
        <w:numPr>
          <w:ilvl w:val="1"/>
          <w:numId w:val="3"/>
        </w:numPr>
        <w:rPr>
          <w:lang w:val="en-CA"/>
        </w:rPr>
      </w:pPr>
      <w:r>
        <w:rPr>
          <w:lang w:val="en-CA"/>
        </w:rPr>
        <w:t xml:space="preserve">Body Type: </w:t>
      </w:r>
      <w:proofErr w:type="spellStart"/>
      <w:r>
        <w:rPr>
          <w:lang w:val="en-CA"/>
        </w:rPr>
        <w:t>Endomorphy</w:t>
      </w:r>
      <w:proofErr w:type="spellEnd"/>
      <w:r>
        <w:rPr>
          <w:lang w:val="en-CA"/>
        </w:rPr>
        <w:t xml:space="preserve">, </w:t>
      </w:r>
      <w:proofErr w:type="spellStart"/>
      <w:r>
        <w:rPr>
          <w:lang w:val="en-CA"/>
        </w:rPr>
        <w:t>Mesomorphy</w:t>
      </w:r>
      <w:proofErr w:type="spellEnd"/>
      <w:r>
        <w:rPr>
          <w:lang w:val="en-CA"/>
        </w:rPr>
        <w:t xml:space="preserve">, and </w:t>
      </w:r>
      <w:proofErr w:type="spellStart"/>
      <w:r>
        <w:rPr>
          <w:lang w:val="en-CA"/>
        </w:rPr>
        <w:t>Ectomorphy</w:t>
      </w:r>
      <w:proofErr w:type="spellEnd"/>
    </w:p>
    <w:p w:rsidR="002A2321" w:rsidRDefault="002A2321" w:rsidP="002A2321">
      <w:pPr>
        <w:pStyle w:val="ListParagraph"/>
        <w:numPr>
          <w:ilvl w:val="1"/>
          <w:numId w:val="3"/>
        </w:numPr>
        <w:rPr>
          <w:lang w:val="en-CA"/>
        </w:rPr>
      </w:pPr>
      <w:r>
        <w:rPr>
          <w:lang w:val="en-CA"/>
        </w:rPr>
        <w:t>Genes: Children of obese parents, increase risk of obesity</w:t>
      </w:r>
    </w:p>
    <w:p w:rsidR="002A2321" w:rsidRDefault="002A2321" w:rsidP="002A2321">
      <w:pPr>
        <w:pStyle w:val="ListParagraph"/>
        <w:numPr>
          <w:ilvl w:val="0"/>
          <w:numId w:val="3"/>
        </w:numPr>
        <w:rPr>
          <w:lang w:val="en-CA"/>
        </w:rPr>
      </w:pPr>
      <w:r>
        <w:rPr>
          <w:lang w:val="en-CA"/>
        </w:rPr>
        <w:t>Endocrine Influences: The Hungry Hormones</w:t>
      </w:r>
    </w:p>
    <w:p w:rsidR="002A2321" w:rsidRDefault="002A2321" w:rsidP="002A2321">
      <w:pPr>
        <w:pStyle w:val="ListParagraph"/>
        <w:numPr>
          <w:ilvl w:val="1"/>
          <w:numId w:val="3"/>
        </w:numPr>
        <w:rPr>
          <w:lang w:val="en-CA"/>
        </w:rPr>
      </w:pPr>
      <w:r>
        <w:rPr>
          <w:lang w:val="en-CA"/>
        </w:rPr>
        <w:t>&lt;2% of obesity caused by endocrine problems</w:t>
      </w:r>
    </w:p>
    <w:p w:rsidR="002A2321" w:rsidRDefault="002A2321" w:rsidP="002A2321">
      <w:pPr>
        <w:pStyle w:val="ListParagraph"/>
        <w:numPr>
          <w:ilvl w:val="1"/>
          <w:numId w:val="3"/>
        </w:numPr>
        <w:rPr>
          <w:lang w:val="en-CA"/>
        </w:rPr>
      </w:pPr>
      <w:r>
        <w:rPr>
          <w:lang w:val="en-CA"/>
        </w:rPr>
        <w:t>Adaptive thermogenesis: calories = no weight gain</w:t>
      </w:r>
    </w:p>
    <w:p w:rsidR="002A2321" w:rsidRDefault="002A2321" w:rsidP="002A2321">
      <w:pPr>
        <w:pStyle w:val="ListParagraph"/>
        <w:numPr>
          <w:ilvl w:val="0"/>
          <w:numId w:val="3"/>
        </w:numPr>
        <w:rPr>
          <w:lang w:val="en-CA"/>
        </w:rPr>
      </w:pPr>
      <w:r>
        <w:rPr>
          <w:lang w:val="en-CA"/>
        </w:rPr>
        <w:t>Hunger, Appetite, and Satiety</w:t>
      </w:r>
    </w:p>
    <w:p w:rsidR="002A2321" w:rsidRDefault="002A2321" w:rsidP="002A2321">
      <w:pPr>
        <w:pStyle w:val="ListParagraph"/>
        <w:numPr>
          <w:ilvl w:val="1"/>
          <w:numId w:val="3"/>
        </w:numPr>
        <w:rPr>
          <w:lang w:val="en-CA"/>
        </w:rPr>
      </w:pPr>
      <w:r>
        <w:rPr>
          <w:lang w:val="en-CA"/>
        </w:rPr>
        <w:t>Satiety: Feeling of fullness</w:t>
      </w:r>
    </w:p>
    <w:p w:rsidR="002A2321" w:rsidRDefault="002A2321" w:rsidP="002A2321">
      <w:pPr>
        <w:pStyle w:val="ListParagraph"/>
        <w:numPr>
          <w:ilvl w:val="0"/>
          <w:numId w:val="3"/>
        </w:numPr>
        <w:rPr>
          <w:lang w:val="en-CA"/>
        </w:rPr>
      </w:pPr>
      <w:r>
        <w:rPr>
          <w:lang w:val="en-CA"/>
        </w:rPr>
        <w:t>Development Factors</w:t>
      </w:r>
    </w:p>
    <w:p w:rsidR="00547560" w:rsidRDefault="00547560" w:rsidP="00547560">
      <w:pPr>
        <w:pStyle w:val="ListParagraph"/>
        <w:numPr>
          <w:ilvl w:val="1"/>
          <w:numId w:val="3"/>
        </w:numPr>
        <w:rPr>
          <w:lang w:val="en-CA"/>
        </w:rPr>
      </w:pPr>
      <w:r>
        <w:rPr>
          <w:lang w:val="en-CA"/>
        </w:rPr>
        <w:t>Hypertrophy and hyperplasia</w:t>
      </w:r>
    </w:p>
    <w:p w:rsidR="00547560" w:rsidRDefault="00547560" w:rsidP="00547560">
      <w:pPr>
        <w:pStyle w:val="ListParagraph"/>
        <w:numPr>
          <w:ilvl w:val="0"/>
          <w:numId w:val="3"/>
        </w:numPr>
        <w:rPr>
          <w:lang w:val="en-CA"/>
        </w:rPr>
      </w:pPr>
      <w:r>
        <w:rPr>
          <w:lang w:val="en-CA"/>
        </w:rPr>
        <w:t>Metabolic Rates &amp; Weight</w:t>
      </w:r>
    </w:p>
    <w:p w:rsidR="00547560" w:rsidRDefault="00547560" w:rsidP="00547560">
      <w:pPr>
        <w:pStyle w:val="ListParagraph"/>
        <w:numPr>
          <w:ilvl w:val="1"/>
          <w:numId w:val="3"/>
        </w:numPr>
        <w:rPr>
          <w:lang w:val="en-CA"/>
        </w:rPr>
      </w:pPr>
      <w:r>
        <w:rPr>
          <w:lang w:val="en-CA"/>
        </w:rPr>
        <w:t>Influences on basal metabolic rate</w:t>
      </w:r>
    </w:p>
    <w:p w:rsidR="00547560" w:rsidRDefault="00547560" w:rsidP="00547560">
      <w:pPr>
        <w:pStyle w:val="ListParagraph"/>
        <w:numPr>
          <w:ilvl w:val="2"/>
          <w:numId w:val="3"/>
        </w:numPr>
        <w:rPr>
          <w:lang w:val="en-CA"/>
        </w:rPr>
      </w:pPr>
      <w:r>
        <w:rPr>
          <w:lang w:val="en-CA"/>
        </w:rPr>
        <w:t>Age and lifespan</w:t>
      </w:r>
      <w:r w:rsidR="00B410BF">
        <w:rPr>
          <w:lang w:val="en-CA"/>
        </w:rPr>
        <w:t xml:space="preserve"> (infancy, puberty, pregnancy)</w:t>
      </w:r>
    </w:p>
    <w:p w:rsidR="00B410BF" w:rsidRDefault="00B410BF" w:rsidP="00547560">
      <w:pPr>
        <w:pStyle w:val="ListParagraph"/>
        <w:numPr>
          <w:ilvl w:val="2"/>
          <w:numId w:val="3"/>
        </w:numPr>
        <w:rPr>
          <w:lang w:val="en-CA"/>
        </w:rPr>
      </w:pPr>
      <w:r>
        <w:rPr>
          <w:lang w:val="en-CA"/>
        </w:rPr>
        <w:t xml:space="preserve">Body composition </w:t>
      </w:r>
    </w:p>
    <w:p w:rsidR="00B410BF" w:rsidRDefault="00B410BF" w:rsidP="00547560">
      <w:pPr>
        <w:pStyle w:val="ListParagraph"/>
        <w:numPr>
          <w:ilvl w:val="2"/>
          <w:numId w:val="3"/>
        </w:numPr>
        <w:rPr>
          <w:lang w:val="en-CA"/>
        </w:rPr>
      </w:pPr>
      <w:r>
        <w:rPr>
          <w:lang w:val="en-CA"/>
        </w:rPr>
        <w:t>Self-protective situations (ex. Fever, “yo-yo” dieting)</w:t>
      </w:r>
    </w:p>
    <w:p w:rsidR="00B410BF" w:rsidRDefault="00B410BF" w:rsidP="00B410BF">
      <w:pPr>
        <w:pStyle w:val="ListParagraph"/>
        <w:numPr>
          <w:ilvl w:val="1"/>
          <w:numId w:val="3"/>
        </w:numPr>
        <w:rPr>
          <w:lang w:val="en-CA"/>
        </w:rPr>
      </w:pPr>
      <w:r>
        <w:rPr>
          <w:lang w:val="en-CA"/>
        </w:rPr>
        <w:t>Set Point Theory: body has a weight at which it is comfortable</w:t>
      </w:r>
    </w:p>
    <w:p w:rsidR="00B410BF" w:rsidRDefault="00B410BF" w:rsidP="00B410BF">
      <w:pPr>
        <w:pStyle w:val="ListParagraph"/>
        <w:numPr>
          <w:ilvl w:val="0"/>
          <w:numId w:val="3"/>
        </w:numPr>
        <w:rPr>
          <w:lang w:val="en-CA"/>
        </w:rPr>
      </w:pPr>
      <w:r>
        <w:rPr>
          <w:lang w:val="en-CA"/>
        </w:rPr>
        <w:t>Psychosocial Factors</w:t>
      </w:r>
    </w:p>
    <w:p w:rsidR="00B410BF" w:rsidRDefault="00B410BF" w:rsidP="00B410BF">
      <w:pPr>
        <w:pStyle w:val="ListParagraph"/>
        <w:numPr>
          <w:ilvl w:val="1"/>
          <w:numId w:val="3"/>
        </w:numPr>
        <w:rPr>
          <w:lang w:val="en-CA"/>
        </w:rPr>
      </w:pPr>
      <w:r>
        <w:rPr>
          <w:lang w:val="en-CA"/>
        </w:rPr>
        <w:t>“Emotional” needs and “focal point” of our lives (ex. Socialization)</w:t>
      </w:r>
    </w:p>
    <w:p w:rsidR="00B410BF" w:rsidRDefault="00B410BF" w:rsidP="00B410BF">
      <w:pPr>
        <w:pStyle w:val="ListParagraph"/>
        <w:numPr>
          <w:ilvl w:val="0"/>
          <w:numId w:val="3"/>
        </w:numPr>
        <w:rPr>
          <w:lang w:val="en-CA"/>
        </w:rPr>
      </w:pPr>
      <w:r>
        <w:rPr>
          <w:lang w:val="en-CA"/>
        </w:rPr>
        <w:t>Eating Cues</w:t>
      </w:r>
    </w:p>
    <w:p w:rsidR="00B410BF" w:rsidRDefault="00B410BF" w:rsidP="00B410BF">
      <w:pPr>
        <w:pStyle w:val="ListParagraph"/>
        <w:numPr>
          <w:ilvl w:val="1"/>
          <w:numId w:val="3"/>
        </w:numPr>
        <w:rPr>
          <w:lang w:val="en-CA"/>
        </w:rPr>
      </w:pPr>
      <w:r>
        <w:rPr>
          <w:lang w:val="en-CA"/>
        </w:rPr>
        <w:t>“Fast foods”: processed, oversized, no recognitions of satiety</w:t>
      </w:r>
    </w:p>
    <w:p w:rsidR="00B410BF" w:rsidRDefault="00B410BF" w:rsidP="00B410BF">
      <w:pPr>
        <w:pStyle w:val="ListParagraph"/>
        <w:numPr>
          <w:ilvl w:val="0"/>
          <w:numId w:val="3"/>
        </w:numPr>
        <w:rPr>
          <w:lang w:val="en-CA"/>
        </w:rPr>
      </w:pPr>
      <w:r>
        <w:rPr>
          <w:lang w:val="en-CA"/>
        </w:rPr>
        <w:t>Lifestyle</w:t>
      </w:r>
    </w:p>
    <w:p w:rsidR="00B410BF" w:rsidRDefault="00B410BF" w:rsidP="00B410BF">
      <w:pPr>
        <w:pStyle w:val="ListParagraph"/>
        <w:numPr>
          <w:ilvl w:val="1"/>
          <w:numId w:val="3"/>
        </w:numPr>
        <w:rPr>
          <w:lang w:val="en-CA"/>
        </w:rPr>
      </w:pPr>
      <w:r>
        <w:rPr>
          <w:lang w:val="en-CA"/>
        </w:rPr>
        <w:t>Cultural aspects: education system and work life</w:t>
      </w:r>
    </w:p>
    <w:p w:rsidR="00B410BF" w:rsidRDefault="00B410BF" w:rsidP="00B410BF">
      <w:pPr>
        <w:pStyle w:val="ListParagraph"/>
        <w:numPr>
          <w:ilvl w:val="1"/>
          <w:numId w:val="3"/>
        </w:numPr>
        <w:rPr>
          <w:lang w:val="en-CA"/>
        </w:rPr>
      </w:pPr>
      <w:r>
        <w:rPr>
          <w:lang w:val="en-CA"/>
        </w:rPr>
        <w:t>Labour-saving devices: reduced activity levels (active living)</w:t>
      </w:r>
    </w:p>
    <w:p w:rsidR="00B410BF" w:rsidRDefault="00B410BF" w:rsidP="00B410BF">
      <w:pPr>
        <w:pStyle w:val="ListParagraph"/>
        <w:numPr>
          <w:ilvl w:val="1"/>
          <w:numId w:val="3"/>
        </w:numPr>
        <w:rPr>
          <w:lang w:val="en-CA"/>
        </w:rPr>
      </w:pPr>
      <w:r>
        <w:rPr>
          <w:lang w:val="en-CA"/>
        </w:rPr>
        <w:t>Exercise viewed as “work”</w:t>
      </w:r>
    </w:p>
    <w:p w:rsidR="00B410BF" w:rsidRDefault="00B410BF" w:rsidP="00B410BF">
      <w:pPr>
        <w:rPr>
          <w:lang w:val="en-CA"/>
        </w:rPr>
      </w:pPr>
    </w:p>
    <w:p w:rsidR="00B410BF" w:rsidRDefault="00B410BF" w:rsidP="00B410BF">
      <w:pPr>
        <w:rPr>
          <w:lang w:val="en-CA"/>
        </w:rPr>
      </w:pPr>
    </w:p>
    <w:p w:rsidR="00B410BF" w:rsidRDefault="00B410BF" w:rsidP="00B410BF">
      <w:pPr>
        <w:rPr>
          <w:lang w:val="en-CA"/>
        </w:rPr>
      </w:pPr>
    </w:p>
    <w:p w:rsidR="00B410BF" w:rsidRDefault="00B410BF" w:rsidP="00B410BF">
      <w:pPr>
        <w:rPr>
          <w:lang w:val="en-CA"/>
        </w:rPr>
      </w:pPr>
    </w:p>
    <w:p w:rsidR="00B410BF" w:rsidRPr="000C423F" w:rsidRDefault="00B410BF" w:rsidP="00B410BF">
      <w:pPr>
        <w:rPr>
          <w:b/>
          <w:lang w:val="en-CA"/>
        </w:rPr>
      </w:pPr>
      <w:r w:rsidRPr="000C423F">
        <w:rPr>
          <w:b/>
          <w:lang w:val="en-CA"/>
        </w:rPr>
        <w:lastRenderedPageBreak/>
        <w:t>Social Bias Against the Overweight</w:t>
      </w:r>
    </w:p>
    <w:p w:rsidR="00B410BF" w:rsidRDefault="00B410BF" w:rsidP="00B410BF">
      <w:pPr>
        <w:pStyle w:val="ListParagraph"/>
        <w:numPr>
          <w:ilvl w:val="0"/>
          <w:numId w:val="4"/>
        </w:numPr>
        <w:rPr>
          <w:lang w:val="en-CA"/>
        </w:rPr>
      </w:pPr>
      <w:r>
        <w:rPr>
          <w:lang w:val="en-CA"/>
        </w:rPr>
        <w:t>Weight Bias</w:t>
      </w:r>
    </w:p>
    <w:p w:rsidR="00B410BF" w:rsidRDefault="00B410BF" w:rsidP="00B410BF">
      <w:pPr>
        <w:pStyle w:val="ListParagraph"/>
        <w:numPr>
          <w:ilvl w:val="1"/>
          <w:numId w:val="4"/>
        </w:numPr>
        <w:rPr>
          <w:lang w:val="en-CA"/>
        </w:rPr>
      </w:pPr>
      <w:r>
        <w:rPr>
          <w:lang w:val="en-CA"/>
        </w:rPr>
        <w:t>Negative attitudes towards people with weight challenges</w:t>
      </w:r>
    </w:p>
    <w:p w:rsidR="00B410BF" w:rsidRDefault="00B410BF" w:rsidP="00B410BF">
      <w:pPr>
        <w:pStyle w:val="ListParagraph"/>
        <w:numPr>
          <w:ilvl w:val="1"/>
          <w:numId w:val="4"/>
        </w:numPr>
        <w:rPr>
          <w:lang w:val="en-CA"/>
        </w:rPr>
      </w:pPr>
      <w:r>
        <w:rPr>
          <w:lang w:val="en-CA"/>
        </w:rPr>
        <w:t>Associated with higher rates of:</w:t>
      </w:r>
    </w:p>
    <w:p w:rsidR="00B410BF" w:rsidRDefault="00B410BF" w:rsidP="00B410BF">
      <w:pPr>
        <w:pStyle w:val="ListParagraph"/>
        <w:numPr>
          <w:ilvl w:val="2"/>
          <w:numId w:val="4"/>
        </w:numPr>
        <w:rPr>
          <w:lang w:val="en-CA"/>
        </w:rPr>
      </w:pPr>
      <w:r>
        <w:rPr>
          <w:lang w:val="en-CA"/>
        </w:rPr>
        <w:t>Depressions, suicide, and disordered eating</w:t>
      </w:r>
    </w:p>
    <w:p w:rsidR="00B410BF" w:rsidRDefault="00B410BF" w:rsidP="00B410BF">
      <w:pPr>
        <w:pStyle w:val="ListParagraph"/>
        <w:numPr>
          <w:ilvl w:val="2"/>
          <w:numId w:val="4"/>
        </w:numPr>
        <w:rPr>
          <w:lang w:val="en-CA"/>
        </w:rPr>
      </w:pPr>
      <w:r>
        <w:rPr>
          <w:lang w:val="en-CA"/>
        </w:rPr>
        <w:t>Poorer psychological adjustment, social isolation</w:t>
      </w:r>
    </w:p>
    <w:p w:rsidR="00B410BF" w:rsidRDefault="00B410BF" w:rsidP="00B410BF">
      <w:pPr>
        <w:pStyle w:val="ListParagraph"/>
        <w:numPr>
          <w:ilvl w:val="0"/>
          <w:numId w:val="4"/>
        </w:numPr>
        <w:rPr>
          <w:lang w:val="en-CA"/>
        </w:rPr>
      </w:pPr>
      <w:r>
        <w:rPr>
          <w:lang w:val="en-CA"/>
        </w:rPr>
        <w:t>Thinking Thin: Body Image Disorders</w:t>
      </w:r>
    </w:p>
    <w:p w:rsidR="00B410BF" w:rsidRDefault="00B410BF" w:rsidP="00B410BF">
      <w:pPr>
        <w:pStyle w:val="ListParagraph"/>
        <w:numPr>
          <w:ilvl w:val="1"/>
          <w:numId w:val="4"/>
        </w:numPr>
        <w:rPr>
          <w:lang w:val="en-CA"/>
        </w:rPr>
      </w:pPr>
      <w:r>
        <w:rPr>
          <w:lang w:val="en-CA"/>
        </w:rPr>
        <w:t>Media: reinforces “thinness” as beauty ideal</w:t>
      </w:r>
    </w:p>
    <w:p w:rsidR="00B410BF" w:rsidRPr="000C423F" w:rsidRDefault="00B410BF" w:rsidP="00B410BF">
      <w:pPr>
        <w:rPr>
          <w:b/>
          <w:lang w:val="en-CA"/>
        </w:rPr>
      </w:pPr>
    </w:p>
    <w:p w:rsidR="00B410BF" w:rsidRPr="000C423F" w:rsidRDefault="00B410BF" w:rsidP="00B410BF">
      <w:pPr>
        <w:rPr>
          <w:b/>
          <w:lang w:val="en-CA"/>
        </w:rPr>
      </w:pPr>
      <w:r w:rsidRPr="000C423F">
        <w:rPr>
          <w:b/>
          <w:lang w:val="en-CA"/>
        </w:rPr>
        <w:t>Energy Balance Equation</w:t>
      </w:r>
    </w:p>
    <w:p w:rsidR="00B410BF" w:rsidRDefault="00B410BF" w:rsidP="00B410BF">
      <w:pPr>
        <w:pStyle w:val="ListParagraph"/>
        <w:numPr>
          <w:ilvl w:val="0"/>
          <w:numId w:val="5"/>
        </w:numPr>
        <w:rPr>
          <w:lang w:val="en-CA"/>
        </w:rPr>
      </w:pPr>
      <w:r>
        <w:rPr>
          <w:lang w:val="en-CA"/>
        </w:rPr>
        <w:t>Body Composition:</w:t>
      </w:r>
    </w:p>
    <w:p w:rsidR="00B410BF" w:rsidRDefault="00B410BF" w:rsidP="00B410BF">
      <w:pPr>
        <w:pStyle w:val="ListParagraph"/>
        <w:numPr>
          <w:ilvl w:val="1"/>
          <w:numId w:val="5"/>
        </w:numPr>
        <w:rPr>
          <w:lang w:val="en-CA"/>
        </w:rPr>
      </w:pPr>
      <w:r>
        <w:rPr>
          <w:lang w:val="en-CA"/>
        </w:rPr>
        <w:t>Weight, muscle, fat, volume, &amp; density</w:t>
      </w:r>
    </w:p>
    <w:p w:rsidR="00B410BF" w:rsidRDefault="00B410BF" w:rsidP="00B410BF">
      <w:pPr>
        <w:pStyle w:val="ListParagraph"/>
        <w:numPr>
          <w:ilvl w:val="0"/>
          <w:numId w:val="5"/>
        </w:numPr>
        <w:rPr>
          <w:lang w:val="en-CA"/>
        </w:rPr>
      </w:pPr>
      <w:r>
        <w:rPr>
          <w:lang w:val="en-CA"/>
        </w:rPr>
        <w:t>Energy IN &gt; Energy OUT</w:t>
      </w:r>
    </w:p>
    <w:p w:rsidR="00B410BF" w:rsidRDefault="00B410BF" w:rsidP="00B410BF">
      <w:pPr>
        <w:pStyle w:val="ListParagraph"/>
        <w:numPr>
          <w:ilvl w:val="1"/>
          <w:numId w:val="5"/>
        </w:numPr>
        <w:rPr>
          <w:lang w:val="en-CA"/>
        </w:rPr>
      </w:pPr>
      <w:r>
        <w:rPr>
          <w:lang w:val="en-CA"/>
        </w:rPr>
        <w:t>Gain weight and…</w:t>
      </w:r>
    </w:p>
    <w:p w:rsidR="00B410BF" w:rsidRDefault="00B410BF" w:rsidP="00B410BF">
      <w:pPr>
        <w:pStyle w:val="ListParagraph"/>
        <w:numPr>
          <w:ilvl w:val="2"/>
          <w:numId w:val="5"/>
        </w:numPr>
        <w:rPr>
          <w:lang w:val="en-CA"/>
        </w:rPr>
      </w:pPr>
      <w:r>
        <w:rPr>
          <w:lang w:val="en-CA"/>
        </w:rPr>
        <w:t>Maintaining body fat %</w:t>
      </w:r>
    </w:p>
    <w:p w:rsidR="00B410BF" w:rsidRDefault="00B410BF" w:rsidP="00B410BF">
      <w:pPr>
        <w:pStyle w:val="ListParagraph"/>
        <w:numPr>
          <w:ilvl w:val="2"/>
          <w:numId w:val="5"/>
        </w:numPr>
        <w:rPr>
          <w:lang w:val="en-CA"/>
        </w:rPr>
      </w:pPr>
      <w:r>
        <w:rPr>
          <w:lang w:val="en-CA"/>
        </w:rPr>
        <w:t>Decreasing body fat %</w:t>
      </w:r>
    </w:p>
    <w:p w:rsidR="00B410BF" w:rsidRDefault="00B410BF" w:rsidP="00B410BF">
      <w:pPr>
        <w:pStyle w:val="ListParagraph"/>
        <w:numPr>
          <w:ilvl w:val="2"/>
          <w:numId w:val="5"/>
        </w:numPr>
        <w:rPr>
          <w:lang w:val="en-CA"/>
        </w:rPr>
      </w:pPr>
      <w:r>
        <w:rPr>
          <w:lang w:val="en-CA"/>
        </w:rPr>
        <w:t>Increasing body fat %</w:t>
      </w:r>
    </w:p>
    <w:p w:rsidR="001E7EEC" w:rsidRDefault="001E7EEC" w:rsidP="001E7EEC">
      <w:pPr>
        <w:pStyle w:val="ListParagraph"/>
        <w:numPr>
          <w:ilvl w:val="0"/>
          <w:numId w:val="5"/>
        </w:numPr>
        <w:rPr>
          <w:lang w:val="en-CA"/>
        </w:rPr>
      </w:pPr>
      <w:r>
        <w:rPr>
          <w:lang w:val="en-CA"/>
        </w:rPr>
        <w:t>Energy IN &lt; Energy OUT</w:t>
      </w:r>
    </w:p>
    <w:p w:rsidR="001E7EEC" w:rsidRDefault="001E7EEC" w:rsidP="001E7EEC">
      <w:pPr>
        <w:pStyle w:val="ListParagraph"/>
        <w:numPr>
          <w:ilvl w:val="1"/>
          <w:numId w:val="5"/>
        </w:numPr>
        <w:rPr>
          <w:lang w:val="en-CA"/>
        </w:rPr>
      </w:pPr>
      <w:r>
        <w:rPr>
          <w:lang w:val="en-CA"/>
        </w:rPr>
        <w:t>Lose weight and…</w:t>
      </w:r>
    </w:p>
    <w:p w:rsidR="001E7EEC" w:rsidRDefault="001E7EEC" w:rsidP="001E7EEC">
      <w:pPr>
        <w:pStyle w:val="ListParagraph"/>
        <w:numPr>
          <w:ilvl w:val="2"/>
          <w:numId w:val="5"/>
        </w:numPr>
        <w:rPr>
          <w:lang w:val="en-CA"/>
        </w:rPr>
      </w:pPr>
      <w:r>
        <w:rPr>
          <w:lang w:val="en-CA"/>
        </w:rPr>
        <w:t>Maintaining body fat %</w:t>
      </w:r>
    </w:p>
    <w:p w:rsidR="001E7EEC" w:rsidRDefault="001E7EEC" w:rsidP="001E7EEC">
      <w:pPr>
        <w:pStyle w:val="ListParagraph"/>
        <w:numPr>
          <w:ilvl w:val="2"/>
          <w:numId w:val="5"/>
        </w:numPr>
        <w:rPr>
          <w:lang w:val="en-CA"/>
        </w:rPr>
      </w:pPr>
      <w:r>
        <w:rPr>
          <w:lang w:val="en-CA"/>
        </w:rPr>
        <w:t>Decreasing body fat %</w:t>
      </w:r>
    </w:p>
    <w:p w:rsidR="001E7EEC" w:rsidRDefault="001E7EEC" w:rsidP="001E7EEC">
      <w:pPr>
        <w:pStyle w:val="ListParagraph"/>
        <w:numPr>
          <w:ilvl w:val="2"/>
          <w:numId w:val="5"/>
        </w:numPr>
        <w:rPr>
          <w:lang w:val="en-CA"/>
        </w:rPr>
      </w:pPr>
      <w:r>
        <w:rPr>
          <w:lang w:val="en-CA"/>
        </w:rPr>
        <w:t>Increasing body fat %</w:t>
      </w:r>
    </w:p>
    <w:p w:rsidR="001E7EEC" w:rsidRDefault="001E7EEC" w:rsidP="001E7EEC">
      <w:pPr>
        <w:pStyle w:val="ListParagraph"/>
        <w:numPr>
          <w:ilvl w:val="0"/>
          <w:numId w:val="5"/>
        </w:numPr>
        <w:rPr>
          <w:lang w:val="en-CA"/>
        </w:rPr>
      </w:pPr>
      <w:r>
        <w:rPr>
          <w:lang w:val="en-CA"/>
        </w:rPr>
        <w:t>Energy IN = Energy OUT</w:t>
      </w:r>
    </w:p>
    <w:p w:rsidR="001E7EEC" w:rsidRDefault="001E7EEC" w:rsidP="001E7EEC">
      <w:pPr>
        <w:pStyle w:val="ListParagraph"/>
        <w:numPr>
          <w:ilvl w:val="1"/>
          <w:numId w:val="5"/>
        </w:numPr>
        <w:rPr>
          <w:lang w:val="en-CA"/>
        </w:rPr>
      </w:pPr>
      <w:r>
        <w:rPr>
          <w:lang w:val="en-CA"/>
        </w:rPr>
        <w:t>Maintain weight and…</w:t>
      </w:r>
    </w:p>
    <w:p w:rsidR="001E7EEC" w:rsidRDefault="001E7EEC" w:rsidP="001E7EEC">
      <w:pPr>
        <w:pStyle w:val="ListParagraph"/>
        <w:numPr>
          <w:ilvl w:val="2"/>
          <w:numId w:val="5"/>
        </w:numPr>
        <w:rPr>
          <w:lang w:val="en-CA"/>
        </w:rPr>
      </w:pPr>
      <w:r>
        <w:rPr>
          <w:lang w:val="en-CA"/>
        </w:rPr>
        <w:t>Maintaining body fat %</w:t>
      </w:r>
    </w:p>
    <w:p w:rsidR="001E7EEC" w:rsidRDefault="001E7EEC" w:rsidP="001E7EEC">
      <w:pPr>
        <w:pStyle w:val="ListParagraph"/>
        <w:numPr>
          <w:ilvl w:val="2"/>
          <w:numId w:val="5"/>
        </w:numPr>
        <w:rPr>
          <w:lang w:val="en-CA"/>
        </w:rPr>
      </w:pPr>
      <w:r>
        <w:rPr>
          <w:lang w:val="en-CA"/>
        </w:rPr>
        <w:t>Decreasing body fat %</w:t>
      </w:r>
    </w:p>
    <w:p w:rsidR="001E7EEC" w:rsidRDefault="001E7EEC" w:rsidP="001E7EEC">
      <w:pPr>
        <w:pStyle w:val="ListParagraph"/>
        <w:numPr>
          <w:ilvl w:val="2"/>
          <w:numId w:val="5"/>
        </w:numPr>
        <w:rPr>
          <w:lang w:val="en-CA"/>
        </w:rPr>
      </w:pPr>
      <w:r>
        <w:rPr>
          <w:lang w:val="en-CA"/>
        </w:rPr>
        <w:t>Increasing body fat %</w:t>
      </w:r>
    </w:p>
    <w:p w:rsidR="001E7EEC" w:rsidRPr="001E7EEC" w:rsidRDefault="001E7EEC" w:rsidP="001E7EEC">
      <w:pPr>
        <w:rPr>
          <w:lang w:val="en-CA"/>
        </w:rPr>
      </w:pPr>
    </w:p>
    <w:sectPr w:rsidR="001E7EEC" w:rsidRPr="001E7EEC" w:rsidSect="00A95577">
      <w:headerReference w:type="default" r:id="rId7"/>
      <w:footerReference w:type="even" r:id="rId8"/>
      <w:footerReference w:type="default" r:id="rId9"/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31008" w:rsidRDefault="00D31008" w:rsidP="00BD39AE">
      <w:r>
        <w:separator/>
      </w:r>
    </w:p>
  </w:endnote>
  <w:endnote w:type="continuationSeparator" w:id="0">
    <w:p w:rsidR="00D31008" w:rsidRDefault="00D31008" w:rsidP="00BD39A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rPr>
        <w:rStyle w:val="PageNumber"/>
      </w:rPr>
      <w:id w:val="1803966152"/>
      <w:docPartObj>
        <w:docPartGallery w:val="Page Numbers (Bottom of Page)"/>
        <w:docPartUnique/>
      </w:docPartObj>
    </w:sdtPr>
    <w:sdtContent>
      <w:p w:rsidR="00BD39AE" w:rsidRDefault="00BD39AE" w:rsidP="004731B8">
        <w:pPr>
          <w:pStyle w:val="Footer"/>
          <w:framePr w:wrap="none" w:vAnchor="text" w:hAnchor="margin" w:xAlign="right" w:y="1"/>
          <w:rPr>
            <w:rStyle w:val="PageNumber"/>
          </w:rPr>
        </w:pPr>
        <w:r>
          <w:rPr>
            <w:rStyle w:val="PageNumber"/>
          </w:rPr>
          <w:fldChar w:fldCharType="begin"/>
        </w:r>
        <w:r>
          <w:rPr>
            <w:rStyle w:val="PageNumber"/>
          </w:rPr>
          <w:instrText xml:space="preserve"> PAGE </w:instrText>
        </w:r>
        <w:r>
          <w:rPr>
            <w:rStyle w:val="PageNumber"/>
          </w:rPr>
          <w:fldChar w:fldCharType="end"/>
        </w:r>
      </w:p>
    </w:sdtContent>
  </w:sdt>
  <w:p w:rsidR="00BD39AE" w:rsidRDefault="00BD39AE" w:rsidP="00BD39AE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rPr>
        <w:rStyle w:val="PageNumber"/>
      </w:rPr>
      <w:id w:val="-1671331069"/>
      <w:docPartObj>
        <w:docPartGallery w:val="Page Numbers (Bottom of Page)"/>
        <w:docPartUnique/>
      </w:docPartObj>
    </w:sdtPr>
    <w:sdtContent>
      <w:p w:rsidR="00BD39AE" w:rsidRDefault="00BD39AE" w:rsidP="004731B8">
        <w:pPr>
          <w:pStyle w:val="Footer"/>
          <w:framePr w:wrap="none" w:vAnchor="text" w:hAnchor="margin" w:xAlign="right" w:y="1"/>
          <w:rPr>
            <w:rStyle w:val="PageNumber"/>
          </w:rPr>
        </w:pPr>
        <w:r>
          <w:rPr>
            <w:rStyle w:val="PageNumber"/>
          </w:rPr>
          <w:fldChar w:fldCharType="begin"/>
        </w:r>
        <w:r>
          <w:rPr>
            <w:rStyle w:val="PageNumber"/>
          </w:rPr>
          <w:instrText xml:space="preserve"> PAGE </w:instrText>
        </w:r>
        <w:r>
          <w:rPr>
            <w:rStyle w:val="PageNumber"/>
          </w:rPr>
          <w:fldChar w:fldCharType="separate"/>
        </w:r>
        <w:r>
          <w:rPr>
            <w:rStyle w:val="PageNumber"/>
            <w:noProof/>
          </w:rPr>
          <w:t>1</w:t>
        </w:r>
        <w:r>
          <w:rPr>
            <w:rStyle w:val="PageNumber"/>
          </w:rPr>
          <w:fldChar w:fldCharType="end"/>
        </w:r>
      </w:p>
    </w:sdtContent>
  </w:sdt>
  <w:p w:rsidR="00BD39AE" w:rsidRDefault="00BD39AE" w:rsidP="00BD39AE">
    <w:pPr>
      <w:pStyle w:val="Footer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31008" w:rsidRDefault="00D31008" w:rsidP="00BD39AE">
      <w:r>
        <w:separator/>
      </w:r>
    </w:p>
  </w:footnote>
  <w:footnote w:type="continuationSeparator" w:id="0">
    <w:p w:rsidR="00D31008" w:rsidRDefault="00D31008" w:rsidP="00BD39A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65256" w:rsidRDefault="00D65256">
    <w:pPr>
      <w:pStyle w:val="Header"/>
    </w:pPr>
    <w:r>
      <w:tab/>
    </w:r>
    <w:r>
      <w:tab/>
      <w:t>Determin</w:t>
    </w:r>
    <w:r w:rsidR="00CE5310">
      <w:t>ants of Health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88F57FC"/>
    <w:multiLevelType w:val="hybridMultilevel"/>
    <w:tmpl w:val="3D7293DE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B">
      <w:start w:val="1"/>
      <w:numFmt w:val="bullet"/>
      <w:lvlText w:val=""/>
      <w:lvlJc w:val="left"/>
      <w:pPr>
        <w:ind w:left="1496" w:hanging="360"/>
      </w:pPr>
      <w:rPr>
        <w:rFonts w:ascii="Wingdings" w:hAnsi="Wingdings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9D60926"/>
    <w:multiLevelType w:val="hybridMultilevel"/>
    <w:tmpl w:val="8F24DEA8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B">
      <w:start w:val="1"/>
      <w:numFmt w:val="bullet"/>
      <w:lvlText w:val=""/>
      <w:lvlJc w:val="left"/>
      <w:pPr>
        <w:ind w:left="1496" w:hanging="360"/>
      </w:pPr>
      <w:rPr>
        <w:rFonts w:ascii="Wingdings" w:hAnsi="Wingdings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888CEF96">
      <w:start w:val="1"/>
      <w:numFmt w:val="bullet"/>
      <w:lvlText w:val="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CEE413C"/>
    <w:multiLevelType w:val="hybridMultilevel"/>
    <w:tmpl w:val="788ABF92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B">
      <w:start w:val="1"/>
      <w:numFmt w:val="bullet"/>
      <w:lvlText w:val=""/>
      <w:lvlJc w:val="left"/>
      <w:pPr>
        <w:ind w:left="1496" w:hanging="360"/>
      </w:pPr>
      <w:rPr>
        <w:rFonts w:ascii="Wingdings" w:hAnsi="Wingdings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80E579B"/>
    <w:multiLevelType w:val="hybridMultilevel"/>
    <w:tmpl w:val="46AA4A9E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B">
      <w:start w:val="1"/>
      <w:numFmt w:val="bullet"/>
      <w:lvlText w:val=""/>
      <w:lvlJc w:val="left"/>
      <w:pPr>
        <w:ind w:left="1496" w:hanging="360"/>
      </w:pPr>
      <w:rPr>
        <w:rFonts w:ascii="Wingdings" w:hAnsi="Wingdings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1E2665B"/>
    <w:multiLevelType w:val="hybridMultilevel"/>
    <w:tmpl w:val="C27A5488"/>
    <w:lvl w:ilvl="0" w:tplc="10090001">
      <w:start w:val="1"/>
      <w:numFmt w:val="bullet"/>
      <w:lvlText w:val=""/>
      <w:lvlJc w:val="left"/>
      <w:pPr>
        <w:ind w:left="776" w:hanging="360"/>
      </w:pPr>
      <w:rPr>
        <w:rFonts w:ascii="Symbol" w:hAnsi="Symbol" w:hint="default"/>
      </w:rPr>
    </w:lvl>
    <w:lvl w:ilvl="1" w:tplc="1009000B">
      <w:start w:val="1"/>
      <w:numFmt w:val="bullet"/>
      <w:lvlText w:val=""/>
      <w:lvlJc w:val="left"/>
      <w:pPr>
        <w:ind w:left="1496" w:hanging="360"/>
      </w:pPr>
      <w:rPr>
        <w:rFonts w:ascii="Wingdings" w:hAnsi="Wingdings" w:hint="default"/>
      </w:rPr>
    </w:lvl>
    <w:lvl w:ilvl="2" w:tplc="10090005">
      <w:start w:val="1"/>
      <w:numFmt w:val="bullet"/>
      <w:lvlText w:val=""/>
      <w:lvlJc w:val="left"/>
      <w:pPr>
        <w:ind w:left="2216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936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56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76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96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816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536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1"/>
  </w:num>
  <w:num w:numId="3">
    <w:abstractNumId w:val="0"/>
  </w:num>
  <w:num w:numId="4">
    <w:abstractNumId w:val="2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2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F15B7"/>
    <w:rsid w:val="000C423F"/>
    <w:rsid w:val="001E7EEC"/>
    <w:rsid w:val="002A2321"/>
    <w:rsid w:val="003349C0"/>
    <w:rsid w:val="0051279F"/>
    <w:rsid w:val="00547560"/>
    <w:rsid w:val="006E7C27"/>
    <w:rsid w:val="00A95577"/>
    <w:rsid w:val="00B410BF"/>
    <w:rsid w:val="00BD39AE"/>
    <w:rsid w:val="00CE5310"/>
    <w:rsid w:val="00D31008"/>
    <w:rsid w:val="00D65256"/>
    <w:rsid w:val="00FF15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68C104CD"/>
  <w14:defaultImageDpi w14:val="32767"/>
  <w15:chartTrackingRefBased/>
  <w15:docId w15:val="{A5C6A586-E2F8-F840-BF70-CBF1CF0523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F15B7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BD39AE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BD39AE"/>
  </w:style>
  <w:style w:type="paragraph" w:styleId="Footer">
    <w:name w:val="footer"/>
    <w:basedOn w:val="Normal"/>
    <w:link w:val="FooterChar"/>
    <w:uiPriority w:val="99"/>
    <w:unhideWhenUsed/>
    <w:rsid w:val="00BD39AE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BD39AE"/>
  </w:style>
  <w:style w:type="character" w:styleId="PageNumber">
    <w:name w:val="page number"/>
    <w:basedOn w:val="DefaultParagraphFont"/>
    <w:uiPriority w:val="99"/>
    <w:semiHidden/>
    <w:unhideWhenUsed/>
    <w:rsid w:val="00BD39A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55</TotalTime>
  <Pages>3</Pages>
  <Words>535</Words>
  <Characters>3050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Ashley Hamburger</dc:creator>
  <cp:keywords/>
  <dc:description/>
  <cp:lastModifiedBy>Ashley Hamburger</cp:lastModifiedBy>
  <cp:revision>3</cp:revision>
  <dcterms:created xsi:type="dcterms:W3CDTF">2018-02-13T21:13:00Z</dcterms:created>
  <dcterms:modified xsi:type="dcterms:W3CDTF">2018-03-01T20:38:00Z</dcterms:modified>
</cp:coreProperties>
</file>