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17AE7C" w14:textId="77777777" w:rsidR="00413B05" w:rsidRDefault="008037F3" w:rsidP="008037F3">
      <w:pPr>
        <w:jc w:val="center"/>
        <w:rPr>
          <w:b/>
          <w:lang w:val="en-CA"/>
        </w:rPr>
      </w:pPr>
      <w:r>
        <w:rPr>
          <w:b/>
          <w:lang w:val="en-CA"/>
        </w:rPr>
        <w:t>Financial Accounting Chapter 3</w:t>
      </w:r>
    </w:p>
    <w:p w14:paraId="5D8D86C3" w14:textId="77777777" w:rsidR="008037F3" w:rsidRDefault="008037F3" w:rsidP="008037F3">
      <w:pPr>
        <w:jc w:val="center"/>
        <w:rPr>
          <w:b/>
          <w:lang w:val="en-CA"/>
        </w:rPr>
      </w:pPr>
    </w:p>
    <w:p w14:paraId="1977DE21" w14:textId="489C16B8" w:rsidR="008037F3" w:rsidRDefault="000E4D27" w:rsidP="008037F3">
      <w:pPr>
        <w:rPr>
          <w:lang w:val="en-CA"/>
        </w:rPr>
      </w:pPr>
      <w:r>
        <w:rPr>
          <w:b/>
          <w:lang w:val="en-CA"/>
        </w:rPr>
        <w:t>Accounting Cycle:</w:t>
      </w:r>
      <w:r>
        <w:rPr>
          <w:lang w:val="en-CA"/>
        </w:rPr>
        <w:t xml:space="preserve"> is the period of time where accounting transactions and statements are created for a specific company. These periods can range from quarterly, bi-annually, and annual</w:t>
      </w:r>
      <w:r w:rsidR="003E415A">
        <w:rPr>
          <w:lang w:val="en-CA"/>
        </w:rPr>
        <w:t>l</w:t>
      </w:r>
      <w:r>
        <w:rPr>
          <w:lang w:val="en-CA"/>
        </w:rPr>
        <w:t>y.</w:t>
      </w:r>
    </w:p>
    <w:p w14:paraId="272062D1" w14:textId="77777777" w:rsidR="003E415A" w:rsidRDefault="003E415A" w:rsidP="008037F3">
      <w:pPr>
        <w:rPr>
          <w:lang w:val="en-CA"/>
        </w:rPr>
      </w:pPr>
    </w:p>
    <w:p w14:paraId="207BBAD4" w14:textId="351823BB" w:rsidR="003E415A" w:rsidRDefault="003E415A" w:rsidP="008037F3">
      <w:pPr>
        <w:rPr>
          <w:lang w:val="en-CA"/>
        </w:rPr>
      </w:pPr>
      <w:r>
        <w:rPr>
          <w:b/>
          <w:lang w:val="en-CA"/>
        </w:rPr>
        <w:t>Account:</w:t>
      </w:r>
      <w:r>
        <w:rPr>
          <w:lang w:val="en-CA"/>
        </w:rPr>
        <w:t xml:space="preserve"> a standardized record used by companies to accumulate the dollar effects of transactions.</w:t>
      </w:r>
    </w:p>
    <w:p w14:paraId="1B74AD9B" w14:textId="77777777" w:rsidR="00132599" w:rsidRDefault="00132599" w:rsidP="008037F3">
      <w:pPr>
        <w:rPr>
          <w:lang w:val="en-CA"/>
        </w:rPr>
      </w:pPr>
    </w:p>
    <w:p w14:paraId="6634C668" w14:textId="219DF43D" w:rsidR="00132599" w:rsidRDefault="00132599" w:rsidP="008037F3">
      <w:pPr>
        <w:rPr>
          <w:b/>
          <w:lang w:val="en-CA"/>
        </w:rPr>
      </w:pPr>
      <w:r>
        <w:rPr>
          <w:b/>
          <w:lang w:val="en-CA"/>
        </w:rPr>
        <w:t>Start of New Period:</w:t>
      </w:r>
    </w:p>
    <w:p w14:paraId="11AC7F57" w14:textId="77777777" w:rsidR="00132599" w:rsidRDefault="00132599" w:rsidP="008037F3">
      <w:pPr>
        <w:rPr>
          <w:b/>
          <w:lang w:val="en-CA"/>
        </w:rPr>
      </w:pPr>
    </w:p>
    <w:p w14:paraId="43AF9483" w14:textId="4F0249C3" w:rsidR="00132599" w:rsidRDefault="00132599" w:rsidP="001325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Beginning account balance = Ending balance of last period</w:t>
      </w:r>
    </w:p>
    <w:p w14:paraId="25D4A756" w14:textId="77777777" w:rsidR="00132599" w:rsidRDefault="00132599" w:rsidP="00132599">
      <w:pPr>
        <w:rPr>
          <w:lang w:val="en-CA"/>
        </w:rPr>
      </w:pPr>
    </w:p>
    <w:p w14:paraId="1FC7A348" w14:textId="66177C94" w:rsidR="00132599" w:rsidRDefault="00132599" w:rsidP="00132599">
      <w:pPr>
        <w:rPr>
          <w:b/>
          <w:lang w:val="en-CA"/>
        </w:rPr>
      </w:pPr>
      <w:r>
        <w:rPr>
          <w:b/>
          <w:lang w:val="en-CA"/>
        </w:rPr>
        <w:t>During the Period</w:t>
      </w:r>
    </w:p>
    <w:p w14:paraId="48CFC724" w14:textId="77777777" w:rsidR="00132599" w:rsidRDefault="00132599" w:rsidP="00132599">
      <w:pPr>
        <w:rPr>
          <w:b/>
          <w:lang w:val="en-CA"/>
        </w:rPr>
      </w:pPr>
    </w:p>
    <w:p w14:paraId="2E132510" w14:textId="10E11A55" w:rsidR="00132599" w:rsidRDefault="00132599" w:rsidP="00132599">
      <w:pPr>
        <w:pStyle w:val="ListParagraph"/>
        <w:numPr>
          <w:ilvl w:val="0"/>
          <w:numId w:val="1"/>
        </w:numPr>
        <w:rPr>
          <w:lang w:val="en-CA"/>
        </w:rPr>
      </w:pPr>
      <w:r w:rsidRPr="00132599">
        <w:rPr>
          <w:b/>
          <w:lang w:val="en-CA"/>
        </w:rPr>
        <w:t>Analyze</w:t>
      </w:r>
      <w:r>
        <w:rPr>
          <w:lang w:val="en-CA"/>
        </w:rPr>
        <w:t xml:space="preserve"> transactions</w:t>
      </w:r>
    </w:p>
    <w:p w14:paraId="4AE6BCAD" w14:textId="78A40DB7" w:rsidR="00132599" w:rsidRDefault="00132599" w:rsidP="001325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Record </w:t>
      </w:r>
      <w:r>
        <w:rPr>
          <w:lang w:val="en-CA"/>
        </w:rPr>
        <w:t>journal entries in the general journal</w:t>
      </w:r>
    </w:p>
    <w:p w14:paraId="40F323A2" w14:textId="28FF336D" w:rsidR="000C2CF9" w:rsidRDefault="00132599" w:rsidP="000C2CF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Post </w:t>
      </w:r>
      <w:r w:rsidRPr="00132599">
        <w:rPr>
          <w:lang w:val="en-CA"/>
        </w:rPr>
        <w:t>amounts to the general ledger</w:t>
      </w:r>
    </w:p>
    <w:p w14:paraId="04AE7489" w14:textId="77777777" w:rsidR="00C77591" w:rsidRDefault="00C77591" w:rsidP="00C77591">
      <w:pPr>
        <w:rPr>
          <w:lang w:val="en-CA"/>
        </w:rPr>
      </w:pPr>
    </w:p>
    <w:p w14:paraId="77644F4F" w14:textId="6F87185D" w:rsidR="00C77591" w:rsidRDefault="00C77591" w:rsidP="00C77591">
      <w:pPr>
        <w:rPr>
          <w:lang w:val="en-CA"/>
        </w:rPr>
      </w:pPr>
      <w:r>
        <w:rPr>
          <w:b/>
          <w:lang w:val="en-CA"/>
        </w:rPr>
        <w:t>The T Account:</w:t>
      </w:r>
      <w:r>
        <w:rPr>
          <w:lang w:val="en-CA"/>
        </w:rPr>
        <w:t xml:space="preserve"> records increases and decreases in a specific Asset, Liability, or Shareholder’s Equity item.</w:t>
      </w:r>
    </w:p>
    <w:p w14:paraId="5BFE88EC" w14:textId="77777777" w:rsidR="00223DCB" w:rsidRDefault="00223DCB" w:rsidP="00C77591">
      <w:pPr>
        <w:rPr>
          <w:lang w:val="en-CA"/>
        </w:rPr>
      </w:pPr>
    </w:p>
    <w:p w14:paraId="4ED7A75E" w14:textId="2DF21E82" w:rsidR="00223DCB" w:rsidRDefault="00223DCB" w:rsidP="00C77591">
      <w:pPr>
        <w:rPr>
          <w:lang w:val="en-CA"/>
        </w:rPr>
      </w:pPr>
      <w:r>
        <w:rPr>
          <w:b/>
          <w:lang w:val="en-CA"/>
        </w:rPr>
        <w:t>General Ledger:</w:t>
      </w:r>
      <w:r>
        <w:rPr>
          <w:lang w:val="en-CA"/>
        </w:rPr>
        <w:t xml:space="preserve"> a formal account that records increases and decreases in a specific Asset, Liability, or Shareholder’s Equity</w:t>
      </w:r>
      <w:r w:rsidR="00AE109B">
        <w:rPr>
          <w:lang w:val="en-CA"/>
        </w:rPr>
        <w:t xml:space="preserve"> item and shows their balances.</w:t>
      </w:r>
    </w:p>
    <w:p w14:paraId="5C718A75" w14:textId="77777777" w:rsidR="006104B6" w:rsidRDefault="006104B6" w:rsidP="00C77591">
      <w:pPr>
        <w:rPr>
          <w:lang w:val="en-CA"/>
        </w:rPr>
      </w:pPr>
    </w:p>
    <w:p w14:paraId="0AD9804D" w14:textId="242017E0" w:rsidR="006104B6" w:rsidRDefault="006104B6" w:rsidP="00C77591">
      <w:pPr>
        <w:rPr>
          <w:lang w:val="en-CA"/>
        </w:rPr>
      </w:pPr>
      <w:r>
        <w:rPr>
          <w:b/>
          <w:lang w:val="en-CA"/>
        </w:rPr>
        <w:t>Journal Entry:</w:t>
      </w:r>
      <w:r>
        <w:rPr>
          <w:lang w:val="en-CA"/>
        </w:rPr>
        <w:t xml:space="preserve"> expresses the effects of a transaction on the accounts by using debits and credits.</w:t>
      </w:r>
    </w:p>
    <w:p w14:paraId="3A9720AB" w14:textId="77777777" w:rsidR="002961F2" w:rsidRDefault="002961F2" w:rsidP="00C77591">
      <w:pPr>
        <w:rPr>
          <w:lang w:val="en-CA"/>
        </w:rPr>
      </w:pPr>
    </w:p>
    <w:p w14:paraId="52CD16E3" w14:textId="2720EE96" w:rsidR="002961F2" w:rsidRPr="002961F2" w:rsidRDefault="002961F2" w:rsidP="00C77591">
      <w:pPr>
        <w:rPr>
          <w:lang w:val="en-CA"/>
        </w:rPr>
      </w:pPr>
      <w:r>
        <w:rPr>
          <w:b/>
          <w:lang w:val="en-CA"/>
        </w:rPr>
        <w:t>General Journal:</w:t>
      </w:r>
      <w:r>
        <w:rPr>
          <w:lang w:val="en-CA"/>
        </w:rPr>
        <w:t xml:space="preserve"> contains a chronological listing of a company’s transactions and events.</w:t>
      </w:r>
      <w:bookmarkStart w:id="0" w:name="_GoBack"/>
      <w:bookmarkEnd w:id="0"/>
    </w:p>
    <w:p w14:paraId="123E1666" w14:textId="77777777" w:rsidR="000C2CF9" w:rsidRDefault="000C2CF9" w:rsidP="000C2CF9">
      <w:pPr>
        <w:rPr>
          <w:lang w:val="en-CA"/>
        </w:rPr>
      </w:pPr>
    </w:p>
    <w:p w14:paraId="346B7FE5" w14:textId="1B1648CA" w:rsidR="000C2CF9" w:rsidRPr="000C2CF9" w:rsidRDefault="000C2CF9" w:rsidP="000C2CF9">
      <w:pPr>
        <w:rPr>
          <w:b/>
          <w:lang w:val="en-CA"/>
        </w:rPr>
      </w:pPr>
      <w:r>
        <w:rPr>
          <w:b/>
          <w:lang w:val="en-CA"/>
        </w:rPr>
        <w:t>At the End of Period:</w:t>
      </w:r>
    </w:p>
    <w:p w14:paraId="5EC4E82F" w14:textId="77777777" w:rsidR="003E415A" w:rsidRDefault="003E415A" w:rsidP="008037F3">
      <w:pPr>
        <w:rPr>
          <w:lang w:val="en-CA"/>
        </w:rPr>
      </w:pPr>
    </w:p>
    <w:p w14:paraId="430C4411" w14:textId="77777777" w:rsidR="003E415A" w:rsidRPr="000E4D27" w:rsidRDefault="003E415A" w:rsidP="008037F3">
      <w:pPr>
        <w:rPr>
          <w:lang w:val="en-CA"/>
        </w:rPr>
      </w:pPr>
    </w:p>
    <w:sectPr w:rsidR="003E415A" w:rsidRPr="000E4D27" w:rsidSect="003A42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8223CD"/>
    <w:multiLevelType w:val="hybridMultilevel"/>
    <w:tmpl w:val="A6A0C1BA"/>
    <w:lvl w:ilvl="0" w:tplc="5F70CE6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7F3"/>
    <w:rsid w:val="000C2CF9"/>
    <w:rsid w:val="000E4D27"/>
    <w:rsid w:val="00132599"/>
    <w:rsid w:val="001654FB"/>
    <w:rsid w:val="00223DCB"/>
    <w:rsid w:val="002961F2"/>
    <w:rsid w:val="003A42E5"/>
    <w:rsid w:val="003E415A"/>
    <w:rsid w:val="006104B6"/>
    <w:rsid w:val="008037F3"/>
    <w:rsid w:val="00913226"/>
    <w:rsid w:val="00A61483"/>
    <w:rsid w:val="00AE109B"/>
    <w:rsid w:val="00C7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D69CE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5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150</Words>
  <Characters>857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Cell Block</dc:creator>
  <cp:keywords/>
  <dc:description/>
  <cp:lastModifiedBy>Cell Block</cp:lastModifiedBy>
  <cp:revision>4</cp:revision>
  <dcterms:created xsi:type="dcterms:W3CDTF">2018-01-15T20:39:00Z</dcterms:created>
  <dcterms:modified xsi:type="dcterms:W3CDTF">2018-01-17T20:17:00Z</dcterms:modified>
</cp:coreProperties>
</file>