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111FF1" w14:textId="77777777" w:rsidR="005E1721" w:rsidRDefault="001B45FE" w:rsidP="001B45FE">
      <w:pPr>
        <w:jc w:val="center"/>
        <w:rPr>
          <w:rFonts w:ascii="Verdana" w:hAnsi="Verdana"/>
          <w:u w:val="single"/>
        </w:rPr>
      </w:pPr>
      <w:r w:rsidRPr="001B45FE">
        <w:rPr>
          <w:rFonts w:ascii="Verdana" w:hAnsi="Verdana"/>
          <w:u w:val="single"/>
        </w:rPr>
        <w:t>ANP1106 Midterm #2</w:t>
      </w:r>
    </w:p>
    <w:p w14:paraId="63031F90" w14:textId="77777777" w:rsidR="001B45FE" w:rsidRPr="00AD7DC2" w:rsidRDefault="001B45FE" w:rsidP="001B45FE">
      <w:pPr>
        <w:jc w:val="center"/>
        <w:rPr>
          <w:rFonts w:ascii="Verdana" w:hAnsi="Verdana"/>
          <w:b/>
          <w:u w:val="single"/>
        </w:rPr>
      </w:pPr>
    </w:p>
    <w:p w14:paraId="09DECE4D" w14:textId="77777777" w:rsidR="001B45FE" w:rsidRPr="00AD7DC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AD7DC2">
        <w:rPr>
          <w:rFonts w:ascii="Verdana" w:hAnsi="Verdana"/>
          <w:b/>
        </w:rPr>
        <w:t xml:space="preserve">Which of the following is NOT a function of the sartorius muscle? </w:t>
      </w:r>
    </w:p>
    <w:p w14:paraId="439D2488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Lateral rotation of thigh</w:t>
      </w:r>
    </w:p>
    <w:p w14:paraId="7E8F56F6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Flexion of knee</w:t>
      </w:r>
    </w:p>
    <w:p w14:paraId="5C08083D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Adduction of thigh</w:t>
      </w:r>
    </w:p>
    <w:p w14:paraId="3B30E327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Flexion of hip</w:t>
      </w:r>
    </w:p>
    <w:p w14:paraId="5D872496" w14:textId="77777777" w:rsidR="001B45FE" w:rsidRPr="00AD7DC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AD7DC2">
        <w:rPr>
          <w:rFonts w:ascii="Verdana" w:hAnsi="Verdana"/>
          <w:b/>
        </w:rPr>
        <w:t>Because you did not do well on your recent anatomy and physiology exam, you leave the classroom pouting. Which one of these muscles are you using?</w:t>
      </w:r>
    </w:p>
    <w:p w14:paraId="24936B08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Mentalis</w:t>
      </w:r>
    </w:p>
    <w:p w14:paraId="467DD1E5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Orbicularis Oris</w:t>
      </w:r>
    </w:p>
    <w:p w14:paraId="63EA1CAD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Risorius</w:t>
      </w:r>
    </w:p>
    <w:p w14:paraId="275AF490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Levator Labii Superficialis</w:t>
      </w:r>
    </w:p>
    <w:p w14:paraId="6764F860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Occipitalis</w:t>
      </w:r>
    </w:p>
    <w:p w14:paraId="27996054" w14:textId="77777777" w:rsidR="001B45FE" w:rsidRPr="00AD7DC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AD7DC2">
        <w:rPr>
          <w:rFonts w:ascii="Verdana" w:hAnsi="Verdana"/>
          <w:b/>
        </w:rPr>
        <w:t xml:space="preserve">The extensor carpi radialis brevis: </w:t>
      </w:r>
    </w:p>
    <w:p w14:paraId="42114E1B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Extends and abducts the wrist and is short</w:t>
      </w:r>
    </w:p>
    <w:p w14:paraId="2CEE489D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Extends and abducts the wrist and has a small tendon</w:t>
      </w:r>
    </w:p>
    <w:p w14:paraId="4C646A9A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Supinates the forearm and is a superficial muscle</w:t>
      </w:r>
    </w:p>
    <w:p w14:paraId="435A7F4B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Extends the thumb and is a deep muscle</w:t>
      </w:r>
    </w:p>
    <w:p w14:paraId="01D248ED" w14:textId="77777777" w:rsidR="001B45FE" w:rsidRPr="00AD7DC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AD7DC2">
        <w:rPr>
          <w:rFonts w:ascii="Verdana" w:hAnsi="Verdana"/>
          <w:b/>
        </w:rPr>
        <w:t xml:space="preserve">Which of the following contains ONLY motor fibers? </w:t>
      </w:r>
    </w:p>
    <w:p w14:paraId="7B44560E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Dorsal root</w:t>
      </w:r>
    </w:p>
    <w:p w14:paraId="07A64C81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Dorsal ramus</w:t>
      </w:r>
    </w:p>
    <w:p w14:paraId="11D1AD2F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Ventral root</w:t>
      </w:r>
    </w:p>
    <w:p w14:paraId="33EDA005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Ventral ramus</w:t>
      </w:r>
    </w:p>
    <w:p w14:paraId="3E209F48" w14:textId="77777777" w:rsidR="001B45FE" w:rsidRPr="00AD7DC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AD7DC2">
        <w:rPr>
          <w:rFonts w:ascii="Verdana" w:hAnsi="Verdana"/>
          <w:b/>
        </w:rPr>
        <w:t xml:space="preserve">The function of a choroid plexus is to: </w:t>
      </w:r>
    </w:p>
    <w:p w14:paraId="048B613B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Receive sensations from the visceral organs</w:t>
      </w:r>
    </w:p>
    <w:p w14:paraId="721DC044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Send motor impulses to the diaphragm </w:t>
      </w:r>
    </w:p>
    <w:p w14:paraId="7A65D481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Transmit impulses from one cerebral hemisphere to the other</w:t>
      </w:r>
    </w:p>
    <w:p w14:paraId="2F9656F8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Produce cerebrospinal fluid</w:t>
      </w:r>
    </w:p>
    <w:p w14:paraId="3593368B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Reabsorb cerebrospinal fluid </w:t>
      </w:r>
    </w:p>
    <w:p w14:paraId="6BA05327" w14:textId="495667B5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>The primary auditory cortex is located in</w:t>
      </w:r>
      <w:r w:rsidR="000452A2" w:rsidRPr="000452A2">
        <w:rPr>
          <w:rFonts w:ascii="Verdana" w:hAnsi="Verdana"/>
          <w:b/>
        </w:rPr>
        <w:t>:</w:t>
      </w:r>
      <w:r w:rsidRPr="000452A2">
        <w:rPr>
          <w:rFonts w:ascii="Verdana" w:hAnsi="Verdana"/>
          <w:b/>
        </w:rPr>
        <w:t xml:space="preserve"> </w:t>
      </w:r>
    </w:p>
    <w:p w14:paraId="00A2E526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lateral surface of the frontal lobe</w:t>
      </w:r>
    </w:p>
    <w:p w14:paraId="043D9E87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lateral surface of the occipital lobe</w:t>
      </w:r>
    </w:p>
    <w:p w14:paraId="4AF74B9A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The superior surface of the temporal lobe</w:t>
      </w:r>
    </w:p>
    <w:p w14:paraId="0C1C3EE1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inferior surface of her temporal lobe </w:t>
      </w:r>
    </w:p>
    <w:p w14:paraId="32A4EF7E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postcentral gyrus of the parietal lobe</w:t>
      </w:r>
    </w:p>
    <w:p w14:paraId="7C847FA0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lastRenderedPageBreak/>
        <w:t>Neurons can be classified structurally by the number of processes extending from their cell body. Which is the most common neuron type in humans?</w:t>
      </w:r>
    </w:p>
    <w:p w14:paraId="02210894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Tripolar</w:t>
      </w:r>
    </w:p>
    <w:p w14:paraId="4852B529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Bipolar</w:t>
      </w:r>
    </w:p>
    <w:p w14:paraId="27FCC3DC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Unipolar</w:t>
      </w:r>
    </w:p>
    <w:p w14:paraId="26F290DC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All neurons have the same number of processes</w:t>
      </w:r>
    </w:p>
    <w:p w14:paraId="42AC1BC4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Multipolar </w:t>
      </w:r>
    </w:p>
    <w:p w14:paraId="5FB211DB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 xml:space="preserve">The fissure separating the left and right cerebral hemispheres is the: </w:t>
      </w:r>
    </w:p>
    <w:p w14:paraId="4D63EEBA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Central fissure</w:t>
      </w:r>
    </w:p>
    <w:p w14:paraId="0DCA2C31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Longitudinal fissure</w:t>
      </w:r>
    </w:p>
    <w:p w14:paraId="200E0661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Parieto-occipital fissure</w:t>
      </w:r>
    </w:p>
    <w:p w14:paraId="55178204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Lateral fissure</w:t>
      </w:r>
    </w:p>
    <w:p w14:paraId="01E3B7F0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None of the above </w:t>
      </w:r>
    </w:p>
    <w:p w14:paraId="1814158E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>Which nerve fibers link areas WITHIN a cerebral hemisphere?</w:t>
      </w:r>
    </w:p>
    <w:p w14:paraId="558BB83C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Projection fibers</w:t>
      </w:r>
    </w:p>
    <w:p w14:paraId="6C27C9DC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Corpus callosum</w:t>
      </w:r>
    </w:p>
    <w:p w14:paraId="4D77E49F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Association fibers</w:t>
      </w:r>
    </w:p>
    <w:p w14:paraId="0B8A9097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Commissural fibers</w:t>
      </w:r>
    </w:p>
    <w:p w14:paraId="5DD9A8C0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022BBAED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 xml:space="preserve">Which of the following statements concerning the prefrontal cortex is FALSE? </w:t>
      </w:r>
    </w:p>
    <w:p w14:paraId="62AEBC29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It is a complicated region associated with complex learning</w:t>
      </w:r>
    </w:p>
    <w:p w14:paraId="64755539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Its development is very dependent on positive and negative feedback from the environment </w:t>
      </w:r>
    </w:p>
    <w:p w14:paraId="045364DF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It is involved with the development of judgment, reasoning and conscience</w:t>
      </w:r>
    </w:p>
    <w:p w14:paraId="0E51677A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It is not fully mature in children </w:t>
      </w:r>
    </w:p>
    <w:p w14:paraId="63FB6A17" w14:textId="3E23204D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1B45FE">
        <w:rPr>
          <w:rFonts w:ascii="Verdana" w:hAnsi="Verdana"/>
        </w:rPr>
        <w:t xml:space="preserve"> </w:t>
      </w:r>
      <w:r w:rsidRPr="0048481D">
        <w:rPr>
          <w:rFonts w:ascii="Verdana" w:hAnsi="Verdana"/>
          <w:highlight w:val="yellow"/>
        </w:rPr>
        <w:t>It occupies the posteri</w:t>
      </w:r>
      <w:r w:rsidR="0048481D">
        <w:rPr>
          <w:rFonts w:ascii="Verdana" w:hAnsi="Verdana"/>
          <w:highlight w:val="yellow"/>
        </w:rPr>
        <w:t>or portion of the frontal lobe</w:t>
      </w:r>
    </w:p>
    <w:p w14:paraId="3F21EC17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 xml:space="preserve">An individual who could trace a picture of a bicycle with his or her finger but could not recognize it as a bicycle is most likely to have sustained damage to the: </w:t>
      </w:r>
    </w:p>
    <w:p w14:paraId="136B123D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Primary visual area</w:t>
      </w:r>
    </w:p>
    <w:p w14:paraId="0DA76682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Broca’s Area</w:t>
      </w:r>
    </w:p>
    <w:p w14:paraId="6A14537A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Wernicke’s area</w:t>
      </w:r>
    </w:p>
    <w:p w14:paraId="28D36FC0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Visual association area</w:t>
      </w:r>
    </w:p>
    <w:p w14:paraId="5272D8F6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>Problems in balance may follow trauma to which nerves?</w:t>
      </w:r>
    </w:p>
    <w:p w14:paraId="1AFA48C2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Abducens</w:t>
      </w:r>
    </w:p>
    <w:p w14:paraId="0EC609D4" w14:textId="77777777" w:rsidR="001B45FE" w:rsidRPr="0048481D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Vestibulocochlear </w:t>
      </w:r>
    </w:p>
    <w:p w14:paraId="5E73CB34" w14:textId="77777777" w:rsidR="001B45FE" w:rsidRDefault="00EC4BF5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Trigeminal</w:t>
      </w:r>
    </w:p>
    <w:p w14:paraId="1B4764C8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Accessory </w:t>
      </w:r>
    </w:p>
    <w:p w14:paraId="1CF20CCC" w14:textId="77777777" w:rsidR="001B45FE" w:rsidRDefault="001B45FE" w:rsidP="001B45FE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Vagal </w:t>
      </w:r>
    </w:p>
    <w:p w14:paraId="0CE1B42C" w14:textId="77777777" w:rsidR="001B45FE" w:rsidRPr="000452A2" w:rsidRDefault="001B45FE" w:rsidP="001B45FE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 xml:space="preserve">Which of the following </w:t>
      </w:r>
      <w:r w:rsidR="003C6A03" w:rsidRPr="000452A2">
        <w:rPr>
          <w:rFonts w:ascii="Verdana" w:hAnsi="Verdana"/>
          <w:b/>
        </w:rPr>
        <w:t>would help to determine if the oculomotor nerve was damaged?</w:t>
      </w:r>
    </w:p>
    <w:p w14:paraId="49C9A917" w14:textId="77777777" w:rsidR="003C6A03" w:rsidRDefault="003C6A03" w:rsidP="003C6A03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Have the patient distinguish between green and red colours</w:t>
      </w:r>
    </w:p>
    <w:p w14:paraId="5868BE88" w14:textId="77777777" w:rsidR="003C6A03" w:rsidRDefault="003C6A03" w:rsidP="003C6A03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Have the patient read the letters on an eye chart </w:t>
      </w:r>
    </w:p>
    <w:p w14:paraId="456245D1" w14:textId="77777777" w:rsidR="003C6A03" w:rsidRPr="0048481D" w:rsidRDefault="003C6A03" w:rsidP="003C6A03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Have the patient looks superiorly and inferiorly</w:t>
      </w:r>
    </w:p>
    <w:p w14:paraId="661D37AB" w14:textId="77777777" w:rsidR="003C6A03" w:rsidRDefault="003C6A03" w:rsidP="003C6A03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Have the patient cry </w:t>
      </w:r>
    </w:p>
    <w:p w14:paraId="09ED85AC" w14:textId="77777777" w:rsidR="003C6A03" w:rsidRPr="000452A2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0452A2">
        <w:rPr>
          <w:rFonts w:ascii="Verdana" w:hAnsi="Verdana"/>
          <w:b/>
        </w:rPr>
        <w:t xml:space="preserve">The discrete correlation of body regions to CNS structures is: </w:t>
      </w:r>
    </w:p>
    <w:p w14:paraId="782DD632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Spatial discrimination</w:t>
      </w:r>
    </w:p>
    <w:p w14:paraId="117F3DA5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Somatotopy</w:t>
      </w:r>
    </w:p>
    <w:p w14:paraId="596C919F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Lateralization</w:t>
      </w:r>
    </w:p>
    <w:p w14:paraId="351B60D2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Cephalization</w:t>
      </w:r>
    </w:p>
    <w:p w14:paraId="765E2CE1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Broca’s area: </w:t>
      </w:r>
    </w:p>
    <w:p w14:paraId="15ECB6B7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Is found in the occipital lobe</w:t>
      </w:r>
    </w:p>
    <w:p w14:paraId="352A5170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Is usually found in the right hemisphere</w:t>
      </w:r>
    </w:p>
    <w:p w14:paraId="3383100D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Is considered a motor speech area </w:t>
      </w:r>
    </w:p>
    <w:p w14:paraId="460B9ECF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Is involved in spatial discrimination during somatosensory reception </w:t>
      </w:r>
    </w:p>
    <w:p w14:paraId="46D84E1B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A) and C)</w:t>
      </w:r>
    </w:p>
    <w:p w14:paraId="733932A7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The abducens nerve regulates the movement of the: </w:t>
      </w:r>
    </w:p>
    <w:p w14:paraId="7459307E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Medial rectus muscle</w:t>
      </w:r>
    </w:p>
    <w:p w14:paraId="1CA64D7C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Lateral rectus muscle</w:t>
      </w:r>
    </w:p>
    <w:p w14:paraId="32F73D54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Superior rectus muscle</w:t>
      </w:r>
    </w:p>
    <w:p w14:paraId="51F88A98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Inferior rectus muscle</w:t>
      </w:r>
    </w:p>
    <w:p w14:paraId="46E9C335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The brainstem includes all of the following EXCEPT the: </w:t>
      </w:r>
    </w:p>
    <w:p w14:paraId="10F2A7DE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Medulla oblongata</w:t>
      </w:r>
    </w:p>
    <w:p w14:paraId="481E9A6F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Pons</w:t>
      </w:r>
    </w:p>
    <w:p w14:paraId="5917634C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Midbrain </w:t>
      </w:r>
    </w:p>
    <w:p w14:paraId="714945AE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 w:rsidRPr="0048481D">
        <w:rPr>
          <w:rFonts w:ascii="Verdana" w:hAnsi="Verdana"/>
          <w:highlight w:val="yellow"/>
        </w:rPr>
        <w:t>Diencephalon</w:t>
      </w:r>
    </w:p>
    <w:p w14:paraId="230313B5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Reticular formation</w:t>
      </w:r>
    </w:p>
    <w:p w14:paraId="4817C505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Astrocytes function to: </w:t>
      </w:r>
    </w:p>
    <w:p w14:paraId="52EE287B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Form myelin in the central nervous system </w:t>
      </w:r>
    </w:p>
    <w:p w14:paraId="1593E475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Form myelin in the peripheral nervous system</w:t>
      </w:r>
    </w:p>
    <w:p w14:paraId="65B013F3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Maintain the ionic environment of the central nervous system </w:t>
      </w:r>
    </w:p>
    <w:p w14:paraId="2EFA3B01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Absorb cerebrospinal fluid and return it to the venous system</w:t>
      </w:r>
    </w:p>
    <w:p w14:paraId="50B65427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Form cerebrospinal fluid </w:t>
      </w:r>
    </w:p>
    <w:p w14:paraId="7DC73E3F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The cerebellum: </w:t>
      </w:r>
    </w:p>
    <w:p w14:paraId="5FABEE2C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Is located posterior to the brain stem and inferior to the cerebral hemispheres </w:t>
      </w:r>
    </w:p>
    <w:p w14:paraId="61DCEE6A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Directly stimulates voluntary skeletal muscle contractions </w:t>
      </w:r>
    </w:p>
    <w:p w14:paraId="73B34FF1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Communicates with the cerebral hemispheres through three pairs of cerebellar peduncles</w:t>
      </w:r>
    </w:p>
    <w:p w14:paraId="410EBEEC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Has a superficial layer of white </w:t>
      </w:r>
      <w:proofErr w:type="gramStart"/>
      <w:r>
        <w:rPr>
          <w:rFonts w:ascii="Verdana" w:hAnsi="Verdana"/>
        </w:rPr>
        <w:t>matter</w:t>
      </w:r>
      <w:proofErr w:type="gramEnd"/>
      <w:r>
        <w:rPr>
          <w:rFonts w:ascii="Verdana" w:hAnsi="Verdana"/>
        </w:rPr>
        <w:t xml:space="preserve"> </w:t>
      </w:r>
    </w:p>
    <w:p w14:paraId="6DBF2CA3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All of the above </w:t>
      </w:r>
    </w:p>
    <w:p w14:paraId="5A205F4D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A tumor is growing in the left lateral horns of several segments of a patient’s spinal cord. How might these tumors affect the patient? </w:t>
      </w:r>
    </w:p>
    <w:p w14:paraId="26F4F101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patient may not be able to feel somatic sensations from the chest down</w:t>
      </w:r>
    </w:p>
    <w:p w14:paraId="1DCE79A6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patient may not be able to move the lower extremities </w:t>
      </w:r>
    </w:p>
    <w:p w14:paraId="151D9752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The patient may have difficulty regulating cardiac and smooth muscle contractions </w:t>
      </w:r>
    </w:p>
    <w:p w14:paraId="2B42D93E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A) and B)</w:t>
      </w:r>
    </w:p>
    <w:p w14:paraId="3E94D8B2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The polio virus typically attacks: </w:t>
      </w:r>
    </w:p>
    <w:p w14:paraId="6F49EED7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Posterior root ganglia </w:t>
      </w:r>
    </w:p>
    <w:p w14:paraId="025CA791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Neurons in the anterior gray horns of the spinal cord</w:t>
      </w:r>
    </w:p>
    <w:p w14:paraId="37952A16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Only sensory neurons</w:t>
      </w:r>
    </w:p>
    <w:p w14:paraId="707C619D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Only interneurons</w:t>
      </w:r>
    </w:p>
    <w:p w14:paraId="6EB9A9C9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connective tissues surrounding neurons </w:t>
      </w:r>
    </w:p>
    <w:p w14:paraId="63B377A2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Which of the following statements is TRUE? </w:t>
      </w:r>
    </w:p>
    <w:p w14:paraId="7701662D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biceps brachii inserts on the ulna</w:t>
      </w:r>
    </w:p>
    <w:p w14:paraId="0BB9D4DF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deltoid is a prime mover of arm adduction </w:t>
      </w:r>
    </w:p>
    <w:p w14:paraId="732820B0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Movements of the thigh are accomplished by muscles anchored to the pelvic girdle</w:t>
      </w:r>
    </w:p>
    <w:p w14:paraId="657AEA2F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Severing the patellar tendon would inactivate the hamstring group</w:t>
      </w:r>
    </w:p>
    <w:p w14:paraId="3776FCCB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All of the above statements are true </w:t>
      </w:r>
    </w:p>
    <w:p w14:paraId="6ACCCAEA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When the term biceps, triceps or quadriceps forms part of a muscle’s name, you can assume that: </w:t>
      </w:r>
    </w:p>
    <w:p w14:paraId="4D9164AC" w14:textId="77777777" w:rsidR="00521D32" w:rsidRPr="0048481D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The muscle has two, three, or four origins, respectively</w:t>
      </w:r>
    </w:p>
    <w:p w14:paraId="5DD00974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 The muscle is able to change direction twice, three times, or four times faster than other muscles, respectively </w:t>
      </w:r>
    </w:p>
    <w:p w14:paraId="1107815C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muscle has two, three, or four functions, respectively</w:t>
      </w:r>
    </w:p>
    <w:p w14:paraId="67FA4E35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muscle has two, three, or four insertions, respectively</w:t>
      </w:r>
    </w:p>
    <w:p w14:paraId="08973268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muscle is composed of two, three or four fascicles, respectively </w:t>
      </w:r>
    </w:p>
    <w:p w14:paraId="2B756985" w14:textId="77777777" w:rsidR="00521D32" w:rsidRPr="00DA61AC" w:rsidRDefault="00521D32" w:rsidP="00521D32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A muscle that assists the muscle that is </w:t>
      </w:r>
      <w:r w:rsidR="00EC4BF5" w:rsidRPr="00DA61AC">
        <w:rPr>
          <w:rFonts w:ascii="Verdana" w:hAnsi="Verdana"/>
          <w:b/>
        </w:rPr>
        <w:t>primarily</w:t>
      </w:r>
      <w:r w:rsidRPr="00DA61AC">
        <w:rPr>
          <w:rFonts w:ascii="Verdana" w:hAnsi="Verdana"/>
          <w:b/>
        </w:rPr>
        <w:t xml:space="preserve"> responsible for a given action is a(n): </w:t>
      </w:r>
    </w:p>
    <w:p w14:paraId="525DCD76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Antagonist</w:t>
      </w:r>
    </w:p>
    <w:p w14:paraId="739FFFE8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Originator</w:t>
      </w:r>
    </w:p>
    <w:p w14:paraId="5C295187" w14:textId="77777777" w:rsidR="00521D32" w:rsidRDefault="00521D32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Prime mover</w:t>
      </w:r>
    </w:p>
    <w:p w14:paraId="382997C3" w14:textId="77777777" w:rsidR="00521D32" w:rsidRPr="0048481D" w:rsidRDefault="00EC4BF5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Synergist </w:t>
      </w:r>
    </w:p>
    <w:p w14:paraId="2EAFE703" w14:textId="77777777" w:rsidR="00EC4BF5" w:rsidRDefault="00EC4BF5" w:rsidP="00521D32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Levator</w:t>
      </w:r>
    </w:p>
    <w:p w14:paraId="2D3E2965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>Adductor magnus, adductor longus and adductor brevis are parts of a large muscle mass of the:</w:t>
      </w:r>
    </w:p>
    <w:p w14:paraId="44C6D039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Anterior compartment of the thigh</w:t>
      </w:r>
    </w:p>
    <w:p w14:paraId="1A2EEDF4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Posterior compartment of the thigh</w:t>
      </w:r>
    </w:p>
    <w:p w14:paraId="156B7BEA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 w:rsidRPr="0048481D">
        <w:rPr>
          <w:rFonts w:ascii="Verdana" w:hAnsi="Verdana"/>
          <w:highlight w:val="yellow"/>
        </w:rPr>
        <w:t>Medial compartment of the thigh</w:t>
      </w:r>
    </w:p>
    <w:p w14:paraId="577D846B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Lateral compartment of the thigh </w:t>
      </w:r>
    </w:p>
    <w:p w14:paraId="054DD07F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>Which of the following muscles attaches to the 12</w:t>
      </w:r>
      <w:r w:rsidRPr="00DA61AC">
        <w:rPr>
          <w:rFonts w:ascii="Verdana" w:hAnsi="Verdana"/>
          <w:b/>
          <w:vertAlign w:val="superscript"/>
        </w:rPr>
        <w:t>th</w:t>
      </w:r>
      <w:r w:rsidRPr="00DA61AC">
        <w:rPr>
          <w:rFonts w:ascii="Verdana" w:hAnsi="Verdana"/>
          <w:b/>
        </w:rPr>
        <w:t xml:space="preserve"> ribs and fixes their positions during forced expiration?</w:t>
      </w:r>
    </w:p>
    <w:p w14:paraId="15444087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Inferior intercostal</w:t>
      </w:r>
    </w:p>
    <w:p w14:paraId="766C2AD8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Internal oblique </w:t>
      </w:r>
    </w:p>
    <w:p w14:paraId="2EB49C54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External oblique</w:t>
      </w:r>
    </w:p>
    <w:p w14:paraId="61DDFFBB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Rectus abdominis </w:t>
      </w:r>
    </w:p>
    <w:p w14:paraId="1CA89223" w14:textId="77777777" w:rsidR="00EC4BF5" w:rsidRPr="0048481D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 xml:space="preserve">Quadratus lumborum </w:t>
      </w:r>
    </w:p>
    <w:p w14:paraId="09FAFD18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An instructor raises his eyebrows because he is very surprised by a student’s comment during class. Which of the following muscle is involved in this surprised expression? </w:t>
      </w:r>
    </w:p>
    <w:p w14:paraId="7CCC33EB" w14:textId="77777777" w:rsidR="00EC4BF5" w:rsidRPr="0048481D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Epicranius</w:t>
      </w:r>
    </w:p>
    <w:p w14:paraId="40F0B309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Orbicularis oculi</w:t>
      </w:r>
    </w:p>
    <w:p w14:paraId="6D113310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Platysma</w:t>
      </w:r>
    </w:p>
    <w:p w14:paraId="47E0E200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Temporalis</w:t>
      </w:r>
    </w:p>
    <w:p w14:paraId="194AF723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Levator scapulae </w:t>
      </w:r>
    </w:p>
    <w:p w14:paraId="6BF7CB16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With regard to muscle fiber arrangement in a pennate muscle: </w:t>
      </w:r>
    </w:p>
    <w:p w14:paraId="1C36EEE0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fascicular pattern is circular</w:t>
      </w:r>
    </w:p>
    <w:p w14:paraId="0276BFCD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fascicles form a triangle</w:t>
      </w:r>
    </w:p>
    <w:p w14:paraId="20A8C655" w14:textId="77777777" w:rsidR="00EC4BF5" w:rsidRPr="0048481D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The fascicles are short and attach obliquely to a central tendon that runs the length of the muscle</w:t>
      </w:r>
    </w:p>
    <w:p w14:paraId="05CD80D4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long axes of the fascicles run parallel to the long axis of the muscle</w:t>
      </w:r>
    </w:p>
    <w:p w14:paraId="37D3F63F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599A8F53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 xml:space="preserve">The names of muscles often indicate the action of the muscle. What does the term </w:t>
      </w:r>
      <w:r w:rsidRPr="00DA61AC">
        <w:rPr>
          <w:rFonts w:ascii="Verdana" w:hAnsi="Verdana"/>
          <w:b/>
          <w:i/>
        </w:rPr>
        <w:t>levator</w:t>
      </w:r>
      <w:r w:rsidRPr="00DA61AC">
        <w:rPr>
          <w:rFonts w:ascii="Verdana" w:hAnsi="Verdana"/>
          <w:b/>
        </w:rPr>
        <w:t xml:space="preserve"> mean? </w:t>
      </w:r>
    </w:p>
    <w:p w14:paraId="19794516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muscle flexes and rotates a region</w:t>
      </w:r>
    </w:p>
    <w:p w14:paraId="5C5C1FFA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The muscle is a fixator and stabilizes a bone or joint</w:t>
      </w:r>
    </w:p>
    <w:p w14:paraId="5543A27F" w14:textId="77777777" w:rsidR="00EC4BF5" w:rsidRPr="0048481D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The muscle elevates a region</w:t>
      </w:r>
    </w:p>
    <w:p w14:paraId="1EBDB276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The muscle functions as a synergist </w:t>
      </w:r>
    </w:p>
    <w:p w14:paraId="6E7427EA" w14:textId="77777777" w:rsidR="00EC4BF5" w:rsidRPr="00DA61AC" w:rsidRDefault="00EC4BF5" w:rsidP="00EC4BF5">
      <w:pPr>
        <w:pStyle w:val="ListParagraph"/>
        <w:numPr>
          <w:ilvl w:val="0"/>
          <w:numId w:val="1"/>
        </w:numPr>
        <w:spacing w:line="276" w:lineRule="auto"/>
        <w:rPr>
          <w:rFonts w:ascii="Verdana" w:hAnsi="Verdana"/>
          <w:b/>
        </w:rPr>
      </w:pPr>
      <w:r w:rsidRPr="00DA61AC">
        <w:rPr>
          <w:rFonts w:ascii="Verdana" w:hAnsi="Verdana"/>
          <w:b/>
        </w:rPr>
        <w:t>Which of the following muscles is part of the quadriceps femoris?</w:t>
      </w:r>
    </w:p>
    <w:p w14:paraId="792C2E0C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Biceps femoris</w:t>
      </w:r>
    </w:p>
    <w:p w14:paraId="2EEF6DE2" w14:textId="77777777" w:rsidR="00EC4BF5" w:rsidRPr="0048481D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  <w:highlight w:val="yellow"/>
        </w:rPr>
      </w:pPr>
      <w:r w:rsidRPr="0048481D">
        <w:rPr>
          <w:rFonts w:ascii="Verdana" w:hAnsi="Verdana"/>
          <w:highlight w:val="yellow"/>
        </w:rPr>
        <w:t>Vastus lateralis</w:t>
      </w:r>
    </w:p>
    <w:p w14:paraId="325743C1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Sartorius</w:t>
      </w:r>
    </w:p>
    <w:p w14:paraId="58CF15FC" w14:textId="77777777" w:rsid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Gracialis</w:t>
      </w:r>
    </w:p>
    <w:p w14:paraId="1B8B3A58" w14:textId="77777777" w:rsidR="00EC4BF5" w:rsidRPr="00EC4BF5" w:rsidRDefault="00EC4BF5" w:rsidP="00EC4BF5">
      <w:pPr>
        <w:pStyle w:val="ListParagraph"/>
        <w:numPr>
          <w:ilvl w:val="1"/>
          <w:numId w:val="1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Semimembranosus </w:t>
      </w:r>
      <w:bookmarkStart w:id="0" w:name="_GoBack"/>
      <w:bookmarkEnd w:id="0"/>
    </w:p>
    <w:sectPr w:rsidR="00EC4BF5" w:rsidRPr="00EC4BF5" w:rsidSect="00F641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CE11EE"/>
    <w:multiLevelType w:val="hybridMultilevel"/>
    <w:tmpl w:val="1A98B8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5FE"/>
    <w:rsid w:val="000452A2"/>
    <w:rsid w:val="001B45FE"/>
    <w:rsid w:val="003C6A03"/>
    <w:rsid w:val="0048481D"/>
    <w:rsid w:val="00521D32"/>
    <w:rsid w:val="00AD7DC2"/>
    <w:rsid w:val="00B32ED8"/>
    <w:rsid w:val="00DA61AC"/>
    <w:rsid w:val="00EC4BF5"/>
    <w:rsid w:val="00F6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9D737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1012</Words>
  <Characters>5773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Meaghan Catton</dc:creator>
  <cp:keywords/>
  <dc:description/>
  <cp:lastModifiedBy>Meaghan Catton</cp:lastModifiedBy>
  <cp:revision>4</cp:revision>
  <dcterms:created xsi:type="dcterms:W3CDTF">2018-03-07T13:12:00Z</dcterms:created>
  <dcterms:modified xsi:type="dcterms:W3CDTF">2018-03-10T02:22:00Z</dcterms:modified>
</cp:coreProperties>
</file>