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b w:val="1"/>
          <w:bCs w:val="1"/>
          <w:sz w:val="36"/>
          <w:szCs w:val="36"/>
        </w:rPr>
      </w:pPr>
      <w:r>
        <w:rPr>
          <w:b w:val="1"/>
          <w:bCs w:val="1"/>
          <w:sz w:val="36"/>
          <w:szCs w:val="36"/>
          <w:rtl w:val="0"/>
          <w:lang w:val="en-US"/>
        </w:rPr>
        <w:t>Experiment 3: Extraction Methods</w:t>
      </w:r>
    </w:p>
    <w:p>
      <w:pPr>
        <w:pStyle w:val="Body"/>
        <w:jc w:val="center"/>
        <w:rPr>
          <w:sz w:val="36"/>
          <w:szCs w:val="36"/>
        </w:rPr>
      </w:pPr>
    </w:p>
    <w:p>
      <w:pPr>
        <w:pStyle w:val="Body"/>
        <w:jc w:val="center"/>
        <w:rPr>
          <w:sz w:val="36"/>
          <w:szCs w:val="36"/>
        </w:rPr>
      </w:pPr>
    </w:p>
    <w:p>
      <w:pPr>
        <w:pStyle w:val="Body"/>
        <w:jc w:val="center"/>
        <w:rPr>
          <w:sz w:val="36"/>
          <w:szCs w:val="36"/>
        </w:rPr>
      </w:pPr>
    </w:p>
    <w:p>
      <w:pPr>
        <w:pStyle w:val="Body"/>
        <w:jc w:val="center"/>
        <w:rPr>
          <w:sz w:val="36"/>
          <w:szCs w:val="36"/>
        </w:rPr>
      </w:pPr>
    </w:p>
    <w:p>
      <w:pPr>
        <w:pStyle w:val="Body"/>
        <w:rPr>
          <w:sz w:val="36"/>
          <w:szCs w:val="36"/>
        </w:rPr>
      </w:pPr>
    </w:p>
    <w:p>
      <w:pPr>
        <w:pStyle w:val="Body"/>
        <w:jc w:val="center"/>
        <w:rPr>
          <w:sz w:val="36"/>
          <w:szCs w:val="36"/>
        </w:rPr>
      </w:pPr>
    </w:p>
    <w:p>
      <w:pPr>
        <w:pStyle w:val="Body"/>
        <w:jc w:val="center"/>
        <w:rPr>
          <w:sz w:val="36"/>
          <w:szCs w:val="36"/>
        </w:rPr>
      </w:pPr>
      <w:r>
        <w:rPr>
          <w:sz w:val="36"/>
          <w:szCs w:val="36"/>
          <w:rtl w:val="0"/>
          <w:lang w:val="fr-FR"/>
        </w:rPr>
        <w:t>By: Alexis Carolan</w:t>
      </w:r>
    </w:p>
    <w:p>
      <w:pPr>
        <w:pStyle w:val="Body"/>
        <w:jc w:val="center"/>
        <w:rPr>
          <w:sz w:val="36"/>
          <w:szCs w:val="36"/>
        </w:rPr>
      </w:pPr>
      <w:r>
        <w:rPr>
          <w:sz w:val="36"/>
          <w:szCs w:val="36"/>
          <w:rtl w:val="0"/>
        </w:rPr>
        <w:t>300018334</w:t>
      </w:r>
    </w:p>
    <w:p>
      <w:pPr>
        <w:pStyle w:val="Body"/>
        <w:jc w:val="center"/>
        <w:rPr>
          <w:sz w:val="36"/>
          <w:szCs w:val="36"/>
        </w:rPr>
      </w:pPr>
      <w:r>
        <w:rPr>
          <w:sz w:val="36"/>
          <w:szCs w:val="36"/>
          <w:rtl w:val="0"/>
          <w:lang w:val="it-IT"/>
        </w:rPr>
        <w:t>Partner: David Difrancescomarino</w:t>
      </w:r>
    </w:p>
    <w:p>
      <w:pPr>
        <w:pStyle w:val="Body"/>
        <w:jc w:val="center"/>
        <w:rPr>
          <w:sz w:val="36"/>
          <w:szCs w:val="36"/>
        </w:rPr>
      </w:pPr>
      <w:r>
        <w:rPr>
          <w:sz w:val="36"/>
          <w:szCs w:val="36"/>
          <w:rtl w:val="0"/>
        </w:rPr>
        <w:t>30002164</w:t>
      </w:r>
    </w:p>
    <w:p>
      <w:pPr>
        <w:pStyle w:val="Body"/>
        <w:jc w:val="center"/>
        <w:rPr>
          <w:sz w:val="36"/>
          <w:szCs w:val="36"/>
        </w:rPr>
      </w:pPr>
    </w:p>
    <w:p>
      <w:pPr>
        <w:pStyle w:val="Body"/>
        <w:jc w:val="center"/>
        <w:rPr>
          <w:sz w:val="36"/>
          <w:szCs w:val="36"/>
        </w:rPr>
      </w:pPr>
    </w:p>
    <w:p>
      <w:pPr>
        <w:pStyle w:val="Body"/>
        <w:jc w:val="center"/>
        <w:rPr>
          <w:sz w:val="36"/>
          <w:szCs w:val="36"/>
        </w:rPr>
      </w:pPr>
    </w:p>
    <w:p>
      <w:pPr>
        <w:pStyle w:val="Body"/>
        <w:jc w:val="center"/>
        <w:rPr>
          <w:sz w:val="36"/>
          <w:szCs w:val="36"/>
        </w:rPr>
      </w:pPr>
    </w:p>
    <w:p>
      <w:pPr>
        <w:pStyle w:val="Body"/>
        <w:jc w:val="center"/>
        <w:rPr>
          <w:sz w:val="36"/>
          <w:szCs w:val="36"/>
        </w:rPr>
      </w:pPr>
      <w:r>
        <w:rPr>
          <w:sz w:val="36"/>
          <w:szCs w:val="36"/>
          <w:rtl w:val="0"/>
          <w:lang w:val="fr-FR"/>
        </w:rPr>
        <w:t>CHM1321 Section A02</w:t>
      </w:r>
    </w:p>
    <w:p>
      <w:pPr>
        <w:pStyle w:val="Body"/>
        <w:jc w:val="center"/>
        <w:rPr>
          <w:sz w:val="36"/>
          <w:szCs w:val="36"/>
        </w:rPr>
      </w:pPr>
      <w:r>
        <w:rPr>
          <w:sz w:val="36"/>
          <w:szCs w:val="36"/>
          <w:rtl w:val="0"/>
          <w:lang w:val="en-US"/>
        </w:rPr>
        <w:t xml:space="preserve">Demonstrator: Nancy Marina </w:t>
      </w:r>
    </w:p>
    <w:p>
      <w:pPr>
        <w:pStyle w:val="Body"/>
        <w:jc w:val="center"/>
        <w:rPr>
          <w:sz w:val="36"/>
          <w:szCs w:val="36"/>
        </w:rPr>
      </w:pPr>
    </w:p>
    <w:p>
      <w:pPr>
        <w:pStyle w:val="Body"/>
        <w:jc w:val="center"/>
        <w:rPr>
          <w:sz w:val="36"/>
          <w:szCs w:val="36"/>
        </w:rPr>
      </w:pPr>
    </w:p>
    <w:p>
      <w:pPr>
        <w:pStyle w:val="Body"/>
        <w:jc w:val="center"/>
        <w:rPr>
          <w:sz w:val="36"/>
          <w:szCs w:val="36"/>
        </w:rPr>
      </w:pPr>
    </w:p>
    <w:p>
      <w:pPr>
        <w:pStyle w:val="Body"/>
        <w:jc w:val="center"/>
        <w:rPr>
          <w:sz w:val="36"/>
          <w:szCs w:val="36"/>
        </w:rPr>
      </w:pPr>
    </w:p>
    <w:p>
      <w:pPr>
        <w:pStyle w:val="Body"/>
        <w:jc w:val="center"/>
        <w:rPr>
          <w:sz w:val="36"/>
          <w:szCs w:val="36"/>
        </w:rPr>
      </w:pPr>
    </w:p>
    <w:p>
      <w:pPr>
        <w:pStyle w:val="Body"/>
        <w:jc w:val="center"/>
        <w:rPr>
          <w:sz w:val="36"/>
          <w:szCs w:val="36"/>
        </w:rPr>
      </w:pPr>
      <w:r>
        <w:rPr>
          <w:sz w:val="36"/>
          <w:szCs w:val="36"/>
          <w:rtl w:val="0"/>
          <w:lang w:val="en-US"/>
        </w:rPr>
        <w:t>February 13, 2017</w:t>
      </w:r>
    </w:p>
    <w:p>
      <w:pPr>
        <w:pStyle w:val="Body"/>
        <w:jc w:val="center"/>
        <w:rPr>
          <w:sz w:val="36"/>
          <w:szCs w:val="36"/>
        </w:rPr>
      </w:pPr>
      <w:r>
        <w:rPr>
          <w:sz w:val="36"/>
          <w:szCs w:val="36"/>
          <w:rtl w:val="0"/>
          <w:lang w:val="en-US"/>
        </w:rPr>
        <w:t xml:space="preserve">Department of Chemistry </w:t>
      </w:r>
    </w:p>
    <w:p>
      <w:pPr>
        <w:pStyle w:val="Body"/>
        <w:jc w:val="center"/>
        <w:rPr>
          <w:sz w:val="36"/>
          <w:szCs w:val="36"/>
        </w:rPr>
      </w:pPr>
      <w:r>
        <w:rPr>
          <w:sz w:val="36"/>
          <w:szCs w:val="36"/>
          <w:rtl w:val="0"/>
          <w:lang w:val="en-US"/>
        </w:rPr>
        <w:t xml:space="preserve">University of Ottawa </w:t>
      </w:r>
    </w:p>
    <w:p>
      <w:pPr>
        <w:pStyle w:val="Body"/>
        <w:jc w:val="center"/>
        <w:rPr>
          <w:sz w:val="36"/>
          <w:szCs w:val="36"/>
        </w:rPr>
      </w:pPr>
    </w:p>
    <w:p>
      <w:pPr>
        <w:pStyle w:val="Body"/>
        <w:jc w:val="center"/>
        <w:rPr>
          <w:sz w:val="36"/>
          <w:szCs w:val="36"/>
        </w:rPr>
      </w:pPr>
    </w:p>
    <w:p>
      <w:pPr>
        <w:pStyle w:val="Body"/>
      </w:pPr>
      <w:r>
        <w:rPr>
          <w:b w:val="1"/>
          <w:bCs w:val="1"/>
          <w:rtl w:val="0"/>
          <w:lang w:val="it-IT"/>
        </w:rPr>
        <w:t>Procedure</w:t>
      </w:r>
      <w:r>
        <w:rPr>
          <w:rtl w:val="0"/>
        </w:rPr>
        <w:t xml:space="preserve"> </w:t>
      </w:r>
    </w:p>
    <w:p>
      <w:pPr>
        <w:pStyle w:val="Body"/>
      </w:pPr>
      <w:r>
        <w:rPr>
          <w:rtl w:val="0"/>
        </w:rPr>
        <w:tab/>
        <w:t xml:space="preserve">Please refer to pages 32-33 of the CHM1321 lab manual. We made no changes to the listed procedure during this experiment. </w:t>
      </w:r>
    </w:p>
    <w:p>
      <w:pPr>
        <w:pStyle w:val="Body"/>
      </w:pPr>
    </w:p>
    <w:p>
      <w:pPr>
        <w:pStyle w:val="Body"/>
      </w:pPr>
      <w:r>
        <w:rPr>
          <w:b w:val="1"/>
          <w:bCs w:val="1"/>
          <w:rtl w:val="0"/>
          <w:lang w:val="fr-FR"/>
        </w:rPr>
        <w:t>Observations</w:t>
      </w:r>
      <w:r>
        <w:rPr>
          <w:rtl w:val="0"/>
        </w:rPr>
        <w:t xml:space="preserve"> </w:t>
      </w:r>
    </w:p>
    <w:p>
      <w:pPr>
        <w:pStyle w:val="Body"/>
        <w:ind w:firstLine="720"/>
        <w:rPr>
          <w:i w:val="1"/>
          <w:iCs w:val="1"/>
        </w:rPr>
      </w:pPr>
      <w:r>
        <w:rPr>
          <w:i w:val="1"/>
          <w:iCs w:val="1"/>
          <w:u w:val="single"/>
          <w:rtl w:val="0"/>
          <w:lang w:val="fr-FR"/>
        </w:rPr>
        <w:t>Table 1:</w:t>
      </w:r>
      <w:r>
        <w:rPr>
          <w:i w:val="1"/>
          <w:iCs w:val="1"/>
          <w:rtl w:val="0"/>
          <w:lang w:val="en-US"/>
        </w:rPr>
        <w:t xml:space="preserve"> Displays the behaviour of methane blue and methyl red within aqueous ether environments</w:t>
      </w:r>
    </w:p>
    <w:tbl>
      <w:tblPr>
        <w:tblW w:w="9360" w:type="dxa"/>
        <w:jc w:val="left"/>
        <w:tblInd w:w="110"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145"/>
        <w:gridCol w:w="1425"/>
        <w:gridCol w:w="1500"/>
        <w:gridCol w:w="1170"/>
        <w:gridCol w:w="2085"/>
        <w:gridCol w:w="1035"/>
      </w:tblGrid>
      <w:tr>
        <w:tblPrEx>
          <w:shd w:val="clear" w:color="auto" w:fill="ced7e7"/>
        </w:tblPrEx>
        <w:trPr>
          <w:trHeight w:val="733" w:hRule="atLeast"/>
        </w:trPr>
        <w:tc>
          <w:tcPr>
            <w:tcW w:type="dxa" w:w="214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240" w:lineRule="auto"/>
              <w:jc w:val="center"/>
            </w:pPr>
            <w:r>
              <w:rPr>
                <w:b w:val="1"/>
                <w:bCs w:val="1"/>
                <w:caps w:val="0"/>
                <w:smallCaps w:val="0"/>
                <w:strike w:val="0"/>
                <w:dstrike w:val="0"/>
                <w:outline w:val="0"/>
                <w:color w:val="000000"/>
                <w:spacing w:val="0"/>
                <w:kern w:val="0"/>
                <w:position w:val="0"/>
                <w:sz w:val="22"/>
                <w:szCs w:val="22"/>
                <w:u w:val="none" w:color="000000"/>
                <w:vertAlign w:val="baseline"/>
                <w:rtl w:val="0"/>
                <w:lang w:val="en-US"/>
              </w:rPr>
              <w:t>Compound</w:t>
            </w:r>
          </w:p>
        </w:tc>
        <w:tc>
          <w:tcPr>
            <w:tcW w:type="dxa" w:w="142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240" w:lineRule="auto"/>
              <w:jc w:val="center"/>
            </w:pPr>
            <w:r>
              <w:rPr>
                <w:b w:val="1"/>
                <w:bCs w:val="1"/>
                <w:caps w:val="0"/>
                <w:smallCaps w:val="0"/>
                <w:strike w:val="0"/>
                <w:dstrike w:val="0"/>
                <w:outline w:val="0"/>
                <w:color w:val="000000"/>
                <w:spacing w:val="0"/>
                <w:kern w:val="0"/>
                <w:position w:val="0"/>
                <w:sz w:val="22"/>
                <w:szCs w:val="22"/>
                <w:u w:val="none" w:color="000000"/>
                <w:vertAlign w:val="baseline"/>
                <w:rtl w:val="0"/>
                <w:lang w:val="en-US"/>
              </w:rPr>
              <w:t>Number of Separation Layers</w:t>
            </w:r>
          </w:p>
        </w:tc>
        <w:tc>
          <w:tcPr>
            <w:tcW w:type="dxa" w:w="150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240" w:lineRule="auto"/>
              <w:jc w:val="center"/>
            </w:pPr>
            <w:r>
              <w:rPr>
                <w:b w:val="1"/>
                <w:bCs w:val="1"/>
                <w:caps w:val="0"/>
                <w:smallCaps w:val="0"/>
                <w:strike w:val="0"/>
                <w:dstrike w:val="0"/>
                <w:outline w:val="0"/>
                <w:color w:val="000000"/>
                <w:spacing w:val="0"/>
                <w:kern w:val="0"/>
                <w:position w:val="0"/>
                <w:sz w:val="22"/>
                <w:szCs w:val="22"/>
                <w:u w:val="none" w:color="000000"/>
                <w:vertAlign w:val="baseline"/>
                <w:rtl w:val="0"/>
                <w:lang w:val="en-US"/>
              </w:rPr>
              <w:t>Top Organic Layer Colour</w:t>
            </w:r>
          </w:p>
        </w:tc>
        <w:tc>
          <w:tcPr>
            <w:tcW w:type="dxa" w:w="117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240" w:lineRule="auto"/>
              <w:jc w:val="center"/>
            </w:pPr>
            <w:r>
              <w:rPr>
                <w:b w:val="1"/>
                <w:bCs w:val="1"/>
                <w:caps w:val="0"/>
                <w:smallCaps w:val="0"/>
                <w:strike w:val="0"/>
                <w:dstrike w:val="0"/>
                <w:outline w:val="0"/>
                <w:color w:val="000000"/>
                <w:spacing w:val="0"/>
                <w:kern w:val="0"/>
                <w:position w:val="0"/>
                <w:sz w:val="22"/>
                <w:szCs w:val="22"/>
                <w:u w:val="none" w:color="000000"/>
                <w:vertAlign w:val="baseline"/>
                <w:rtl w:val="0"/>
                <w:lang w:val="en-US"/>
              </w:rPr>
              <w:t>Middle Layer</w:t>
            </w:r>
          </w:p>
        </w:tc>
        <w:tc>
          <w:tcPr>
            <w:tcW w:type="dxa" w:w="208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240" w:lineRule="auto"/>
              <w:jc w:val="center"/>
            </w:pPr>
            <w:r>
              <w:rPr>
                <w:b w:val="1"/>
                <w:bCs w:val="1"/>
                <w:caps w:val="0"/>
                <w:smallCaps w:val="0"/>
                <w:strike w:val="0"/>
                <w:dstrike w:val="0"/>
                <w:outline w:val="0"/>
                <w:color w:val="000000"/>
                <w:spacing w:val="0"/>
                <w:kern w:val="0"/>
                <w:position w:val="0"/>
                <w:sz w:val="22"/>
                <w:szCs w:val="22"/>
                <w:u w:val="none" w:color="000000"/>
                <w:vertAlign w:val="baseline"/>
                <w:rtl w:val="0"/>
                <w:lang w:val="en-US"/>
              </w:rPr>
              <w:t xml:space="preserve">Bottom Aqueous Layer Colour </w:t>
            </w:r>
          </w:p>
        </w:tc>
        <w:tc>
          <w:tcPr>
            <w:tcW w:type="dxa" w:w="103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240" w:lineRule="auto"/>
              <w:jc w:val="center"/>
            </w:pPr>
            <w:r>
              <w:rPr>
                <w:b w:val="1"/>
                <w:bCs w:val="1"/>
                <w:caps w:val="0"/>
                <w:smallCaps w:val="0"/>
                <w:strike w:val="0"/>
                <w:dstrike w:val="0"/>
                <w:outline w:val="0"/>
                <w:color w:val="000000"/>
                <w:spacing w:val="0"/>
                <w:kern w:val="0"/>
                <w:position w:val="0"/>
                <w:sz w:val="22"/>
                <w:szCs w:val="22"/>
                <w:u w:val="none" w:color="000000"/>
                <w:vertAlign w:val="baseline"/>
                <w:rtl w:val="0"/>
                <w:lang w:val="en-US"/>
              </w:rPr>
              <w:t>Time (s)</w:t>
            </w:r>
          </w:p>
        </w:tc>
      </w:tr>
      <w:tr>
        <w:tblPrEx>
          <w:shd w:val="clear" w:color="auto" w:fill="ced7e7"/>
        </w:tblPrEx>
        <w:trPr>
          <w:trHeight w:val="733" w:hRule="atLeast"/>
        </w:trPr>
        <w:tc>
          <w:tcPr>
            <w:tcW w:type="dxa" w:w="214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240" w:lineRule="auto"/>
            </w:pPr>
            <w:r>
              <w:rPr>
                <w:caps w:val="0"/>
                <w:smallCaps w:val="0"/>
                <w:strike w:val="0"/>
                <w:dstrike w:val="0"/>
                <w:outline w:val="0"/>
                <w:color w:val="000000"/>
                <w:spacing w:val="0"/>
                <w:kern w:val="0"/>
                <w:position w:val="0"/>
                <w:sz w:val="22"/>
                <w:szCs w:val="22"/>
                <w:u w:val="none" w:color="000000"/>
                <w:vertAlign w:val="baseline"/>
                <w:rtl w:val="0"/>
                <w:lang w:val="en-US"/>
              </w:rPr>
              <w:t>Mixture of ether, distilled water, and methane blue</w:t>
            </w:r>
          </w:p>
        </w:tc>
        <w:tc>
          <w:tcPr>
            <w:tcW w:type="dxa" w:w="142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240" w:lineRule="auto"/>
              <w:jc w:val="center"/>
            </w:pPr>
            <w:r>
              <w:rPr>
                <w:caps w:val="0"/>
                <w:smallCaps w:val="0"/>
                <w:strike w:val="0"/>
                <w:dstrike w:val="0"/>
                <w:outline w:val="0"/>
                <w:color w:val="000000"/>
                <w:spacing w:val="0"/>
                <w:kern w:val="0"/>
                <w:position w:val="0"/>
                <w:sz w:val="22"/>
                <w:szCs w:val="22"/>
                <w:u w:val="none" w:color="000000"/>
                <w:vertAlign w:val="baseline"/>
                <w:rtl w:val="0"/>
                <w:lang w:val="en-US"/>
              </w:rPr>
              <w:t>2</w:t>
            </w:r>
          </w:p>
        </w:tc>
        <w:tc>
          <w:tcPr>
            <w:tcW w:type="dxa" w:w="150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240" w:lineRule="auto"/>
              <w:jc w:val="center"/>
            </w:pPr>
            <w:r>
              <w:rPr>
                <w:caps w:val="0"/>
                <w:smallCaps w:val="0"/>
                <w:strike w:val="0"/>
                <w:dstrike w:val="0"/>
                <w:outline w:val="0"/>
                <w:color w:val="000000"/>
                <w:spacing w:val="0"/>
                <w:kern w:val="0"/>
                <w:position w:val="0"/>
                <w:sz w:val="22"/>
                <w:szCs w:val="22"/>
                <w:u w:val="none" w:color="000000"/>
                <w:vertAlign w:val="baseline"/>
                <w:rtl w:val="0"/>
                <w:lang w:val="en-US"/>
              </w:rPr>
              <w:t xml:space="preserve">Clear </w:t>
            </w:r>
          </w:p>
        </w:tc>
        <w:tc>
          <w:tcPr>
            <w:tcW w:type="dxa" w:w="117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240" w:lineRule="auto"/>
              <w:jc w:val="center"/>
            </w:pPr>
            <w:r>
              <w:rPr>
                <w:caps w:val="0"/>
                <w:smallCaps w:val="0"/>
                <w:strike w:val="0"/>
                <w:dstrike w:val="0"/>
                <w:outline w:val="0"/>
                <w:color w:val="000000"/>
                <w:spacing w:val="0"/>
                <w:kern w:val="0"/>
                <w:position w:val="0"/>
                <w:sz w:val="22"/>
                <w:szCs w:val="22"/>
                <w:u w:val="none" w:color="000000"/>
                <w:vertAlign w:val="baseline"/>
                <w:rtl w:val="0"/>
                <w:lang w:val="en-US"/>
              </w:rPr>
              <w:t>None</w:t>
            </w:r>
          </w:p>
        </w:tc>
        <w:tc>
          <w:tcPr>
            <w:tcW w:type="dxa" w:w="208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240" w:lineRule="auto"/>
              <w:jc w:val="center"/>
            </w:pPr>
            <w:r>
              <w:rPr>
                <w:caps w:val="0"/>
                <w:smallCaps w:val="0"/>
                <w:strike w:val="0"/>
                <w:dstrike w:val="0"/>
                <w:outline w:val="0"/>
                <w:color w:val="000000"/>
                <w:spacing w:val="0"/>
                <w:kern w:val="0"/>
                <w:position w:val="0"/>
                <w:sz w:val="22"/>
                <w:szCs w:val="22"/>
                <w:u w:val="none" w:color="000000"/>
                <w:vertAlign w:val="baseline"/>
                <w:rtl w:val="0"/>
                <w:lang w:val="en-US"/>
              </w:rPr>
              <w:t>Blue and Transparent</w:t>
            </w:r>
          </w:p>
        </w:tc>
        <w:tc>
          <w:tcPr>
            <w:tcW w:type="dxa" w:w="103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240" w:lineRule="auto"/>
              <w:jc w:val="center"/>
            </w:pPr>
            <w:r>
              <w:rPr>
                <w:caps w:val="0"/>
                <w:smallCaps w:val="0"/>
                <w:strike w:val="0"/>
                <w:dstrike w:val="0"/>
                <w:outline w:val="0"/>
                <w:color w:val="000000"/>
                <w:spacing w:val="0"/>
                <w:kern w:val="0"/>
                <w:position w:val="0"/>
                <w:sz w:val="22"/>
                <w:szCs w:val="22"/>
                <w:u w:val="none" w:color="000000"/>
                <w:vertAlign w:val="baseline"/>
                <w:rtl w:val="0"/>
                <w:lang w:val="en-US"/>
              </w:rPr>
              <w:t>2s</w:t>
            </w:r>
          </w:p>
        </w:tc>
      </w:tr>
      <w:tr>
        <w:tblPrEx>
          <w:shd w:val="clear" w:color="auto" w:fill="ced7e7"/>
        </w:tblPrEx>
        <w:trPr>
          <w:trHeight w:val="733" w:hRule="atLeast"/>
        </w:trPr>
        <w:tc>
          <w:tcPr>
            <w:tcW w:type="dxa" w:w="214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240" w:lineRule="auto"/>
            </w:pPr>
            <w:r>
              <w:rPr>
                <w:caps w:val="0"/>
                <w:smallCaps w:val="0"/>
                <w:strike w:val="0"/>
                <w:dstrike w:val="0"/>
                <w:outline w:val="0"/>
                <w:color w:val="000000"/>
                <w:spacing w:val="0"/>
                <w:kern w:val="0"/>
                <w:position w:val="0"/>
                <w:sz w:val="22"/>
                <w:szCs w:val="22"/>
                <w:u w:val="none" w:color="000000"/>
                <w:vertAlign w:val="baseline"/>
                <w:rtl w:val="0"/>
                <w:lang w:val="en-US"/>
              </w:rPr>
              <w:t>Mixture of ether, distilled water, and methyl red</w:t>
            </w:r>
          </w:p>
        </w:tc>
        <w:tc>
          <w:tcPr>
            <w:tcW w:type="dxa" w:w="142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240" w:lineRule="auto"/>
              <w:jc w:val="center"/>
            </w:pPr>
            <w:r>
              <w:rPr>
                <w:caps w:val="0"/>
                <w:smallCaps w:val="0"/>
                <w:strike w:val="0"/>
                <w:dstrike w:val="0"/>
                <w:outline w:val="0"/>
                <w:color w:val="000000"/>
                <w:spacing w:val="0"/>
                <w:kern w:val="0"/>
                <w:position w:val="0"/>
                <w:sz w:val="22"/>
                <w:szCs w:val="22"/>
                <w:u w:val="none" w:color="000000"/>
                <w:vertAlign w:val="baseline"/>
                <w:rtl w:val="0"/>
                <w:lang w:val="en-US"/>
              </w:rPr>
              <w:t>2</w:t>
            </w:r>
          </w:p>
        </w:tc>
        <w:tc>
          <w:tcPr>
            <w:tcW w:type="dxa" w:w="150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240" w:lineRule="auto"/>
              <w:jc w:val="center"/>
            </w:pPr>
            <w:r>
              <w:rPr>
                <w:caps w:val="0"/>
                <w:smallCaps w:val="0"/>
                <w:strike w:val="0"/>
                <w:dstrike w:val="0"/>
                <w:outline w:val="0"/>
                <w:color w:val="000000"/>
                <w:spacing w:val="0"/>
                <w:kern w:val="0"/>
                <w:position w:val="0"/>
                <w:sz w:val="22"/>
                <w:szCs w:val="22"/>
                <w:u w:val="none" w:color="000000"/>
                <w:vertAlign w:val="baseline"/>
                <w:rtl w:val="0"/>
                <w:lang w:val="en-US"/>
              </w:rPr>
              <w:t>Red and Transparent</w:t>
            </w:r>
          </w:p>
        </w:tc>
        <w:tc>
          <w:tcPr>
            <w:tcW w:type="dxa" w:w="117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240" w:lineRule="auto"/>
              <w:jc w:val="center"/>
            </w:pPr>
            <w:r>
              <w:rPr>
                <w:caps w:val="0"/>
                <w:smallCaps w:val="0"/>
                <w:strike w:val="0"/>
                <w:dstrike w:val="0"/>
                <w:outline w:val="0"/>
                <w:color w:val="000000"/>
                <w:spacing w:val="0"/>
                <w:kern w:val="0"/>
                <w:position w:val="0"/>
                <w:sz w:val="22"/>
                <w:szCs w:val="22"/>
                <w:u w:val="none" w:color="000000"/>
                <w:vertAlign w:val="baseline"/>
                <w:rtl w:val="0"/>
                <w:lang w:val="en-US"/>
              </w:rPr>
              <w:t>None</w:t>
            </w:r>
          </w:p>
        </w:tc>
        <w:tc>
          <w:tcPr>
            <w:tcW w:type="dxa" w:w="208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240" w:lineRule="auto"/>
              <w:jc w:val="center"/>
            </w:pPr>
            <w:r>
              <w:rPr>
                <w:caps w:val="0"/>
                <w:smallCaps w:val="0"/>
                <w:strike w:val="0"/>
                <w:dstrike w:val="0"/>
                <w:outline w:val="0"/>
                <w:color w:val="000000"/>
                <w:spacing w:val="0"/>
                <w:kern w:val="0"/>
                <w:position w:val="0"/>
                <w:sz w:val="22"/>
                <w:szCs w:val="22"/>
                <w:u w:val="none" w:color="000000"/>
                <w:vertAlign w:val="baseline"/>
                <w:rtl w:val="0"/>
                <w:lang w:val="en-US"/>
              </w:rPr>
              <w:t>Black</w:t>
            </w:r>
          </w:p>
        </w:tc>
        <w:tc>
          <w:tcPr>
            <w:tcW w:type="dxa" w:w="103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240" w:lineRule="auto"/>
              <w:jc w:val="center"/>
            </w:pPr>
            <w:r>
              <w:rPr>
                <w:caps w:val="0"/>
                <w:smallCaps w:val="0"/>
                <w:strike w:val="0"/>
                <w:dstrike w:val="0"/>
                <w:outline w:val="0"/>
                <w:color w:val="000000"/>
                <w:spacing w:val="0"/>
                <w:kern w:val="0"/>
                <w:position w:val="0"/>
                <w:sz w:val="22"/>
                <w:szCs w:val="22"/>
                <w:u w:val="none" w:color="000000"/>
                <w:vertAlign w:val="baseline"/>
                <w:rtl w:val="0"/>
                <w:lang w:val="en-US"/>
              </w:rPr>
              <w:t>2s</w:t>
            </w:r>
          </w:p>
        </w:tc>
      </w:tr>
      <w:tr>
        <w:tblPrEx>
          <w:shd w:val="clear" w:color="auto" w:fill="ced7e7"/>
        </w:tblPrEx>
        <w:trPr>
          <w:trHeight w:val="973" w:hRule="atLeast"/>
        </w:trPr>
        <w:tc>
          <w:tcPr>
            <w:tcW w:type="dxa" w:w="214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240" w:lineRule="auto"/>
            </w:pPr>
            <w:r>
              <w:rPr>
                <w:caps w:val="0"/>
                <w:smallCaps w:val="0"/>
                <w:strike w:val="0"/>
                <w:dstrike w:val="0"/>
                <w:outline w:val="0"/>
                <w:color w:val="000000"/>
                <w:spacing w:val="0"/>
                <w:kern w:val="0"/>
                <w:position w:val="0"/>
                <w:sz w:val="22"/>
                <w:szCs w:val="22"/>
                <w:u w:val="none" w:color="000000"/>
                <w:vertAlign w:val="baseline"/>
                <w:rtl w:val="0"/>
                <w:lang w:val="en-US"/>
              </w:rPr>
              <w:t>Mixture of ether, distilled water, and methane blue/methyl red</w:t>
            </w:r>
          </w:p>
        </w:tc>
        <w:tc>
          <w:tcPr>
            <w:tcW w:type="dxa" w:w="142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240" w:lineRule="auto"/>
              <w:jc w:val="center"/>
            </w:pPr>
            <w:r>
              <w:rPr>
                <w:caps w:val="0"/>
                <w:smallCaps w:val="0"/>
                <w:strike w:val="0"/>
                <w:dstrike w:val="0"/>
                <w:outline w:val="0"/>
                <w:color w:val="000000"/>
                <w:spacing w:val="0"/>
                <w:kern w:val="0"/>
                <w:position w:val="0"/>
                <w:sz w:val="22"/>
                <w:szCs w:val="22"/>
                <w:u w:val="none" w:color="000000"/>
                <w:vertAlign w:val="baseline"/>
                <w:rtl w:val="0"/>
                <w:lang w:val="en-US"/>
              </w:rPr>
              <w:t>3</w:t>
            </w:r>
          </w:p>
        </w:tc>
        <w:tc>
          <w:tcPr>
            <w:tcW w:type="dxa" w:w="150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240" w:lineRule="auto"/>
              <w:jc w:val="center"/>
            </w:pPr>
            <w:r>
              <w:rPr>
                <w:caps w:val="0"/>
                <w:smallCaps w:val="0"/>
                <w:strike w:val="0"/>
                <w:dstrike w:val="0"/>
                <w:outline w:val="0"/>
                <w:color w:val="000000"/>
                <w:spacing w:val="0"/>
                <w:kern w:val="0"/>
                <w:position w:val="0"/>
                <w:sz w:val="22"/>
                <w:szCs w:val="22"/>
                <w:u w:val="none" w:color="000000"/>
                <w:vertAlign w:val="baseline"/>
                <w:rtl w:val="0"/>
                <w:lang w:val="en-US"/>
              </w:rPr>
              <w:t>Red and Transparent</w:t>
            </w:r>
          </w:p>
        </w:tc>
        <w:tc>
          <w:tcPr>
            <w:tcW w:type="dxa" w:w="117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240" w:lineRule="auto"/>
              <w:jc w:val="center"/>
            </w:pPr>
            <w:r>
              <w:rPr>
                <w:caps w:val="0"/>
                <w:smallCaps w:val="0"/>
                <w:strike w:val="0"/>
                <w:dstrike w:val="0"/>
                <w:outline w:val="0"/>
                <w:color w:val="000000"/>
                <w:spacing w:val="0"/>
                <w:kern w:val="0"/>
                <w:position w:val="0"/>
                <w:sz w:val="22"/>
                <w:szCs w:val="22"/>
                <w:u w:val="none" w:color="000000"/>
                <w:vertAlign w:val="baseline"/>
                <w:rtl w:val="0"/>
                <w:lang w:val="en-US"/>
              </w:rPr>
              <w:t>Cloudy</w:t>
            </w:r>
          </w:p>
        </w:tc>
        <w:tc>
          <w:tcPr>
            <w:tcW w:type="dxa" w:w="208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240" w:lineRule="auto"/>
              <w:jc w:val="center"/>
            </w:pPr>
            <w:r>
              <w:rPr>
                <w:caps w:val="0"/>
                <w:smallCaps w:val="0"/>
                <w:strike w:val="0"/>
                <w:dstrike w:val="0"/>
                <w:outline w:val="0"/>
                <w:color w:val="000000"/>
                <w:spacing w:val="0"/>
                <w:kern w:val="0"/>
                <w:position w:val="0"/>
                <w:sz w:val="22"/>
                <w:szCs w:val="22"/>
                <w:u w:val="none" w:color="000000"/>
                <w:vertAlign w:val="baseline"/>
                <w:rtl w:val="0"/>
                <w:lang w:val="en-US"/>
              </w:rPr>
              <w:t xml:space="preserve">Blue and Transparent </w:t>
            </w:r>
          </w:p>
        </w:tc>
        <w:tc>
          <w:tcPr>
            <w:tcW w:type="dxa" w:w="103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240" w:lineRule="auto"/>
              <w:jc w:val="center"/>
            </w:pPr>
            <w:r>
              <w:rPr>
                <w:caps w:val="0"/>
                <w:smallCaps w:val="0"/>
                <w:strike w:val="0"/>
                <w:dstrike w:val="0"/>
                <w:outline w:val="0"/>
                <w:color w:val="000000"/>
                <w:spacing w:val="0"/>
                <w:kern w:val="0"/>
                <w:position w:val="0"/>
                <w:sz w:val="22"/>
                <w:szCs w:val="22"/>
                <w:u w:val="none" w:color="000000"/>
                <w:vertAlign w:val="baseline"/>
                <w:rtl w:val="0"/>
                <w:lang w:val="en-US"/>
              </w:rPr>
              <w:t>Less than 2s</w:t>
            </w:r>
          </w:p>
        </w:tc>
      </w:tr>
      <w:tr>
        <w:tblPrEx>
          <w:shd w:val="clear" w:color="auto" w:fill="ced7e7"/>
        </w:tblPrEx>
        <w:trPr>
          <w:trHeight w:val="1213" w:hRule="atLeast"/>
        </w:trPr>
        <w:tc>
          <w:tcPr>
            <w:tcW w:type="dxa" w:w="214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240" w:lineRule="auto"/>
            </w:pPr>
            <w:r>
              <w:rPr>
                <w:caps w:val="0"/>
                <w:smallCaps w:val="0"/>
                <w:strike w:val="0"/>
                <w:dstrike w:val="0"/>
                <w:outline w:val="0"/>
                <w:color w:val="000000"/>
                <w:spacing w:val="0"/>
                <w:kern w:val="0"/>
                <w:position w:val="0"/>
                <w:sz w:val="22"/>
                <w:szCs w:val="22"/>
                <w:u w:val="none" w:color="000000"/>
                <w:vertAlign w:val="baseline"/>
                <w:rtl w:val="0"/>
                <w:lang w:val="en-US"/>
              </w:rPr>
              <w:t>Mixture of distilled water, 1-butanol and crystal violet with NaCl 0.13g</w:t>
            </w:r>
          </w:p>
        </w:tc>
        <w:tc>
          <w:tcPr>
            <w:tcW w:type="dxa" w:w="142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240" w:lineRule="auto"/>
              <w:jc w:val="center"/>
            </w:pPr>
            <w:r>
              <w:rPr>
                <w:caps w:val="0"/>
                <w:smallCaps w:val="0"/>
                <w:strike w:val="0"/>
                <w:dstrike w:val="0"/>
                <w:outline w:val="0"/>
                <w:color w:val="000000"/>
                <w:spacing w:val="0"/>
                <w:kern w:val="0"/>
                <w:position w:val="0"/>
                <w:sz w:val="22"/>
                <w:szCs w:val="22"/>
                <w:u w:val="none" w:color="000000"/>
                <w:vertAlign w:val="baseline"/>
                <w:rtl w:val="0"/>
                <w:lang w:val="en-US"/>
              </w:rPr>
              <w:t>2 (saturated)</w:t>
            </w:r>
          </w:p>
        </w:tc>
        <w:tc>
          <w:tcPr>
            <w:tcW w:type="dxa" w:w="150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240" w:lineRule="auto"/>
              <w:jc w:val="center"/>
            </w:pPr>
            <w:r>
              <w:rPr>
                <w:caps w:val="0"/>
                <w:smallCaps w:val="0"/>
                <w:strike w:val="0"/>
                <w:dstrike w:val="0"/>
                <w:outline w:val="0"/>
                <w:color w:val="000000"/>
                <w:spacing w:val="0"/>
                <w:kern w:val="0"/>
                <w:position w:val="0"/>
                <w:sz w:val="22"/>
                <w:szCs w:val="22"/>
                <w:u w:val="none" w:color="000000"/>
                <w:vertAlign w:val="baseline"/>
                <w:rtl w:val="0"/>
                <w:lang w:val="en-US"/>
              </w:rPr>
              <w:t>Dark Purple and Transparent</w:t>
            </w:r>
          </w:p>
        </w:tc>
        <w:tc>
          <w:tcPr>
            <w:tcW w:type="dxa" w:w="117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240" w:lineRule="auto"/>
              <w:jc w:val="center"/>
            </w:pPr>
            <w:r>
              <w:rPr>
                <w:caps w:val="0"/>
                <w:smallCaps w:val="0"/>
                <w:strike w:val="0"/>
                <w:dstrike w:val="0"/>
                <w:outline w:val="0"/>
                <w:color w:val="000000"/>
                <w:spacing w:val="0"/>
                <w:kern w:val="0"/>
                <w:position w:val="0"/>
                <w:sz w:val="22"/>
                <w:szCs w:val="22"/>
                <w:u w:val="none" w:color="000000"/>
                <w:vertAlign w:val="baseline"/>
                <w:rtl w:val="0"/>
                <w:lang w:val="en-US"/>
              </w:rPr>
              <w:t>None</w:t>
            </w:r>
          </w:p>
        </w:tc>
        <w:tc>
          <w:tcPr>
            <w:tcW w:type="dxa" w:w="208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240" w:lineRule="auto"/>
              <w:jc w:val="center"/>
            </w:pPr>
            <w:r>
              <w:rPr>
                <w:caps w:val="0"/>
                <w:smallCaps w:val="0"/>
                <w:strike w:val="0"/>
                <w:dstrike w:val="0"/>
                <w:outline w:val="0"/>
                <w:color w:val="000000"/>
                <w:spacing w:val="0"/>
                <w:kern w:val="0"/>
                <w:position w:val="0"/>
                <w:sz w:val="22"/>
                <w:szCs w:val="22"/>
                <w:u w:val="none" w:color="000000"/>
                <w:vertAlign w:val="baseline"/>
                <w:rtl w:val="0"/>
                <w:lang w:val="en-US"/>
              </w:rPr>
              <w:t>Dark Purple and Cloudy (solute developed here)</w:t>
            </w:r>
          </w:p>
        </w:tc>
        <w:tc>
          <w:tcPr>
            <w:tcW w:type="dxa" w:w="103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240" w:lineRule="auto"/>
              <w:jc w:val="center"/>
            </w:pPr>
            <w:r>
              <w:rPr>
                <w:caps w:val="0"/>
                <w:smallCaps w:val="0"/>
                <w:strike w:val="0"/>
                <w:dstrike w:val="0"/>
                <w:outline w:val="0"/>
                <w:color w:val="000000"/>
                <w:spacing w:val="0"/>
                <w:kern w:val="0"/>
                <w:position w:val="0"/>
                <w:sz w:val="22"/>
                <w:szCs w:val="22"/>
                <w:u w:val="none" w:color="000000"/>
                <w:vertAlign w:val="baseline"/>
                <w:rtl w:val="0"/>
                <w:lang w:val="en-US"/>
              </w:rPr>
              <w:t>Began Cloudy, Cleared after 60s</w:t>
            </w:r>
          </w:p>
        </w:tc>
      </w:tr>
      <w:tr>
        <w:tblPrEx>
          <w:shd w:val="clear" w:color="auto" w:fill="ced7e7"/>
        </w:tblPrEx>
        <w:trPr>
          <w:trHeight w:val="973" w:hRule="atLeast"/>
        </w:trPr>
        <w:tc>
          <w:tcPr>
            <w:tcW w:type="dxa" w:w="214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240" w:lineRule="auto"/>
            </w:pPr>
            <w:r>
              <w:rPr>
                <w:caps w:val="0"/>
                <w:smallCaps w:val="0"/>
                <w:strike w:val="0"/>
                <w:dstrike w:val="0"/>
                <w:outline w:val="0"/>
                <w:color w:val="000000"/>
                <w:spacing w:val="0"/>
                <w:kern w:val="0"/>
                <w:position w:val="0"/>
                <w:sz w:val="22"/>
                <w:szCs w:val="22"/>
                <w:u w:val="none" w:color="000000"/>
                <w:vertAlign w:val="baseline"/>
                <w:rtl w:val="0"/>
                <w:lang w:val="en-US"/>
              </w:rPr>
              <w:t>Mixture of distilled water, 1-butanol and crystal violet without NaCl 0.13g</w:t>
            </w:r>
          </w:p>
        </w:tc>
        <w:tc>
          <w:tcPr>
            <w:tcW w:type="dxa" w:w="142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240" w:lineRule="auto"/>
              <w:jc w:val="center"/>
            </w:pPr>
            <w:r>
              <w:rPr>
                <w:caps w:val="0"/>
                <w:smallCaps w:val="0"/>
                <w:strike w:val="0"/>
                <w:dstrike w:val="0"/>
                <w:outline w:val="0"/>
                <w:color w:val="000000"/>
                <w:spacing w:val="0"/>
                <w:kern w:val="0"/>
                <w:position w:val="0"/>
                <w:sz w:val="22"/>
                <w:szCs w:val="22"/>
                <w:u w:val="none" w:color="000000"/>
                <w:vertAlign w:val="baseline"/>
                <w:rtl w:val="0"/>
                <w:lang w:val="en-US"/>
              </w:rPr>
              <w:t>2 (larger layer of emulsion)</w:t>
            </w:r>
          </w:p>
        </w:tc>
        <w:tc>
          <w:tcPr>
            <w:tcW w:type="dxa" w:w="150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240" w:lineRule="auto"/>
              <w:jc w:val="center"/>
            </w:pPr>
            <w:r>
              <w:rPr>
                <w:caps w:val="0"/>
                <w:smallCaps w:val="0"/>
                <w:strike w:val="0"/>
                <w:dstrike w:val="0"/>
                <w:outline w:val="0"/>
                <w:color w:val="000000"/>
                <w:spacing w:val="0"/>
                <w:kern w:val="0"/>
                <w:position w:val="0"/>
                <w:sz w:val="22"/>
                <w:szCs w:val="22"/>
                <w:u w:val="none" w:color="000000"/>
                <w:vertAlign w:val="baseline"/>
                <w:rtl w:val="0"/>
                <w:lang w:val="en-US"/>
              </w:rPr>
              <w:t>Dark/Cloudy Purple with a precipitate at the top</w:t>
            </w:r>
          </w:p>
        </w:tc>
        <w:tc>
          <w:tcPr>
            <w:tcW w:type="dxa" w:w="117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240" w:lineRule="auto"/>
              <w:jc w:val="center"/>
            </w:pPr>
            <w:r>
              <w:rPr>
                <w:caps w:val="0"/>
                <w:smallCaps w:val="0"/>
                <w:strike w:val="0"/>
                <w:dstrike w:val="0"/>
                <w:outline w:val="0"/>
                <w:color w:val="000000"/>
                <w:spacing w:val="0"/>
                <w:kern w:val="0"/>
                <w:position w:val="0"/>
                <w:sz w:val="22"/>
                <w:szCs w:val="22"/>
                <w:u w:val="none" w:color="000000"/>
                <w:vertAlign w:val="baseline"/>
                <w:rtl w:val="0"/>
                <w:lang w:val="en-US"/>
              </w:rPr>
              <w:t>Contains lots of emulsion</w:t>
            </w:r>
          </w:p>
        </w:tc>
        <w:tc>
          <w:tcPr>
            <w:tcW w:type="dxa" w:w="208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240" w:lineRule="auto"/>
              <w:jc w:val="center"/>
            </w:pPr>
            <w:r>
              <w:rPr>
                <w:caps w:val="0"/>
                <w:smallCaps w:val="0"/>
                <w:strike w:val="0"/>
                <w:dstrike w:val="0"/>
                <w:outline w:val="0"/>
                <w:color w:val="000000"/>
                <w:spacing w:val="0"/>
                <w:kern w:val="0"/>
                <w:position w:val="0"/>
                <w:sz w:val="22"/>
                <w:szCs w:val="22"/>
                <w:u w:val="none" w:color="000000"/>
                <w:vertAlign w:val="baseline"/>
                <w:rtl w:val="0"/>
                <w:lang w:val="en-US"/>
              </w:rPr>
              <w:t>Clear/Transparent</w:t>
            </w:r>
          </w:p>
        </w:tc>
        <w:tc>
          <w:tcPr>
            <w:tcW w:type="dxa" w:w="103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240" w:lineRule="auto"/>
              <w:jc w:val="center"/>
            </w:pPr>
            <w:r>
              <w:rPr>
                <w:caps w:val="0"/>
                <w:smallCaps w:val="0"/>
                <w:strike w:val="0"/>
                <w:dstrike w:val="0"/>
                <w:outline w:val="0"/>
                <w:color w:val="000000"/>
                <w:spacing w:val="0"/>
                <w:kern w:val="0"/>
                <w:position w:val="0"/>
                <w:sz w:val="22"/>
                <w:szCs w:val="22"/>
                <w:u w:val="none" w:color="000000"/>
                <w:vertAlign w:val="baseline"/>
                <w:rtl w:val="0"/>
                <w:lang w:val="en-US"/>
              </w:rPr>
              <w:t>30s</w:t>
            </w:r>
          </w:p>
        </w:tc>
      </w:tr>
    </w:tbl>
    <w:p>
      <w:pPr>
        <w:pStyle w:val="Body"/>
        <w:widowControl w:val="0"/>
        <w:spacing w:line="240" w:lineRule="auto"/>
        <w:ind w:left="2" w:hanging="2"/>
        <w:rPr>
          <w:i w:val="1"/>
          <w:iCs w:val="1"/>
        </w:rPr>
      </w:pPr>
    </w:p>
    <w:p>
      <w:pPr>
        <w:pStyle w:val="Body"/>
      </w:pPr>
    </w:p>
    <w:p>
      <w:pPr>
        <w:pStyle w:val="Body"/>
        <w:ind w:firstLine="720"/>
      </w:pPr>
      <w:r>
        <w:rPr>
          <w:rtl w:val="0"/>
          <w:lang w:val="en-US"/>
        </w:rPr>
        <w:t xml:space="preserve">In section A of this lab, the observation of what the separation of two separate substances looks like within different colours was allowed. Also, this showed what exactly the emulsion of a substance looks like when sodium chloride is added. </w:t>
      </w:r>
    </w:p>
    <w:p>
      <w:pPr>
        <w:pStyle w:val="Body"/>
      </w:pPr>
    </w:p>
    <w:p>
      <w:pPr>
        <w:pStyle w:val="Body"/>
        <w:rPr>
          <w:i w:val="1"/>
          <w:iCs w:val="1"/>
        </w:rPr>
      </w:pPr>
      <w:r>
        <w:rPr>
          <w:i w:val="1"/>
          <w:iCs w:val="1"/>
          <w:u w:val="single"/>
          <w:rtl w:val="0"/>
          <w:lang w:val="en-US"/>
        </w:rPr>
        <w:t>Table 2:</w:t>
      </w:r>
      <w:r>
        <w:rPr>
          <w:i w:val="1"/>
          <w:iCs w:val="1"/>
          <w:rtl w:val="0"/>
          <w:lang w:val="en-US"/>
        </w:rPr>
        <w:t xml:space="preserve"> Extraction of the Unknown Compound #1</w:t>
      </w:r>
    </w:p>
    <w:tbl>
      <w:tblPr>
        <w:tblW w:w="10485"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070"/>
        <w:gridCol w:w="1425"/>
        <w:gridCol w:w="1695"/>
        <w:gridCol w:w="1545"/>
        <w:gridCol w:w="1215"/>
        <w:gridCol w:w="2535"/>
      </w:tblGrid>
      <w:tr>
        <w:tblPrEx>
          <w:shd w:val="clear" w:color="auto" w:fill="ced7e7"/>
        </w:tblPrEx>
        <w:trPr>
          <w:trHeight w:val="1213" w:hRule="atLeast"/>
        </w:trPr>
        <w:tc>
          <w:tcPr>
            <w:tcW w:type="dxa" w:w="207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240" w:lineRule="auto"/>
              <w:jc w:val="center"/>
            </w:pPr>
            <w:r>
              <w:rPr>
                <w:b w:val="1"/>
                <w:bCs w:val="1"/>
                <w:caps w:val="0"/>
                <w:smallCaps w:val="0"/>
                <w:strike w:val="0"/>
                <w:dstrike w:val="0"/>
                <w:outline w:val="0"/>
                <w:color w:val="000000"/>
                <w:spacing w:val="0"/>
                <w:kern w:val="0"/>
                <w:position w:val="0"/>
                <w:sz w:val="22"/>
                <w:szCs w:val="22"/>
                <w:u w:val="none" w:color="000000"/>
                <w:vertAlign w:val="baseline"/>
                <w:rtl w:val="0"/>
                <w:lang w:val="en-US"/>
              </w:rPr>
              <w:t>Unknown Compound #1 (0.75mg) and Methylene dichloride</w:t>
            </w:r>
          </w:p>
        </w:tc>
        <w:tc>
          <w:tcPr>
            <w:tcW w:type="dxa" w:w="142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240" w:lineRule="auto"/>
              <w:jc w:val="center"/>
            </w:pPr>
            <w:r>
              <w:rPr>
                <w:b w:val="1"/>
                <w:bCs w:val="1"/>
                <w:caps w:val="0"/>
                <w:smallCaps w:val="0"/>
                <w:strike w:val="0"/>
                <w:dstrike w:val="0"/>
                <w:outline w:val="0"/>
                <w:color w:val="000000"/>
                <w:spacing w:val="0"/>
                <w:kern w:val="0"/>
                <w:position w:val="0"/>
                <w:sz w:val="22"/>
                <w:szCs w:val="22"/>
                <w:u w:val="none" w:color="000000"/>
                <w:vertAlign w:val="baseline"/>
                <w:rtl w:val="0"/>
                <w:lang w:val="en-US"/>
              </w:rPr>
              <w:t>Number of Separation Layers</w:t>
            </w:r>
          </w:p>
        </w:tc>
        <w:tc>
          <w:tcPr>
            <w:tcW w:type="dxa" w:w="169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240" w:lineRule="auto"/>
              <w:jc w:val="center"/>
            </w:pPr>
            <w:r>
              <w:rPr>
                <w:b w:val="1"/>
                <w:bCs w:val="1"/>
                <w:caps w:val="0"/>
                <w:smallCaps w:val="0"/>
                <w:strike w:val="0"/>
                <w:dstrike w:val="0"/>
                <w:outline w:val="0"/>
                <w:color w:val="000000"/>
                <w:spacing w:val="0"/>
                <w:kern w:val="0"/>
                <w:position w:val="0"/>
                <w:sz w:val="22"/>
                <w:szCs w:val="22"/>
                <w:u w:val="none" w:color="000000"/>
                <w:vertAlign w:val="baseline"/>
                <w:rtl w:val="0"/>
                <w:lang w:val="en-US"/>
              </w:rPr>
              <w:t>Top Organic Layer Colour</w:t>
            </w:r>
          </w:p>
        </w:tc>
        <w:tc>
          <w:tcPr>
            <w:tcW w:type="dxa" w:w="154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240" w:lineRule="auto"/>
              <w:jc w:val="center"/>
            </w:pPr>
            <w:r>
              <w:rPr>
                <w:b w:val="1"/>
                <w:bCs w:val="1"/>
                <w:caps w:val="0"/>
                <w:smallCaps w:val="0"/>
                <w:strike w:val="0"/>
                <w:dstrike w:val="0"/>
                <w:outline w:val="0"/>
                <w:color w:val="000000"/>
                <w:spacing w:val="0"/>
                <w:kern w:val="0"/>
                <w:position w:val="0"/>
                <w:sz w:val="22"/>
                <w:szCs w:val="22"/>
                <w:u w:val="none" w:color="000000"/>
                <w:vertAlign w:val="baseline"/>
                <w:rtl w:val="0"/>
                <w:lang w:val="en-US"/>
              </w:rPr>
              <w:t>Emulsion Clarification Time(s)</w:t>
            </w:r>
          </w:p>
        </w:tc>
        <w:tc>
          <w:tcPr>
            <w:tcW w:type="dxa" w:w="121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240" w:lineRule="auto"/>
              <w:jc w:val="center"/>
            </w:pPr>
            <w:r>
              <w:rPr>
                <w:b w:val="1"/>
                <w:bCs w:val="1"/>
                <w:caps w:val="0"/>
                <w:smallCaps w:val="0"/>
                <w:strike w:val="0"/>
                <w:dstrike w:val="0"/>
                <w:outline w:val="0"/>
                <w:color w:val="000000"/>
                <w:spacing w:val="0"/>
                <w:kern w:val="0"/>
                <w:position w:val="0"/>
                <w:sz w:val="22"/>
                <w:szCs w:val="22"/>
                <w:u w:val="none" w:color="000000"/>
                <w:vertAlign w:val="baseline"/>
                <w:rtl w:val="0"/>
                <w:lang w:val="en-US"/>
              </w:rPr>
              <w:t>Bottom Aqueous Layer Colour</w:t>
            </w:r>
          </w:p>
        </w:tc>
        <w:tc>
          <w:tcPr>
            <w:tcW w:type="dxa" w:w="253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240" w:lineRule="auto"/>
              <w:jc w:val="center"/>
            </w:pPr>
            <w:r>
              <w:rPr>
                <w:b w:val="1"/>
                <w:bCs w:val="1"/>
                <w:caps w:val="0"/>
                <w:smallCaps w:val="0"/>
                <w:strike w:val="0"/>
                <w:dstrike w:val="0"/>
                <w:outline w:val="0"/>
                <w:color w:val="000000"/>
                <w:spacing w:val="0"/>
                <w:kern w:val="0"/>
                <w:position w:val="0"/>
                <w:sz w:val="22"/>
                <w:szCs w:val="22"/>
                <w:u w:val="none" w:color="000000"/>
                <w:vertAlign w:val="baseline"/>
                <w:rtl w:val="0"/>
                <w:lang w:val="en-US"/>
              </w:rPr>
              <w:t>Observations</w:t>
            </w:r>
          </w:p>
        </w:tc>
      </w:tr>
      <w:tr>
        <w:tblPrEx>
          <w:shd w:val="clear" w:color="auto" w:fill="ced7e7"/>
        </w:tblPrEx>
        <w:trPr>
          <w:trHeight w:val="1453" w:hRule="atLeast"/>
        </w:trPr>
        <w:tc>
          <w:tcPr>
            <w:tcW w:type="dxa" w:w="207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240" w:lineRule="auto"/>
              <w:jc w:val="center"/>
            </w:pPr>
            <w:r>
              <w:rPr>
                <w:caps w:val="0"/>
                <w:smallCaps w:val="0"/>
                <w:strike w:val="0"/>
                <w:dstrike w:val="0"/>
                <w:outline w:val="0"/>
                <w:color w:val="000000"/>
                <w:spacing w:val="0"/>
                <w:kern w:val="0"/>
                <w:position w:val="0"/>
                <w:sz w:val="22"/>
                <w:szCs w:val="22"/>
                <w:u w:val="none" w:color="000000"/>
                <w:vertAlign w:val="baseline"/>
                <w:rtl w:val="0"/>
                <w:lang w:val="en-US"/>
              </w:rPr>
              <w:t>NaOH addition 1</w:t>
            </w:r>
          </w:p>
        </w:tc>
        <w:tc>
          <w:tcPr>
            <w:tcW w:type="dxa" w:w="142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240" w:lineRule="auto"/>
              <w:jc w:val="center"/>
            </w:pPr>
            <w:r>
              <w:rPr>
                <w:caps w:val="0"/>
                <w:smallCaps w:val="0"/>
                <w:strike w:val="0"/>
                <w:dstrike w:val="0"/>
                <w:outline w:val="0"/>
                <w:color w:val="000000"/>
                <w:spacing w:val="0"/>
                <w:kern w:val="0"/>
                <w:position w:val="0"/>
                <w:sz w:val="22"/>
                <w:szCs w:val="22"/>
                <w:u w:val="none" w:color="000000"/>
                <w:vertAlign w:val="baseline"/>
                <w:rtl w:val="0"/>
                <w:lang w:val="en-US"/>
              </w:rPr>
              <w:t>2</w:t>
            </w:r>
          </w:p>
        </w:tc>
        <w:tc>
          <w:tcPr>
            <w:tcW w:type="dxa" w:w="169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240" w:lineRule="auto"/>
              <w:jc w:val="center"/>
            </w:pPr>
            <w:r>
              <w:rPr>
                <w:caps w:val="0"/>
                <w:smallCaps w:val="0"/>
                <w:strike w:val="0"/>
                <w:dstrike w:val="0"/>
                <w:outline w:val="0"/>
                <w:color w:val="000000"/>
                <w:spacing w:val="0"/>
                <w:kern w:val="0"/>
                <w:position w:val="0"/>
                <w:sz w:val="22"/>
                <w:szCs w:val="22"/>
                <w:u w:val="none" w:color="000000"/>
                <w:vertAlign w:val="baseline"/>
                <w:rtl w:val="0"/>
                <w:lang w:val="en-US"/>
              </w:rPr>
              <w:t xml:space="preserve">Oily and Clear </w:t>
            </w:r>
          </w:p>
        </w:tc>
        <w:tc>
          <w:tcPr>
            <w:tcW w:type="dxa" w:w="154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240" w:lineRule="auto"/>
              <w:jc w:val="center"/>
            </w:pPr>
            <w:r>
              <w:rPr>
                <w:caps w:val="0"/>
                <w:smallCaps w:val="0"/>
                <w:strike w:val="0"/>
                <w:dstrike w:val="0"/>
                <w:outline w:val="0"/>
                <w:color w:val="000000"/>
                <w:spacing w:val="0"/>
                <w:kern w:val="0"/>
                <w:position w:val="0"/>
                <w:sz w:val="22"/>
                <w:szCs w:val="22"/>
                <w:u w:val="none" w:color="000000"/>
                <w:vertAlign w:val="baseline"/>
                <w:rtl w:val="0"/>
                <w:lang w:val="en-US"/>
              </w:rPr>
              <w:t>30s</w:t>
            </w:r>
          </w:p>
        </w:tc>
        <w:tc>
          <w:tcPr>
            <w:tcW w:type="dxa" w:w="121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240" w:lineRule="auto"/>
              <w:jc w:val="center"/>
            </w:pPr>
            <w:r>
              <w:rPr>
                <w:caps w:val="0"/>
                <w:smallCaps w:val="0"/>
                <w:strike w:val="0"/>
                <w:dstrike w:val="0"/>
                <w:outline w:val="0"/>
                <w:color w:val="000000"/>
                <w:spacing w:val="0"/>
                <w:kern w:val="0"/>
                <w:position w:val="0"/>
                <w:sz w:val="22"/>
                <w:szCs w:val="22"/>
                <w:u w:val="none" w:color="000000"/>
                <w:vertAlign w:val="baseline"/>
                <w:rtl w:val="0"/>
                <w:lang w:val="en-US"/>
              </w:rPr>
              <w:t>Clear</w:t>
            </w:r>
          </w:p>
        </w:tc>
        <w:tc>
          <w:tcPr>
            <w:tcW w:type="dxa" w:w="253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240" w:lineRule="auto"/>
              <w:rPr>
                <w:caps w:val="0"/>
                <w:smallCaps w:val="0"/>
                <w:strike w:val="0"/>
                <w:dstrike w:val="0"/>
                <w:outline w:val="0"/>
                <w:color w:val="000000"/>
                <w:spacing w:val="0"/>
                <w:kern w:val="0"/>
                <w:position w:val="0"/>
                <w:sz w:val="22"/>
                <w:szCs w:val="22"/>
                <w:u w:val="none" w:color="000000"/>
                <w:vertAlign w:val="baseline"/>
                <w:rtl w:val="0"/>
              </w:rPr>
            </w:pPr>
            <w:r>
              <w:rPr>
                <w:caps w:val="0"/>
                <w:smallCaps w:val="0"/>
                <w:strike w:val="0"/>
                <w:dstrike w:val="0"/>
                <w:outline w:val="0"/>
                <w:color w:val="000000"/>
                <w:spacing w:val="0"/>
                <w:kern w:val="0"/>
                <w:position w:val="0"/>
                <w:sz w:val="22"/>
                <w:szCs w:val="22"/>
                <w:u w:val="none" w:color="000000"/>
                <w:vertAlign w:val="baseline"/>
                <w:rtl w:val="0"/>
                <w:lang w:val="en-US"/>
              </w:rPr>
              <w:t>- Visual seperate layers evident when NaOH added</w:t>
            </w:r>
          </w:p>
          <w:p>
            <w:pPr>
              <w:pStyle w:val="Body"/>
              <w:widowControl w:val="0"/>
              <w:bidi w:val="0"/>
              <w:spacing w:line="240" w:lineRule="auto"/>
              <w:ind w:left="0" w:right="0" w:firstLine="0"/>
              <w:jc w:val="left"/>
              <w:rPr>
                <w:rtl w:val="0"/>
              </w:rPr>
            </w:pPr>
            <w:r>
              <w:rPr>
                <w:caps w:val="0"/>
                <w:smallCaps w:val="0"/>
                <w:strike w:val="0"/>
                <w:dstrike w:val="0"/>
                <w:outline w:val="0"/>
                <w:color w:val="000000"/>
                <w:spacing w:val="0"/>
                <w:kern w:val="0"/>
                <w:position w:val="0"/>
                <w:sz w:val="22"/>
                <w:szCs w:val="22"/>
                <w:u w:val="none" w:color="000000"/>
                <w:vertAlign w:val="baseline"/>
                <w:rtl w:val="0"/>
                <w:lang w:val="en-US"/>
              </w:rPr>
              <w:t>- Emulsion between layers disappeared quickly</w:t>
            </w:r>
          </w:p>
        </w:tc>
      </w:tr>
      <w:tr>
        <w:tblPrEx>
          <w:shd w:val="clear" w:color="auto" w:fill="ced7e7"/>
        </w:tblPrEx>
        <w:trPr>
          <w:trHeight w:val="493" w:hRule="atLeast"/>
        </w:trPr>
        <w:tc>
          <w:tcPr>
            <w:tcW w:type="dxa" w:w="207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240" w:lineRule="auto"/>
              <w:jc w:val="center"/>
            </w:pPr>
            <w:r>
              <w:rPr>
                <w:caps w:val="0"/>
                <w:smallCaps w:val="0"/>
                <w:strike w:val="0"/>
                <w:dstrike w:val="0"/>
                <w:outline w:val="0"/>
                <w:color w:val="000000"/>
                <w:spacing w:val="0"/>
                <w:kern w:val="0"/>
                <w:position w:val="0"/>
                <w:sz w:val="22"/>
                <w:szCs w:val="22"/>
                <w:u w:val="none" w:color="000000"/>
                <w:vertAlign w:val="baseline"/>
                <w:rtl w:val="0"/>
                <w:lang w:val="en-US"/>
              </w:rPr>
              <w:t>NaOH addition 2</w:t>
            </w:r>
          </w:p>
        </w:tc>
        <w:tc>
          <w:tcPr>
            <w:tcW w:type="dxa" w:w="142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240" w:lineRule="auto"/>
              <w:jc w:val="center"/>
            </w:pPr>
            <w:r>
              <w:rPr>
                <w:caps w:val="0"/>
                <w:smallCaps w:val="0"/>
                <w:strike w:val="0"/>
                <w:dstrike w:val="0"/>
                <w:outline w:val="0"/>
                <w:color w:val="000000"/>
                <w:spacing w:val="0"/>
                <w:kern w:val="0"/>
                <w:position w:val="0"/>
                <w:sz w:val="22"/>
                <w:szCs w:val="22"/>
                <w:u w:val="none" w:color="000000"/>
                <w:vertAlign w:val="baseline"/>
                <w:rtl w:val="0"/>
                <w:lang w:val="en-US"/>
              </w:rPr>
              <w:t>2</w:t>
            </w:r>
          </w:p>
        </w:tc>
        <w:tc>
          <w:tcPr>
            <w:tcW w:type="dxa" w:w="169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240" w:lineRule="auto"/>
              <w:jc w:val="center"/>
            </w:pPr>
            <w:r>
              <w:rPr>
                <w:caps w:val="0"/>
                <w:smallCaps w:val="0"/>
                <w:strike w:val="0"/>
                <w:dstrike w:val="0"/>
                <w:outline w:val="0"/>
                <w:color w:val="000000"/>
                <w:spacing w:val="0"/>
                <w:kern w:val="0"/>
                <w:position w:val="0"/>
                <w:sz w:val="22"/>
                <w:szCs w:val="22"/>
                <w:u w:val="none" w:color="000000"/>
                <w:vertAlign w:val="baseline"/>
                <w:rtl w:val="0"/>
                <w:lang w:val="en-US"/>
              </w:rPr>
              <w:t>Oily and Clear</w:t>
            </w:r>
          </w:p>
        </w:tc>
        <w:tc>
          <w:tcPr>
            <w:tcW w:type="dxa" w:w="154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240" w:lineRule="auto"/>
              <w:jc w:val="center"/>
            </w:pPr>
            <w:r>
              <w:rPr>
                <w:caps w:val="0"/>
                <w:smallCaps w:val="0"/>
                <w:strike w:val="0"/>
                <w:dstrike w:val="0"/>
                <w:outline w:val="0"/>
                <w:color w:val="000000"/>
                <w:spacing w:val="0"/>
                <w:kern w:val="0"/>
                <w:position w:val="0"/>
                <w:sz w:val="22"/>
                <w:szCs w:val="22"/>
                <w:u w:val="none" w:color="000000"/>
                <w:vertAlign w:val="baseline"/>
                <w:rtl w:val="0"/>
                <w:lang w:val="en-US"/>
              </w:rPr>
              <w:t>60s</w:t>
            </w:r>
          </w:p>
        </w:tc>
        <w:tc>
          <w:tcPr>
            <w:tcW w:type="dxa" w:w="121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240" w:lineRule="auto"/>
              <w:jc w:val="center"/>
            </w:pPr>
            <w:r>
              <w:rPr>
                <w:caps w:val="0"/>
                <w:smallCaps w:val="0"/>
                <w:strike w:val="0"/>
                <w:dstrike w:val="0"/>
                <w:outline w:val="0"/>
                <w:color w:val="000000"/>
                <w:spacing w:val="0"/>
                <w:kern w:val="0"/>
                <w:position w:val="0"/>
                <w:sz w:val="22"/>
                <w:szCs w:val="22"/>
                <w:u w:val="none" w:color="000000"/>
                <w:vertAlign w:val="baseline"/>
                <w:rtl w:val="0"/>
                <w:lang w:val="en-US"/>
              </w:rPr>
              <w:t>Clear</w:t>
            </w:r>
          </w:p>
        </w:tc>
        <w:tc>
          <w:tcPr>
            <w:tcW w:type="dxa" w:w="253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240" w:lineRule="auto"/>
            </w:pPr>
            <w:r>
              <w:rPr>
                <w:caps w:val="0"/>
                <w:smallCaps w:val="0"/>
                <w:strike w:val="0"/>
                <w:dstrike w:val="0"/>
                <w:outline w:val="0"/>
                <w:color w:val="000000"/>
                <w:spacing w:val="0"/>
                <w:kern w:val="0"/>
                <w:position w:val="0"/>
                <w:sz w:val="22"/>
                <w:szCs w:val="22"/>
                <w:u w:val="none" w:color="000000"/>
                <w:vertAlign w:val="baseline"/>
                <w:rtl w:val="0"/>
                <w:lang w:val="en-US"/>
              </w:rPr>
              <w:t>- Emulsion took longer to disappear</w:t>
            </w:r>
          </w:p>
        </w:tc>
      </w:tr>
      <w:tr>
        <w:tblPrEx>
          <w:shd w:val="clear" w:color="auto" w:fill="ced7e7"/>
        </w:tblPrEx>
        <w:trPr>
          <w:trHeight w:val="733" w:hRule="atLeast"/>
        </w:trPr>
        <w:tc>
          <w:tcPr>
            <w:tcW w:type="dxa" w:w="207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240" w:lineRule="auto"/>
              <w:jc w:val="center"/>
            </w:pPr>
            <w:r>
              <w:rPr>
                <w:caps w:val="0"/>
                <w:smallCaps w:val="0"/>
                <w:strike w:val="0"/>
                <w:dstrike w:val="0"/>
                <w:outline w:val="0"/>
                <w:color w:val="000000"/>
                <w:spacing w:val="0"/>
                <w:kern w:val="0"/>
                <w:position w:val="0"/>
                <w:sz w:val="22"/>
                <w:szCs w:val="22"/>
                <w:u w:val="none" w:color="000000"/>
                <w:vertAlign w:val="baseline"/>
                <w:rtl w:val="0"/>
                <w:lang w:val="en-US"/>
              </w:rPr>
              <w:t>NaOH addition 3</w:t>
            </w:r>
          </w:p>
        </w:tc>
        <w:tc>
          <w:tcPr>
            <w:tcW w:type="dxa" w:w="142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240" w:lineRule="auto"/>
              <w:jc w:val="center"/>
            </w:pPr>
            <w:r>
              <w:rPr>
                <w:caps w:val="0"/>
                <w:smallCaps w:val="0"/>
                <w:strike w:val="0"/>
                <w:dstrike w:val="0"/>
                <w:outline w:val="0"/>
                <w:color w:val="000000"/>
                <w:spacing w:val="0"/>
                <w:kern w:val="0"/>
                <w:position w:val="0"/>
                <w:sz w:val="22"/>
                <w:szCs w:val="22"/>
                <w:u w:val="none" w:color="000000"/>
                <w:vertAlign w:val="baseline"/>
                <w:rtl w:val="0"/>
                <w:lang w:val="en-US"/>
              </w:rPr>
              <w:t>2</w:t>
            </w:r>
          </w:p>
        </w:tc>
        <w:tc>
          <w:tcPr>
            <w:tcW w:type="dxa" w:w="169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240" w:lineRule="auto"/>
              <w:jc w:val="center"/>
            </w:pPr>
            <w:r>
              <w:rPr>
                <w:caps w:val="0"/>
                <w:smallCaps w:val="0"/>
                <w:strike w:val="0"/>
                <w:dstrike w:val="0"/>
                <w:outline w:val="0"/>
                <w:color w:val="000000"/>
                <w:spacing w:val="0"/>
                <w:kern w:val="0"/>
                <w:position w:val="0"/>
                <w:sz w:val="22"/>
                <w:szCs w:val="22"/>
                <w:u w:val="none" w:color="000000"/>
                <w:vertAlign w:val="baseline"/>
                <w:rtl w:val="0"/>
                <w:lang w:val="en-US"/>
              </w:rPr>
              <w:t>Oily and Clear</w:t>
            </w:r>
          </w:p>
        </w:tc>
        <w:tc>
          <w:tcPr>
            <w:tcW w:type="dxa" w:w="154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240" w:lineRule="auto"/>
              <w:jc w:val="center"/>
            </w:pPr>
            <w:r>
              <w:rPr>
                <w:caps w:val="0"/>
                <w:smallCaps w:val="0"/>
                <w:strike w:val="0"/>
                <w:dstrike w:val="0"/>
                <w:outline w:val="0"/>
                <w:color w:val="000000"/>
                <w:spacing w:val="0"/>
                <w:kern w:val="0"/>
                <w:position w:val="0"/>
                <w:sz w:val="22"/>
                <w:szCs w:val="22"/>
                <w:u w:val="none" w:color="000000"/>
                <w:vertAlign w:val="baseline"/>
                <w:rtl w:val="0"/>
                <w:lang w:val="en-US"/>
              </w:rPr>
              <w:t>120s</w:t>
            </w:r>
          </w:p>
        </w:tc>
        <w:tc>
          <w:tcPr>
            <w:tcW w:type="dxa" w:w="121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240" w:lineRule="auto"/>
              <w:jc w:val="center"/>
            </w:pPr>
            <w:r>
              <w:rPr>
                <w:caps w:val="0"/>
                <w:smallCaps w:val="0"/>
                <w:strike w:val="0"/>
                <w:dstrike w:val="0"/>
                <w:outline w:val="0"/>
                <w:color w:val="000000"/>
                <w:spacing w:val="0"/>
                <w:kern w:val="0"/>
                <w:position w:val="0"/>
                <w:sz w:val="22"/>
                <w:szCs w:val="22"/>
                <w:u w:val="none" w:color="000000"/>
                <w:vertAlign w:val="baseline"/>
                <w:rtl w:val="0"/>
                <w:lang w:val="en-US"/>
              </w:rPr>
              <w:t>Clear</w:t>
            </w:r>
          </w:p>
        </w:tc>
        <w:tc>
          <w:tcPr>
            <w:tcW w:type="dxa" w:w="253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240" w:lineRule="auto"/>
            </w:pPr>
            <w:r>
              <w:rPr>
                <w:caps w:val="0"/>
                <w:smallCaps w:val="0"/>
                <w:strike w:val="0"/>
                <w:dstrike w:val="0"/>
                <w:outline w:val="0"/>
                <w:color w:val="000000"/>
                <w:spacing w:val="0"/>
                <w:kern w:val="0"/>
                <w:position w:val="0"/>
                <w:sz w:val="22"/>
                <w:szCs w:val="22"/>
                <w:u w:val="none" w:color="000000"/>
                <w:vertAlign w:val="baseline"/>
                <w:rtl w:val="0"/>
                <w:lang w:val="en-US"/>
              </w:rPr>
              <w:t>- Emulsion needed to be swirled in order to disappear quicker</w:t>
            </w:r>
          </w:p>
        </w:tc>
      </w:tr>
      <w:tr>
        <w:tblPrEx>
          <w:shd w:val="clear" w:color="auto" w:fill="ced7e7"/>
        </w:tblPrEx>
        <w:trPr>
          <w:trHeight w:val="3133" w:hRule="atLeast"/>
        </w:trPr>
        <w:tc>
          <w:tcPr>
            <w:tcW w:type="dxa" w:w="2070"/>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240" w:lineRule="auto"/>
              <w:jc w:val="center"/>
            </w:pPr>
            <w:r>
              <w:rPr>
                <w:caps w:val="0"/>
                <w:smallCaps w:val="0"/>
                <w:strike w:val="0"/>
                <w:dstrike w:val="0"/>
                <w:outline w:val="0"/>
                <w:color w:val="000000"/>
                <w:spacing w:val="0"/>
                <w:kern w:val="0"/>
                <w:position w:val="0"/>
                <w:sz w:val="22"/>
                <w:szCs w:val="22"/>
                <w:u w:val="none" w:color="000000"/>
                <w:vertAlign w:val="baseline"/>
                <w:rtl w:val="0"/>
                <w:lang w:val="en-US"/>
              </w:rPr>
              <w:t>HCl addition</w:t>
            </w:r>
          </w:p>
        </w:tc>
        <w:tc>
          <w:tcPr>
            <w:tcW w:type="dxa" w:w="142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240" w:lineRule="auto"/>
              <w:jc w:val="center"/>
            </w:pPr>
            <w:r>
              <w:rPr>
                <w:caps w:val="0"/>
                <w:smallCaps w:val="0"/>
                <w:strike w:val="0"/>
                <w:dstrike w:val="0"/>
                <w:outline w:val="0"/>
                <w:color w:val="000000"/>
                <w:spacing w:val="0"/>
                <w:kern w:val="0"/>
                <w:position w:val="0"/>
                <w:sz w:val="22"/>
                <w:szCs w:val="22"/>
                <w:u w:val="none" w:color="000000"/>
                <w:vertAlign w:val="baseline"/>
                <w:rtl w:val="0"/>
                <w:lang w:val="en-US"/>
              </w:rPr>
              <w:t>N/A</w:t>
            </w:r>
          </w:p>
        </w:tc>
        <w:tc>
          <w:tcPr>
            <w:tcW w:type="dxa" w:w="169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240" w:lineRule="auto"/>
              <w:jc w:val="center"/>
            </w:pPr>
            <w:r>
              <w:rPr>
                <w:caps w:val="0"/>
                <w:smallCaps w:val="0"/>
                <w:strike w:val="0"/>
                <w:dstrike w:val="0"/>
                <w:outline w:val="0"/>
                <w:color w:val="000000"/>
                <w:spacing w:val="0"/>
                <w:kern w:val="0"/>
                <w:position w:val="0"/>
                <w:sz w:val="22"/>
                <w:szCs w:val="22"/>
                <w:u w:val="none" w:color="000000"/>
                <w:vertAlign w:val="baseline"/>
                <w:rtl w:val="0"/>
                <w:lang w:val="en-US"/>
              </w:rPr>
              <w:t>N/A</w:t>
            </w:r>
          </w:p>
        </w:tc>
        <w:tc>
          <w:tcPr>
            <w:tcW w:type="dxa" w:w="154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240" w:lineRule="auto"/>
              <w:jc w:val="center"/>
            </w:pPr>
            <w:r>
              <w:rPr>
                <w:caps w:val="0"/>
                <w:smallCaps w:val="0"/>
                <w:strike w:val="0"/>
                <w:dstrike w:val="0"/>
                <w:outline w:val="0"/>
                <w:color w:val="000000"/>
                <w:spacing w:val="0"/>
                <w:kern w:val="0"/>
                <w:position w:val="0"/>
                <w:sz w:val="22"/>
                <w:szCs w:val="22"/>
                <w:u w:val="none" w:color="000000"/>
                <w:vertAlign w:val="baseline"/>
                <w:rtl w:val="0"/>
                <w:lang w:val="en-US"/>
              </w:rPr>
              <w:t>N/A</w:t>
            </w:r>
          </w:p>
        </w:tc>
        <w:tc>
          <w:tcPr>
            <w:tcW w:type="dxa" w:w="121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240" w:lineRule="auto"/>
              <w:jc w:val="center"/>
            </w:pPr>
            <w:r>
              <w:rPr>
                <w:caps w:val="0"/>
                <w:smallCaps w:val="0"/>
                <w:strike w:val="0"/>
                <w:dstrike w:val="0"/>
                <w:outline w:val="0"/>
                <w:color w:val="000000"/>
                <w:spacing w:val="0"/>
                <w:kern w:val="0"/>
                <w:position w:val="0"/>
                <w:sz w:val="22"/>
                <w:szCs w:val="22"/>
                <w:u w:val="none" w:color="000000"/>
                <w:vertAlign w:val="baseline"/>
                <w:rtl w:val="0"/>
                <w:lang w:val="en-US"/>
              </w:rPr>
              <w:t>N/A</w:t>
            </w:r>
          </w:p>
        </w:tc>
        <w:tc>
          <w:tcPr>
            <w:tcW w:type="dxa" w:w="2535"/>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240" w:lineRule="auto"/>
              <w:rPr>
                <w:caps w:val="0"/>
                <w:smallCaps w:val="0"/>
                <w:strike w:val="0"/>
                <w:dstrike w:val="0"/>
                <w:outline w:val="0"/>
                <w:color w:val="000000"/>
                <w:spacing w:val="0"/>
                <w:kern w:val="0"/>
                <w:position w:val="0"/>
                <w:sz w:val="22"/>
                <w:szCs w:val="22"/>
                <w:u w:val="none" w:color="000000"/>
                <w:vertAlign w:val="baseline"/>
                <w:rtl w:val="0"/>
              </w:rPr>
            </w:pPr>
            <w:r>
              <w:rPr>
                <w:caps w:val="0"/>
                <w:smallCaps w:val="0"/>
                <w:strike w:val="0"/>
                <w:dstrike w:val="0"/>
                <w:outline w:val="0"/>
                <w:color w:val="000000"/>
                <w:spacing w:val="0"/>
                <w:kern w:val="0"/>
                <w:position w:val="0"/>
                <w:sz w:val="22"/>
                <w:szCs w:val="22"/>
                <w:u w:val="none" w:color="000000"/>
                <w:vertAlign w:val="baseline"/>
                <w:rtl w:val="0"/>
                <w:lang w:val="en-US"/>
              </w:rPr>
              <w:t>- Many drops of HCl needed to be added to acidify solution</w:t>
            </w:r>
          </w:p>
          <w:p>
            <w:pPr>
              <w:pStyle w:val="Body"/>
              <w:widowControl w:val="0"/>
              <w:bidi w:val="0"/>
              <w:spacing w:line="240" w:lineRule="auto"/>
              <w:ind w:left="0" w:right="0" w:firstLine="0"/>
              <w:jc w:val="left"/>
              <w:rPr>
                <w:caps w:val="0"/>
                <w:smallCaps w:val="0"/>
                <w:strike w:val="0"/>
                <w:dstrike w:val="0"/>
                <w:outline w:val="0"/>
                <w:color w:val="000000"/>
                <w:spacing w:val="0"/>
                <w:kern w:val="0"/>
                <w:position w:val="0"/>
                <w:sz w:val="22"/>
                <w:szCs w:val="22"/>
                <w:u w:val="none" w:color="000000"/>
                <w:vertAlign w:val="baseline"/>
                <w:rtl w:val="0"/>
              </w:rPr>
            </w:pPr>
            <w:r>
              <w:rPr>
                <w:caps w:val="0"/>
                <w:smallCaps w:val="0"/>
                <w:strike w:val="0"/>
                <w:dstrike w:val="0"/>
                <w:outline w:val="0"/>
                <w:color w:val="000000"/>
                <w:spacing w:val="0"/>
                <w:kern w:val="0"/>
                <w:position w:val="0"/>
                <w:sz w:val="22"/>
                <w:szCs w:val="22"/>
                <w:u w:val="none" w:color="000000"/>
                <w:vertAlign w:val="baseline"/>
                <w:rtl w:val="0"/>
                <w:lang w:val="en-US"/>
              </w:rPr>
              <w:t>- Once drops were added, white cloudiness appeared and heat generated</w:t>
            </w:r>
          </w:p>
          <w:p>
            <w:pPr>
              <w:pStyle w:val="Body"/>
              <w:widowControl w:val="0"/>
              <w:bidi w:val="0"/>
              <w:spacing w:line="240" w:lineRule="auto"/>
              <w:ind w:left="0" w:right="0" w:firstLine="0"/>
              <w:jc w:val="left"/>
              <w:rPr>
                <w:caps w:val="0"/>
                <w:smallCaps w:val="0"/>
                <w:strike w:val="0"/>
                <w:dstrike w:val="0"/>
                <w:outline w:val="0"/>
                <w:color w:val="000000"/>
                <w:spacing w:val="0"/>
                <w:kern w:val="0"/>
                <w:position w:val="0"/>
                <w:sz w:val="22"/>
                <w:szCs w:val="22"/>
                <w:u w:val="none" w:color="000000"/>
                <w:vertAlign w:val="baseline"/>
                <w:rtl w:val="0"/>
              </w:rPr>
            </w:pPr>
            <w:r>
              <w:rPr>
                <w:caps w:val="0"/>
                <w:smallCaps w:val="0"/>
                <w:strike w:val="0"/>
                <w:dstrike w:val="0"/>
                <w:outline w:val="0"/>
                <w:color w:val="000000"/>
                <w:spacing w:val="0"/>
                <w:kern w:val="0"/>
                <w:position w:val="0"/>
                <w:sz w:val="22"/>
                <w:szCs w:val="22"/>
                <w:u w:val="none" w:color="000000"/>
                <w:vertAlign w:val="baseline"/>
                <w:rtl w:val="0"/>
                <w:lang w:val="en-US"/>
              </w:rPr>
              <w:t>- When mixture turned white it was acidified</w:t>
            </w:r>
          </w:p>
          <w:p>
            <w:pPr>
              <w:pStyle w:val="Body"/>
              <w:widowControl w:val="0"/>
              <w:bidi w:val="0"/>
              <w:spacing w:line="240" w:lineRule="auto"/>
              <w:ind w:left="0" w:right="0" w:firstLine="0"/>
              <w:jc w:val="left"/>
              <w:rPr>
                <w:rtl w:val="0"/>
              </w:rPr>
            </w:pPr>
            <w:r>
              <w:rPr>
                <w:caps w:val="0"/>
                <w:smallCaps w:val="0"/>
                <w:strike w:val="0"/>
                <w:dstrike w:val="0"/>
                <w:outline w:val="0"/>
                <w:color w:val="000000"/>
                <w:spacing w:val="0"/>
                <w:kern w:val="0"/>
                <w:position w:val="0"/>
                <w:sz w:val="22"/>
                <w:szCs w:val="22"/>
                <w:u w:val="none" w:color="000000"/>
                <w:vertAlign w:val="baseline"/>
                <w:rtl w:val="0"/>
                <w:lang w:val="en-US"/>
              </w:rPr>
              <w:t>- It was placed in a cold-water bath a precipitate formed</w:t>
            </w:r>
          </w:p>
        </w:tc>
      </w:tr>
    </w:tbl>
    <w:p>
      <w:pPr>
        <w:pStyle w:val="Body"/>
        <w:widowControl w:val="0"/>
        <w:spacing w:line="240" w:lineRule="auto"/>
        <w:rPr>
          <w:i w:val="1"/>
          <w:iCs w:val="1"/>
        </w:rPr>
      </w:pPr>
    </w:p>
    <w:p>
      <w:pPr>
        <w:pStyle w:val="Body"/>
      </w:pPr>
    </w:p>
    <w:p>
      <w:pPr>
        <w:pStyle w:val="Body"/>
        <w:ind w:firstLine="720"/>
      </w:pPr>
      <w:r>
        <w:rPr>
          <w:rtl w:val="0"/>
          <w:lang w:val="en-US"/>
        </w:rPr>
        <w:t>With each extraction that occur</w:t>
      </w:r>
      <w:r>
        <w:rPr>
          <w:rtl w:val="0"/>
          <w:lang w:val="en-US"/>
        </w:rPr>
        <w:t>r</w:t>
      </w:r>
      <w:r>
        <w:rPr>
          <w:rtl w:val="0"/>
          <w:lang w:val="en-US"/>
        </w:rPr>
        <w:t xml:space="preserve">ed, the middle layer took longer to disappear each time that it was added to the sodium hydroxide solution. When the hydrogen chloride was added into the unknown solution, the solution immediately began to acidify and became a white colour with then allowed a precipitate of benzoic acid to develop and be collected. </w:t>
      </w:r>
    </w:p>
    <w:p>
      <w:pPr>
        <w:pStyle w:val="Body"/>
      </w:pPr>
      <w:r>
        <w:drawing>
          <wp:inline distT="0" distB="0" distL="0" distR="0">
            <wp:extent cx="5943600" cy="7924800"/>
            <wp:effectExtent l="0" t="0" r="0" b="0"/>
            <wp:docPr id="1073741825" name="officeArt object" descr="image8.jpg"/>
            <wp:cNvGraphicFramePr/>
            <a:graphic xmlns:a="http://schemas.openxmlformats.org/drawingml/2006/main">
              <a:graphicData uri="http://schemas.openxmlformats.org/drawingml/2006/picture">
                <pic:pic xmlns:pic="http://schemas.openxmlformats.org/drawingml/2006/picture">
                  <pic:nvPicPr>
                    <pic:cNvPr id="1073741825" name="image8.jpg" descr="image8.jpg"/>
                    <pic:cNvPicPr>
                      <a:picLocks noChangeAspect="1"/>
                    </pic:cNvPicPr>
                  </pic:nvPicPr>
                  <pic:blipFill>
                    <a:blip r:embed="rId4">
                      <a:extLst/>
                    </a:blip>
                    <a:stretch>
                      <a:fillRect/>
                    </a:stretch>
                  </pic:blipFill>
                  <pic:spPr>
                    <a:xfrm>
                      <a:off x="0" y="0"/>
                      <a:ext cx="5943600" cy="7924800"/>
                    </a:xfrm>
                    <a:prstGeom prst="rect">
                      <a:avLst/>
                    </a:prstGeom>
                    <a:ln w="12700" cap="flat">
                      <a:noFill/>
                      <a:miter lim="400000"/>
                    </a:ln>
                    <a:effectLst/>
                  </pic:spPr>
                </pic:pic>
              </a:graphicData>
            </a:graphic>
          </wp:inline>
        </w:drawing>
      </w:r>
    </w:p>
    <w:p>
      <w:pPr>
        <w:pStyle w:val="Body"/>
      </w:pPr>
      <w:r>
        <w:drawing>
          <wp:inline distT="0" distB="0" distL="0" distR="0">
            <wp:extent cx="5943600" cy="7924800"/>
            <wp:effectExtent l="0" t="0" r="0" b="0"/>
            <wp:docPr id="1073741826" name="officeArt object" descr="image7.jpg"/>
            <wp:cNvGraphicFramePr/>
            <a:graphic xmlns:a="http://schemas.openxmlformats.org/drawingml/2006/main">
              <a:graphicData uri="http://schemas.openxmlformats.org/drawingml/2006/picture">
                <pic:pic xmlns:pic="http://schemas.openxmlformats.org/drawingml/2006/picture">
                  <pic:nvPicPr>
                    <pic:cNvPr id="1073741826" name="image7.jpg" descr="image7.jpg"/>
                    <pic:cNvPicPr>
                      <a:picLocks noChangeAspect="1"/>
                    </pic:cNvPicPr>
                  </pic:nvPicPr>
                  <pic:blipFill>
                    <a:blip r:embed="rId5">
                      <a:extLst/>
                    </a:blip>
                    <a:stretch>
                      <a:fillRect/>
                    </a:stretch>
                  </pic:blipFill>
                  <pic:spPr>
                    <a:xfrm>
                      <a:off x="0" y="0"/>
                      <a:ext cx="5943600" cy="7924800"/>
                    </a:xfrm>
                    <a:prstGeom prst="rect">
                      <a:avLst/>
                    </a:prstGeom>
                    <a:ln w="12700" cap="flat">
                      <a:noFill/>
                      <a:miter lim="400000"/>
                    </a:ln>
                    <a:effectLst/>
                  </pic:spPr>
                </pic:pic>
              </a:graphicData>
            </a:graphic>
          </wp:inline>
        </w:drawing>
      </w:r>
    </w:p>
    <w:p>
      <w:pPr>
        <w:pStyle w:val="Body"/>
        <w:rPr>
          <w:b w:val="1"/>
          <w:bCs w:val="1"/>
        </w:rPr>
      </w:pPr>
    </w:p>
    <w:p>
      <w:pPr>
        <w:pStyle w:val="Body"/>
        <w:rPr>
          <w:b w:val="1"/>
          <w:bCs w:val="1"/>
        </w:rPr>
      </w:pPr>
      <w:r>
        <w:rPr>
          <w:b w:val="1"/>
          <w:bCs w:val="1"/>
          <w:rtl w:val="0"/>
          <w:lang w:val="en-US"/>
        </w:rPr>
        <w:t>Discussion</w:t>
      </w:r>
    </w:p>
    <w:p>
      <w:pPr>
        <w:pStyle w:val="Body"/>
      </w:pPr>
      <w:r>
        <w:rPr>
          <w:rtl w:val="0"/>
        </w:rPr>
        <w:tab/>
        <w:t>In Section A of this lab, the goal was to extract the water-soluble dyes located within the aqueous or organic phases. For the methylene blue mixture, when the dye was added it immediately went to the bottom of the test tube. This is where the aqueous phase is and also, the ethers went to the organic phase at the top. This, occurs because methylene blue has a much greater mass than the ether does and due to the many polar sites, it dissolves within water much easier than ethers. Also, methylene blue is not soluble in ether solutions at all. Within this mixture, methylene blue was complete in the aqueous layer.  In part two, methyl red solution was mixed in with distilled water and ether. Methyl red was located in the organic phase and stayed mainly at the top of the test tube. Some methyl red however, was located within the aqueous layer at the bottom. The carboxyl group for methyl red is very polar which allows it to react with the ether and the distilled water as acid base reactions. In this case, the methyl red is contained within both layers as its carboxyl group to bond to both water and ethers, this is where there is no clear separation of methyl red solution. When the two mixtures happened to be mixed together, three distinct layers were formed. What occurred, was that the methylene blue remained at the bottom in the aqueous phase with the water due to its greater density. The middle phase, was a dark colour and contained more water than the methyl red did. The dark colour lightened up when the other methylene blue mixture was added due to how the methyl red is more likely to bond to water molecules than methylene blue since it has a high polarity in the carboxyl group. The organic top phase, remained a transparent red colour but, the layer was thicker because more ether molecules had rose to the top due to their density. As they rose, they attached some of the methyl red in the middle phase to the organic phase. In terms of the methylene blue and methyl red the ether and distilled water is a good way to separate methylene blue and methyl red. This is obvious, when the two mixtures were combined and the methyl red and methylene blue were located within separate layers.</w:t>
      </w:r>
    </w:p>
    <w:p>
      <w:pPr>
        <w:pStyle w:val="Body"/>
      </w:pPr>
    </w:p>
    <w:p>
      <w:pPr>
        <w:pStyle w:val="Body"/>
      </w:pPr>
      <w:r>
        <w:rPr>
          <w:rtl w:val="0"/>
        </w:rPr>
        <w:tab/>
        <w:t xml:space="preserve">When sodium chloride was being used with the crystal violet solution, there was a substantial difference compared to the mixture without sodium chloride. Without the sodium chloride, the organic layer was a cloudy consistency and not clear due to the two phases not being able to separate properly. When the sodium chloride was added to the solution, an effect called salting out occured. When the sodium chloride was added, the water was strongly attracted to the NaCl which caused ionic bonds to be formed and the crystal violet and the 1-butanol were pushed to the organic layer. This, caused a transparent deep purple colour to occur within the organic layer. The aqueous phase consisted of water and solutes of sodium chloride bonded to the crystal violet which created a dark purple colouring. </w:t>
      </w:r>
    </w:p>
    <w:p>
      <w:pPr>
        <w:pStyle w:val="Body"/>
      </w:pPr>
    </w:p>
    <w:p>
      <w:pPr>
        <w:pStyle w:val="Body"/>
      </w:pPr>
      <w:r>
        <w:rPr>
          <w:rtl w:val="0"/>
        </w:rPr>
        <w:tab/>
        <w:t xml:space="preserve">In section B of this lab, sodium hydroxide was used in the extraction 3 times due to how it reacted with benzoic acid carboxyl group and separated the hydrogen from the hydroxide group in the benzoic acid molecules. This, allowed the acid removed from the mixture allowing the benzoic anions to combine with the water and seperate the mix from the benzophenone in different phases. The acid, is able to be recovered with the addition of hydrochloric acid. This, protonated the benzoic acid again and allowed filtration of the collection of the benzoic acid. Once this was completed, the extraction has successfully been finished. </w:t>
      </w:r>
    </w:p>
    <w:p>
      <w:pPr>
        <w:pStyle w:val="Body"/>
      </w:pPr>
    </w:p>
    <w:p>
      <w:pPr>
        <w:pStyle w:val="Body"/>
      </w:pPr>
      <w:r>
        <w:rPr>
          <w:rtl w:val="0"/>
        </w:rPr>
        <w:tab/>
        <w:t xml:space="preserve">The first two TLC plates (figures 1 and 2) depict two things. The first TLC plate, tells us that we have complete a successful separation and this can be concluded because within the organic phase row, there is only one spot which is for benzophenone and no spot for benzoic acid. This means the organic phase is completely separated from the aqueous phase. The second TLC plate, depicts the aqueous phase only contains benzoic acid and there is no benzophenone because of the separation of benzophenone and not biphenyl as there is no spot lining up with the biphenyl and there is a spot that lines up with the benzophenone. Within the unknown mixture, it can be concluded that the unknown sample 1 contains benzoic acid and benzophenone based on the spots on the TLC plate in figure 3. </w:t>
      </w:r>
    </w:p>
    <w:p>
      <w:pPr>
        <w:pStyle w:val="Body"/>
      </w:pPr>
    </w:p>
    <w:p>
      <w:pPr>
        <w:pStyle w:val="Body"/>
      </w:pPr>
      <w:r>
        <w:rPr>
          <w:rtl w:val="0"/>
        </w:rPr>
        <w:tab/>
        <w:t xml:space="preserve">In this lab, a couple sources of error occured. The first, was the measurement of the substances in the extractions. In section A, some of the dye drops were a little over a drop and this could have skewed the observations recorded in the experiment. Also, the crystal violet separation was not as direct as they were assumed to be prior to the extraction process. Finally, the last error that occured can be seen in the amount of benzoic acid collected in the final extraction. There was 64% of benzoic acid extracted in the unknown solution as recorded in the calculations below. However, by using the composition percentage there is only 40.13% of benzoic acid located within the mixture using theoretical calculations. </w:t>
      </w:r>
    </w:p>
    <w:p>
      <w:pPr>
        <w:pStyle w:val="Body"/>
      </w:pPr>
    </w:p>
    <w:p>
      <w:pPr>
        <w:pStyle w:val="Body"/>
      </w:pPr>
      <w:r>
        <w:rPr>
          <w:rtl w:val="0"/>
        </w:rPr>
        <w:t>(Note that figure 4 below, shows the drawing of the molecules in the substances used in this lab.)</w:t>
      </w:r>
    </w:p>
    <w:p>
      <w:pPr>
        <w:pStyle w:val="Body"/>
      </w:pPr>
    </w:p>
    <w:p>
      <w:pPr>
        <w:pStyle w:val="Body"/>
      </w:pPr>
      <w:r>
        <w:drawing>
          <wp:inline distT="0" distB="0" distL="0" distR="0">
            <wp:extent cx="5943600" cy="7924800"/>
            <wp:effectExtent l="0" t="0" r="0" b="0"/>
            <wp:docPr id="1073741827" name="officeArt object" descr="image3.jpg"/>
            <wp:cNvGraphicFramePr/>
            <a:graphic xmlns:a="http://schemas.openxmlformats.org/drawingml/2006/main">
              <a:graphicData uri="http://schemas.openxmlformats.org/drawingml/2006/picture">
                <pic:pic xmlns:pic="http://schemas.openxmlformats.org/drawingml/2006/picture">
                  <pic:nvPicPr>
                    <pic:cNvPr id="1073741827" name="image3.jpg" descr="image3.jpg"/>
                    <pic:cNvPicPr>
                      <a:picLocks noChangeAspect="1"/>
                    </pic:cNvPicPr>
                  </pic:nvPicPr>
                  <pic:blipFill>
                    <a:blip r:embed="rId6">
                      <a:extLst/>
                    </a:blip>
                    <a:stretch>
                      <a:fillRect/>
                    </a:stretch>
                  </pic:blipFill>
                  <pic:spPr>
                    <a:xfrm>
                      <a:off x="0" y="0"/>
                      <a:ext cx="5943600" cy="7924800"/>
                    </a:xfrm>
                    <a:prstGeom prst="rect">
                      <a:avLst/>
                    </a:prstGeom>
                    <a:ln w="12700" cap="flat">
                      <a:noFill/>
                      <a:miter lim="400000"/>
                    </a:ln>
                    <a:effectLst/>
                  </pic:spPr>
                </pic:pic>
              </a:graphicData>
            </a:graphic>
          </wp:inline>
        </w:drawing>
      </w:r>
    </w:p>
    <w:p>
      <w:pPr>
        <w:pStyle w:val="Body"/>
      </w:pPr>
    </w:p>
    <w:p>
      <w:pPr>
        <w:pStyle w:val="Body"/>
        <w:rPr>
          <w:b w:val="1"/>
          <w:bCs w:val="1"/>
        </w:rPr>
      </w:pPr>
      <w:r>
        <w:rPr>
          <w:b w:val="1"/>
          <w:bCs w:val="1"/>
          <w:rtl w:val="0"/>
          <w:lang w:val="en-US"/>
        </w:rPr>
        <w:t xml:space="preserve">Table of Results </w:t>
      </w:r>
    </w:p>
    <w:p>
      <w:pPr>
        <w:pStyle w:val="Body"/>
        <w:rPr>
          <w:i w:val="1"/>
          <w:iCs w:val="1"/>
        </w:rPr>
      </w:pPr>
      <w:r>
        <w:rPr>
          <w:i w:val="1"/>
          <w:iCs w:val="1"/>
        </w:rPr>
        <w:tab/>
      </w:r>
      <w:r>
        <w:rPr>
          <w:i w:val="1"/>
          <w:iCs w:val="1"/>
          <w:u w:val="single"/>
          <w:rtl w:val="0"/>
          <w:lang w:val="en-US"/>
        </w:rPr>
        <w:t>Table 3:</w:t>
      </w:r>
      <w:r>
        <w:rPr>
          <w:i w:val="1"/>
          <w:iCs w:val="1"/>
          <w:rtl w:val="0"/>
          <w:lang w:val="en-US"/>
        </w:rPr>
        <w:t xml:space="preserve"> Extraction of Benzoic Acid from the Unknown Compound</w:t>
      </w:r>
    </w:p>
    <w:tbl>
      <w:tblPr>
        <w:tblW w:w="9360" w:type="dxa"/>
        <w:jc w:val="left"/>
        <w:tblInd w:w="104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872"/>
        <w:gridCol w:w="1872"/>
        <w:gridCol w:w="1872"/>
        <w:gridCol w:w="1872"/>
        <w:gridCol w:w="1872"/>
      </w:tblGrid>
      <w:tr>
        <w:tblPrEx>
          <w:shd w:val="clear" w:color="auto" w:fill="ced7e7"/>
        </w:tblPrEx>
        <w:trPr>
          <w:trHeight w:val="493" w:hRule="atLeast"/>
        </w:trPr>
        <w:tc>
          <w:tcPr>
            <w:tcW w:type="dxa" w:w="187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240" w:lineRule="auto"/>
              <w:jc w:val="center"/>
            </w:pPr>
            <w:r>
              <w:rPr>
                <w:b w:val="1"/>
                <w:bCs w:val="1"/>
                <w:caps w:val="0"/>
                <w:smallCaps w:val="0"/>
                <w:strike w:val="0"/>
                <w:dstrike w:val="0"/>
                <w:outline w:val="0"/>
                <w:color w:val="000000"/>
                <w:spacing w:val="0"/>
                <w:kern w:val="0"/>
                <w:position w:val="0"/>
                <w:sz w:val="22"/>
                <w:szCs w:val="22"/>
                <w:u w:val="none" w:color="000000"/>
                <w:vertAlign w:val="baseline"/>
                <w:rtl w:val="0"/>
                <w:lang w:val="en-US"/>
              </w:rPr>
              <w:t>Unknown Number</w:t>
            </w:r>
          </w:p>
        </w:tc>
        <w:tc>
          <w:tcPr>
            <w:tcW w:type="dxa" w:w="187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240" w:lineRule="auto"/>
              <w:jc w:val="center"/>
            </w:pPr>
            <w:r>
              <w:rPr>
                <w:b w:val="1"/>
                <w:bCs w:val="1"/>
                <w:caps w:val="0"/>
                <w:smallCaps w:val="0"/>
                <w:strike w:val="0"/>
                <w:dstrike w:val="0"/>
                <w:outline w:val="0"/>
                <w:color w:val="000000"/>
                <w:spacing w:val="0"/>
                <w:kern w:val="0"/>
                <w:position w:val="0"/>
                <w:sz w:val="22"/>
                <w:szCs w:val="22"/>
                <w:u w:val="none" w:color="000000"/>
                <w:vertAlign w:val="baseline"/>
                <w:rtl w:val="0"/>
                <w:lang w:val="en-US"/>
              </w:rPr>
              <w:t>Initial Mass (g)</w:t>
            </w:r>
          </w:p>
        </w:tc>
        <w:tc>
          <w:tcPr>
            <w:tcW w:type="dxa" w:w="187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240" w:lineRule="auto"/>
              <w:jc w:val="center"/>
            </w:pPr>
            <w:r>
              <w:rPr>
                <w:b w:val="1"/>
                <w:bCs w:val="1"/>
                <w:caps w:val="0"/>
                <w:smallCaps w:val="0"/>
                <w:strike w:val="0"/>
                <w:dstrike w:val="0"/>
                <w:outline w:val="0"/>
                <w:color w:val="000000"/>
                <w:spacing w:val="0"/>
                <w:kern w:val="0"/>
                <w:position w:val="0"/>
                <w:sz w:val="22"/>
                <w:szCs w:val="22"/>
                <w:u w:val="none" w:color="000000"/>
                <w:vertAlign w:val="baseline"/>
                <w:rtl w:val="0"/>
                <w:lang w:val="en-US"/>
              </w:rPr>
              <w:t>Mass Obtained (g)</w:t>
            </w:r>
          </w:p>
        </w:tc>
        <w:tc>
          <w:tcPr>
            <w:tcW w:type="dxa" w:w="187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240" w:lineRule="auto"/>
              <w:jc w:val="center"/>
            </w:pPr>
            <w:r>
              <w:rPr>
                <w:b w:val="1"/>
                <w:bCs w:val="1"/>
                <w:caps w:val="0"/>
                <w:smallCaps w:val="0"/>
                <w:strike w:val="0"/>
                <w:dstrike w:val="0"/>
                <w:outline w:val="0"/>
                <w:color w:val="000000"/>
                <w:spacing w:val="0"/>
                <w:kern w:val="0"/>
                <w:position w:val="0"/>
                <w:sz w:val="22"/>
                <w:szCs w:val="22"/>
                <w:u w:val="none" w:color="000000"/>
                <w:vertAlign w:val="baseline"/>
                <w:rtl w:val="0"/>
                <w:lang w:val="en-US"/>
              </w:rPr>
              <w:t>Composition</w:t>
            </w:r>
          </w:p>
        </w:tc>
        <w:tc>
          <w:tcPr>
            <w:tcW w:type="dxa" w:w="187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240" w:lineRule="auto"/>
              <w:jc w:val="center"/>
            </w:pPr>
            <w:r>
              <w:rPr>
                <w:b w:val="1"/>
                <w:bCs w:val="1"/>
                <w:caps w:val="0"/>
                <w:smallCaps w:val="0"/>
                <w:strike w:val="0"/>
                <w:dstrike w:val="0"/>
                <w:outline w:val="0"/>
                <w:color w:val="000000"/>
                <w:spacing w:val="0"/>
                <w:kern w:val="0"/>
                <w:position w:val="0"/>
                <w:sz w:val="22"/>
                <w:szCs w:val="22"/>
                <w:u w:val="none" w:color="000000"/>
                <w:vertAlign w:val="baseline"/>
                <w:rtl w:val="0"/>
                <w:lang w:val="en-US"/>
              </w:rPr>
              <w:t>Composition Percentage</w:t>
            </w:r>
          </w:p>
        </w:tc>
      </w:tr>
      <w:tr>
        <w:tblPrEx>
          <w:shd w:val="clear" w:color="auto" w:fill="ced7e7"/>
        </w:tblPrEx>
        <w:trPr>
          <w:trHeight w:val="973" w:hRule="atLeast"/>
        </w:trPr>
        <w:tc>
          <w:tcPr>
            <w:tcW w:type="dxa" w:w="187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240" w:lineRule="auto"/>
              <w:jc w:val="center"/>
            </w:pPr>
            <w:r>
              <w:rPr>
                <w:caps w:val="0"/>
                <w:smallCaps w:val="0"/>
                <w:strike w:val="0"/>
                <w:dstrike w:val="0"/>
                <w:outline w:val="0"/>
                <w:color w:val="000000"/>
                <w:spacing w:val="0"/>
                <w:kern w:val="0"/>
                <w:position w:val="0"/>
                <w:sz w:val="22"/>
                <w:szCs w:val="22"/>
                <w:u w:val="none" w:color="000000"/>
                <w:vertAlign w:val="baseline"/>
                <w:rtl w:val="0"/>
                <w:lang w:val="en-US"/>
              </w:rPr>
              <w:t>1</w:t>
            </w:r>
          </w:p>
        </w:tc>
        <w:tc>
          <w:tcPr>
            <w:tcW w:type="dxa" w:w="187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240" w:lineRule="auto"/>
              <w:jc w:val="center"/>
            </w:pPr>
            <w:r>
              <w:rPr>
                <w:caps w:val="0"/>
                <w:smallCaps w:val="0"/>
                <w:strike w:val="0"/>
                <w:dstrike w:val="0"/>
                <w:outline w:val="0"/>
                <w:color w:val="000000"/>
                <w:spacing w:val="0"/>
                <w:kern w:val="0"/>
                <w:position w:val="0"/>
                <w:sz w:val="22"/>
                <w:szCs w:val="22"/>
                <w:u w:val="none" w:color="000000"/>
                <w:vertAlign w:val="baseline"/>
                <w:rtl w:val="0"/>
                <w:lang w:val="en-US"/>
              </w:rPr>
              <w:t>0.75g</w:t>
            </w:r>
          </w:p>
        </w:tc>
        <w:tc>
          <w:tcPr>
            <w:tcW w:type="dxa" w:w="187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240" w:lineRule="auto"/>
              <w:jc w:val="center"/>
            </w:pPr>
            <w:r>
              <w:rPr>
                <w:caps w:val="0"/>
                <w:smallCaps w:val="0"/>
                <w:strike w:val="0"/>
                <w:dstrike w:val="0"/>
                <w:outline w:val="0"/>
                <w:color w:val="000000"/>
                <w:spacing w:val="0"/>
                <w:kern w:val="0"/>
                <w:position w:val="0"/>
                <w:sz w:val="22"/>
                <w:szCs w:val="22"/>
                <w:u w:val="none" w:color="000000"/>
                <w:vertAlign w:val="baseline"/>
                <w:rtl w:val="0"/>
                <w:lang w:val="en-US"/>
              </w:rPr>
              <w:t>0.50g</w:t>
            </w:r>
          </w:p>
        </w:tc>
        <w:tc>
          <w:tcPr>
            <w:tcW w:type="dxa" w:w="187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240" w:lineRule="auto"/>
              <w:jc w:val="center"/>
            </w:pPr>
            <w:r>
              <w:rPr>
                <w:caps w:val="0"/>
                <w:smallCaps w:val="0"/>
                <w:strike w:val="0"/>
                <w:dstrike w:val="0"/>
                <w:outline w:val="0"/>
                <w:color w:val="000000"/>
                <w:spacing w:val="0"/>
                <w:kern w:val="0"/>
                <w:position w:val="0"/>
                <w:sz w:val="22"/>
                <w:szCs w:val="22"/>
                <w:u w:val="none" w:color="000000"/>
                <w:vertAlign w:val="baseline"/>
                <w:rtl w:val="0"/>
                <w:lang w:val="en-US"/>
              </w:rPr>
              <w:t>Benzoic Acid and Benzophenone</w:t>
            </w:r>
          </w:p>
        </w:tc>
        <w:tc>
          <w:tcPr>
            <w:tcW w:type="dxa" w:w="1872"/>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top"/>
          </w:tcPr>
          <w:p>
            <w:pPr>
              <w:pStyle w:val="Body"/>
              <w:widowControl w:val="0"/>
              <w:spacing w:line="240" w:lineRule="auto"/>
              <w:jc w:val="center"/>
            </w:pPr>
            <w:r>
              <w:rPr>
                <w:caps w:val="0"/>
                <w:smallCaps w:val="0"/>
                <w:strike w:val="0"/>
                <w:dstrike w:val="0"/>
                <w:outline w:val="0"/>
                <w:color w:val="000000"/>
                <w:spacing w:val="0"/>
                <w:kern w:val="0"/>
                <w:position w:val="0"/>
                <w:sz w:val="22"/>
                <w:szCs w:val="22"/>
                <w:u w:val="none" w:color="000000"/>
                <w:vertAlign w:val="baseline"/>
                <w:rtl w:val="0"/>
                <w:lang w:val="en-US"/>
              </w:rPr>
              <w:t>40.1% Benzoic Acid and 59.9% Benzophenone</w:t>
            </w:r>
          </w:p>
        </w:tc>
      </w:tr>
    </w:tbl>
    <w:p>
      <w:pPr>
        <w:pStyle w:val="Body"/>
        <w:widowControl w:val="0"/>
        <w:spacing w:line="240" w:lineRule="auto"/>
        <w:ind w:left="936" w:hanging="936"/>
        <w:rPr>
          <w:i w:val="1"/>
          <w:iCs w:val="1"/>
        </w:rPr>
      </w:pPr>
    </w:p>
    <w:p>
      <w:pPr>
        <w:pStyle w:val="Body"/>
        <w:rPr>
          <w:b w:val="1"/>
          <w:bCs w:val="1"/>
        </w:rPr>
      </w:pPr>
    </w:p>
    <w:p>
      <w:pPr>
        <w:pStyle w:val="Body"/>
        <w:rPr>
          <w:b w:val="1"/>
          <w:bCs w:val="1"/>
        </w:rPr>
      </w:pPr>
    </w:p>
    <w:p>
      <w:pPr>
        <w:pStyle w:val="Body"/>
      </w:pPr>
      <w:r>
        <w:rPr>
          <w:b w:val="1"/>
          <w:bCs w:val="1"/>
          <w:rtl w:val="0"/>
          <w:lang w:val="it-IT"/>
        </w:rPr>
        <w:t>Post-Lab Questions</w:t>
      </w:r>
      <w:r>
        <w:rPr>
          <w:rtl w:val="0"/>
        </w:rPr>
        <w:t xml:space="preserve"> </w:t>
      </w:r>
    </w:p>
    <w:p>
      <w:pPr>
        <w:pStyle w:val="Body"/>
        <w:numPr>
          <w:ilvl w:val="0"/>
          <w:numId w:val="2"/>
        </w:numPr>
        <w:bidi w:val="0"/>
        <w:ind w:right="0"/>
        <w:jc w:val="left"/>
        <w:rPr>
          <w:u w:val="none"/>
          <w:rtl w:val="0"/>
          <w:lang w:val="en-US"/>
        </w:rPr>
      </w:pPr>
      <w:r>
        <w:rPr>
          <w:rtl w:val="0"/>
          <w:lang w:val="en-US"/>
        </w:rPr>
        <w:t xml:space="preserve">It would be quite difficult to perform an extraction using ethanol and water due to how ethanol is a highly miscible substance in water. For ethanol, its polar hydroxyl group is extremely attracted to water. This, cause the ethanol to deprotonate and a strong acid-base reaction is caused and hydronium ions are created along with ethanal. This reaction, would first occur in the vast majority of the extraction and therefore they would not be good extraction solutions. </w:t>
      </w:r>
    </w:p>
    <w:p>
      <w:pPr>
        <w:pStyle w:val="Body"/>
        <w:numPr>
          <w:ilvl w:val="0"/>
          <w:numId w:val="2"/>
        </w:numPr>
        <w:bidi w:val="0"/>
        <w:ind w:right="0"/>
        <w:jc w:val="left"/>
        <w:rPr>
          <w:u w:val="none"/>
          <w:rtl w:val="0"/>
          <w:lang w:val="en-US"/>
        </w:rPr>
      </w:pPr>
      <w:r>
        <w:rPr>
          <w:rtl w:val="0"/>
          <w:lang w:val="en-US"/>
        </w:rPr>
        <w:t xml:space="preserve">By adding sodium chloride to the methylene blue ether and distilled water solution, there would be a decrease in the amount of dye within the aqueous layer. This, is due to how the NaCl would bond ionically to the water and push some of the methylene blue into the ether organic layer. This then would cause the ether organic layer to disperse the methylene blue throughout the entire mixture and skew the purpose of using an extraction. </w:t>
      </w:r>
    </w:p>
    <w:p>
      <w:pPr>
        <w:pStyle w:val="Body"/>
        <w:numPr>
          <w:ilvl w:val="0"/>
          <w:numId w:val="2"/>
        </w:numPr>
      </w:pPr>
      <w:r>
        <w:rPr>
          <w:rtl w:val="0"/>
        </w:rPr>
        <w:t>KD = (W1/V1)/(W2/V2)</w:t>
      </w:r>
    </w:p>
    <w:p>
      <w:pPr>
        <w:pStyle w:val="Body"/>
      </w:pPr>
      <w:r>
        <w:rPr>
          <w:rtl w:val="0"/>
        </w:rPr>
        <w:t>KD = (2.0g/100mL)/(20.0g/100mL) = 0.10</w:t>
      </w:r>
    </w:p>
    <w:p>
      <w:pPr>
        <w:pStyle w:val="Body"/>
      </w:pPr>
      <w:r>
        <w:rPr>
          <w:rtl w:val="0"/>
        </w:rPr>
        <w:t>KD = (1.8g-Y/100mL)/(Y/100 mL) = 0.10</w:t>
      </w:r>
    </w:p>
    <w:p>
      <w:pPr>
        <w:pStyle w:val="Body"/>
      </w:pPr>
      <w:r>
        <w:rPr>
          <w:rtl w:val="0"/>
        </w:rPr>
        <w:t>Y = 1.64g</w:t>
      </w:r>
    </w:p>
    <w:p>
      <w:pPr>
        <w:pStyle w:val="Body"/>
      </w:pPr>
      <w:r>
        <w:rPr>
          <w:rtl w:val="0"/>
        </w:rPr>
        <w:tab/>
        <w:t>Therefore, there would be 1.64g of compound Y removed from the water and ether solution within a single extraction.</w:t>
      </w:r>
    </w:p>
    <w:p>
      <w:pPr>
        <w:pStyle w:val="Body"/>
      </w:pPr>
      <w:r>
        <w:rPr>
          <w:rtl w:val="0"/>
        </w:rPr>
        <w:t xml:space="preserve">       4. KD = (W1/V1)/(W2/V2)</w:t>
      </w:r>
    </w:p>
    <w:p>
      <w:pPr>
        <w:pStyle w:val="Body"/>
      </w:pPr>
      <w:r>
        <w:rPr>
          <w:rtl w:val="0"/>
        </w:rPr>
        <w:t>KD = (2.0g/100mL)/(20.0g/100mL) = 0.10</w:t>
      </w:r>
    </w:p>
    <w:p>
      <w:pPr>
        <w:pStyle w:val="Body"/>
      </w:pPr>
      <w:r>
        <w:rPr>
          <w:rtl w:val="0"/>
        </w:rPr>
        <w:t>KD = (1.8g-Y/100mL)/(Y/50mL) = 0.10</w:t>
      </w:r>
    </w:p>
    <w:p>
      <w:pPr>
        <w:pStyle w:val="Body"/>
      </w:pPr>
      <w:r>
        <w:rPr>
          <w:rtl w:val="0"/>
        </w:rPr>
        <w:t>Y1 = 1.50g</w:t>
      </w:r>
    </w:p>
    <w:p>
      <w:pPr>
        <w:pStyle w:val="Body"/>
      </w:pPr>
      <w:r>
        <w:rPr>
          <w:rtl w:val="0"/>
        </w:rPr>
        <w:t>1.8g - 1.5g = 0.30g</w:t>
      </w:r>
    </w:p>
    <w:p>
      <w:pPr>
        <w:pStyle w:val="Body"/>
      </w:pPr>
      <w:r>
        <w:rPr>
          <w:rtl w:val="0"/>
        </w:rPr>
        <w:t>KD = (0.30g-Y/100mL)/(Y/50mL) = 0.10</w:t>
      </w:r>
    </w:p>
    <w:p>
      <w:pPr>
        <w:pStyle w:val="Body"/>
      </w:pPr>
      <w:r>
        <w:rPr>
          <w:rtl w:val="0"/>
        </w:rPr>
        <w:t>Y2 = 0.25g</w:t>
      </w:r>
    </w:p>
    <w:p>
      <w:pPr>
        <w:pStyle w:val="Body"/>
      </w:pPr>
      <w:r>
        <w:rPr>
          <w:rtl w:val="0"/>
        </w:rPr>
        <w:t>Total extraction= Y1+Y2 = 1.5 + 0.25 = 1.75g</w:t>
      </w:r>
    </w:p>
    <w:p>
      <w:pPr>
        <w:pStyle w:val="Body"/>
      </w:pPr>
      <w:r>
        <w:rPr>
          <w:rtl w:val="0"/>
        </w:rPr>
        <w:tab/>
        <w:t>Therefore, there would be 1.75g of compound Y removed from the solution of water and ether when using two extractions.</w:t>
      </w:r>
    </w:p>
    <w:p>
      <w:pPr>
        <w:pStyle w:val="Body"/>
      </w:pPr>
      <w:r>
        <w:rPr>
          <w:rtl w:val="0"/>
        </w:rPr>
        <w:t xml:space="preserve">       5. If the student happened to lose track of which is the organic layer and which is the aqueous phase, then the student could add a couple drops of distilled water to their solution. This addition of distilled water, will cause the water to move to the aqueous phase. Once the student adds the water, they would then be able to observe exactly which layer the drops shifted towards. This, will indicate where the aqueous layer is located as the water will disperse into the aqueous layer. </w:t>
      </w:r>
    </w:p>
    <w:p>
      <w:pPr>
        <w:pStyle w:val="Body"/>
      </w:pPr>
      <w:r>
        <w:rPr>
          <w:rtl w:val="0"/>
        </w:rPr>
        <w:t xml:space="preserve">       6. In order to separate naphthalene(which is not a base) and benzyl amine (which is a base) the process would be very simple. Due to how benzylamine is a base, it will react with an acid, like sulfuric acid, whereas naphthalene would not. The benzyl amine will then proceed to be converted into a cationic salt form which, is a soluble when in aqueous water solution leaving the naphthalene in the organic layer. The cationic salt from of benzyl amine along with the aqueous solution can then be extracted from a separator funnel. After this, then it can be pronated with hydrochloric and returned back to its original benzyl amine state.</w:t>
      </w:r>
    </w:p>
    <w:p>
      <w:pPr>
        <w:pStyle w:val="Body"/>
      </w:pPr>
    </w:p>
    <w:p>
      <w:pPr>
        <w:pStyle w:val="Body"/>
      </w:pPr>
      <w:r>
        <w:rPr>
          <w:b w:val="1"/>
          <w:bCs w:val="1"/>
          <w:rtl w:val="0"/>
          <w:lang w:val="fr-FR"/>
        </w:rPr>
        <w:t>Calculations</w:t>
      </w:r>
    </w:p>
    <w:p>
      <w:pPr>
        <w:pStyle w:val="Body"/>
        <w:rPr>
          <w:u w:val="single"/>
        </w:rPr>
      </w:pPr>
      <w:r>
        <w:rPr>
          <w:u w:val="single"/>
          <w:rtl w:val="0"/>
          <w:lang w:val="en-US"/>
        </w:rPr>
        <w:t>Rf value calculations:</w:t>
      </w:r>
    </w:p>
    <w:p>
      <w:pPr>
        <w:pStyle w:val="Body"/>
        <w:ind w:firstLine="720"/>
      </w:pPr>
    </w:p>
    <w:p>
      <w:pPr>
        <w:pStyle w:val="Body"/>
        <w:ind w:firstLine="720"/>
      </w:pPr>
      <w:r>
        <w:rPr>
          <w:rtl w:val="0"/>
          <w:lang w:val="en-US"/>
        </w:rPr>
        <w:t>RF = (d1) displacement of compound / (ds) displacement of the solvent</w:t>
      </w:r>
    </w:p>
    <w:p>
      <w:pPr>
        <w:pStyle w:val="Body"/>
        <w:ind w:firstLine="720"/>
      </w:pPr>
      <w:r>
        <w:rPr>
          <w:rtl w:val="0"/>
        </w:rPr>
        <w:t>= 3.5/5.2</w:t>
      </w:r>
    </w:p>
    <w:p>
      <w:pPr>
        <w:pStyle w:val="Body"/>
        <w:ind w:firstLine="720"/>
      </w:pPr>
      <w:r>
        <w:rPr>
          <w:rtl w:val="0"/>
        </w:rPr>
        <w:t>= 0.67</w:t>
      </w:r>
    </w:p>
    <w:p>
      <w:pPr>
        <w:pStyle w:val="Body"/>
        <w:ind w:firstLine="720"/>
      </w:pPr>
    </w:p>
    <w:p>
      <w:pPr>
        <w:pStyle w:val="Body"/>
        <w:rPr>
          <w:u w:val="single"/>
        </w:rPr>
      </w:pPr>
      <w:r>
        <w:rPr>
          <w:u w:val="single"/>
          <w:rtl w:val="0"/>
          <w:lang w:val="en-US"/>
        </w:rPr>
        <w:t>Composition percentage calculation:</w:t>
      </w:r>
    </w:p>
    <w:p>
      <w:pPr>
        <w:pStyle w:val="Body"/>
      </w:pPr>
    </w:p>
    <w:p>
      <w:pPr>
        <w:pStyle w:val="Body"/>
        <w:ind w:firstLine="720"/>
      </w:pPr>
      <w:r>
        <w:rPr>
          <w:rtl w:val="0"/>
          <w:lang w:val="en-US"/>
        </w:rPr>
        <w:t xml:space="preserve">Composition percentage = </w:t>
      </w:r>
      <w:r>
        <w:rPr>
          <w:u w:val="single"/>
          <w:rtl w:val="0"/>
          <w:lang w:val="en-US"/>
        </w:rPr>
        <w:t xml:space="preserve">molar mass of benzoic acid </w:t>
      </w:r>
      <w:r>
        <w:rPr>
          <w:rtl w:val="0"/>
        </w:rPr>
        <w:t xml:space="preserve">     x100%</w:t>
      </w:r>
    </w:p>
    <w:p>
      <w:pPr>
        <w:pStyle w:val="Body"/>
        <w:ind w:left="2880" w:firstLine="0"/>
      </w:pPr>
      <w:r>
        <w:rPr>
          <w:rtl w:val="0"/>
          <w:lang w:val="en-US"/>
        </w:rPr>
        <w:t xml:space="preserve">       molar mass of total unknown 1</w:t>
      </w:r>
    </w:p>
    <w:p>
      <w:pPr>
        <w:pStyle w:val="Body"/>
      </w:pPr>
    </w:p>
    <w:p>
      <w:pPr>
        <w:pStyle w:val="Body"/>
      </w:pPr>
    </w:p>
    <w:p>
      <w:pPr>
        <w:pStyle w:val="Body"/>
        <w:ind w:firstLine="720"/>
      </w:pPr>
      <w:r>
        <w:rPr>
          <w:rtl w:val="0"/>
          <w:lang w:val="en-US"/>
        </w:rPr>
        <w:t xml:space="preserve">percentage yield = </w:t>
      </w:r>
      <w:r>
        <w:rPr>
          <w:u w:val="single"/>
          <w:rtl w:val="0"/>
        </w:rPr>
        <w:t xml:space="preserve">122.123 </w:t>
      </w:r>
      <w:r>
        <w:rPr>
          <w:rtl w:val="0"/>
        </w:rPr>
        <w:t xml:space="preserve">    x100%</w:t>
      </w:r>
    </w:p>
    <w:p>
      <w:pPr>
        <w:pStyle w:val="Body"/>
      </w:pPr>
      <w:r>
        <w:rPr>
          <w:rtl w:val="0"/>
        </w:rPr>
        <w:t xml:space="preserve">                               304.345 </w:t>
      </w:r>
    </w:p>
    <w:p>
      <w:pPr>
        <w:pStyle w:val="Body"/>
        <w:ind w:firstLine="720"/>
      </w:pPr>
      <w:r>
        <w:rPr>
          <w:rtl w:val="0"/>
          <w:lang w:val="en-US"/>
        </w:rPr>
        <w:t>percentage yield = 40.13%</w:t>
      </w:r>
    </w:p>
    <w:p>
      <w:pPr>
        <w:pStyle w:val="Body"/>
      </w:pPr>
    </w:p>
    <w:p>
      <w:pPr>
        <w:pStyle w:val="Body"/>
        <w:rPr>
          <w:u w:val="single"/>
        </w:rPr>
      </w:pPr>
      <w:r>
        <w:rPr>
          <w:u w:val="single"/>
          <w:rtl w:val="0"/>
          <w:lang w:val="en-US"/>
        </w:rPr>
        <w:t>Percentage yield calculations:</w:t>
      </w:r>
    </w:p>
    <w:p>
      <w:pPr>
        <w:pStyle w:val="Body"/>
      </w:pPr>
    </w:p>
    <w:p>
      <w:pPr>
        <w:pStyle w:val="Body"/>
        <w:ind w:firstLine="720"/>
      </w:pPr>
      <w:r>
        <w:rPr>
          <w:rtl w:val="0"/>
          <w:lang w:val="en-US"/>
        </w:rPr>
        <w:t xml:space="preserve">percentage yield = </w:t>
      </w:r>
      <w:r>
        <w:rPr>
          <w:u w:val="single"/>
          <w:rtl w:val="0"/>
          <w:lang w:val="en-US"/>
        </w:rPr>
        <w:t xml:space="preserve">actual yield </w:t>
      </w:r>
      <w:r>
        <w:rPr>
          <w:rtl w:val="0"/>
        </w:rPr>
        <w:t xml:space="preserve">      x100%</w:t>
      </w:r>
    </w:p>
    <w:p>
      <w:pPr>
        <w:pStyle w:val="Body"/>
      </w:pPr>
      <w:r>
        <w:rPr>
          <w:rtl w:val="0"/>
        </w:rPr>
        <w:t xml:space="preserve">                                       theoretical yield </w:t>
      </w:r>
    </w:p>
    <w:p>
      <w:pPr>
        <w:pStyle w:val="Body"/>
      </w:pPr>
    </w:p>
    <w:p>
      <w:pPr>
        <w:pStyle w:val="Body"/>
        <w:ind w:firstLine="720"/>
      </w:pPr>
      <w:r>
        <w:rPr>
          <w:rtl w:val="0"/>
          <w:lang w:val="en-US"/>
        </w:rPr>
        <w:t xml:space="preserve">percentage yield = </w:t>
      </w:r>
      <w:r>
        <w:rPr>
          <w:u w:val="single"/>
          <w:rtl w:val="0"/>
        </w:rPr>
        <w:t xml:space="preserve">0.48 g </w:t>
      </w:r>
      <w:r>
        <w:rPr>
          <w:rtl w:val="0"/>
        </w:rPr>
        <w:t xml:space="preserve">    x100%</w:t>
      </w:r>
    </w:p>
    <w:p>
      <w:pPr>
        <w:pStyle w:val="Body"/>
      </w:pPr>
      <w:r>
        <w:rPr>
          <w:rtl w:val="0"/>
        </w:rPr>
        <w:t xml:space="preserve">                                          0.75 g</w:t>
      </w:r>
    </w:p>
    <w:p>
      <w:pPr>
        <w:pStyle w:val="Body"/>
      </w:pPr>
    </w:p>
    <w:p>
      <w:pPr>
        <w:pStyle w:val="Body"/>
        <w:ind w:firstLine="720"/>
      </w:pPr>
      <w:r>
        <w:rPr>
          <w:rtl w:val="0"/>
          <w:lang w:val="en-US"/>
        </w:rPr>
        <w:t>percentage yield = 64%</w:t>
      </w:r>
    </w:p>
    <w:p>
      <w:pPr>
        <w:pStyle w:val="Body"/>
      </w:pPr>
    </w:p>
    <w:p>
      <w:pPr>
        <w:pStyle w:val="Body"/>
        <w:rPr>
          <w:b w:val="1"/>
          <w:bCs w:val="1"/>
        </w:rPr>
      </w:pPr>
    </w:p>
    <w:p>
      <w:pPr>
        <w:pStyle w:val="Body"/>
        <w:rPr>
          <w:b w:val="1"/>
          <w:bCs w:val="1"/>
        </w:rPr>
      </w:pPr>
      <w:r>
        <w:rPr>
          <w:b w:val="1"/>
          <w:bCs w:val="1"/>
          <w:rtl w:val="0"/>
          <w:lang w:val="fr-FR"/>
        </w:rPr>
        <w:t xml:space="preserve">Conclusion </w:t>
      </w:r>
    </w:p>
    <w:p>
      <w:pPr>
        <w:pStyle w:val="Body"/>
      </w:pPr>
      <w:r>
        <w:rPr>
          <w:rtl w:val="0"/>
        </w:rPr>
        <w:tab/>
        <w:t>For this lab, the purpose was to separate the organic molecule by using different acid and base reactions and eventually extract the wanted organic molecule. This was accomplished by using a process referred to as, extraction.</w:t>
      </w:r>
    </w:p>
    <w:p>
      <w:pPr>
        <w:pStyle w:val="Body"/>
        <w:rPr>
          <w:b w:val="1"/>
          <w:bCs w:val="1"/>
        </w:rPr>
      </w:pPr>
    </w:p>
    <w:p>
      <w:pPr>
        <w:pStyle w:val="Body"/>
      </w:pPr>
      <w:r>
        <w:rPr>
          <w:b w:val="1"/>
          <w:bCs w:val="1"/>
          <w:rtl w:val="0"/>
          <w:lang w:val="nl-NL"/>
        </w:rPr>
        <w:t>Raw Data</w:t>
      </w:r>
    </w:p>
    <w:p>
      <w:pPr>
        <w:pStyle w:val="Body"/>
      </w:pPr>
      <w:r>
        <w:drawing>
          <wp:inline distT="0" distB="0" distL="0" distR="0">
            <wp:extent cx="4675584" cy="6234113"/>
            <wp:effectExtent l="0" t="0" r="0" b="0"/>
            <wp:docPr id="1073741828" name="officeArt object" descr="image6.jpg"/>
            <wp:cNvGraphicFramePr/>
            <a:graphic xmlns:a="http://schemas.openxmlformats.org/drawingml/2006/main">
              <a:graphicData uri="http://schemas.openxmlformats.org/drawingml/2006/picture">
                <pic:pic xmlns:pic="http://schemas.openxmlformats.org/drawingml/2006/picture">
                  <pic:nvPicPr>
                    <pic:cNvPr id="1073741828" name="image6.jpg" descr="image6.jpg"/>
                    <pic:cNvPicPr>
                      <a:picLocks noChangeAspect="1"/>
                    </pic:cNvPicPr>
                  </pic:nvPicPr>
                  <pic:blipFill>
                    <a:blip r:embed="rId7">
                      <a:extLst/>
                    </a:blip>
                    <a:stretch>
                      <a:fillRect/>
                    </a:stretch>
                  </pic:blipFill>
                  <pic:spPr>
                    <a:xfrm>
                      <a:off x="0" y="0"/>
                      <a:ext cx="4675584" cy="6234113"/>
                    </a:xfrm>
                    <a:prstGeom prst="rect">
                      <a:avLst/>
                    </a:prstGeom>
                    <a:ln w="12700" cap="flat">
                      <a:noFill/>
                      <a:miter lim="400000"/>
                    </a:ln>
                    <a:effectLst/>
                  </pic:spPr>
                </pic:pic>
              </a:graphicData>
            </a:graphic>
          </wp:inline>
        </w:drawing>
      </w:r>
    </w:p>
    <w:p>
      <w:pPr>
        <w:pStyle w:val="Body"/>
      </w:pPr>
    </w:p>
    <w:p>
      <w:pPr>
        <w:pStyle w:val="Body"/>
        <w:rPr>
          <w:b w:val="1"/>
          <w:bCs w:val="1"/>
        </w:rPr>
      </w:pPr>
      <w:r>
        <w:rPr>
          <w:b w:val="1"/>
          <w:bCs w:val="1"/>
          <w:rtl w:val="0"/>
          <w:lang w:val="fr-FR"/>
        </w:rPr>
        <w:t>References</w:t>
      </w:r>
    </w:p>
    <w:p>
      <w:pPr>
        <w:pStyle w:val="Body"/>
        <w:rPr>
          <w:b w:val="1"/>
          <w:bCs w:val="1"/>
        </w:rPr>
      </w:pPr>
    </w:p>
    <w:p>
      <w:pPr>
        <w:pStyle w:val="Body"/>
      </w:pPr>
      <w:r>
        <w:rPr>
          <w:rtl w:val="0"/>
          <w:lang w:val="nl-NL"/>
        </w:rPr>
        <w:t>Dr. Bianca van Lierop, Dr. Rashmi Venkateswaran and Mr. Alex Bush. CHM1321</w:t>
      </w:r>
    </w:p>
    <w:p>
      <w:pPr>
        <w:pStyle w:val="Body"/>
      </w:pPr>
      <w:r>
        <w:rPr>
          <w:rtl w:val="0"/>
        </w:rPr>
        <w:t>Introductory Organic Chemistry Lab Manual</w:t>
      </w:r>
    </w:p>
    <w:sectPr>
      <w:headerReference w:type="default" r:id="rId8"/>
      <w:footerReference w:type="default" r:id="rId9"/>
      <w:pgSz w:w="12240" w:h="15840" w:orient="portrait"/>
      <w:pgMar w:top="1440" w:right="1440" w:bottom="1440" w:left="1440" w:header="0" w:footer="720"/>
      <w:pgNumType w:start="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Cambri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48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48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482"/>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0" w:line="276"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numbering" w:styleId="Imported Style 1">
    <w:name w:val="Imported Style 1"/>
    <w:pPr>
      <w:numPr>
        <w:numId w:val="1"/>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numbering" Target="numbering.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