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329DB7" w14:textId="77777777" w:rsidR="00104894" w:rsidRPr="005B0347" w:rsidRDefault="00104894" w:rsidP="00B90EC8">
      <w:pPr>
        <w:jc w:val="center"/>
        <w:rPr>
          <w:rFonts w:ascii="Calibri" w:hAnsi="Calibri"/>
          <w:b/>
          <w:bCs/>
          <w:sz w:val="32"/>
          <w:szCs w:val="32"/>
          <w:lang w:val="en-US"/>
        </w:rPr>
      </w:pPr>
      <w:r w:rsidRPr="005B0347">
        <w:rPr>
          <w:rFonts w:ascii="Calibri" w:hAnsi="Calibri"/>
          <w:b/>
          <w:bCs/>
          <w:sz w:val="32"/>
          <w:szCs w:val="32"/>
          <w:lang w:val="en-US"/>
        </w:rPr>
        <w:t xml:space="preserve">PHI 1370: Section B </w:t>
      </w:r>
    </w:p>
    <w:p w14:paraId="42D942BB" w14:textId="77777777" w:rsidR="00104894" w:rsidRPr="005B0347" w:rsidRDefault="00104894" w:rsidP="00B90EC8">
      <w:pPr>
        <w:jc w:val="center"/>
        <w:rPr>
          <w:rFonts w:ascii="Calibri" w:hAnsi="Calibri"/>
          <w:b/>
          <w:bCs/>
          <w:lang w:val="en-US"/>
        </w:rPr>
      </w:pPr>
    </w:p>
    <w:p w14:paraId="23E1E431" w14:textId="77777777" w:rsidR="00104894" w:rsidRPr="005B0347" w:rsidRDefault="00104894" w:rsidP="00B90EC8">
      <w:pPr>
        <w:jc w:val="center"/>
        <w:rPr>
          <w:rFonts w:ascii="Calibri" w:hAnsi="Calibri"/>
          <w:b/>
          <w:bCs/>
          <w:sz w:val="28"/>
          <w:szCs w:val="28"/>
          <w:lang w:val="en-US"/>
        </w:rPr>
      </w:pPr>
      <w:r w:rsidRPr="005B0347">
        <w:rPr>
          <w:rFonts w:ascii="Calibri" w:hAnsi="Calibri"/>
          <w:b/>
          <w:bCs/>
          <w:sz w:val="28"/>
          <w:szCs w:val="28"/>
          <w:lang w:val="en-US"/>
        </w:rPr>
        <w:t>Instructions and Guidelines for Midterm Exam</w:t>
      </w:r>
    </w:p>
    <w:p w14:paraId="78E53622" w14:textId="77777777" w:rsidR="00104894" w:rsidRPr="005B0347" w:rsidRDefault="00104894" w:rsidP="00B90EC8">
      <w:pPr>
        <w:rPr>
          <w:rFonts w:ascii="Calibri" w:hAnsi="Calibri"/>
          <w:b/>
          <w:bCs/>
          <w:lang w:val="en-US"/>
        </w:rPr>
      </w:pPr>
    </w:p>
    <w:p w14:paraId="0C5AB8A8" w14:textId="352D3D3D" w:rsidR="00104894" w:rsidRPr="005B0347" w:rsidRDefault="00506026" w:rsidP="00B90EC8">
      <w:pPr>
        <w:rPr>
          <w:rFonts w:ascii="Calibri" w:hAnsi="Calibri"/>
          <w:b/>
          <w:bCs/>
          <w:lang w:val="en-US"/>
        </w:rPr>
      </w:pPr>
      <w:r>
        <w:rPr>
          <w:rFonts w:ascii="Calibri" w:hAnsi="Calibri"/>
          <w:lang w:val="en-US"/>
        </w:rPr>
        <w:t>T</w:t>
      </w:r>
      <w:r w:rsidR="00104894" w:rsidRPr="005B0347">
        <w:rPr>
          <w:rFonts w:ascii="Calibri" w:hAnsi="Calibri"/>
          <w:lang w:val="en-US"/>
        </w:rPr>
        <w:t xml:space="preserve">he </w:t>
      </w:r>
      <w:r>
        <w:rPr>
          <w:rFonts w:ascii="Calibri" w:hAnsi="Calibri"/>
          <w:lang w:val="en-US"/>
        </w:rPr>
        <w:t>first midterm will be held</w:t>
      </w:r>
      <w:r w:rsidR="00104894" w:rsidRPr="005B0347">
        <w:rPr>
          <w:rFonts w:ascii="Calibri" w:hAnsi="Calibri"/>
          <w:lang w:val="en-US"/>
        </w:rPr>
        <w:t xml:space="preserve"> in our norm</w:t>
      </w:r>
      <w:r w:rsidR="005B0347" w:rsidRPr="005B0347">
        <w:rPr>
          <w:rFonts w:ascii="Calibri" w:hAnsi="Calibri"/>
          <w:lang w:val="en-US"/>
        </w:rPr>
        <w:t>al class time on Friday, Feb. 9</w:t>
      </w:r>
      <w:r w:rsidR="00104894" w:rsidRPr="005B0347">
        <w:rPr>
          <w:rFonts w:ascii="Calibri" w:hAnsi="Calibri"/>
          <w:lang w:val="en-US"/>
        </w:rPr>
        <w:t xml:space="preserve">. The midterm will be </w:t>
      </w:r>
      <w:r w:rsidR="00104894" w:rsidRPr="005B0347">
        <w:rPr>
          <w:rFonts w:ascii="Calibri" w:hAnsi="Calibri"/>
          <w:b/>
          <w:bCs/>
          <w:lang w:val="en-US"/>
        </w:rPr>
        <w:t>closed-book</w:t>
      </w:r>
      <w:r w:rsidR="00104894" w:rsidRPr="005B0347">
        <w:rPr>
          <w:rFonts w:ascii="Calibri" w:hAnsi="Calibri"/>
          <w:lang w:val="en-US"/>
        </w:rPr>
        <w:t xml:space="preserve"> and </w:t>
      </w:r>
      <w:r>
        <w:rPr>
          <w:rFonts w:ascii="Calibri" w:hAnsi="Calibri"/>
          <w:lang w:val="en-US"/>
        </w:rPr>
        <w:t>will count for 30% of your overall</w:t>
      </w:r>
      <w:r w:rsidR="00104894" w:rsidRPr="005B0347">
        <w:rPr>
          <w:rFonts w:ascii="Calibri" w:hAnsi="Calibri"/>
          <w:lang w:val="en-US"/>
        </w:rPr>
        <w:t xml:space="preserve"> grade.</w:t>
      </w:r>
      <w:r w:rsidR="00104894" w:rsidRPr="005B0347">
        <w:rPr>
          <w:rFonts w:ascii="Calibri" w:hAnsi="Calibri"/>
          <w:b/>
          <w:bCs/>
          <w:lang w:val="en-US"/>
        </w:rPr>
        <w:t xml:space="preserve"> </w:t>
      </w:r>
    </w:p>
    <w:p w14:paraId="0F6AB3B7" w14:textId="77777777" w:rsidR="00104894" w:rsidRPr="005B0347" w:rsidRDefault="00104894" w:rsidP="00B90EC8">
      <w:pPr>
        <w:rPr>
          <w:rFonts w:ascii="Calibri" w:hAnsi="Calibri"/>
          <w:lang w:val="en-US"/>
        </w:rPr>
      </w:pPr>
    </w:p>
    <w:p w14:paraId="5AF84840" w14:textId="73E5D52B" w:rsidR="00410758" w:rsidRDefault="00104894" w:rsidP="00B90EC8">
      <w:pPr>
        <w:rPr>
          <w:rFonts w:ascii="Calibri" w:hAnsi="Calibri"/>
          <w:lang w:val="en-US"/>
        </w:rPr>
      </w:pPr>
      <w:r w:rsidRPr="005B0347">
        <w:rPr>
          <w:rFonts w:ascii="Calibri" w:hAnsi="Calibri"/>
          <w:lang w:val="en-US"/>
        </w:rPr>
        <w:t>There will b</w:t>
      </w:r>
      <w:r w:rsidR="00410758">
        <w:rPr>
          <w:rFonts w:ascii="Calibri" w:hAnsi="Calibri"/>
          <w:lang w:val="en-US"/>
        </w:rPr>
        <w:t>e two main questions on the midterm</w:t>
      </w:r>
      <w:r w:rsidRPr="005B0347">
        <w:rPr>
          <w:rFonts w:ascii="Calibri" w:hAnsi="Calibri"/>
          <w:lang w:val="en-US"/>
        </w:rPr>
        <w:t>. The first will consist of short answer questions in which you will be required to describe, or explain, a number of terms, concepts, doctrines, or theories that we have encountered in the course. All of these topics will be selected from the list provided below. Ther</w:t>
      </w:r>
      <w:r w:rsidR="00410758">
        <w:rPr>
          <w:rFonts w:ascii="Calibri" w:hAnsi="Calibri"/>
          <w:lang w:val="en-US"/>
        </w:rPr>
        <w:t>e will be some choice (perhaps 4 out of 6</w:t>
      </w:r>
      <w:r w:rsidRPr="005B0347">
        <w:rPr>
          <w:rFonts w:ascii="Calibri" w:hAnsi="Calibri"/>
          <w:lang w:val="en-US"/>
        </w:rPr>
        <w:t xml:space="preserve">) but not much. </w:t>
      </w:r>
    </w:p>
    <w:p w14:paraId="3B54BF2A" w14:textId="77777777" w:rsidR="00410758" w:rsidRDefault="00410758" w:rsidP="00B90EC8">
      <w:pPr>
        <w:rPr>
          <w:rFonts w:ascii="Calibri" w:hAnsi="Calibri"/>
          <w:lang w:val="en-US"/>
        </w:rPr>
      </w:pPr>
    </w:p>
    <w:p w14:paraId="0B7D2D2E" w14:textId="01F8A814" w:rsidR="00104894" w:rsidRPr="005B0347" w:rsidRDefault="00104894" w:rsidP="00B90EC8">
      <w:pPr>
        <w:rPr>
          <w:rFonts w:ascii="Calibri" w:hAnsi="Calibri"/>
          <w:lang w:val="en-US"/>
        </w:rPr>
      </w:pPr>
      <w:r w:rsidRPr="005B0347">
        <w:rPr>
          <w:rFonts w:ascii="Calibri" w:hAnsi="Calibri"/>
          <w:lang w:val="en-US"/>
        </w:rPr>
        <w:t xml:space="preserve">The second question will consist of an analysis of a case study. The case study to be analyzed will be taken from the list of case studies provided below, all of which are in the course pack. You must, therefore, </w:t>
      </w:r>
      <w:r w:rsidRPr="00506026">
        <w:rPr>
          <w:rFonts w:ascii="Calibri" w:hAnsi="Calibri"/>
          <w:b/>
          <w:lang w:val="en-US"/>
        </w:rPr>
        <w:t>study these cases carefully so that on the midterm you can recall all of the important facts and issues involved</w:t>
      </w:r>
      <w:r w:rsidRPr="005B0347">
        <w:rPr>
          <w:rFonts w:ascii="Calibri" w:hAnsi="Calibri"/>
          <w:lang w:val="en-US"/>
        </w:rPr>
        <w:t xml:space="preserve">, and think carefully about what would be the right thing to do in the situation described. </w:t>
      </w:r>
    </w:p>
    <w:p w14:paraId="5C3AEBF1" w14:textId="77777777" w:rsidR="00104894" w:rsidRPr="005B0347" w:rsidRDefault="00104894" w:rsidP="00B90EC8">
      <w:pPr>
        <w:rPr>
          <w:rFonts w:ascii="Calibri" w:hAnsi="Calibri"/>
          <w:lang w:val="en-US"/>
        </w:rPr>
      </w:pPr>
    </w:p>
    <w:p w14:paraId="5B7A5929" w14:textId="77777777" w:rsidR="00104894" w:rsidRPr="005B0347" w:rsidRDefault="00104894" w:rsidP="00B90EC8">
      <w:pPr>
        <w:rPr>
          <w:rFonts w:ascii="Calibri" w:hAnsi="Calibri"/>
          <w:lang w:val="en-US"/>
        </w:rPr>
      </w:pPr>
      <w:r w:rsidRPr="005B0347">
        <w:rPr>
          <w:rFonts w:ascii="Calibri" w:hAnsi="Calibri"/>
          <w:lang w:val="en-US"/>
        </w:rPr>
        <w:t>The format for the midterm, in other words, will look like this:</w:t>
      </w:r>
    </w:p>
    <w:p w14:paraId="7FBB6736" w14:textId="77777777" w:rsidR="00104894" w:rsidRPr="005B0347" w:rsidRDefault="00104894" w:rsidP="00B90EC8">
      <w:pPr>
        <w:rPr>
          <w:rFonts w:ascii="Calibri" w:hAnsi="Calibri"/>
          <w:lang w:val="en-US"/>
        </w:rPr>
      </w:pPr>
    </w:p>
    <w:p w14:paraId="53738358" w14:textId="77777777" w:rsidR="00104894" w:rsidRPr="005B0347" w:rsidRDefault="005B0347" w:rsidP="00B90EC8">
      <w:pPr>
        <w:pStyle w:val="ListParagraph"/>
        <w:numPr>
          <w:ilvl w:val="0"/>
          <w:numId w:val="1"/>
        </w:numPr>
        <w:rPr>
          <w:rFonts w:ascii="Calibri" w:hAnsi="Calibri"/>
          <w:lang w:val="en-US"/>
        </w:rPr>
      </w:pPr>
      <w:r w:rsidRPr="005B0347">
        <w:rPr>
          <w:rFonts w:ascii="Calibri" w:hAnsi="Calibri"/>
          <w:lang w:val="en-US"/>
        </w:rPr>
        <w:t>(16</w:t>
      </w:r>
      <w:r w:rsidR="00104894" w:rsidRPr="005B0347">
        <w:rPr>
          <w:rFonts w:ascii="Calibri" w:hAnsi="Calibri"/>
          <w:lang w:val="en-US"/>
        </w:rPr>
        <w:t xml:space="preserve"> points) Describe or explain </w:t>
      </w:r>
      <w:r w:rsidR="00104894" w:rsidRPr="005B0347">
        <w:rPr>
          <w:rFonts w:ascii="Calibri" w:hAnsi="Calibri"/>
          <w:b/>
          <w:bCs/>
          <w:lang w:val="en-US"/>
        </w:rPr>
        <w:t>f</w:t>
      </w:r>
      <w:r w:rsidRPr="005B0347">
        <w:rPr>
          <w:rFonts w:ascii="Calibri" w:hAnsi="Calibri"/>
          <w:b/>
          <w:bCs/>
          <w:lang w:val="en-US"/>
        </w:rPr>
        <w:t>our</w:t>
      </w:r>
      <w:r w:rsidR="00104894" w:rsidRPr="005B0347">
        <w:rPr>
          <w:rFonts w:ascii="Calibri" w:hAnsi="Calibri"/>
          <w:lang w:val="en-US"/>
        </w:rPr>
        <w:t xml:space="preserve"> of the following in </w:t>
      </w:r>
      <w:r w:rsidR="00104894" w:rsidRPr="005B0347">
        <w:rPr>
          <w:rFonts w:ascii="Calibri" w:hAnsi="Calibri"/>
          <w:b/>
          <w:bCs/>
          <w:lang w:val="en-US"/>
        </w:rPr>
        <w:t>about 10-15 lines</w:t>
      </w:r>
      <w:r w:rsidR="00104894" w:rsidRPr="005B0347">
        <w:rPr>
          <w:rFonts w:ascii="Calibri" w:hAnsi="Calibri"/>
          <w:lang w:val="en-US"/>
        </w:rPr>
        <w:t xml:space="preserve"> each.</w:t>
      </w:r>
    </w:p>
    <w:p w14:paraId="1182A335" w14:textId="77777777" w:rsidR="00104894" w:rsidRPr="005B0347" w:rsidRDefault="00104894" w:rsidP="00B90EC8">
      <w:pPr>
        <w:pStyle w:val="ListParagraph"/>
        <w:rPr>
          <w:rFonts w:ascii="Calibri" w:hAnsi="Calibri"/>
          <w:lang w:val="en-US"/>
        </w:rPr>
      </w:pPr>
    </w:p>
    <w:p w14:paraId="5BBBF2BB" w14:textId="77777777" w:rsidR="00104894" w:rsidRPr="005B0347" w:rsidRDefault="00104894" w:rsidP="00B90EC8">
      <w:pPr>
        <w:pStyle w:val="ListParagraph"/>
        <w:numPr>
          <w:ilvl w:val="0"/>
          <w:numId w:val="2"/>
        </w:numPr>
        <w:rPr>
          <w:rFonts w:ascii="Calibri" w:hAnsi="Calibri"/>
          <w:lang w:val="en-US"/>
        </w:rPr>
      </w:pPr>
      <w:r w:rsidRPr="005B0347">
        <w:rPr>
          <w:rFonts w:ascii="Calibri" w:hAnsi="Calibri"/>
          <w:lang w:val="en-US"/>
        </w:rPr>
        <w:t>…..</w:t>
      </w:r>
    </w:p>
    <w:p w14:paraId="545BDEE7" w14:textId="77777777" w:rsidR="00104894" w:rsidRPr="005B0347" w:rsidRDefault="00104894" w:rsidP="00B90EC8">
      <w:pPr>
        <w:pStyle w:val="ListParagraph"/>
        <w:numPr>
          <w:ilvl w:val="0"/>
          <w:numId w:val="2"/>
        </w:numPr>
        <w:rPr>
          <w:rFonts w:ascii="Calibri" w:hAnsi="Calibri"/>
          <w:lang w:val="en-US"/>
        </w:rPr>
      </w:pPr>
      <w:r w:rsidRPr="005B0347">
        <w:rPr>
          <w:rFonts w:ascii="Calibri" w:hAnsi="Calibri"/>
          <w:lang w:val="en-US"/>
        </w:rPr>
        <w:t>…..</w:t>
      </w:r>
    </w:p>
    <w:p w14:paraId="63831E21" w14:textId="77777777" w:rsidR="00104894" w:rsidRPr="005B0347" w:rsidRDefault="00104894" w:rsidP="00B90EC8">
      <w:pPr>
        <w:pStyle w:val="ListParagraph"/>
        <w:numPr>
          <w:ilvl w:val="0"/>
          <w:numId w:val="2"/>
        </w:numPr>
        <w:rPr>
          <w:rFonts w:ascii="Calibri" w:hAnsi="Calibri"/>
          <w:lang w:val="en-US"/>
        </w:rPr>
      </w:pPr>
      <w:r w:rsidRPr="005B0347">
        <w:rPr>
          <w:rFonts w:ascii="Calibri" w:hAnsi="Calibri"/>
          <w:lang w:val="en-US"/>
        </w:rPr>
        <w:t>…..</w:t>
      </w:r>
    </w:p>
    <w:p w14:paraId="3827CC81" w14:textId="77777777" w:rsidR="00104894" w:rsidRPr="005B0347" w:rsidRDefault="00104894" w:rsidP="00B90EC8">
      <w:pPr>
        <w:pStyle w:val="ListParagraph"/>
        <w:numPr>
          <w:ilvl w:val="0"/>
          <w:numId w:val="2"/>
        </w:numPr>
        <w:rPr>
          <w:rFonts w:ascii="Calibri" w:hAnsi="Calibri"/>
          <w:lang w:val="en-US"/>
        </w:rPr>
      </w:pPr>
      <w:r w:rsidRPr="005B0347">
        <w:rPr>
          <w:rFonts w:ascii="Calibri" w:hAnsi="Calibri"/>
          <w:lang w:val="en-US"/>
        </w:rPr>
        <w:t>…..</w:t>
      </w:r>
    </w:p>
    <w:p w14:paraId="69DD35A5" w14:textId="77777777" w:rsidR="00104894" w:rsidRPr="005B0347" w:rsidRDefault="00104894" w:rsidP="00B90EC8">
      <w:pPr>
        <w:pStyle w:val="ListParagraph"/>
        <w:numPr>
          <w:ilvl w:val="0"/>
          <w:numId w:val="2"/>
        </w:numPr>
        <w:rPr>
          <w:rFonts w:ascii="Calibri" w:hAnsi="Calibri"/>
          <w:lang w:val="en-US"/>
        </w:rPr>
      </w:pPr>
      <w:r w:rsidRPr="005B0347">
        <w:rPr>
          <w:rFonts w:ascii="Calibri" w:hAnsi="Calibri"/>
          <w:lang w:val="en-US"/>
        </w:rPr>
        <w:t>…..</w:t>
      </w:r>
    </w:p>
    <w:p w14:paraId="665FF167" w14:textId="77777777" w:rsidR="00104894" w:rsidRPr="005B0347" w:rsidRDefault="00104894" w:rsidP="00B90EC8">
      <w:pPr>
        <w:pStyle w:val="ListParagraph"/>
        <w:numPr>
          <w:ilvl w:val="0"/>
          <w:numId w:val="2"/>
        </w:numPr>
        <w:rPr>
          <w:rFonts w:ascii="Calibri" w:hAnsi="Calibri"/>
          <w:lang w:val="en-US"/>
        </w:rPr>
      </w:pPr>
      <w:r w:rsidRPr="005B0347">
        <w:rPr>
          <w:rFonts w:ascii="Calibri" w:hAnsi="Calibri"/>
          <w:lang w:val="en-US"/>
        </w:rPr>
        <w:t>…..</w:t>
      </w:r>
    </w:p>
    <w:p w14:paraId="09BCDCEE" w14:textId="77777777" w:rsidR="00104894" w:rsidRPr="005B0347" w:rsidRDefault="00104894" w:rsidP="00B90EC8">
      <w:pPr>
        <w:rPr>
          <w:rFonts w:ascii="Calibri" w:hAnsi="Calibri"/>
          <w:lang w:val="en-US"/>
        </w:rPr>
      </w:pPr>
    </w:p>
    <w:p w14:paraId="2D744824" w14:textId="77777777" w:rsidR="00104894" w:rsidRPr="005B0347" w:rsidRDefault="005B0347" w:rsidP="00B90EC8">
      <w:pPr>
        <w:pStyle w:val="ListParagraph"/>
        <w:numPr>
          <w:ilvl w:val="0"/>
          <w:numId w:val="3"/>
        </w:numPr>
        <w:ind w:left="709" w:hanging="142"/>
        <w:rPr>
          <w:rFonts w:ascii="Calibri" w:hAnsi="Calibri"/>
          <w:lang w:val="en-US"/>
        </w:rPr>
      </w:pPr>
      <w:r w:rsidRPr="005B0347">
        <w:rPr>
          <w:rFonts w:ascii="Calibri" w:hAnsi="Calibri"/>
          <w:lang w:val="en-US"/>
        </w:rPr>
        <w:t>(14</w:t>
      </w:r>
      <w:r w:rsidR="00104894" w:rsidRPr="005B0347">
        <w:rPr>
          <w:rFonts w:ascii="Calibri" w:hAnsi="Calibri"/>
          <w:lang w:val="en-US"/>
        </w:rPr>
        <w:t xml:space="preserve"> points) Present a detailed analysis of the following case study.</w:t>
      </w:r>
      <w:r w:rsidR="00104894" w:rsidRPr="005B0347">
        <w:rPr>
          <w:rFonts w:ascii="Calibri" w:hAnsi="Calibri"/>
        </w:rPr>
        <w:t xml:space="preserve"> The total length of your answer should be about 3 to 5 pages single-spaced.</w:t>
      </w:r>
      <w:r w:rsidR="00104894" w:rsidRPr="005B0347">
        <w:rPr>
          <w:rFonts w:ascii="Calibri" w:hAnsi="Calibri"/>
          <w:lang w:val="en-US"/>
        </w:rPr>
        <w:t xml:space="preserve"> In your analysis you must do the following things (Note the difference in the number of points for each part, so you must apportion your time accordingly):</w:t>
      </w:r>
    </w:p>
    <w:p w14:paraId="610050F6" w14:textId="77777777" w:rsidR="00104894" w:rsidRPr="005B0347" w:rsidRDefault="00104894" w:rsidP="00B90EC8">
      <w:pPr>
        <w:pStyle w:val="ListParagraph"/>
        <w:ind w:left="709"/>
        <w:rPr>
          <w:rFonts w:ascii="Calibri" w:hAnsi="Calibri"/>
          <w:lang w:val="en-US"/>
        </w:rPr>
      </w:pPr>
    </w:p>
    <w:p w14:paraId="642EDCEF" w14:textId="77777777" w:rsidR="00104894" w:rsidRPr="005B0347" w:rsidRDefault="00104894" w:rsidP="00B90EC8">
      <w:pPr>
        <w:pStyle w:val="ListParagraph"/>
        <w:numPr>
          <w:ilvl w:val="0"/>
          <w:numId w:val="4"/>
        </w:numPr>
        <w:rPr>
          <w:rFonts w:ascii="Calibri" w:hAnsi="Calibri"/>
          <w:lang w:val="en-US"/>
        </w:rPr>
      </w:pPr>
      <w:r w:rsidRPr="005B0347">
        <w:rPr>
          <w:rFonts w:ascii="Calibri" w:hAnsi="Calibri"/>
          <w:lang w:val="en-US"/>
        </w:rPr>
        <w:t>(2 points) Summarize the main facts of the case</w:t>
      </w:r>
    </w:p>
    <w:p w14:paraId="74DEA86B" w14:textId="77777777" w:rsidR="00104894" w:rsidRPr="005B0347" w:rsidRDefault="00104894" w:rsidP="00B90EC8">
      <w:pPr>
        <w:pStyle w:val="ListParagraph"/>
        <w:numPr>
          <w:ilvl w:val="0"/>
          <w:numId w:val="4"/>
        </w:numPr>
        <w:rPr>
          <w:rFonts w:ascii="Calibri" w:hAnsi="Calibri"/>
          <w:lang w:val="en-US"/>
        </w:rPr>
      </w:pPr>
      <w:r w:rsidRPr="005B0347">
        <w:rPr>
          <w:rFonts w:ascii="Calibri" w:hAnsi="Calibri"/>
          <w:lang w:val="en-US"/>
        </w:rPr>
        <w:t>(2 points) Identify the important ethical issues raised by the case</w:t>
      </w:r>
    </w:p>
    <w:p w14:paraId="1CF00AC8" w14:textId="77777777" w:rsidR="00104894" w:rsidRPr="005B0347" w:rsidRDefault="00104894" w:rsidP="00B90EC8">
      <w:pPr>
        <w:pStyle w:val="ListParagraph"/>
        <w:numPr>
          <w:ilvl w:val="0"/>
          <w:numId w:val="4"/>
        </w:numPr>
        <w:rPr>
          <w:rFonts w:ascii="Calibri" w:hAnsi="Calibri"/>
          <w:lang w:val="en-US"/>
        </w:rPr>
      </w:pPr>
      <w:r w:rsidRPr="005B0347">
        <w:rPr>
          <w:rFonts w:ascii="Calibri" w:hAnsi="Calibri"/>
          <w:lang w:val="en-US"/>
        </w:rPr>
        <w:t>(5 points) Explain clearly, but concisely, how utilitarianism and Kantian ethics would apply to the case. (In other word, describe how they would provide guidance in deciding what would be the right thing to do. If you think one or both of them would not provide much guidance then explain why.)</w:t>
      </w:r>
    </w:p>
    <w:p w14:paraId="3FDA6283" w14:textId="77777777" w:rsidR="00104894" w:rsidRPr="005B0347" w:rsidRDefault="005B0347" w:rsidP="00B90EC8">
      <w:pPr>
        <w:pStyle w:val="ListParagraph"/>
        <w:numPr>
          <w:ilvl w:val="0"/>
          <w:numId w:val="4"/>
        </w:numPr>
        <w:rPr>
          <w:rFonts w:ascii="Calibri" w:hAnsi="Calibri"/>
          <w:b/>
          <w:bCs/>
          <w:lang w:val="en-US"/>
        </w:rPr>
      </w:pPr>
      <w:r w:rsidRPr="005B0347">
        <w:rPr>
          <w:rFonts w:ascii="Calibri" w:hAnsi="Calibri"/>
          <w:lang w:val="en-US"/>
        </w:rPr>
        <w:t>(5</w:t>
      </w:r>
      <w:r w:rsidR="00104894" w:rsidRPr="005B0347">
        <w:rPr>
          <w:rFonts w:ascii="Calibri" w:hAnsi="Calibri"/>
          <w:lang w:val="en-US"/>
        </w:rPr>
        <w:t xml:space="preserve"> points) Present </w:t>
      </w:r>
      <w:r w:rsidR="00104894" w:rsidRPr="005B0347">
        <w:rPr>
          <w:rFonts w:ascii="Calibri" w:hAnsi="Calibri"/>
          <w:b/>
          <w:bCs/>
          <w:lang w:val="en-US"/>
        </w:rPr>
        <w:t>your own view</w:t>
      </w:r>
      <w:r w:rsidR="00104894" w:rsidRPr="005B0347">
        <w:rPr>
          <w:rFonts w:ascii="Calibri" w:hAnsi="Calibri"/>
          <w:lang w:val="en-US"/>
        </w:rPr>
        <w:t xml:space="preserve"> of what the </w:t>
      </w:r>
      <w:r w:rsidR="00104894" w:rsidRPr="005B0347">
        <w:rPr>
          <w:rFonts w:ascii="Calibri" w:hAnsi="Calibri"/>
          <w:b/>
          <w:bCs/>
          <w:lang w:val="en-US"/>
        </w:rPr>
        <w:t>morally best</w:t>
      </w:r>
      <w:r w:rsidR="00104894" w:rsidRPr="005B0347">
        <w:rPr>
          <w:rFonts w:ascii="Calibri" w:hAnsi="Calibri"/>
          <w:lang w:val="en-US"/>
        </w:rPr>
        <w:t xml:space="preserve"> course of action would be for the health care providers involved in the case to do, and </w:t>
      </w:r>
      <w:r w:rsidR="00104894" w:rsidRPr="005B0347">
        <w:rPr>
          <w:rFonts w:ascii="Calibri" w:hAnsi="Calibri"/>
          <w:b/>
          <w:bCs/>
          <w:lang w:val="en-US"/>
        </w:rPr>
        <w:t>support your view by argument</w:t>
      </w:r>
    </w:p>
    <w:p w14:paraId="38021CD9" w14:textId="77777777" w:rsidR="00104894" w:rsidRPr="005B0347" w:rsidRDefault="00104894" w:rsidP="00B90EC8">
      <w:pPr>
        <w:rPr>
          <w:rFonts w:ascii="Calibri" w:hAnsi="Calibri"/>
        </w:rPr>
      </w:pPr>
      <w:r w:rsidRPr="005B0347">
        <w:rPr>
          <w:rFonts w:ascii="Calibri" w:hAnsi="Calibri"/>
        </w:rPr>
        <w:t>_______________</w:t>
      </w:r>
    </w:p>
    <w:p w14:paraId="441981D4" w14:textId="77777777" w:rsidR="00104894" w:rsidRPr="005B0347" w:rsidRDefault="00104894" w:rsidP="00B90EC8">
      <w:pPr>
        <w:rPr>
          <w:rFonts w:ascii="Calibri" w:hAnsi="Calibri"/>
        </w:rPr>
      </w:pPr>
      <w:r w:rsidRPr="005B0347">
        <w:rPr>
          <w:rFonts w:ascii="Calibri" w:hAnsi="Calibri"/>
        </w:rPr>
        <w:t>Total: 30 points</w:t>
      </w:r>
    </w:p>
    <w:p w14:paraId="759A5908" w14:textId="77777777" w:rsidR="005B0347" w:rsidRPr="005B0347" w:rsidRDefault="005B0347" w:rsidP="00B90EC8">
      <w:pPr>
        <w:rPr>
          <w:rFonts w:ascii="Calibri" w:hAnsi="Calibri"/>
          <w:b/>
          <w:bCs/>
        </w:rPr>
      </w:pPr>
    </w:p>
    <w:p w14:paraId="3D567394" w14:textId="77777777" w:rsidR="00104894" w:rsidRPr="00506026" w:rsidRDefault="00104894" w:rsidP="00B90EC8">
      <w:pPr>
        <w:rPr>
          <w:rFonts w:ascii="Calibri" w:hAnsi="Calibri"/>
          <w:b/>
          <w:bCs/>
          <w:sz w:val="28"/>
          <w:szCs w:val="28"/>
        </w:rPr>
      </w:pPr>
      <w:r w:rsidRPr="00506026">
        <w:rPr>
          <w:rFonts w:ascii="Calibri" w:hAnsi="Calibri"/>
          <w:b/>
          <w:bCs/>
          <w:sz w:val="28"/>
          <w:szCs w:val="28"/>
        </w:rPr>
        <w:t>List of Topics for Question I:</w:t>
      </w:r>
    </w:p>
    <w:p w14:paraId="389CCF5B" w14:textId="77777777" w:rsidR="00104894" w:rsidRPr="005B0347" w:rsidRDefault="00104894" w:rsidP="00B90EC8">
      <w:pPr>
        <w:rPr>
          <w:rFonts w:ascii="Calibri" w:hAnsi="Calibri"/>
        </w:rPr>
      </w:pPr>
    </w:p>
    <w:p w14:paraId="72CBA0AF" w14:textId="77777777" w:rsidR="00104894" w:rsidRPr="005B0347" w:rsidRDefault="00104894" w:rsidP="00B90EC8">
      <w:pPr>
        <w:numPr>
          <w:ilvl w:val="0"/>
          <w:numId w:val="5"/>
        </w:numPr>
        <w:spacing w:after="120"/>
        <w:rPr>
          <w:rFonts w:ascii="Calibri" w:hAnsi="Calibri"/>
        </w:rPr>
      </w:pPr>
      <w:r w:rsidRPr="005B0347">
        <w:rPr>
          <w:rFonts w:ascii="Calibri" w:hAnsi="Calibri"/>
        </w:rPr>
        <w:t>What is meant by the term ‘moral theory’ (as it used in philosophy)</w:t>
      </w:r>
    </w:p>
    <w:p w14:paraId="08E0567C" w14:textId="77777777" w:rsidR="00104894" w:rsidRPr="005B0347" w:rsidRDefault="00104894" w:rsidP="00B90EC8">
      <w:pPr>
        <w:numPr>
          <w:ilvl w:val="0"/>
          <w:numId w:val="5"/>
        </w:numPr>
        <w:spacing w:after="120"/>
        <w:rPr>
          <w:rFonts w:ascii="Calibri" w:hAnsi="Calibri"/>
        </w:rPr>
      </w:pPr>
      <w:r w:rsidRPr="005B0347">
        <w:rPr>
          <w:rFonts w:ascii="Calibri" w:hAnsi="Calibri"/>
        </w:rPr>
        <w:t>The principle of utility, and how utilitarians would justify it (i.e. their theory of value)</w:t>
      </w:r>
    </w:p>
    <w:p w14:paraId="21627EBB" w14:textId="5D3554BA" w:rsidR="00104894" w:rsidRPr="005B0347" w:rsidRDefault="00506026" w:rsidP="00B90EC8">
      <w:pPr>
        <w:numPr>
          <w:ilvl w:val="0"/>
          <w:numId w:val="5"/>
        </w:numPr>
        <w:spacing w:after="120"/>
        <w:rPr>
          <w:rFonts w:ascii="Calibri" w:hAnsi="Calibri"/>
        </w:rPr>
      </w:pPr>
      <w:r>
        <w:rPr>
          <w:rFonts w:ascii="Calibri" w:hAnsi="Calibri"/>
        </w:rPr>
        <w:t>Three</w:t>
      </w:r>
      <w:r w:rsidR="00104894" w:rsidRPr="005B0347">
        <w:rPr>
          <w:rFonts w:ascii="Calibri" w:hAnsi="Calibri"/>
        </w:rPr>
        <w:t xml:space="preserve"> major objections against act utilitarianism</w:t>
      </w:r>
    </w:p>
    <w:p w14:paraId="5AA4A1CD" w14:textId="77777777" w:rsidR="00104894" w:rsidRPr="005B0347" w:rsidRDefault="00104894" w:rsidP="00B90EC8">
      <w:pPr>
        <w:numPr>
          <w:ilvl w:val="0"/>
          <w:numId w:val="5"/>
        </w:numPr>
        <w:spacing w:after="120"/>
        <w:rPr>
          <w:rFonts w:ascii="Calibri" w:hAnsi="Calibri"/>
        </w:rPr>
      </w:pPr>
      <w:r w:rsidRPr="005B0347">
        <w:rPr>
          <w:rFonts w:ascii="Calibri" w:hAnsi="Calibri"/>
        </w:rPr>
        <w:t>The distinction between act and rule utilitarianism</w:t>
      </w:r>
    </w:p>
    <w:p w14:paraId="78E01574" w14:textId="77777777" w:rsidR="00104894" w:rsidRPr="005B0347" w:rsidRDefault="00104894" w:rsidP="00B90EC8">
      <w:pPr>
        <w:numPr>
          <w:ilvl w:val="0"/>
          <w:numId w:val="5"/>
        </w:numPr>
        <w:spacing w:after="120"/>
        <w:rPr>
          <w:rFonts w:ascii="Calibri" w:hAnsi="Calibri"/>
        </w:rPr>
      </w:pPr>
      <w:r w:rsidRPr="005B0347">
        <w:rPr>
          <w:rFonts w:ascii="Calibri" w:hAnsi="Calibri"/>
        </w:rPr>
        <w:t xml:space="preserve">How rule utilitarianism would help to avoid important objections against act utilitarianism </w:t>
      </w:r>
    </w:p>
    <w:p w14:paraId="47A3F721" w14:textId="77777777" w:rsidR="00104894" w:rsidRPr="005B0347" w:rsidRDefault="00104894" w:rsidP="00B90EC8">
      <w:pPr>
        <w:numPr>
          <w:ilvl w:val="0"/>
          <w:numId w:val="5"/>
        </w:numPr>
        <w:spacing w:after="120"/>
        <w:rPr>
          <w:rFonts w:ascii="Calibri" w:hAnsi="Calibri"/>
        </w:rPr>
      </w:pPr>
      <w:r w:rsidRPr="005B0347">
        <w:rPr>
          <w:rFonts w:ascii="Calibri" w:hAnsi="Calibri"/>
        </w:rPr>
        <w:t>The respect-for-persons version of the categorical imperative</w:t>
      </w:r>
    </w:p>
    <w:p w14:paraId="784C8DB8" w14:textId="77777777" w:rsidR="00104894" w:rsidRPr="005B0347" w:rsidRDefault="00104894" w:rsidP="00B90EC8">
      <w:pPr>
        <w:numPr>
          <w:ilvl w:val="0"/>
          <w:numId w:val="5"/>
        </w:numPr>
        <w:spacing w:after="120"/>
        <w:rPr>
          <w:rFonts w:ascii="Calibri" w:hAnsi="Calibri"/>
        </w:rPr>
      </w:pPr>
      <w:r w:rsidRPr="005B0347">
        <w:rPr>
          <w:rFonts w:ascii="Calibri" w:hAnsi="Calibri"/>
        </w:rPr>
        <w:t>Kant’s universalizability test for the rightness of an act</w:t>
      </w:r>
    </w:p>
    <w:p w14:paraId="2BE5B8CB" w14:textId="77777777" w:rsidR="00104894" w:rsidRPr="005B0347" w:rsidRDefault="00104894" w:rsidP="00B90EC8">
      <w:pPr>
        <w:numPr>
          <w:ilvl w:val="0"/>
          <w:numId w:val="5"/>
        </w:numPr>
        <w:spacing w:after="120"/>
        <w:rPr>
          <w:rFonts w:ascii="Calibri" w:hAnsi="Calibri"/>
        </w:rPr>
      </w:pPr>
      <w:r w:rsidRPr="005B0347">
        <w:rPr>
          <w:rFonts w:ascii="Calibri" w:hAnsi="Calibri"/>
        </w:rPr>
        <w:t xml:space="preserve">W.D. Ross’s “pluralist” approach to ethics  </w:t>
      </w:r>
    </w:p>
    <w:p w14:paraId="26EEFB6B" w14:textId="77777777" w:rsidR="00104894" w:rsidRPr="005B0347" w:rsidRDefault="00104894" w:rsidP="00B90EC8">
      <w:pPr>
        <w:numPr>
          <w:ilvl w:val="0"/>
          <w:numId w:val="5"/>
        </w:numPr>
        <w:spacing w:after="120"/>
        <w:rPr>
          <w:rFonts w:ascii="Calibri" w:hAnsi="Calibri"/>
        </w:rPr>
      </w:pPr>
      <w:r w:rsidRPr="005B0347">
        <w:rPr>
          <w:rFonts w:ascii="Calibri" w:hAnsi="Calibri"/>
        </w:rPr>
        <w:t>Virtue ethics</w:t>
      </w:r>
    </w:p>
    <w:p w14:paraId="39301023" w14:textId="77777777" w:rsidR="00104894" w:rsidRPr="005B0347" w:rsidRDefault="00104894" w:rsidP="00B90EC8">
      <w:pPr>
        <w:numPr>
          <w:ilvl w:val="0"/>
          <w:numId w:val="5"/>
        </w:numPr>
        <w:spacing w:after="120"/>
        <w:rPr>
          <w:rFonts w:ascii="Calibri" w:hAnsi="Calibri"/>
        </w:rPr>
      </w:pPr>
      <w:r w:rsidRPr="005B0347">
        <w:rPr>
          <w:rFonts w:ascii="Calibri" w:hAnsi="Calibri"/>
        </w:rPr>
        <w:t>Feminist criticisms of traditional Western ethics</w:t>
      </w:r>
    </w:p>
    <w:p w14:paraId="03E7E782" w14:textId="77777777" w:rsidR="00104894" w:rsidRPr="005B0347" w:rsidRDefault="00104894" w:rsidP="00B90EC8">
      <w:pPr>
        <w:numPr>
          <w:ilvl w:val="0"/>
          <w:numId w:val="5"/>
        </w:numPr>
        <w:spacing w:after="120"/>
        <w:rPr>
          <w:rFonts w:ascii="Calibri" w:hAnsi="Calibri"/>
        </w:rPr>
      </w:pPr>
      <w:r w:rsidRPr="005B0347">
        <w:rPr>
          <w:rFonts w:ascii="Calibri" w:hAnsi="Calibri"/>
        </w:rPr>
        <w:t>The difference between moral theories and moral principles</w:t>
      </w:r>
    </w:p>
    <w:p w14:paraId="72A92311" w14:textId="77777777" w:rsidR="00104894" w:rsidRPr="005B0347" w:rsidRDefault="00104894" w:rsidP="00B90EC8">
      <w:pPr>
        <w:numPr>
          <w:ilvl w:val="0"/>
          <w:numId w:val="5"/>
        </w:numPr>
        <w:spacing w:after="120"/>
        <w:rPr>
          <w:rFonts w:ascii="Calibri" w:hAnsi="Calibri"/>
        </w:rPr>
      </w:pPr>
      <w:r w:rsidRPr="005B0347">
        <w:rPr>
          <w:rFonts w:ascii="Calibri" w:hAnsi="Calibri"/>
        </w:rPr>
        <w:t>How the utilitarian and Kantian ethical theories would justify autonomy</w:t>
      </w:r>
    </w:p>
    <w:p w14:paraId="5DB32FE5" w14:textId="77777777" w:rsidR="00104894" w:rsidRPr="005B0347" w:rsidRDefault="00104894" w:rsidP="00B90EC8">
      <w:pPr>
        <w:numPr>
          <w:ilvl w:val="0"/>
          <w:numId w:val="5"/>
        </w:numPr>
        <w:spacing w:after="120"/>
        <w:rPr>
          <w:rFonts w:ascii="Calibri" w:hAnsi="Calibri"/>
        </w:rPr>
      </w:pPr>
      <w:r w:rsidRPr="005B0347">
        <w:rPr>
          <w:rFonts w:ascii="Calibri" w:hAnsi="Calibri"/>
        </w:rPr>
        <w:t>Why the negative concept of freedom is inadequate</w:t>
      </w:r>
    </w:p>
    <w:p w14:paraId="3E41539C" w14:textId="77777777" w:rsidR="00104894" w:rsidRPr="005B0347" w:rsidRDefault="00104894" w:rsidP="00C71562">
      <w:pPr>
        <w:numPr>
          <w:ilvl w:val="0"/>
          <w:numId w:val="5"/>
        </w:numPr>
        <w:spacing w:after="120"/>
        <w:rPr>
          <w:rFonts w:ascii="Calibri" w:hAnsi="Calibri"/>
        </w:rPr>
      </w:pPr>
      <w:r w:rsidRPr="005B0347">
        <w:rPr>
          <w:rFonts w:ascii="Calibri" w:hAnsi="Calibri"/>
        </w:rPr>
        <w:t>The double-decker (or hierarchical) theory of autonomy</w:t>
      </w:r>
    </w:p>
    <w:p w14:paraId="6B316554" w14:textId="77777777" w:rsidR="00104894" w:rsidRPr="005B0347" w:rsidRDefault="00104894" w:rsidP="00B90EC8">
      <w:pPr>
        <w:numPr>
          <w:ilvl w:val="0"/>
          <w:numId w:val="5"/>
        </w:numPr>
        <w:spacing w:after="120"/>
        <w:rPr>
          <w:rFonts w:ascii="Calibri" w:hAnsi="Calibri"/>
        </w:rPr>
      </w:pPr>
      <w:r w:rsidRPr="005B0347">
        <w:rPr>
          <w:rFonts w:ascii="Calibri" w:hAnsi="Calibri"/>
        </w:rPr>
        <w:t>Three reasons for thinking that harming someone is worse than failing to help someone</w:t>
      </w:r>
    </w:p>
    <w:p w14:paraId="610949AA" w14:textId="77777777" w:rsidR="00104894" w:rsidRPr="005B0347" w:rsidRDefault="00104894" w:rsidP="00C71562">
      <w:pPr>
        <w:numPr>
          <w:ilvl w:val="0"/>
          <w:numId w:val="5"/>
        </w:numPr>
        <w:spacing w:after="120"/>
        <w:rPr>
          <w:rFonts w:ascii="Calibri" w:hAnsi="Calibri"/>
        </w:rPr>
      </w:pPr>
      <w:r w:rsidRPr="005B0347">
        <w:rPr>
          <w:rFonts w:ascii="Calibri" w:hAnsi="Calibri"/>
        </w:rPr>
        <w:t>Three different types of justification for confidentiality in health care</w:t>
      </w:r>
    </w:p>
    <w:p w14:paraId="3C5BEC3B" w14:textId="77777777" w:rsidR="00104894" w:rsidRPr="005B0347" w:rsidRDefault="00104894" w:rsidP="00B90EC8">
      <w:pPr>
        <w:numPr>
          <w:ilvl w:val="0"/>
          <w:numId w:val="5"/>
        </w:numPr>
        <w:spacing w:after="120"/>
        <w:rPr>
          <w:rFonts w:ascii="Calibri" w:hAnsi="Calibri"/>
        </w:rPr>
      </w:pPr>
      <w:r w:rsidRPr="005B0347">
        <w:rPr>
          <w:rFonts w:ascii="Calibri" w:hAnsi="Calibri"/>
        </w:rPr>
        <w:t>The morally best course of action for Mr. I in the case study “I’m Doing the Best I Can”</w:t>
      </w:r>
    </w:p>
    <w:p w14:paraId="2D82555F" w14:textId="77777777" w:rsidR="00104894" w:rsidRPr="005B0347" w:rsidRDefault="00104894" w:rsidP="00B90EC8">
      <w:pPr>
        <w:numPr>
          <w:ilvl w:val="0"/>
          <w:numId w:val="5"/>
        </w:numPr>
        <w:spacing w:after="120"/>
        <w:rPr>
          <w:rFonts w:ascii="Calibri" w:hAnsi="Calibri"/>
        </w:rPr>
      </w:pPr>
      <w:r w:rsidRPr="005B0347">
        <w:rPr>
          <w:rFonts w:ascii="Calibri" w:hAnsi="Calibri"/>
        </w:rPr>
        <w:t>How should Mr. K respond to the administrator’s request in the case study “Mommy Dearest”?</w:t>
      </w:r>
    </w:p>
    <w:p w14:paraId="7C11F15A" w14:textId="77777777" w:rsidR="00104894" w:rsidRPr="005B0347" w:rsidRDefault="00104894" w:rsidP="00B90EC8">
      <w:pPr>
        <w:numPr>
          <w:ilvl w:val="0"/>
          <w:numId w:val="5"/>
        </w:numPr>
        <w:spacing w:after="120"/>
        <w:rPr>
          <w:rFonts w:ascii="Calibri" w:hAnsi="Calibri"/>
        </w:rPr>
      </w:pPr>
      <w:r w:rsidRPr="005B0347">
        <w:rPr>
          <w:rFonts w:ascii="Calibri" w:hAnsi="Calibri"/>
        </w:rPr>
        <w:t>The three conditions of valid consent (explain each condition briefly)</w:t>
      </w:r>
    </w:p>
    <w:p w14:paraId="576513B6" w14:textId="77777777" w:rsidR="00104894" w:rsidRPr="005B0347" w:rsidRDefault="00104894" w:rsidP="00B90EC8">
      <w:pPr>
        <w:numPr>
          <w:ilvl w:val="0"/>
          <w:numId w:val="5"/>
        </w:numPr>
        <w:spacing w:after="120"/>
        <w:rPr>
          <w:rFonts w:ascii="Calibri" w:hAnsi="Calibri"/>
        </w:rPr>
      </w:pPr>
      <w:r w:rsidRPr="005B0347">
        <w:rPr>
          <w:rFonts w:ascii="Calibri" w:hAnsi="Calibri"/>
        </w:rPr>
        <w:t xml:space="preserve">How can consent really be </w:t>
      </w:r>
      <w:r w:rsidRPr="005B0347">
        <w:rPr>
          <w:rFonts w:ascii="Calibri" w:hAnsi="Calibri"/>
          <w:b/>
          <w:bCs/>
        </w:rPr>
        <w:t>informed</w:t>
      </w:r>
      <w:r w:rsidRPr="005B0347">
        <w:rPr>
          <w:rFonts w:ascii="Calibri" w:hAnsi="Calibri"/>
        </w:rPr>
        <w:t xml:space="preserve"> consent in health care?</w:t>
      </w:r>
    </w:p>
    <w:p w14:paraId="5BB21D6F" w14:textId="77777777" w:rsidR="00104894" w:rsidRPr="005B0347" w:rsidRDefault="00104894" w:rsidP="00B90EC8">
      <w:pPr>
        <w:numPr>
          <w:ilvl w:val="0"/>
          <w:numId w:val="5"/>
        </w:numPr>
        <w:spacing w:after="120"/>
        <w:rPr>
          <w:rFonts w:ascii="Calibri" w:hAnsi="Calibri"/>
        </w:rPr>
      </w:pPr>
      <w:r w:rsidRPr="005B0347">
        <w:rPr>
          <w:rFonts w:ascii="Calibri" w:hAnsi="Calibri"/>
        </w:rPr>
        <w:t>Dr. Gawande’s arguments concerning consent-based health care in Reading 8 (You must summarize here)</w:t>
      </w:r>
    </w:p>
    <w:p w14:paraId="5B200FE0" w14:textId="77777777" w:rsidR="00104894" w:rsidRPr="005B0347" w:rsidRDefault="00104894" w:rsidP="00B90EC8">
      <w:pPr>
        <w:ind w:left="57"/>
        <w:rPr>
          <w:rFonts w:ascii="Calibri" w:hAnsi="Calibri"/>
        </w:rPr>
      </w:pPr>
    </w:p>
    <w:p w14:paraId="780DFB6F" w14:textId="77777777" w:rsidR="00104894" w:rsidRPr="005B0347" w:rsidRDefault="00104894" w:rsidP="00B90EC8">
      <w:pPr>
        <w:ind w:left="57"/>
        <w:rPr>
          <w:rFonts w:ascii="Calibri" w:hAnsi="Calibri"/>
        </w:rPr>
      </w:pPr>
    </w:p>
    <w:p w14:paraId="4B73C337" w14:textId="77777777" w:rsidR="00104894" w:rsidRPr="005B0347" w:rsidRDefault="00104894" w:rsidP="00B90EC8">
      <w:pPr>
        <w:ind w:left="57"/>
        <w:rPr>
          <w:rFonts w:ascii="Calibri" w:hAnsi="Calibri"/>
        </w:rPr>
      </w:pPr>
      <w:r w:rsidRPr="005B0347">
        <w:rPr>
          <w:rFonts w:ascii="Calibri" w:hAnsi="Calibri"/>
          <w:b/>
          <w:bCs/>
        </w:rPr>
        <w:t xml:space="preserve">List of Case Studies for Question II. </w:t>
      </w:r>
      <w:r w:rsidRPr="005B0347">
        <w:rPr>
          <w:rFonts w:ascii="Calibri" w:hAnsi="Calibri"/>
        </w:rPr>
        <w:t xml:space="preserve">(Remember that the </w:t>
      </w:r>
      <w:r w:rsidRPr="005B0347">
        <w:rPr>
          <w:rFonts w:ascii="Calibri" w:hAnsi="Calibri"/>
          <w:b/>
          <w:bCs/>
        </w:rPr>
        <w:t>instructor (not the student)</w:t>
      </w:r>
      <w:r w:rsidRPr="005B0347">
        <w:rPr>
          <w:rFonts w:ascii="Calibri" w:hAnsi="Calibri"/>
        </w:rPr>
        <w:t xml:space="preserve"> will choose </w:t>
      </w:r>
      <w:r w:rsidRPr="005B0347">
        <w:rPr>
          <w:rFonts w:ascii="Calibri" w:hAnsi="Calibri"/>
          <w:b/>
          <w:bCs/>
        </w:rPr>
        <w:t>one</w:t>
      </w:r>
      <w:r w:rsidRPr="005B0347">
        <w:rPr>
          <w:rFonts w:ascii="Calibri" w:hAnsi="Calibri"/>
        </w:rPr>
        <w:t xml:space="preserve"> of these for you to analyze):</w:t>
      </w:r>
    </w:p>
    <w:p w14:paraId="3314F26B" w14:textId="77777777" w:rsidR="00104894" w:rsidRPr="005B0347" w:rsidRDefault="00104894" w:rsidP="00B90EC8">
      <w:pPr>
        <w:ind w:left="57"/>
        <w:rPr>
          <w:rFonts w:ascii="Calibri" w:hAnsi="Calibri"/>
        </w:rPr>
      </w:pPr>
    </w:p>
    <w:p w14:paraId="45A4B9C1" w14:textId="77777777" w:rsidR="00104894" w:rsidRPr="005B0347" w:rsidRDefault="00104894" w:rsidP="00B90EC8">
      <w:pPr>
        <w:ind w:left="57"/>
        <w:rPr>
          <w:rFonts w:ascii="Calibri" w:hAnsi="Calibri"/>
        </w:rPr>
      </w:pPr>
      <w:r w:rsidRPr="005B0347">
        <w:rPr>
          <w:rFonts w:ascii="Calibri" w:hAnsi="Calibri"/>
        </w:rPr>
        <w:t>Reading 4: “Who Makes Decisions in Family-Centered Health Care?”</w:t>
      </w:r>
    </w:p>
    <w:p w14:paraId="5B76F482" w14:textId="77777777" w:rsidR="00104894" w:rsidRPr="005B0347" w:rsidRDefault="00104894" w:rsidP="00B90EC8">
      <w:pPr>
        <w:ind w:left="57"/>
        <w:rPr>
          <w:rFonts w:ascii="Calibri" w:hAnsi="Calibri"/>
        </w:rPr>
      </w:pPr>
      <w:r w:rsidRPr="005B0347">
        <w:rPr>
          <w:rFonts w:ascii="Calibri" w:hAnsi="Calibri"/>
        </w:rPr>
        <w:t>Reading 5: “You’re Just His Doctor, I’m His Boss”</w:t>
      </w:r>
    </w:p>
    <w:p w14:paraId="71EA27DA" w14:textId="6F4BAB10" w:rsidR="00104894" w:rsidRPr="005B0347" w:rsidRDefault="008103A1" w:rsidP="00B90EC8">
      <w:pPr>
        <w:ind w:left="57"/>
        <w:rPr>
          <w:rFonts w:ascii="Calibri" w:hAnsi="Calibri"/>
        </w:rPr>
      </w:pPr>
      <w:r w:rsidRPr="008103A1">
        <w:rPr>
          <w:rFonts w:ascii="Calibri" w:hAnsi="Calibri"/>
        </w:rPr>
        <w:t>Reading 12:</w:t>
      </w:r>
      <w:r w:rsidRPr="00F77BC5">
        <w:rPr>
          <w:rFonts w:ascii="Calibri" w:hAnsi="Calibri"/>
        </w:rPr>
        <w:t xml:space="preserve"> “Minors as Organ Donors</w:t>
      </w:r>
      <w:r w:rsidR="00506026">
        <w:rPr>
          <w:rFonts w:ascii="Calibri" w:hAnsi="Calibri"/>
        </w:rPr>
        <w:t>”</w:t>
      </w:r>
      <w:bookmarkStart w:id="0" w:name="_GoBack"/>
      <w:bookmarkEnd w:id="0"/>
    </w:p>
    <w:p w14:paraId="3F07D101" w14:textId="77777777" w:rsidR="00104894" w:rsidRPr="005B0347" w:rsidRDefault="00104894" w:rsidP="00B90EC8">
      <w:pPr>
        <w:rPr>
          <w:rFonts w:ascii="Calibri" w:hAnsi="Calibri"/>
        </w:rPr>
      </w:pPr>
    </w:p>
    <w:sectPr w:rsidR="00104894" w:rsidRPr="005B0347" w:rsidSect="00052D5A">
      <w:pgSz w:w="12240" w:h="15840"/>
      <w:pgMar w:top="1134"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125D34"/>
    <w:multiLevelType w:val="hybridMultilevel"/>
    <w:tmpl w:val="BEFEAF5E"/>
    <w:lvl w:ilvl="0" w:tplc="552CF42A">
      <w:start w:val="1"/>
      <w:numFmt w:val="upperRoman"/>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
    <w:nsid w:val="18E429F1"/>
    <w:multiLevelType w:val="hybridMultilevel"/>
    <w:tmpl w:val="5AD03DD4"/>
    <w:lvl w:ilvl="0" w:tplc="10090017">
      <w:start w:val="1"/>
      <w:numFmt w:val="lowerLetter"/>
      <w:lvlText w:val="%1)"/>
      <w:lvlJc w:val="left"/>
      <w:pPr>
        <w:ind w:left="1440" w:hanging="360"/>
      </w:p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10090019">
      <w:start w:val="1"/>
      <w:numFmt w:val="lowerLetter"/>
      <w:lvlText w:val="%5."/>
      <w:lvlJc w:val="left"/>
      <w:pPr>
        <w:ind w:left="4320" w:hanging="360"/>
      </w:pPr>
    </w:lvl>
    <w:lvl w:ilvl="5" w:tplc="1009001B">
      <w:start w:val="1"/>
      <w:numFmt w:val="lowerRoman"/>
      <w:lvlText w:val="%6."/>
      <w:lvlJc w:val="right"/>
      <w:pPr>
        <w:ind w:left="5040" w:hanging="180"/>
      </w:pPr>
    </w:lvl>
    <w:lvl w:ilvl="6" w:tplc="1009000F">
      <w:start w:val="1"/>
      <w:numFmt w:val="decimal"/>
      <w:lvlText w:val="%7."/>
      <w:lvlJc w:val="left"/>
      <w:pPr>
        <w:ind w:left="5760" w:hanging="360"/>
      </w:pPr>
    </w:lvl>
    <w:lvl w:ilvl="7" w:tplc="10090019">
      <w:start w:val="1"/>
      <w:numFmt w:val="lowerLetter"/>
      <w:lvlText w:val="%8."/>
      <w:lvlJc w:val="left"/>
      <w:pPr>
        <w:ind w:left="6480" w:hanging="360"/>
      </w:pPr>
    </w:lvl>
    <w:lvl w:ilvl="8" w:tplc="1009001B">
      <w:start w:val="1"/>
      <w:numFmt w:val="lowerRoman"/>
      <w:lvlText w:val="%9."/>
      <w:lvlJc w:val="right"/>
      <w:pPr>
        <w:ind w:left="7200" w:hanging="180"/>
      </w:pPr>
    </w:lvl>
  </w:abstractNum>
  <w:abstractNum w:abstractNumId="2">
    <w:nsid w:val="1E85079F"/>
    <w:multiLevelType w:val="hybridMultilevel"/>
    <w:tmpl w:val="F92A58CE"/>
    <w:lvl w:ilvl="0" w:tplc="98821796">
      <w:start w:val="2"/>
      <w:numFmt w:val="upperRoman"/>
      <w:lvlText w:val="%1."/>
      <w:lvlJc w:val="right"/>
      <w:pPr>
        <w:ind w:left="144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3">
    <w:nsid w:val="3C9849AD"/>
    <w:multiLevelType w:val="hybridMultilevel"/>
    <w:tmpl w:val="9886FC7E"/>
    <w:lvl w:ilvl="0" w:tplc="10669D0E">
      <w:start w:val="1"/>
      <w:numFmt w:val="lowerLetter"/>
      <w:lvlText w:val="%1)"/>
      <w:lvlJc w:val="left"/>
      <w:pPr>
        <w:ind w:left="1429" w:hanging="360"/>
      </w:pPr>
      <w:rPr>
        <w:b w:val="0"/>
        <w:bCs w:val="0"/>
      </w:rPr>
    </w:lvl>
    <w:lvl w:ilvl="1" w:tplc="10090019">
      <w:start w:val="1"/>
      <w:numFmt w:val="lowerLetter"/>
      <w:lvlText w:val="%2."/>
      <w:lvlJc w:val="left"/>
      <w:pPr>
        <w:ind w:left="2149" w:hanging="360"/>
      </w:pPr>
    </w:lvl>
    <w:lvl w:ilvl="2" w:tplc="1009001B">
      <w:start w:val="1"/>
      <w:numFmt w:val="lowerRoman"/>
      <w:lvlText w:val="%3."/>
      <w:lvlJc w:val="right"/>
      <w:pPr>
        <w:ind w:left="2869" w:hanging="180"/>
      </w:pPr>
    </w:lvl>
    <w:lvl w:ilvl="3" w:tplc="1009000F">
      <w:start w:val="1"/>
      <w:numFmt w:val="decimal"/>
      <w:lvlText w:val="%4."/>
      <w:lvlJc w:val="left"/>
      <w:pPr>
        <w:ind w:left="3589" w:hanging="360"/>
      </w:pPr>
    </w:lvl>
    <w:lvl w:ilvl="4" w:tplc="10090019">
      <w:start w:val="1"/>
      <w:numFmt w:val="lowerLetter"/>
      <w:lvlText w:val="%5."/>
      <w:lvlJc w:val="left"/>
      <w:pPr>
        <w:ind w:left="4309" w:hanging="360"/>
      </w:pPr>
    </w:lvl>
    <w:lvl w:ilvl="5" w:tplc="1009001B">
      <w:start w:val="1"/>
      <w:numFmt w:val="lowerRoman"/>
      <w:lvlText w:val="%6."/>
      <w:lvlJc w:val="right"/>
      <w:pPr>
        <w:ind w:left="5029" w:hanging="180"/>
      </w:pPr>
    </w:lvl>
    <w:lvl w:ilvl="6" w:tplc="1009000F">
      <w:start w:val="1"/>
      <w:numFmt w:val="decimal"/>
      <w:lvlText w:val="%7."/>
      <w:lvlJc w:val="left"/>
      <w:pPr>
        <w:ind w:left="5749" w:hanging="360"/>
      </w:pPr>
    </w:lvl>
    <w:lvl w:ilvl="7" w:tplc="10090019">
      <w:start w:val="1"/>
      <w:numFmt w:val="lowerLetter"/>
      <w:lvlText w:val="%8."/>
      <w:lvlJc w:val="left"/>
      <w:pPr>
        <w:ind w:left="6469" w:hanging="360"/>
      </w:pPr>
    </w:lvl>
    <w:lvl w:ilvl="8" w:tplc="1009001B">
      <w:start w:val="1"/>
      <w:numFmt w:val="lowerRoman"/>
      <w:lvlText w:val="%9."/>
      <w:lvlJc w:val="right"/>
      <w:pPr>
        <w:ind w:left="7189" w:hanging="180"/>
      </w:pPr>
    </w:lvl>
  </w:abstractNum>
  <w:abstractNum w:abstractNumId="4">
    <w:nsid w:val="3FF4383B"/>
    <w:multiLevelType w:val="hybridMultilevel"/>
    <w:tmpl w:val="B066BD3E"/>
    <w:lvl w:ilvl="0" w:tplc="78CEDCEE">
      <w:start w:val="1"/>
      <w:numFmt w:val="decimal"/>
      <w:lvlText w:val="%1)"/>
      <w:lvlJc w:val="left"/>
      <w:pPr>
        <w:tabs>
          <w:tab w:val="num" w:pos="454"/>
        </w:tabs>
        <w:ind w:left="454" w:hanging="397"/>
      </w:pPr>
      <w:rPr>
        <w:rFonts w:hint="default"/>
      </w:rPr>
    </w:lvl>
    <w:lvl w:ilvl="1" w:tplc="10090019">
      <w:start w:val="1"/>
      <w:numFmt w:val="lowerLetter"/>
      <w:lvlText w:val="%2."/>
      <w:lvlJc w:val="left"/>
      <w:pPr>
        <w:tabs>
          <w:tab w:val="num" w:pos="1440"/>
        </w:tabs>
        <w:ind w:left="1440" w:hanging="360"/>
      </w:pPr>
    </w:lvl>
    <w:lvl w:ilvl="2" w:tplc="1009001B">
      <w:start w:val="1"/>
      <w:numFmt w:val="lowerRoman"/>
      <w:lvlText w:val="%3."/>
      <w:lvlJc w:val="right"/>
      <w:pPr>
        <w:tabs>
          <w:tab w:val="num" w:pos="2160"/>
        </w:tabs>
        <w:ind w:left="2160" w:hanging="180"/>
      </w:pPr>
    </w:lvl>
    <w:lvl w:ilvl="3" w:tplc="1009000F">
      <w:start w:val="1"/>
      <w:numFmt w:val="decimal"/>
      <w:lvlText w:val="%4."/>
      <w:lvlJc w:val="left"/>
      <w:pPr>
        <w:tabs>
          <w:tab w:val="num" w:pos="2880"/>
        </w:tabs>
        <w:ind w:left="2880" w:hanging="360"/>
      </w:pPr>
    </w:lvl>
    <w:lvl w:ilvl="4" w:tplc="10090019">
      <w:start w:val="1"/>
      <w:numFmt w:val="lowerLetter"/>
      <w:lvlText w:val="%5."/>
      <w:lvlJc w:val="left"/>
      <w:pPr>
        <w:tabs>
          <w:tab w:val="num" w:pos="3600"/>
        </w:tabs>
        <w:ind w:left="3600" w:hanging="360"/>
      </w:pPr>
    </w:lvl>
    <w:lvl w:ilvl="5" w:tplc="1009001B">
      <w:start w:val="1"/>
      <w:numFmt w:val="lowerRoman"/>
      <w:lvlText w:val="%6."/>
      <w:lvlJc w:val="right"/>
      <w:pPr>
        <w:tabs>
          <w:tab w:val="num" w:pos="4320"/>
        </w:tabs>
        <w:ind w:left="4320" w:hanging="180"/>
      </w:pPr>
    </w:lvl>
    <w:lvl w:ilvl="6" w:tplc="1009000F">
      <w:start w:val="1"/>
      <w:numFmt w:val="decimal"/>
      <w:lvlText w:val="%7."/>
      <w:lvlJc w:val="left"/>
      <w:pPr>
        <w:tabs>
          <w:tab w:val="num" w:pos="5040"/>
        </w:tabs>
        <w:ind w:left="5040" w:hanging="360"/>
      </w:pPr>
    </w:lvl>
    <w:lvl w:ilvl="7" w:tplc="10090019">
      <w:start w:val="1"/>
      <w:numFmt w:val="lowerLetter"/>
      <w:lvlText w:val="%8."/>
      <w:lvlJc w:val="left"/>
      <w:pPr>
        <w:tabs>
          <w:tab w:val="num" w:pos="5760"/>
        </w:tabs>
        <w:ind w:left="5760" w:hanging="360"/>
      </w:pPr>
    </w:lvl>
    <w:lvl w:ilvl="8" w:tplc="1009001B">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0EC8"/>
    <w:rsid w:val="00002C13"/>
    <w:rsid w:val="00034772"/>
    <w:rsid w:val="00052D5A"/>
    <w:rsid w:val="000A2BDF"/>
    <w:rsid w:val="00102360"/>
    <w:rsid w:val="00104894"/>
    <w:rsid w:val="0010773D"/>
    <w:rsid w:val="001B15E8"/>
    <w:rsid w:val="001C572A"/>
    <w:rsid w:val="001D7C1D"/>
    <w:rsid w:val="00201492"/>
    <w:rsid w:val="00246701"/>
    <w:rsid w:val="00410758"/>
    <w:rsid w:val="0041453B"/>
    <w:rsid w:val="00427E7E"/>
    <w:rsid w:val="00471D76"/>
    <w:rsid w:val="00506026"/>
    <w:rsid w:val="00520E80"/>
    <w:rsid w:val="00564BD2"/>
    <w:rsid w:val="005B0347"/>
    <w:rsid w:val="005E1C17"/>
    <w:rsid w:val="005F567B"/>
    <w:rsid w:val="007325D1"/>
    <w:rsid w:val="00735076"/>
    <w:rsid w:val="007B4EA0"/>
    <w:rsid w:val="007E39AE"/>
    <w:rsid w:val="008103A1"/>
    <w:rsid w:val="0084299E"/>
    <w:rsid w:val="008E3307"/>
    <w:rsid w:val="00913D7F"/>
    <w:rsid w:val="009951B1"/>
    <w:rsid w:val="009D76E3"/>
    <w:rsid w:val="00A243CB"/>
    <w:rsid w:val="00AD23C7"/>
    <w:rsid w:val="00AD3E15"/>
    <w:rsid w:val="00B14857"/>
    <w:rsid w:val="00B90EC8"/>
    <w:rsid w:val="00BA4427"/>
    <w:rsid w:val="00C71562"/>
    <w:rsid w:val="00C835C6"/>
    <w:rsid w:val="00C868F2"/>
    <w:rsid w:val="00CC4908"/>
    <w:rsid w:val="00CD5F64"/>
    <w:rsid w:val="00D16681"/>
    <w:rsid w:val="00D43FCB"/>
    <w:rsid w:val="00D732A8"/>
    <w:rsid w:val="00D93F98"/>
    <w:rsid w:val="00DE3357"/>
    <w:rsid w:val="00E329E7"/>
    <w:rsid w:val="00E801DA"/>
    <w:rsid w:val="00F26A91"/>
    <w:rsid w:val="00FE73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0C944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0EC8"/>
    <w:rPr>
      <w:rFonts w:ascii="Times New Roman" w:eastAsia="Times New Roman" w:hAnsi="Times New Roman"/>
      <w:sz w:val="24"/>
      <w:szCs w:val="24"/>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90EC8"/>
    <w:pPr>
      <w:ind w:left="72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153</TotalTime>
  <Pages>2</Pages>
  <Words>571</Words>
  <Characters>3255</Characters>
  <Application>Microsoft Macintosh Word</Application>
  <DocSecurity>0</DocSecurity>
  <Lines>27</Lines>
  <Paragraphs>7</Paragraphs>
  <ScaleCrop>false</ScaleCrop>
  <Company/>
  <LinksUpToDate>false</LinksUpToDate>
  <CharactersWithSpaces>3819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cp:lastModifiedBy>
  <cp:revision>30</cp:revision>
  <dcterms:created xsi:type="dcterms:W3CDTF">2011-02-11T22:54:00Z</dcterms:created>
  <dcterms:modified xsi:type="dcterms:W3CDTF">2018-01-26T03:27:00Z</dcterms:modified>
</cp:coreProperties>
</file>