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C58673" w14:textId="77777777" w:rsidR="000E3E1D" w:rsidRDefault="005A31A6">
      <w:pPr>
        <w:pStyle w:val="Standard"/>
        <w:jc w:val="center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ANP1106 Midterm 2 – Dr. Carnegie – 2015</w:t>
      </w:r>
    </w:p>
    <w:p w14:paraId="66C3D513" w14:textId="77777777" w:rsidR="000E3E1D" w:rsidRDefault="000E3E1D">
      <w:pPr>
        <w:pStyle w:val="Standard"/>
        <w:rPr>
          <w:rFonts w:ascii="Arial" w:hAnsi="Arial"/>
        </w:rPr>
      </w:pPr>
    </w:p>
    <w:p w14:paraId="01D217F1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-45 multiple choice questions, plus 17 marks for diagram labeling and other written work</w:t>
      </w:r>
    </w:p>
    <w:p w14:paraId="73ED2A73" w14:textId="77777777" w:rsidR="000E3E1D" w:rsidRDefault="000E3E1D">
      <w:pPr>
        <w:pStyle w:val="Standard"/>
        <w:rPr>
          <w:rFonts w:ascii="Arial" w:hAnsi="Arial"/>
        </w:rPr>
      </w:pPr>
    </w:p>
    <w:p w14:paraId="6C827CEE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1. Neurons can be classified structurally by the number of processes extending from their cell body. Which is the most common neuron type in humans?</w:t>
      </w:r>
    </w:p>
    <w:p w14:paraId="64FFB0A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a) </w:t>
      </w:r>
      <w:proofErr w:type="spellStart"/>
      <w:r>
        <w:rPr>
          <w:rFonts w:ascii="Arial" w:hAnsi="Arial"/>
        </w:rPr>
        <w:t>tripolar</w:t>
      </w:r>
      <w:proofErr w:type="spellEnd"/>
    </w:p>
    <w:p w14:paraId="402973DA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bipolar</w:t>
      </w:r>
    </w:p>
    <w:p w14:paraId="114E42F9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unipolar</w:t>
      </w:r>
    </w:p>
    <w:p w14:paraId="026BF69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all neurons have the same number of processes</w:t>
      </w:r>
    </w:p>
    <w:p w14:paraId="02DFD82D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e) multipolar</w:t>
      </w:r>
    </w:p>
    <w:p w14:paraId="6074D73E" w14:textId="77777777" w:rsidR="000E3E1D" w:rsidRDefault="000E3E1D">
      <w:pPr>
        <w:pStyle w:val="Standard"/>
        <w:rPr>
          <w:rFonts w:ascii="Arial" w:hAnsi="Arial"/>
        </w:rPr>
      </w:pPr>
    </w:p>
    <w:p w14:paraId="7D724C64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2. To produce horizontal wrinkles in the forehead, which of the following muscles is involved?</w:t>
      </w:r>
    </w:p>
    <w:p w14:paraId="24E99FF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medial pterygoid</w:t>
      </w:r>
    </w:p>
    <w:p w14:paraId="31A9FE6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zygomaticus</w:t>
      </w:r>
    </w:p>
    <w:p w14:paraId="61926A92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frontalis</w:t>
      </w:r>
    </w:p>
    <w:p w14:paraId="490F4E1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temporalis</w:t>
      </w:r>
    </w:p>
    <w:p w14:paraId="6B3477AA" w14:textId="77777777" w:rsidR="000E3E1D" w:rsidRDefault="000E3E1D">
      <w:pPr>
        <w:pStyle w:val="Standard"/>
        <w:rPr>
          <w:rFonts w:ascii="Arial" w:hAnsi="Arial"/>
        </w:rPr>
      </w:pPr>
    </w:p>
    <w:p w14:paraId="56DF9963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3. In flexing the forearm at the elbow, the:</w:t>
      </w:r>
    </w:p>
    <w:p w14:paraId="5B0C42B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a) biceps </w:t>
      </w:r>
      <w:proofErr w:type="spellStart"/>
      <w:r>
        <w:rPr>
          <w:rFonts w:ascii="Arial" w:hAnsi="Arial"/>
        </w:rPr>
        <w:t>brachii</w:t>
      </w:r>
      <w:proofErr w:type="spellEnd"/>
      <w:r>
        <w:rPr>
          <w:rFonts w:ascii="Arial" w:hAnsi="Arial"/>
        </w:rPr>
        <w:t xml:space="preserve"> and brachialis act as prime movers</w:t>
      </w:r>
    </w:p>
    <w:p w14:paraId="0067E82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b) triceps </w:t>
      </w:r>
      <w:proofErr w:type="spellStart"/>
      <w:r>
        <w:rPr>
          <w:rFonts w:ascii="Arial" w:hAnsi="Arial"/>
        </w:rPr>
        <w:t>brachii</w:t>
      </w:r>
      <w:proofErr w:type="spellEnd"/>
      <w:r>
        <w:rPr>
          <w:rFonts w:ascii="Arial" w:hAnsi="Arial"/>
        </w:rPr>
        <w:t xml:space="preserve"> acts as antagonist</w:t>
      </w:r>
    </w:p>
    <w:p w14:paraId="2D4113AE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</w:t>
      </w:r>
      <w:proofErr w:type="spellStart"/>
      <w:r>
        <w:rPr>
          <w:rFonts w:ascii="Arial" w:hAnsi="Arial"/>
        </w:rPr>
        <w:t>brachioradialis</w:t>
      </w:r>
      <w:proofErr w:type="spellEnd"/>
      <w:r>
        <w:rPr>
          <w:rFonts w:ascii="Arial" w:hAnsi="Arial"/>
        </w:rPr>
        <w:t xml:space="preserve"> acts as antagonist</w:t>
      </w:r>
    </w:p>
    <w:p w14:paraId="349CBDF3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d) a) and b)</w:t>
      </w:r>
    </w:p>
    <w:p w14:paraId="7C2FDCEE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533B8581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4. Which of the following is NOT associated with the deltoid muscle?</w:t>
      </w:r>
    </w:p>
    <w:p w14:paraId="2D7D8732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a) prime mover of arm flexion</w:t>
      </w:r>
    </w:p>
    <w:p w14:paraId="43B8612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prime mover of arm abduction</w:t>
      </w:r>
    </w:p>
    <w:p w14:paraId="13731245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swinging arm movements when walking</w:t>
      </w:r>
    </w:p>
    <w:p w14:paraId="4090AE65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common site for IM injection</w:t>
      </w:r>
    </w:p>
    <w:p w14:paraId="097F1D8E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permits lateral &amp; medial arm rotations if only some fibers used</w:t>
      </w:r>
    </w:p>
    <w:p w14:paraId="6C9D8149" w14:textId="77777777" w:rsidR="000E3E1D" w:rsidRDefault="000E3E1D">
      <w:pPr>
        <w:pStyle w:val="Standard"/>
        <w:rPr>
          <w:rFonts w:ascii="Arial" w:hAnsi="Arial"/>
        </w:rPr>
      </w:pPr>
    </w:p>
    <w:p w14:paraId="7175D044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5. The “smiling” muscle is the:</w:t>
      </w:r>
    </w:p>
    <w:p w14:paraId="4FC3BF8E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 xml:space="preserve">) orbicularis </w:t>
      </w:r>
      <w:proofErr w:type="spellStart"/>
      <w:r>
        <w:rPr>
          <w:rFonts w:ascii="Arial" w:hAnsi="Arial"/>
        </w:rPr>
        <w:t>orbis</w:t>
      </w:r>
      <w:proofErr w:type="spellEnd"/>
    </w:p>
    <w:p w14:paraId="2398985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mentalis</w:t>
      </w:r>
    </w:p>
    <w:p w14:paraId="3019B8DF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zygomaticus</w:t>
      </w:r>
    </w:p>
    <w:p w14:paraId="65D6065F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</w:t>
      </w:r>
      <w:proofErr w:type="spellStart"/>
      <w:r>
        <w:rPr>
          <w:rFonts w:ascii="Arial" w:hAnsi="Arial"/>
        </w:rPr>
        <w:t>buccinator</w:t>
      </w:r>
      <w:proofErr w:type="spellEnd"/>
    </w:p>
    <w:p w14:paraId="5EBF4FAA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none of the above</w:t>
      </w:r>
    </w:p>
    <w:p w14:paraId="6C600ED6" w14:textId="77777777" w:rsidR="000E3E1D" w:rsidRDefault="000E3E1D">
      <w:pPr>
        <w:pStyle w:val="Standard"/>
        <w:rPr>
          <w:rFonts w:ascii="Arial" w:hAnsi="Arial"/>
        </w:rPr>
      </w:pPr>
    </w:p>
    <w:p w14:paraId="3C261F07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6. The pectoralis major muscle:</w:t>
      </w:r>
    </w:p>
    <w:p w14:paraId="1D812FFA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 xml:space="preserve">) abducts the </w:t>
      </w:r>
      <w:proofErr w:type="spellStart"/>
      <w:r>
        <w:rPr>
          <w:rFonts w:ascii="Arial" w:hAnsi="Arial"/>
        </w:rPr>
        <w:t>humerus</w:t>
      </w:r>
      <w:proofErr w:type="spellEnd"/>
    </w:p>
    <w:p w14:paraId="001A5AE6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 xml:space="preserve">b) adducts the </w:t>
      </w:r>
      <w:proofErr w:type="spellStart"/>
      <w:r>
        <w:rPr>
          <w:rFonts w:ascii="Arial" w:hAnsi="Arial"/>
          <w:shd w:val="clear" w:color="auto" w:fill="FFFF00"/>
        </w:rPr>
        <w:t>humerus</w:t>
      </w:r>
      <w:proofErr w:type="spellEnd"/>
    </w:p>
    <w:p w14:paraId="0E1DCB3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retracts the scapula</w:t>
      </w:r>
    </w:p>
    <w:p w14:paraId="28092C5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protracts the scapula</w:t>
      </w:r>
    </w:p>
    <w:p w14:paraId="02F79C8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rotates the radius</w:t>
      </w:r>
    </w:p>
    <w:p w14:paraId="703D6BB7" w14:textId="77777777" w:rsidR="000E3E1D" w:rsidRDefault="000E3E1D">
      <w:pPr>
        <w:pStyle w:val="Standard"/>
        <w:rPr>
          <w:rFonts w:ascii="Arial" w:hAnsi="Arial"/>
        </w:rPr>
      </w:pPr>
    </w:p>
    <w:p w14:paraId="7F5A48E9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7. A nursing infant develops a powerful sucking muscle that adults also use for whistling called the:</w:t>
      </w:r>
    </w:p>
    <w:p w14:paraId="45AC061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platysma</w:t>
      </w:r>
    </w:p>
    <w:p w14:paraId="7373369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masseter</w:t>
      </w:r>
    </w:p>
    <w:p w14:paraId="26011CB6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lastRenderedPageBreak/>
        <w:t>c) zygomaticus</w:t>
      </w:r>
    </w:p>
    <w:p w14:paraId="13B74943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 xml:space="preserve">d) </w:t>
      </w:r>
      <w:proofErr w:type="spellStart"/>
      <w:r>
        <w:rPr>
          <w:rFonts w:ascii="Arial" w:hAnsi="Arial"/>
          <w:shd w:val="clear" w:color="auto" w:fill="FFFF00"/>
        </w:rPr>
        <w:t>buccinator</w:t>
      </w:r>
      <w:proofErr w:type="spellEnd"/>
    </w:p>
    <w:p w14:paraId="79824C54" w14:textId="77777777" w:rsidR="000E3E1D" w:rsidRDefault="000E3E1D">
      <w:pPr>
        <w:pStyle w:val="Standard"/>
        <w:rPr>
          <w:rFonts w:ascii="Arial" w:hAnsi="Arial"/>
        </w:rPr>
      </w:pPr>
    </w:p>
    <w:p w14:paraId="16B72D2D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8. When the term biceps, triceps or quadriceps forms part of a muscle's name, you can assume that:</w:t>
      </w:r>
    </w:p>
    <w:p w14:paraId="0C4CD82A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proofErr w:type="spellStart"/>
      <w:r>
        <w:rPr>
          <w:rFonts w:ascii="Arial" w:hAnsi="Arial"/>
          <w:shd w:val="clear" w:color="auto" w:fill="FFFF00"/>
        </w:rPr>
        <w:t>a</w:t>
      </w:r>
      <w:proofErr w:type="spellEnd"/>
      <w:r>
        <w:rPr>
          <w:rFonts w:ascii="Arial" w:hAnsi="Arial"/>
          <w:shd w:val="clear" w:color="auto" w:fill="FFFF00"/>
        </w:rPr>
        <w:t>) the muscle has two, three, or four origins, respectively</w:t>
      </w:r>
    </w:p>
    <w:p w14:paraId="7B0D7B4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the muscle is able to change direction twice, three times, or four times faster than other muscles, respectively</w:t>
      </w:r>
    </w:p>
    <w:p w14:paraId="4F40341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the muscle has two, three, or four functions, respectively</w:t>
      </w:r>
    </w:p>
    <w:p w14:paraId="6D1ACDE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the muscle has two, three, or four insertions, respectively</w:t>
      </w:r>
    </w:p>
    <w:p w14:paraId="3859698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the muscle is composed of two, three or four fascicles, respectively</w:t>
      </w:r>
    </w:p>
    <w:p w14:paraId="59319DBB" w14:textId="77777777" w:rsidR="000E3E1D" w:rsidRDefault="000E3E1D">
      <w:pPr>
        <w:pStyle w:val="Standard"/>
        <w:rPr>
          <w:rFonts w:ascii="Arial" w:hAnsi="Arial"/>
        </w:rPr>
      </w:pPr>
    </w:p>
    <w:p w14:paraId="5F7CF249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9. Which of the following muscles would NOT influence lip movement?</w:t>
      </w:r>
    </w:p>
    <w:p w14:paraId="5767D52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zygomaticus</w:t>
      </w:r>
    </w:p>
    <w:p w14:paraId="456A067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mentalis</w:t>
      </w:r>
    </w:p>
    <w:p w14:paraId="0F864139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orbicularis oculi</w:t>
      </w:r>
    </w:p>
    <w:p w14:paraId="2C80DA36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</w:t>
      </w:r>
      <w:proofErr w:type="spellStart"/>
      <w:r>
        <w:rPr>
          <w:rFonts w:ascii="Arial" w:hAnsi="Arial"/>
        </w:rPr>
        <w:t>buccinator</w:t>
      </w:r>
      <w:proofErr w:type="spellEnd"/>
    </w:p>
    <w:p w14:paraId="66400D6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all of the above would influence lip movement</w:t>
      </w:r>
    </w:p>
    <w:p w14:paraId="424FF733" w14:textId="77777777" w:rsidR="000E3E1D" w:rsidRDefault="000E3E1D">
      <w:pPr>
        <w:pStyle w:val="Standard"/>
        <w:rPr>
          <w:rFonts w:ascii="Arial" w:hAnsi="Arial"/>
        </w:rPr>
      </w:pPr>
    </w:p>
    <w:p w14:paraId="10CB28E3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10. Which of the following is NOT a member of the hamstrings?</w:t>
      </w:r>
    </w:p>
    <w:p w14:paraId="5CEC3945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 xml:space="preserve">a) </w:t>
      </w:r>
      <w:proofErr w:type="spellStart"/>
      <w:r>
        <w:rPr>
          <w:rFonts w:ascii="Arial" w:hAnsi="Arial"/>
          <w:shd w:val="clear" w:color="auto" w:fill="FFFF00"/>
        </w:rPr>
        <w:t>gracilis</w:t>
      </w:r>
      <w:proofErr w:type="spellEnd"/>
    </w:p>
    <w:p w14:paraId="6D5DFDB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semitendinosus</w:t>
      </w:r>
    </w:p>
    <w:p w14:paraId="49DBDDD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semimembranosus</w:t>
      </w:r>
    </w:p>
    <w:p w14:paraId="12D9E14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biceps </w:t>
      </w:r>
      <w:proofErr w:type="spellStart"/>
      <w:r>
        <w:rPr>
          <w:rFonts w:ascii="Arial" w:hAnsi="Arial"/>
        </w:rPr>
        <w:t>femoris</w:t>
      </w:r>
      <w:proofErr w:type="spellEnd"/>
    </w:p>
    <w:p w14:paraId="4BA3999C" w14:textId="77777777" w:rsidR="000E3E1D" w:rsidRDefault="000E3E1D">
      <w:pPr>
        <w:pStyle w:val="Standard"/>
        <w:rPr>
          <w:rFonts w:ascii="Arial" w:hAnsi="Arial"/>
        </w:rPr>
      </w:pPr>
    </w:p>
    <w:p w14:paraId="5E48E071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11. Which of the following muscles is NOT a part of the quadriceps </w:t>
      </w:r>
      <w:proofErr w:type="spellStart"/>
      <w:r>
        <w:rPr>
          <w:rFonts w:ascii="Arial" w:hAnsi="Arial"/>
        </w:rPr>
        <w:t>femoris</w:t>
      </w:r>
      <w:proofErr w:type="spellEnd"/>
      <w:r>
        <w:rPr>
          <w:rFonts w:ascii="Arial" w:hAnsi="Arial"/>
        </w:rPr>
        <w:t>?</w:t>
      </w:r>
    </w:p>
    <w:p w14:paraId="2CD74909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a) rectus </w:t>
      </w:r>
      <w:proofErr w:type="spellStart"/>
      <w:r>
        <w:rPr>
          <w:rFonts w:ascii="Arial" w:hAnsi="Arial"/>
        </w:rPr>
        <w:t>femoris</w:t>
      </w:r>
      <w:proofErr w:type="spellEnd"/>
    </w:p>
    <w:p w14:paraId="5A19AD05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 xml:space="preserve">b) biceps </w:t>
      </w:r>
      <w:proofErr w:type="spellStart"/>
      <w:r>
        <w:rPr>
          <w:rFonts w:ascii="Arial" w:hAnsi="Arial"/>
          <w:shd w:val="clear" w:color="auto" w:fill="FFFF00"/>
        </w:rPr>
        <w:t>femoris</w:t>
      </w:r>
      <w:proofErr w:type="spellEnd"/>
    </w:p>
    <w:p w14:paraId="260F6EF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vastus </w:t>
      </w:r>
      <w:proofErr w:type="spellStart"/>
      <w:r>
        <w:rPr>
          <w:rFonts w:ascii="Arial" w:hAnsi="Arial"/>
        </w:rPr>
        <w:t>medialis</w:t>
      </w:r>
      <w:proofErr w:type="spellEnd"/>
    </w:p>
    <w:p w14:paraId="39218F0A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vastus </w:t>
      </w:r>
      <w:proofErr w:type="spellStart"/>
      <w:r>
        <w:rPr>
          <w:rFonts w:ascii="Arial" w:hAnsi="Arial"/>
        </w:rPr>
        <w:t>lateralis</w:t>
      </w:r>
      <w:proofErr w:type="spellEnd"/>
    </w:p>
    <w:p w14:paraId="5779562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vastus intermedius</w:t>
      </w:r>
    </w:p>
    <w:p w14:paraId="64EA5EF2" w14:textId="77777777" w:rsidR="000E3E1D" w:rsidRDefault="000E3E1D">
      <w:pPr>
        <w:pStyle w:val="Standard"/>
        <w:rPr>
          <w:rFonts w:ascii="Arial" w:hAnsi="Arial"/>
        </w:rPr>
      </w:pPr>
    </w:p>
    <w:p w14:paraId="0E4948C7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12. The muscles that flex the leg and extend the thigh:</w:t>
      </w:r>
    </w:p>
    <w:p w14:paraId="2C79AC1F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are found in the posterior compartment of the thigh</w:t>
      </w:r>
    </w:p>
    <w:p w14:paraId="52CCF315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include the semimembranosus and the semitendinosus</w:t>
      </w:r>
    </w:p>
    <w:p w14:paraId="1B9653F5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are collectively called the hamstrings</w:t>
      </w:r>
    </w:p>
    <w:p w14:paraId="711FA3F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a) and b) are correct</w:t>
      </w:r>
    </w:p>
    <w:p w14:paraId="65E2ED69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e) a), b) and c) are correct</w:t>
      </w:r>
    </w:p>
    <w:p w14:paraId="4DBAC084" w14:textId="77777777" w:rsidR="000E3E1D" w:rsidRDefault="000E3E1D">
      <w:pPr>
        <w:pStyle w:val="Standard"/>
        <w:rPr>
          <w:rFonts w:ascii="Arial" w:hAnsi="Arial"/>
        </w:rPr>
      </w:pPr>
    </w:p>
    <w:p w14:paraId="10786CF6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13. Which of the following statements is TRUE?</w:t>
      </w:r>
    </w:p>
    <w:p w14:paraId="76F8C725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The “bi” in biceps refers to the number of insertions that a muscle has.</w:t>
      </w:r>
    </w:p>
    <w:p w14:paraId="40FCD5F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b) The chewing muscle covering the ramus of the mandible is the </w:t>
      </w:r>
      <w:proofErr w:type="spellStart"/>
      <w:r>
        <w:rPr>
          <w:rFonts w:ascii="Arial" w:hAnsi="Arial"/>
        </w:rPr>
        <w:t>buccinator</w:t>
      </w:r>
      <w:proofErr w:type="spellEnd"/>
      <w:r>
        <w:rPr>
          <w:rFonts w:ascii="Arial" w:hAnsi="Arial"/>
        </w:rPr>
        <w:t>.</w:t>
      </w:r>
    </w:p>
    <w:p w14:paraId="3EA96AE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A prime mover of the arm that acts in adduction would be the deltoid muscle.</w:t>
      </w:r>
    </w:p>
    <w:p w14:paraId="0477EC27" w14:textId="75B1DD5A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d) The calc</w:t>
      </w:r>
      <w:r w:rsidR="005B65D8">
        <w:rPr>
          <w:rFonts w:ascii="Arial" w:hAnsi="Arial"/>
          <w:shd w:val="clear" w:color="auto" w:fill="FFFF00"/>
        </w:rPr>
        <w:t>aneal tendon is the common inse</w:t>
      </w:r>
      <w:bookmarkStart w:id="0" w:name="_GoBack"/>
      <w:bookmarkEnd w:id="0"/>
      <w:r>
        <w:rPr>
          <w:rFonts w:ascii="Arial" w:hAnsi="Arial"/>
          <w:shd w:val="clear" w:color="auto" w:fill="FFFF00"/>
        </w:rPr>
        <w:t>rtion tendon for the gastrocnemius and soleus muscles.</w:t>
      </w:r>
    </w:p>
    <w:p w14:paraId="07AB56C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During inspiration, the first rib is fixed in place by the splenius muscle.</w:t>
      </w:r>
    </w:p>
    <w:p w14:paraId="532CFC7D" w14:textId="77777777" w:rsidR="000E3E1D" w:rsidRDefault="000E3E1D">
      <w:pPr>
        <w:pStyle w:val="Standard"/>
        <w:rPr>
          <w:rFonts w:ascii="Arial" w:hAnsi="Arial"/>
        </w:rPr>
      </w:pPr>
    </w:p>
    <w:p w14:paraId="7FDF2C56" w14:textId="77777777" w:rsidR="000E3E1D" w:rsidRDefault="000E3E1D">
      <w:pPr>
        <w:pStyle w:val="Standard"/>
        <w:rPr>
          <w:rFonts w:ascii="Arial" w:hAnsi="Arial"/>
        </w:rPr>
      </w:pPr>
    </w:p>
    <w:p w14:paraId="2FB4D2C8" w14:textId="77777777" w:rsidR="000E3E1D" w:rsidRDefault="000E3E1D">
      <w:pPr>
        <w:pStyle w:val="Standard"/>
        <w:rPr>
          <w:rFonts w:ascii="Arial" w:hAnsi="Arial"/>
        </w:rPr>
      </w:pPr>
    </w:p>
    <w:p w14:paraId="47072017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14. The names of muscles often indicate the action of the muscle. What does the term </w:t>
      </w:r>
      <w:proofErr w:type="spellStart"/>
      <w:r>
        <w:rPr>
          <w:rFonts w:ascii="Arial" w:hAnsi="Arial"/>
          <w:i/>
          <w:iCs/>
        </w:rPr>
        <w:t>levator</w:t>
      </w:r>
      <w:proofErr w:type="spellEnd"/>
      <w:r>
        <w:rPr>
          <w:rFonts w:ascii="Arial" w:hAnsi="Arial"/>
        </w:rPr>
        <w:t xml:space="preserve"> mean?</w:t>
      </w:r>
    </w:p>
    <w:p w14:paraId="7766FF99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The muscle flexes and rotates a region.</w:t>
      </w:r>
    </w:p>
    <w:p w14:paraId="45688A57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The muscle is a fixator and stabilizes a bone or joint.</w:t>
      </w:r>
    </w:p>
    <w:p w14:paraId="56900BE3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The muscle elevates a region.</w:t>
      </w:r>
    </w:p>
    <w:p w14:paraId="6F24ECF6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The muscle functions as a synergist.</w:t>
      </w:r>
    </w:p>
    <w:p w14:paraId="76A38FFA" w14:textId="77777777" w:rsidR="000E3E1D" w:rsidRDefault="000E3E1D">
      <w:pPr>
        <w:pStyle w:val="Standard"/>
        <w:rPr>
          <w:rFonts w:ascii="Arial" w:hAnsi="Arial"/>
        </w:rPr>
      </w:pPr>
    </w:p>
    <w:p w14:paraId="7BD75856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15. Tennis players often complain about pain in the arm (forearm) that swings the racquet. What muscle is usually strained under these conditions?</w:t>
      </w:r>
    </w:p>
    <w:p w14:paraId="0F64D873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 xml:space="preserve">) the triceps </w:t>
      </w:r>
      <w:proofErr w:type="spellStart"/>
      <w:r>
        <w:rPr>
          <w:rFonts w:ascii="Arial" w:hAnsi="Arial"/>
        </w:rPr>
        <w:t>brachii</w:t>
      </w:r>
      <w:proofErr w:type="spellEnd"/>
    </w:p>
    <w:p w14:paraId="2AD07B56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b) the </w:t>
      </w:r>
      <w:proofErr w:type="spellStart"/>
      <w:r>
        <w:rPr>
          <w:rFonts w:ascii="Arial" w:hAnsi="Arial"/>
        </w:rPr>
        <w:t>anoconeus</w:t>
      </w:r>
      <w:proofErr w:type="spellEnd"/>
    </w:p>
    <w:p w14:paraId="1B1857A1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 xml:space="preserve">c) the </w:t>
      </w:r>
      <w:proofErr w:type="spellStart"/>
      <w:r>
        <w:rPr>
          <w:rFonts w:ascii="Arial" w:hAnsi="Arial"/>
          <w:shd w:val="clear" w:color="auto" w:fill="FFFF00"/>
        </w:rPr>
        <w:t>brachioradialis</w:t>
      </w:r>
      <w:proofErr w:type="spellEnd"/>
    </w:p>
    <w:p w14:paraId="0FE6769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the flexor </w:t>
      </w:r>
      <w:proofErr w:type="spellStart"/>
      <w:r>
        <w:rPr>
          <w:rFonts w:ascii="Arial" w:hAnsi="Arial"/>
        </w:rPr>
        <w:t>digitorum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profundus</w:t>
      </w:r>
      <w:proofErr w:type="spellEnd"/>
    </w:p>
    <w:p w14:paraId="1760FE37" w14:textId="77777777" w:rsidR="000E3E1D" w:rsidRDefault="000E3E1D">
      <w:pPr>
        <w:pStyle w:val="Standard"/>
        <w:rPr>
          <w:rFonts w:ascii="Arial" w:hAnsi="Arial"/>
        </w:rPr>
      </w:pPr>
    </w:p>
    <w:p w14:paraId="7F0538A7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16. What do genioglossus, </w:t>
      </w:r>
      <w:proofErr w:type="spellStart"/>
      <w:r>
        <w:rPr>
          <w:rFonts w:ascii="Arial" w:hAnsi="Arial"/>
        </w:rPr>
        <w:t>hyoglossus</w:t>
      </w:r>
      <w:proofErr w:type="spellEnd"/>
      <w:r>
        <w:rPr>
          <w:rFonts w:ascii="Arial" w:hAnsi="Arial"/>
        </w:rPr>
        <w:t xml:space="preserve">, and </w:t>
      </w:r>
      <w:proofErr w:type="spellStart"/>
      <w:r>
        <w:rPr>
          <w:rFonts w:ascii="Arial" w:hAnsi="Arial"/>
        </w:rPr>
        <w:t>styloglossus</w:t>
      </w:r>
      <w:proofErr w:type="spellEnd"/>
      <w:r>
        <w:rPr>
          <w:rFonts w:ascii="Arial" w:hAnsi="Arial"/>
        </w:rPr>
        <w:t xml:space="preserve"> have in common?</w:t>
      </w:r>
    </w:p>
    <w:p w14:paraId="065B531C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All names indicate the relative size of the muscle.</w:t>
      </w:r>
    </w:p>
    <w:p w14:paraId="7890172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All names reflect direction of muscle fibers.</w:t>
      </w:r>
    </w:p>
    <w:p w14:paraId="4AD47BDF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Each </w:t>
      </w:r>
      <w:proofErr w:type="gramStart"/>
      <w:r>
        <w:rPr>
          <w:rFonts w:ascii="Arial" w:hAnsi="Arial"/>
        </w:rPr>
        <w:t>acts</w:t>
      </w:r>
      <w:proofErr w:type="gramEnd"/>
      <w:r>
        <w:rPr>
          <w:rFonts w:ascii="Arial" w:hAnsi="Arial"/>
        </w:rPr>
        <w:t xml:space="preserve"> synergistically to elevate the jaw.</w:t>
      </w:r>
    </w:p>
    <w:p w14:paraId="54A0F20D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d) All act on the tongue.</w:t>
      </w:r>
    </w:p>
    <w:p w14:paraId="3D72C6F9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774807A9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17. Which of the following is paired correctly?</w:t>
      </w:r>
    </w:p>
    <w:p w14:paraId="215AC9FE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a) deltoid muscle // prime mover of arm abduction</w:t>
      </w:r>
    </w:p>
    <w:p w14:paraId="3303E8D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erector spinae // prime mover of head flexion</w:t>
      </w:r>
    </w:p>
    <w:p w14:paraId="3807881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commissural fibers // link areas WITHIN a </w:t>
      </w:r>
      <w:proofErr w:type="spellStart"/>
      <w:r>
        <w:rPr>
          <w:rFonts w:ascii="Arial" w:hAnsi="Arial"/>
        </w:rPr>
        <w:t>cerbral</w:t>
      </w:r>
      <w:proofErr w:type="spellEnd"/>
      <w:r>
        <w:rPr>
          <w:rFonts w:ascii="Arial" w:hAnsi="Arial"/>
        </w:rPr>
        <w:t xml:space="preserve"> hemisphere</w:t>
      </w:r>
    </w:p>
    <w:p w14:paraId="13FBF4D5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adductor </w:t>
      </w:r>
      <w:proofErr w:type="spellStart"/>
      <w:r>
        <w:rPr>
          <w:rFonts w:ascii="Arial" w:hAnsi="Arial"/>
        </w:rPr>
        <w:t>magnus</w:t>
      </w:r>
      <w:proofErr w:type="spellEnd"/>
      <w:r>
        <w:rPr>
          <w:rFonts w:ascii="Arial" w:hAnsi="Arial"/>
        </w:rPr>
        <w:t xml:space="preserve"> muscle // lateral compartment of the thigh</w:t>
      </w:r>
    </w:p>
    <w:p w14:paraId="43EC3E2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e) biceps </w:t>
      </w:r>
      <w:proofErr w:type="spellStart"/>
      <w:r>
        <w:rPr>
          <w:rFonts w:ascii="Arial" w:hAnsi="Arial"/>
        </w:rPr>
        <w:t>brachii</w:t>
      </w:r>
      <w:proofErr w:type="spellEnd"/>
      <w:r>
        <w:rPr>
          <w:rFonts w:ascii="Arial" w:hAnsi="Arial"/>
        </w:rPr>
        <w:t xml:space="preserve"> // antagonist during arm flexion</w:t>
      </w:r>
    </w:p>
    <w:p w14:paraId="59188560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1CC1AAB7" w14:textId="3577793B" w:rsidR="000E3E1D" w:rsidRDefault="00352726">
      <w:pPr>
        <w:pStyle w:val="Standard"/>
        <w:rPr>
          <w:rFonts w:ascii="Arial" w:hAnsi="Arial"/>
        </w:rPr>
      </w:pPr>
      <w:r>
        <w:rPr>
          <w:rFonts w:ascii="Arial" w:hAnsi="Arial"/>
        </w:rPr>
        <w:t>18. Ciliated CNS</w:t>
      </w:r>
      <w:r w:rsidR="005A31A6">
        <w:rPr>
          <w:rFonts w:ascii="Arial" w:hAnsi="Arial"/>
        </w:rPr>
        <w:t xml:space="preserve"> neuroglia that play an active role in moving the cerebrospinal fluid are:</w:t>
      </w:r>
    </w:p>
    <w:p w14:paraId="4CBEE51A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proofErr w:type="spellStart"/>
      <w:r>
        <w:rPr>
          <w:rFonts w:ascii="Arial" w:hAnsi="Arial"/>
          <w:shd w:val="clear" w:color="auto" w:fill="FFFF00"/>
        </w:rPr>
        <w:t>a</w:t>
      </w:r>
      <w:proofErr w:type="spellEnd"/>
      <w:r>
        <w:rPr>
          <w:rFonts w:ascii="Arial" w:hAnsi="Arial"/>
          <w:shd w:val="clear" w:color="auto" w:fill="FFFF00"/>
        </w:rPr>
        <w:t>) ependymal cells</w:t>
      </w:r>
    </w:p>
    <w:p w14:paraId="5268003E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Schwann cells</w:t>
      </w:r>
    </w:p>
    <w:p w14:paraId="7ADE36A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oligodendrocytes</w:t>
      </w:r>
    </w:p>
    <w:p w14:paraId="39E335E7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astrocytes</w:t>
      </w:r>
    </w:p>
    <w:p w14:paraId="5C97B05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microglia</w:t>
      </w:r>
    </w:p>
    <w:p w14:paraId="4255CAA2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704B8370" w14:textId="77777777" w:rsidR="000E3E1D" w:rsidRPr="00B50D55" w:rsidRDefault="005A31A6">
      <w:pPr>
        <w:pStyle w:val="Standard"/>
        <w:rPr>
          <w:rFonts w:ascii="Arial" w:hAnsi="Arial"/>
          <w:highlight w:val="magenta"/>
        </w:rPr>
      </w:pPr>
      <w:r w:rsidRPr="00B50D55">
        <w:rPr>
          <w:rFonts w:ascii="Arial" w:hAnsi="Arial"/>
          <w:highlight w:val="magenta"/>
        </w:rPr>
        <w:t>19. Loss of the ability to perform motor activities such as piano playing, with no paralysis or weakness in specific muscles, might suggest damage to the:</w:t>
      </w:r>
    </w:p>
    <w:p w14:paraId="1BFE50AF" w14:textId="77777777" w:rsidR="000E3E1D" w:rsidRPr="00B50D55" w:rsidRDefault="005A31A6">
      <w:pPr>
        <w:pStyle w:val="Standard"/>
        <w:ind w:left="709"/>
        <w:rPr>
          <w:rFonts w:ascii="Arial" w:hAnsi="Arial"/>
          <w:highlight w:val="yellow"/>
        </w:rPr>
      </w:pPr>
      <w:r w:rsidRPr="00B50D55">
        <w:rPr>
          <w:rFonts w:ascii="Arial" w:hAnsi="Arial"/>
          <w:highlight w:val="magenta"/>
        </w:rPr>
        <w:t>a) spinal cord</w:t>
      </w:r>
    </w:p>
    <w:p w14:paraId="0669F9C2" w14:textId="77777777" w:rsidR="000E3E1D" w:rsidRPr="00B50D55" w:rsidRDefault="005A31A6">
      <w:pPr>
        <w:pStyle w:val="Standard"/>
        <w:ind w:left="709"/>
        <w:rPr>
          <w:rFonts w:ascii="Arial" w:hAnsi="Arial"/>
          <w:highlight w:val="yellow"/>
          <w:shd w:val="clear" w:color="auto" w:fill="FFFF00"/>
        </w:rPr>
      </w:pPr>
      <w:r w:rsidRPr="00B50D55">
        <w:rPr>
          <w:rFonts w:ascii="Arial" w:hAnsi="Arial"/>
          <w:highlight w:val="yellow"/>
          <w:shd w:val="clear" w:color="auto" w:fill="FFFF00"/>
        </w:rPr>
        <w:t>b) premotor cortex</w:t>
      </w:r>
    </w:p>
    <w:p w14:paraId="2A9F3316" w14:textId="77777777" w:rsidR="000E3E1D" w:rsidRPr="00B50D55" w:rsidRDefault="005A31A6">
      <w:pPr>
        <w:pStyle w:val="Standard"/>
        <w:ind w:left="709"/>
        <w:rPr>
          <w:rFonts w:ascii="Arial" w:hAnsi="Arial"/>
          <w:highlight w:val="magenta"/>
        </w:rPr>
      </w:pPr>
      <w:r w:rsidRPr="00B50D55">
        <w:rPr>
          <w:rFonts w:ascii="Arial" w:hAnsi="Arial"/>
          <w:highlight w:val="magenta"/>
        </w:rPr>
        <w:t>c) primary motor cortex</w:t>
      </w:r>
    </w:p>
    <w:p w14:paraId="3877A1E4" w14:textId="77777777" w:rsidR="000E3E1D" w:rsidRPr="00B50D55" w:rsidRDefault="005A31A6">
      <w:pPr>
        <w:pStyle w:val="Standard"/>
        <w:ind w:left="709"/>
        <w:rPr>
          <w:rFonts w:ascii="Arial" w:hAnsi="Arial"/>
          <w:highlight w:val="magenta"/>
        </w:rPr>
      </w:pPr>
      <w:r w:rsidRPr="00B50D55">
        <w:rPr>
          <w:rFonts w:ascii="Arial" w:hAnsi="Arial"/>
          <w:highlight w:val="magenta"/>
        </w:rPr>
        <w:t xml:space="preserve">d) </w:t>
      </w:r>
      <w:proofErr w:type="spellStart"/>
      <w:r w:rsidRPr="00B50D55">
        <w:rPr>
          <w:rFonts w:ascii="Arial" w:hAnsi="Arial"/>
          <w:highlight w:val="magenta"/>
        </w:rPr>
        <w:t>Broca's</w:t>
      </w:r>
      <w:proofErr w:type="spellEnd"/>
      <w:r w:rsidRPr="00B50D55">
        <w:rPr>
          <w:rFonts w:ascii="Arial" w:hAnsi="Arial"/>
          <w:highlight w:val="magenta"/>
        </w:rPr>
        <w:t xml:space="preserve"> area</w:t>
      </w:r>
    </w:p>
    <w:p w14:paraId="608A8BEE" w14:textId="77777777" w:rsidR="000E3E1D" w:rsidRPr="00B50D55" w:rsidRDefault="000E3E1D">
      <w:pPr>
        <w:pStyle w:val="Standard"/>
        <w:ind w:left="709"/>
        <w:rPr>
          <w:rFonts w:ascii="Arial" w:hAnsi="Arial"/>
          <w:highlight w:val="magenta"/>
        </w:rPr>
      </w:pPr>
    </w:p>
    <w:p w14:paraId="3E271D13" w14:textId="77777777" w:rsidR="000E3E1D" w:rsidRPr="00B50D55" w:rsidRDefault="005A31A6">
      <w:pPr>
        <w:pStyle w:val="Standard"/>
        <w:rPr>
          <w:rFonts w:ascii="Arial" w:hAnsi="Arial"/>
          <w:highlight w:val="magenta"/>
        </w:rPr>
      </w:pPr>
      <w:r w:rsidRPr="00B50D55">
        <w:rPr>
          <w:rFonts w:ascii="Arial" w:hAnsi="Arial"/>
          <w:highlight w:val="magenta"/>
        </w:rPr>
        <w:t>20. The subarachnoid space lies between what two layers of meninges?</w:t>
      </w:r>
    </w:p>
    <w:p w14:paraId="7D934627" w14:textId="77777777" w:rsidR="000E3E1D" w:rsidRPr="00B50D55" w:rsidRDefault="005A31A6">
      <w:pPr>
        <w:pStyle w:val="Standard"/>
        <w:ind w:left="709"/>
        <w:rPr>
          <w:rFonts w:ascii="Arial" w:hAnsi="Arial"/>
          <w:highlight w:val="yellow"/>
          <w:shd w:val="clear" w:color="auto" w:fill="FFFF00"/>
        </w:rPr>
      </w:pPr>
      <w:proofErr w:type="spellStart"/>
      <w:r w:rsidRPr="00B50D55">
        <w:rPr>
          <w:rFonts w:ascii="Arial" w:hAnsi="Arial"/>
          <w:highlight w:val="yellow"/>
          <w:shd w:val="clear" w:color="auto" w:fill="FFFF00"/>
        </w:rPr>
        <w:t>a</w:t>
      </w:r>
      <w:proofErr w:type="spellEnd"/>
      <w:r w:rsidRPr="00B50D55">
        <w:rPr>
          <w:rFonts w:ascii="Arial" w:hAnsi="Arial"/>
          <w:highlight w:val="yellow"/>
          <w:shd w:val="clear" w:color="auto" w:fill="FFFF00"/>
        </w:rPr>
        <w:t>) arachnoid mater and pia mater</w:t>
      </w:r>
    </w:p>
    <w:p w14:paraId="15F747B9" w14:textId="77777777" w:rsidR="000E3E1D" w:rsidRPr="00B50D55" w:rsidRDefault="005A31A6">
      <w:pPr>
        <w:pStyle w:val="Standard"/>
        <w:ind w:left="709"/>
        <w:rPr>
          <w:rFonts w:ascii="Arial" w:hAnsi="Arial"/>
          <w:highlight w:val="magenta"/>
        </w:rPr>
      </w:pPr>
      <w:r w:rsidRPr="00B50D55">
        <w:rPr>
          <w:rFonts w:ascii="Arial" w:hAnsi="Arial"/>
          <w:highlight w:val="magenta"/>
        </w:rPr>
        <w:t>b) arachnoid mater and dura mater</w:t>
      </w:r>
    </w:p>
    <w:p w14:paraId="4A8739EE" w14:textId="77777777" w:rsidR="000E3E1D" w:rsidRPr="00B50D55" w:rsidRDefault="005A31A6">
      <w:pPr>
        <w:pStyle w:val="Standard"/>
        <w:ind w:left="709"/>
        <w:rPr>
          <w:rFonts w:ascii="Arial" w:hAnsi="Arial"/>
          <w:highlight w:val="magenta"/>
        </w:rPr>
      </w:pPr>
      <w:r w:rsidRPr="00B50D55">
        <w:rPr>
          <w:rFonts w:ascii="Arial" w:hAnsi="Arial"/>
          <w:highlight w:val="magenta"/>
        </w:rPr>
        <w:t xml:space="preserve">c) dura mater and </w:t>
      </w:r>
      <w:proofErr w:type="spellStart"/>
      <w:r w:rsidRPr="00B50D55">
        <w:rPr>
          <w:rFonts w:ascii="Arial" w:hAnsi="Arial"/>
          <w:highlight w:val="magenta"/>
        </w:rPr>
        <w:t>epidura</w:t>
      </w:r>
      <w:proofErr w:type="spellEnd"/>
      <w:r w:rsidRPr="00B50D55">
        <w:rPr>
          <w:rFonts w:ascii="Arial" w:hAnsi="Arial"/>
          <w:highlight w:val="magenta"/>
        </w:rPr>
        <w:t xml:space="preserve"> mater</w:t>
      </w:r>
    </w:p>
    <w:p w14:paraId="40C6425E" w14:textId="77777777" w:rsidR="000E3E1D" w:rsidRDefault="005A31A6">
      <w:pPr>
        <w:pStyle w:val="Standard"/>
        <w:ind w:left="709"/>
        <w:rPr>
          <w:rFonts w:ascii="Arial" w:hAnsi="Arial"/>
        </w:rPr>
      </w:pPr>
      <w:r w:rsidRPr="00B50D55">
        <w:rPr>
          <w:rFonts w:ascii="Arial" w:hAnsi="Arial"/>
          <w:highlight w:val="magenta"/>
        </w:rPr>
        <w:t xml:space="preserve">d) arachnoid mater and </w:t>
      </w:r>
      <w:proofErr w:type="spellStart"/>
      <w:r w:rsidRPr="00B50D55">
        <w:rPr>
          <w:rFonts w:ascii="Arial" w:hAnsi="Arial"/>
          <w:highlight w:val="magenta"/>
        </w:rPr>
        <w:t>epidura</w:t>
      </w:r>
      <w:proofErr w:type="spellEnd"/>
      <w:r w:rsidRPr="00B50D55">
        <w:rPr>
          <w:rFonts w:ascii="Arial" w:hAnsi="Arial"/>
          <w:highlight w:val="magenta"/>
        </w:rPr>
        <w:t xml:space="preserve"> mater</w:t>
      </w:r>
    </w:p>
    <w:p w14:paraId="10ECE100" w14:textId="77777777" w:rsidR="000E3E1D" w:rsidRDefault="000E3E1D">
      <w:pPr>
        <w:pStyle w:val="Standard"/>
        <w:rPr>
          <w:rFonts w:ascii="Arial" w:hAnsi="Arial"/>
        </w:rPr>
      </w:pPr>
    </w:p>
    <w:p w14:paraId="6A807019" w14:textId="77777777" w:rsidR="000E3E1D" w:rsidRDefault="000E3E1D">
      <w:pPr>
        <w:pStyle w:val="Standard"/>
        <w:rPr>
          <w:rFonts w:ascii="Arial" w:hAnsi="Arial"/>
        </w:rPr>
      </w:pPr>
    </w:p>
    <w:p w14:paraId="5C596AA3" w14:textId="77777777" w:rsidR="000E3E1D" w:rsidRDefault="000E3E1D">
      <w:pPr>
        <w:pStyle w:val="Standard"/>
        <w:rPr>
          <w:rFonts w:ascii="Arial" w:hAnsi="Arial"/>
        </w:rPr>
      </w:pPr>
    </w:p>
    <w:p w14:paraId="6D5CDD35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21. The hypothalamus:</w:t>
      </w:r>
    </w:p>
    <w:p w14:paraId="1E9F2CF9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is the thermostat of the body since it regulates temperature</w:t>
      </w:r>
    </w:p>
    <w:p w14:paraId="5B8D0387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contains feeding and hunger centres</w:t>
      </w:r>
    </w:p>
    <w:p w14:paraId="4BCD3F4A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contains neurons sensitive to the hydration level of the blood</w:t>
      </w:r>
    </w:p>
    <w:p w14:paraId="1C01CD48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d) all of the above are correct</w:t>
      </w:r>
    </w:p>
    <w:p w14:paraId="0C2CFD01" w14:textId="77777777" w:rsidR="000E3E1D" w:rsidRDefault="000E3E1D">
      <w:pPr>
        <w:pStyle w:val="Standard"/>
        <w:rPr>
          <w:rFonts w:ascii="Arial" w:hAnsi="Arial"/>
        </w:rPr>
      </w:pPr>
    </w:p>
    <w:p w14:paraId="34F2CB88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22. Problems in balance may follow trauma to which nerve?</w:t>
      </w:r>
    </w:p>
    <w:p w14:paraId="6176F4C6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a) </w:t>
      </w:r>
      <w:proofErr w:type="spellStart"/>
      <w:r>
        <w:rPr>
          <w:rFonts w:ascii="Arial" w:hAnsi="Arial"/>
        </w:rPr>
        <w:t>abducens</w:t>
      </w:r>
      <w:proofErr w:type="spellEnd"/>
    </w:p>
    <w:p w14:paraId="2B993E00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b) vestibulocochlear</w:t>
      </w:r>
    </w:p>
    <w:p w14:paraId="30EC595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trigeminal</w:t>
      </w:r>
    </w:p>
    <w:p w14:paraId="762B7807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accessory</w:t>
      </w:r>
    </w:p>
    <w:p w14:paraId="7CA88B3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vagal</w:t>
      </w:r>
    </w:p>
    <w:p w14:paraId="68F0D14E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799A9CF0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23. A patient who has received a blow to the side of the skull is now unable to close his eye and the corner of his mouth droops. Which cranial nerve has been damaged?</w:t>
      </w:r>
    </w:p>
    <w:p w14:paraId="3B8389D7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a) facial</w:t>
      </w:r>
    </w:p>
    <w:p w14:paraId="404BD14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glossopharyngeal</w:t>
      </w:r>
    </w:p>
    <w:p w14:paraId="37A75D6A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hypoglossal</w:t>
      </w:r>
    </w:p>
    <w:p w14:paraId="2AB78B3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</w:t>
      </w:r>
      <w:proofErr w:type="spellStart"/>
      <w:r>
        <w:rPr>
          <w:rFonts w:ascii="Arial" w:hAnsi="Arial"/>
        </w:rPr>
        <w:t>vagus</w:t>
      </w:r>
      <w:proofErr w:type="spellEnd"/>
    </w:p>
    <w:p w14:paraId="5E63AEEA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313A383A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24. When neurons in Wernicke's area send impulses to neurons in </w:t>
      </w:r>
      <w:proofErr w:type="spellStart"/>
      <w:r>
        <w:rPr>
          <w:rFonts w:ascii="Arial" w:hAnsi="Arial"/>
        </w:rPr>
        <w:t>Broca's</w:t>
      </w:r>
      <w:proofErr w:type="spellEnd"/>
      <w:r>
        <w:rPr>
          <w:rFonts w:ascii="Arial" w:hAnsi="Arial"/>
        </w:rPr>
        <w:t xml:space="preserve"> area, the white matter tracts utilized are:</w:t>
      </w:r>
    </w:p>
    <w:p w14:paraId="218BCE2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commissural fibers</w:t>
      </w:r>
    </w:p>
    <w:p w14:paraId="0B709A25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b) </w:t>
      </w:r>
      <w:proofErr w:type="spellStart"/>
      <w:r>
        <w:rPr>
          <w:rFonts w:ascii="Arial" w:hAnsi="Arial"/>
        </w:rPr>
        <w:t>progection</w:t>
      </w:r>
      <w:proofErr w:type="spellEnd"/>
      <w:r>
        <w:rPr>
          <w:rFonts w:ascii="Arial" w:hAnsi="Arial"/>
        </w:rPr>
        <w:t xml:space="preserve"> fibers</w:t>
      </w:r>
    </w:p>
    <w:p w14:paraId="79D62719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association fibers</w:t>
      </w:r>
    </w:p>
    <w:p w14:paraId="27A6E9F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anterior funiculus fibers</w:t>
      </w:r>
    </w:p>
    <w:p w14:paraId="496B44C9" w14:textId="77777777" w:rsidR="000E3E1D" w:rsidRDefault="000E3E1D">
      <w:pPr>
        <w:pStyle w:val="Standard"/>
        <w:rPr>
          <w:rFonts w:ascii="Arial" w:hAnsi="Arial"/>
        </w:rPr>
      </w:pPr>
    </w:p>
    <w:p w14:paraId="333A9D80" w14:textId="77777777" w:rsidR="000E3E1D" w:rsidRPr="008E19AF" w:rsidRDefault="005A31A6">
      <w:pPr>
        <w:pStyle w:val="Standard"/>
        <w:rPr>
          <w:rFonts w:ascii="Arial" w:hAnsi="Arial"/>
          <w:highlight w:val="magenta"/>
        </w:rPr>
      </w:pPr>
      <w:r>
        <w:rPr>
          <w:rFonts w:ascii="Arial" w:hAnsi="Arial"/>
        </w:rPr>
        <w:t xml:space="preserve">25. </w:t>
      </w:r>
      <w:r w:rsidRPr="008E19AF">
        <w:rPr>
          <w:rFonts w:ascii="Arial" w:hAnsi="Arial"/>
          <w:highlight w:val="magenta"/>
        </w:rPr>
        <w:t>The basal nuclei include:</w:t>
      </w:r>
    </w:p>
    <w:p w14:paraId="6AB9001A" w14:textId="77777777" w:rsidR="000E3E1D" w:rsidRPr="008E19AF" w:rsidRDefault="005A31A6">
      <w:pPr>
        <w:pStyle w:val="Standard"/>
        <w:ind w:left="709"/>
        <w:rPr>
          <w:rFonts w:ascii="Arial" w:hAnsi="Arial"/>
          <w:highlight w:val="magenta"/>
        </w:rPr>
      </w:pPr>
      <w:r w:rsidRPr="008E19AF">
        <w:rPr>
          <w:rFonts w:ascii="Arial" w:hAnsi="Arial"/>
          <w:highlight w:val="magenta"/>
        </w:rPr>
        <w:t>a) hippocampus</w:t>
      </w:r>
    </w:p>
    <w:p w14:paraId="5645E605" w14:textId="77777777" w:rsidR="000E3E1D" w:rsidRPr="008E19AF" w:rsidRDefault="005A31A6">
      <w:pPr>
        <w:pStyle w:val="Standard"/>
        <w:ind w:left="709"/>
        <w:rPr>
          <w:rFonts w:ascii="Arial" w:hAnsi="Arial"/>
          <w:highlight w:val="magenta"/>
          <w:shd w:val="clear" w:color="auto" w:fill="FFFF00"/>
        </w:rPr>
      </w:pPr>
      <w:r w:rsidRPr="008E19AF">
        <w:rPr>
          <w:rFonts w:ascii="Arial" w:hAnsi="Arial"/>
          <w:highlight w:val="magenta"/>
          <w:shd w:val="clear" w:color="auto" w:fill="FFFF00"/>
        </w:rPr>
        <w:t>b</w:t>
      </w:r>
      <w:r w:rsidRPr="008E19AF">
        <w:rPr>
          <w:rFonts w:ascii="Arial" w:hAnsi="Arial"/>
          <w:highlight w:val="yellow"/>
          <w:shd w:val="clear" w:color="auto" w:fill="FFFF00"/>
        </w:rPr>
        <w:t xml:space="preserve">) </w:t>
      </w:r>
      <w:proofErr w:type="spellStart"/>
      <w:r w:rsidRPr="008E19AF">
        <w:rPr>
          <w:rFonts w:ascii="Arial" w:hAnsi="Arial"/>
          <w:highlight w:val="yellow"/>
          <w:shd w:val="clear" w:color="auto" w:fill="FFFF00"/>
        </w:rPr>
        <w:t>lentiform</w:t>
      </w:r>
      <w:proofErr w:type="spellEnd"/>
      <w:r w:rsidRPr="008E19AF">
        <w:rPr>
          <w:rFonts w:ascii="Arial" w:hAnsi="Arial"/>
          <w:highlight w:val="yellow"/>
          <w:shd w:val="clear" w:color="auto" w:fill="FFFF00"/>
        </w:rPr>
        <w:t xml:space="preserve"> nucleus</w:t>
      </w:r>
    </w:p>
    <w:p w14:paraId="52964254" w14:textId="77777777" w:rsidR="000E3E1D" w:rsidRPr="008E19AF" w:rsidRDefault="005A31A6">
      <w:pPr>
        <w:pStyle w:val="Standard"/>
        <w:ind w:left="709"/>
        <w:rPr>
          <w:rFonts w:ascii="Arial" w:hAnsi="Arial"/>
          <w:highlight w:val="magenta"/>
        </w:rPr>
      </w:pPr>
      <w:r w:rsidRPr="008E19AF">
        <w:rPr>
          <w:rFonts w:ascii="Arial" w:hAnsi="Arial"/>
          <w:highlight w:val="magenta"/>
        </w:rPr>
        <w:t>c) red nucleus</w:t>
      </w:r>
    </w:p>
    <w:p w14:paraId="697B7BA9" w14:textId="77777777" w:rsidR="000E3E1D" w:rsidRPr="008E19AF" w:rsidRDefault="005A31A6">
      <w:pPr>
        <w:pStyle w:val="Standard"/>
        <w:ind w:left="709"/>
        <w:rPr>
          <w:rFonts w:ascii="Arial" w:hAnsi="Arial"/>
          <w:highlight w:val="magenta"/>
        </w:rPr>
      </w:pPr>
      <w:r w:rsidRPr="008E19AF">
        <w:rPr>
          <w:rFonts w:ascii="Arial" w:hAnsi="Arial"/>
          <w:highlight w:val="magenta"/>
        </w:rPr>
        <w:t>d) mammillary bodies</w:t>
      </w:r>
    </w:p>
    <w:p w14:paraId="4143F8DB" w14:textId="77777777" w:rsidR="000E3E1D" w:rsidRDefault="005A31A6">
      <w:pPr>
        <w:pStyle w:val="Standard"/>
        <w:ind w:left="709"/>
        <w:rPr>
          <w:rFonts w:ascii="Arial" w:hAnsi="Arial"/>
        </w:rPr>
      </w:pPr>
      <w:r w:rsidRPr="008E19AF">
        <w:rPr>
          <w:rFonts w:ascii="Arial" w:hAnsi="Arial"/>
          <w:highlight w:val="magenta"/>
        </w:rPr>
        <w:t>e) b) and c)</w:t>
      </w:r>
    </w:p>
    <w:p w14:paraId="67AECA10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378AC638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26. The primary motor area of the cerebral cortex is located in the:</w:t>
      </w:r>
    </w:p>
    <w:p w14:paraId="61E3163A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a) precentral gyrus</w:t>
      </w:r>
    </w:p>
    <w:p w14:paraId="5FD89EA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postcentral gyrus</w:t>
      </w:r>
    </w:p>
    <w:p w14:paraId="144ABED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temporal lobe</w:t>
      </w:r>
    </w:p>
    <w:p w14:paraId="1287051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occipital lobe</w:t>
      </w:r>
    </w:p>
    <w:p w14:paraId="60DBCAF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insula</w:t>
      </w:r>
    </w:p>
    <w:p w14:paraId="6B05CCED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58939B94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27. The fissure separating the left and right cerebral hemispheres is the:</w:t>
      </w:r>
    </w:p>
    <w:p w14:paraId="31C463C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central fissure</w:t>
      </w:r>
    </w:p>
    <w:p w14:paraId="56353338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b) longitudinal fissure</w:t>
      </w:r>
    </w:p>
    <w:p w14:paraId="51FAC85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</w:t>
      </w:r>
      <w:proofErr w:type="spellStart"/>
      <w:r>
        <w:rPr>
          <w:rFonts w:ascii="Arial" w:hAnsi="Arial"/>
        </w:rPr>
        <w:t>parieto</w:t>
      </w:r>
      <w:proofErr w:type="spellEnd"/>
      <w:r>
        <w:rPr>
          <w:rFonts w:ascii="Arial" w:hAnsi="Arial"/>
        </w:rPr>
        <w:t>-occipital fissure</w:t>
      </w:r>
    </w:p>
    <w:p w14:paraId="1CE4285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lateral fissure</w:t>
      </w:r>
    </w:p>
    <w:p w14:paraId="77EB712E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none of the above</w:t>
      </w:r>
    </w:p>
    <w:p w14:paraId="1E61F609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2F2888B8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4111BF54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28. The cerebrospinal fluid:</w:t>
      </w:r>
    </w:p>
    <w:p w14:paraId="60E5D41A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is secreted by the arachnoid villi</w:t>
      </w:r>
    </w:p>
    <w:p w14:paraId="6C06DA6F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enters the ventricles after filling and circulating through the subarachnoid space</w:t>
      </w:r>
    </w:p>
    <w:p w14:paraId="5DF6D13A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is completely renewed about once every 48 hours</w:t>
      </w:r>
    </w:p>
    <w:p w14:paraId="60C5967A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d) is formed by the choroid plexuses</w:t>
      </w:r>
    </w:p>
    <w:p w14:paraId="172AC28E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c) and d)</w:t>
      </w:r>
    </w:p>
    <w:p w14:paraId="5E767B34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02616DE2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29. The </w:t>
      </w:r>
      <w:proofErr w:type="spellStart"/>
      <w:r>
        <w:rPr>
          <w:rFonts w:ascii="Arial" w:hAnsi="Arial"/>
        </w:rPr>
        <w:t>abducens</w:t>
      </w:r>
      <w:proofErr w:type="spellEnd"/>
      <w:r>
        <w:rPr>
          <w:rFonts w:ascii="Arial" w:hAnsi="Arial"/>
        </w:rPr>
        <w:t xml:space="preserve"> nerve regulates the movement of the:</w:t>
      </w:r>
    </w:p>
    <w:p w14:paraId="6EC1317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medial rectus muscle</w:t>
      </w:r>
    </w:p>
    <w:p w14:paraId="0493B58C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b) lateral rectus muscle</w:t>
      </w:r>
    </w:p>
    <w:p w14:paraId="31A86419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superior rectus muscle</w:t>
      </w:r>
    </w:p>
    <w:p w14:paraId="2414DB5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inferior rectus muscle</w:t>
      </w:r>
    </w:p>
    <w:p w14:paraId="4F2E69CC" w14:textId="77777777" w:rsidR="000E3E1D" w:rsidRDefault="000E3E1D">
      <w:pPr>
        <w:pStyle w:val="Standard"/>
        <w:rPr>
          <w:rFonts w:ascii="Arial" w:hAnsi="Arial"/>
        </w:rPr>
      </w:pPr>
    </w:p>
    <w:p w14:paraId="429D99DD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30. The _______ nerve is NOT a branch of the trigeminal nerve.</w:t>
      </w:r>
    </w:p>
    <w:p w14:paraId="33249C8F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ophthalmic</w:t>
      </w:r>
    </w:p>
    <w:p w14:paraId="1E96FBA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maxillary</w:t>
      </w:r>
    </w:p>
    <w:p w14:paraId="2141307A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cervical</w:t>
      </w:r>
    </w:p>
    <w:p w14:paraId="5CED86FE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mandibular</w:t>
      </w:r>
    </w:p>
    <w:p w14:paraId="1F60B3D7" w14:textId="77777777" w:rsidR="000E3E1D" w:rsidRDefault="000E3E1D">
      <w:pPr>
        <w:pStyle w:val="Standard"/>
        <w:rPr>
          <w:rFonts w:ascii="Arial" w:hAnsi="Arial"/>
        </w:rPr>
      </w:pPr>
    </w:p>
    <w:p w14:paraId="5BDFF25B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31. The cranial nerve with a dual origin (brain and spinal cord) is the:</w:t>
      </w:r>
    </w:p>
    <w:p w14:paraId="3961703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hypoglossal</w:t>
      </w:r>
    </w:p>
    <w:p w14:paraId="6A19C730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b) accessory</w:t>
      </w:r>
    </w:p>
    <w:p w14:paraId="79FB6FE6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</w:t>
      </w:r>
      <w:proofErr w:type="spellStart"/>
      <w:r>
        <w:rPr>
          <w:rFonts w:ascii="Arial" w:hAnsi="Arial"/>
        </w:rPr>
        <w:t>vagus</w:t>
      </w:r>
      <w:proofErr w:type="spellEnd"/>
    </w:p>
    <w:p w14:paraId="3E00C73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glossopharyngeal</w:t>
      </w:r>
    </w:p>
    <w:p w14:paraId="3EE82C3A" w14:textId="77777777" w:rsidR="000E3E1D" w:rsidRDefault="000E3E1D">
      <w:pPr>
        <w:pStyle w:val="Standard"/>
        <w:rPr>
          <w:rFonts w:ascii="Arial" w:hAnsi="Arial"/>
        </w:rPr>
      </w:pPr>
    </w:p>
    <w:p w14:paraId="6BF58855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32. The brainstem includes all of the following EXCEPT the:</w:t>
      </w:r>
    </w:p>
    <w:p w14:paraId="457C07D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medulla oblongata</w:t>
      </w:r>
    </w:p>
    <w:p w14:paraId="42465AD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pons</w:t>
      </w:r>
    </w:p>
    <w:p w14:paraId="2016B9E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midbrain</w:t>
      </w:r>
    </w:p>
    <w:p w14:paraId="22E597D3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d) diencephalon</w:t>
      </w:r>
    </w:p>
    <w:p w14:paraId="5CFE3E2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reticular formation</w:t>
      </w:r>
    </w:p>
    <w:p w14:paraId="20A29F4E" w14:textId="77777777" w:rsidR="000E3E1D" w:rsidRDefault="000E3E1D">
      <w:pPr>
        <w:pStyle w:val="Standard"/>
        <w:rPr>
          <w:rFonts w:ascii="Arial" w:hAnsi="Arial"/>
        </w:rPr>
      </w:pPr>
    </w:p>
    <w:p w14:paraId="19C63DF8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33. A six-year-old is at the edge of the outfield watching jets take off from a nearby military base instead of paying attention to the softball game in which his older sister is playing. A strongly hit softball strikes him in the back of the head with considerable force. Which association area is most likely to be damaged in this accident?</w:t>
      </w:r>
    </w:p>
    <w:p w14:paraId="65440345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auditory</w:t>
      </w:r>
    </w:p>
    <w:p w14:paraId="7D3E6666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b) visual</w:t>
      </w:r>
    </w:p>
    <w:p w14:paraId="5DEB4C5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somatosensory</w:t>
      </w:r>
    </w:p>
    <w:p w14:paraId="26DBA39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posterior language</w:t>
      </w:r>
    </w:p>
    <w:p w14:paraId="53204587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common integrative</w:t>
      </w:r>
    </w:p>
    <w:p w14:paraId="18182C2E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726395E8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34. Astrocytes function to:</w:t>
      </w:r>
    </w:p>
    <w:p w14:paraId="717AE42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form myelin in the central nervous system</w:t>
      </w:r>
    </w:p>
    <w:p w14:paraId="128EDA2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form myelin in the peripheral nervous system</w:t>
      </w:r>
    </w:p>
    <w:p w14:paraId="0D52B526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maintain the ionic environment of the central nervous system</w:t>
      </w:r>
    </w:p>
    <w:p w14:paraId="38FC3D2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absorb cerebrospinal fluid and return it to the venous system</w:t>
      </w:r>
    </w:p>
    <w:p w14:paraId="3FC2226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form cerebrospinal fluid</w:t>
      </w:r>
    </w:p>
    <w:p w14:paraId="15ADEC0F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4C45C8DA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35. Which of the following statements is/are TRUE?</w:t>
      </w:r>
    </w:p>
    <w:p w14:paraId="2C371F06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The left cerebral hemisphere is usually dominant for language and math.</w:t>
      </w:r>
    </w:p>
    <w:p w14:paraId="59ADFC2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The primary visual cortex contains a map of visual space.</w:t>
      </w:r>
    </w:p>
    <w:p w14:paraId="02AE346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</w:t>
      </w:r>
      <w:proofErr w:type="spellStart"/>
      <w:r>
        <w:rPr>
          <w:rFonts w:ascii="Arial" w:hAnsi="Arial"/>
        </w:rPr>
        <w:t>Brodmann</w:t>
      </w:r>
      <w:proofErr w:type="spellEnd"/>
      <w:r>
        <w:rPr>
          <w:rFonts w:ascii="Arial" w:hAnsi="Arial"/>
        </w:rPr>
        <w:t xml:space="preserve"> numbers refers to the dimensions of CNS neurons.</w:t>
      </w:r>
    </w:p>
    <w:p w14:paraId="701C8ED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Meningitis is the most accurate term for inflammation of neurons.</w:t>
      </w:r>
    </w:p>
    <w:p w14:paraId="12A1600C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e) a) and b)</w:t>
      </w:r>
    </w:p>
    <w:p w14:paraId="53EE79E9" w14:textId="77777777" w:rsidR="000E3E1D" w:rsidRDefault="000E3E1D">
      <w:pPr>
        <w:pStyle w:val="Standard"/>
        <w:ind w:left="709"/>
        <w:rPr>
          <w:rFonts w:ascii="Arial" w:hAnsi="Arial"/>
          <w:shd w:val="clear" w:color="auto" w:fill="FFFF00"/>
        </w:rPr>
      </w:pPr>
    </w:p>
    <w:p w14:paraId="7EC7B968" w14:textId="77777777" w:rsidR="000E3E1D" w:rsidRPr="00352726" w:rsidRDefault="005A31A6">
      <w:pPr>
        <w:pStyle w:val="Standard"/>
        <w:rPr>
          <w:rFonts w:ascii="Arial" w:hAnsi="Arial"/>
          <w:color w:val="FF0000"/>
        </w:rPr>
      </w:pPr>
      <w:r w:rsidRPr="00352726">
        <w:rPr>
          <w:rFonts w:ascii="Arial" w:hAnsi="Arial"/>
          <w:color w:val="FF0000"/>
        </w:rPr>
        <w:t>36. A tumor is growing in the left lateral horns of several segments of a patient's spinal cord. How might these tumors affect the patient?</w:t>
      </w:r>
    </w:p>
    <w:p w14:paraId="4F20BBD9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</w:rPr>
      </w:pPr>
      <w:proofErr w:type="spellStart"/>
      <w:r w:rsidRPr="00352726">
        <w:rPr>
          <w:rFonts w:ascii="Arial" w:hAnsi="Arial"/>
          <w:color w:val="FF0000"/>
        </w:rPr>
        <w:t>a</w:t>
      </w:r>
      <w:proofErr w:type="spellEnd"/>
      <w:r w:rsidRPr="00352726">
        <w:rPr>
          <w:rFonts w:ascii="Arial" w:hAnsi="Arial"/>
          <w:color w:val="FF0000"/>
        </w:rPr>
        <w:t>) The patient may not be able to feel somatic sensations from the chest down.</w:t>
      </w:r>
    </w:p>
    <w:p w14:paraId="35D3516B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</w:rPr>
      </w:pPr>
      <w:r w:rsidRPr="00352726">
        <w:rPr>
          <w:rFonts w:ascii="Arial" w:hAnsi="Arial"/>
          <w:color w:val="FF0000"/>
        </w:rPr>
        <w:t>b) The patient may not be able to move the lower extremities.</w:t>
      </w:r>
    </w:p>
    <w:p w14:paraId="06E74AB2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  <w:shd w:val="clear" w:color="auto" w:fill="FFFF00"/>
        </w:rPr>
      </w:pPr>
      <w:r w:rsidRPr="00352726">
        <w:rPr>
          <w:rFonts w:ascii="Arial" w:hAnsi="Arial"/>
          <w:color w:val="FF0000"/>
          <w:shd w:val="clear" w:color="auto" w:fill="FFFF00"/>
        </w:rPr>
        <w:t>c) The patient may have difficulty regulating cardiac and smooth muscle contractions.</w:t>
      </w:r>
    </w:p>
    <w:p w14:paraId="72293373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</w:rPr>
      </w:pPr>
      <w:r w:rsidRPr="00352726">
        <w:rPr>
          <w:rFonts w:ascii="Arial" w:hAnsi="Arial"/>
          <w:color w:val="FF0000"/>
        </w:rPr>
        <w:t>d) a) and b)</w:t>
      </w:r>
    </w:p>
    <w:p w14:paraId="31A7CA19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0D00FCB9" w14:textId="77777777" w:rsidR="000E3E1D" w:rsidRPr="00352726" w:rsidRDefault="005A31A6">
      <w:pPr>
        <w:pStyle w:val="Standard"/>
        <w:rPr>
          <w:rFonts w:ascii="Arial" w:hAnsi="Arial"/>
          <w:color w:val="FF0000"/>
        </w:rPr>
      </w:pPr>
      <w:r>
        <w:rPr>
          <w:rFonts w:ascii="Arial" w:hAnsi="Arial"/>
        </w:rPr>
        <w:t xml:space="preserve">37. </w:t>
      </w:r>
      <w:r w:rsidRPr="00352726">
        <w:rPr>
          <w:rFonts w:ascii="Arial" w:hAnsi="Arial"/>
          <w:color w:val="FF0000"/>
        </w:rPr>
        <w:t>Which spinal nerves go directly to the tissues they supply without forming a plexus?</w:t>
      </w:r>
    </w:p>
    <w:p w14:paraId="79EBFE4D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</w:rPr>
      </w:pPr>
      <w:r w:rsidRPr="00352726">
        <w:rPr>
          <w:rFonts w:ascii="Arial" w:hAnsi="Arial"/>
          <w:color w:val="FF0000"/>
        </w:rPr>
        <w:t>a) C1 through C4</w:t>
      </w:r>
    </w:p>
    <w:p w14:paraId="6D87B98B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</w:rPr>
      </w:pPr>
      <w:r w:rsidRPr="00352726">
        <w:rPr>
          <w:rFonts w:ascii="Arial" w:hAnsi="Arial"/>
          <w:color w:val="FF0000"/>
        </w:rPr>
        <w:t>b) C4 through T1</w:t>
      </w:r>
    </w:p>
    <w:p w14:paraId="0AE60728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  <w:shd w:val="clear" w:color="auto" w:fill="FFFF00"/>
        </w:rPr>
      </w:pPr>
      <w:r w:rsidRPr="00352726">
        <w:rPr>
          <w:rFonts w:ascii="Arial" w:hAnsi="Arial"/>
          <w:color w:val="FF0000"/>
          <w:shd w:val="clear" w:color="auto" w:fill="FFFF00"/>
        </w:rPr>
        <w:t>c) T2 through T12</w:t>
      </w:r>
    </w:p>
    <w:p w14:paraId="35AD2E2C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</w:rPr>
      </w:pPr>
      <w:r w:rsidRPr="00352726">
        <w:rPr>
          <w:rFonts w:ascii="Arial" w:hAnsi="Arial"/>
          <w:color w:val="FF0000"/>
        </w:rPr>
        <w:t>d) L1 through L5</w:t>
      </w:r>
    </w:p>
    <w:p w14:paraId="4FD12101" w14:textId="77777777" w:rsidR="000E3E1D" w:rsidRPr="00352726" w:rsidRDefault="005A31A6">
      <w:pPr>
        <w:pStyle w:val="Standard"/>
        <w:ind w:left="709"/>
        <w:rPr>
          <w:rFonts w:ascii="Arial" w:hAnsi="Arial"/>
          <w:color w:val="FF0000"/>
        </w:rPr>
      </w:pPr>
      <w:r w:rsidRPr="00352726">
        <w:rPr>
          <w:rFonts w:ascii="Arial" w:hAnsi="Arial"/>
          <w:color w:val="FF0000"/>
        </w:rPr>
        <w:t>e) S1 through S5</w:t>
      </w:r>
    </w:p>
    <w:p w14:paraId="24EC0718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0DD8F47F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38. Which of the following statements regarding spinal nerves is TRUE?</w:t>
      </w:r>
    </w:p>
    <w:p w14:paraId="57285845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The dorsal ramus carries only sensory information while the ventral ramus carries only motor information.</w:t>
      </w:r>
    </w:p>
    <w:p w14:paraId="41CF2862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b) The dorsal root carries information only toward the spinal cord while the ventral root carries information away from the spinal cord.</w:t>
      </w:r>
    </w:p>
    <w:p w14:paraId="434CFED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The dorsal ramus only carries information toward the posterior compartment of the body while the ventral ramus only carries information toward the anterior compartment of the body.</w:t>
      </w:r>
    </w:p>
    <w:p w14:paraId="7BDA0DC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The dorsal root is equivalent to the dorsal ramus.</w:t>
      </w:r>
    </w:p>
    <w:p w14:paraId="775016B5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The dorsal ramus carries only motor information while the ventral ramus carries only sensory information.</w:t>
      </w:r>
    </w:p>
    <w:p w14:paraId="56842898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27163F63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39. The main function of Schwann cells is to:</w:t>
      </w:r>
    </w:p>
    <w:p w14:paraId="1B8A8F96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a) form the myelin sheaths of neurons in the PNS</w:t>
      </w:r>
    </w:p>
    <w:p w14:paraId="2DB32012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b) form the </w:t>
      </w:r>
      <w:proofErr w:type="spellStart"/>
      <w:r>
        <w:rPr>
          <w:rFonts w:ascii="Arial" w:hAnsi="Arial"/>
        </w:rPr>
        <w:t>myeln</w:t>
      </w:r>
      <w:proofErr w:type="spellEnd"/>
      <w:r>
        <w:rPr>
          <w:rFonts w:ascii="Arial" w:hAnsi="Arial"/>
        </w:rPr>
        <w:t xml:space="preserve"> sheaths of neurons in the CNS</w:t>
      </w:r>
    </w:p>
    <w:p w14:paraId="4BE21D5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act as part of the blood-brain barrier</w:t>
      </w:r>
    </w:p>
    <w:p w14:paraId="3C8B90E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act as interneurons</w:t>
      </w:r>
    </w:p>
    <w:p w14:paraId="5142DE0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produce cerebrospinal fluid</w:t>
      </w:r>
    </w:p>
    <w:p w14:paraId="0D4BE8BE" w14:textId="77777777" w:rsidR="000E3E1D" w:rsidRDefault="000E3E1D">
      <w:pPr>
        <w:pStyle w:val="Standard"/>
        <w:rPr>
          <w:rFonts w:ascii="Arial" w:hAnsi="Arial"/>
        </w:rPr>
      </w:pPr>
    </w:p>
    <w:p w14:paraId="342C77B9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40. The primary auditory cortex is located in:</w:t>
      </w:r>
    </w:p>
    <w:p w14:paraId="28F9BE9D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>) the lateral surface of the frontal lobe</w:t>
      </w:r>
    </w:p>
    <w:p w14:paraId="10124EAD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the lateral surface of the occipital love</w:t>
      </w:r>
    </w:p>
    <w:p w14:paraId="2960FAD2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the superior surface of the temporal lobe</w:t>
      </w:r>
    </w:p>
    <w:p w14:paraId="08831811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the inferior surface of the </w:t>
      </w:r>
      <w:proofErr w:type="spellStart"/>
      <w:r>
        <w:rPr>
          <w:rFonts w:ascii="Arial" w:hAnsi="Arial"/>
        </w:rPr>
        <w:t>temperal</w:t>
      </w:r>
      <w:proofErr w:type="spellEnd"/>
      <w:r>
        <w:rPr>
          <w:rFonts w:ascii="Arial" w:hAnsi="Arial"/>
        </w:rPr>
        <w:t xml:space="preserve"> lobe</w:t>
      </w:r>
    </w:p>
    <w:p w14:paraId="283F0C7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the postcentral gyrus of the parietal love</w:t>
      </w:r>
    </w:p>
    <w:p w14:paraId="15CEAF64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352B479A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5866A23B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746A8F9E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41. A spinal nerve is covered from the inside out with a:</w:t>
      </w:r>
    </w:p>
    <w:p w14:paraId="3714869A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 xml:space="preserve">a) myelin sheath, </w:t>
      </w:r>
      <w:proofErr w:type="spellStart"/>
      <w:r>
        <w:rPr>
          <w:rFonts w:ascii="Arial" w:hAnsi="Arial"/>
          <w:shd w:val="clear" w:color="auto" w:fill="FFFF00"/>
        </w:rPr>
        <w:t>endoneurium</w:t>
      </w:r>
      <w:proofErr w:type="spellEnd"/>
      <w:r>
        <w:rPr>
          <w:rFonts w:ascii="Arial" w:hAnsi="Arial"/>
          <w:shd w:val="clear" w:color="auto" w:fill="FFFF00"/>
        </w:rPr>
        <w:t xml:space="preserve">, </w:t>
      </w:r>
      <w:proofErr w:type="spellStart"/>
      <w:r>
        <w:rPr>
          <w:rFonts w:ascii="Arial" w:hAnsi="Arial"/>
          <w:shd w:val="clear" w:color="auto" w:fill="FFFF00"/>
        </w:rPr>
        <w:t>perineurium</w:t>
      </w:r>
      <w:proofErr w:type="spellEnd"/>
      <w:r>
        <w:rPr>
          <w:rFonts w:ascii="Arial" w:hAnsi="Arial"/>
          <w:shd w:val="clear" w:color="auto" w:fill="FFFF00"/>
        </w:rPr>
        <w:t>, epineurium</w:t>
      </w:r>
    </w:p>
    <w:p w14:paraId="297C927F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b) myelin sheath, epineurium, </w:t>
      </w:r>
      <w:proofErr w:type="spellStart"/>
      <w:r>
        <w:rPr>
          <w:rFonts w:ascii="Arial" w:hAnsi="Arial"/>
        </w:rPr>
        <w:t>perineurium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endoneurium</w:t>
      </w:r>
      <w:proofErr w:type="spellEnd"/>
    </w:p>
    <w:p w14:paraId="2B0CCFB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myelin sheath, </w:t>
      </w:r>
      <w:proofErr w:type="spellStart"/>
      <w:r>
        <w:rPr>
          <w:rFonts w:ascii="Arial" w:hAnsi="Arial"/>
        </w:rPr>
        <w:t>perineurium</w:t>
      </w:r>
      <w:proofErr w:type="spellEnd"/>
      <w:r>
        <w:rPr>
          <w:rFonts w:ascii="Arial" w:hAnsi="Arial"/>
        </w:rPr>
        <w:t xml:space="preserve">, epineurium, </w:t>
      </w:r>
      <w:proofErr w:type="spellStart"/>
      <w:r>
        <w:rPr>
          <w:rFonts w:ascii="Arial" w:hAnsi="Arial"/>
        </w:rPr>
        <w:t>endoneurium</w:t>
      </w:r>
      <w:proofErr w:type="spellEnd"/>
    </w:p>
    <w:p w14:paraId="2589F84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d) epineurium, </w:t>
      </w:r>
      <w:proofErr w:type="spellStart"/>
      <w:r>
        <w:rPr>
          <w:rFonts w:ascii="Arial" w:hAnsi="Arial"/>
        </w:rPr>
        <w:t>perineurium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endoneurium</w:t>
      </w:r>
      <w:proofErr w:type="spellEnd"/>
    </w:p>
    <w:p w14:paraId="39057562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21750B0B" w14:textId="77777777" w:rsidR="000E3E1D" w:rsidRPr="000A14C2" w:rsidRDefault="005A31A6">
      <w:pPr>
        <w:pStyle w:val="Standard"/>
        <w:rPr>
          <w:rFonts w:ascii="Arial" w:hAnsi="Arial"/>
          <w:color w:val="FF0000"/>
        </w:rPr>
      </w:pPr>
      <w:r w:rsidRPr="000A14C2">
        <w:rPr>
          <w:rFonts w:ascii="Arial" w:hAnsi="Arial"/>
          <w:color w:val="FF0000"/>
        </w:rPr>
        <w:t>42. The sacral plexus is the origin of the:</w:t>
      </w:r>
    </w:p>
    <w:p w14:paraId="223561B1" w14:textId="77777777" w:rsidR="000E3E1D" w:rsidRPr="000A14C2" w:rsidRDefault="005A31A6">
      <w:pPr>
        <w:pStyle w:val="Standard"/>
        <w:ind w:left="709"/>
        <w:rPr>
          <w:rFonts w:ascii="Arial" w:hAnsi="Arial"/>
          <w:color w:val="FF0000"/>
        </w:rPr>
      </w:pPr>
      <w:proofErr w:type="spellStart"/>
      <w:r w:rsidRPr="000A14C2">
        <w:rPr>
          <w:rFonts w:ascii="Arial" w:hAnsi="Arial"/>
          <w:color w:val="FF0000"/>
        </w:rPr>
        <w:t>a</w:t>
      </w:r>
      <w:proofErr w:type="spellEnd"/>
      <w:r w:rsidRPr="000A14C2">
        <w:rPr>
          <w:rFonts w:ascii="Arial" w:hAnsi="Arial"/>
          <w:color w:val="FF0000"/>
        </w:rPr>
        <w:t>) axillary nerve</w:t>
      </w:r>
    </w:p>
    <w:p w14:paraId="74F17BB8" w14:textId="77777777" w:rsidR="000E3E1D" w:rsidRPr="000A14C2" w:rsidRDefault="005A31A6">
      <w:pPr>
        <w:pStyle w:val="Standard"/>
        <w:ind w:left="709"/>
        <w:rPr>
          <w:rFonts w:ascii="Arial" w:hAnsi="Arial"/>
          <w:color w:val="FF0000"/>
        </w:rPr>
      </w:pPr>
      <w:r w:rsidRPr="000A14C2">
        <w:rPr>
          <w:rFonts w:ascii="Arial" w:hAnsi="Arial"/>
          <w:color w:val="FF0000"/>
        </w:rPr>
        <w:t xml:space="preserve">b) obturator nerve  </w:t>
      </w:r>
    </w:p>
    <w:p w14:paraId="6F24396D" w14:textId="77777777" w:rsidR="000E3E1D" w:rsidRPr="000A14C2" w:rsidRDefault="005A31A6">
      <w:pPr>
        <w:pStyle w:val="Standard"/>
        <w:ind w:left="709"/>
        <w:rPr>
          <w:rFonts w:ascii="Arial" w:hAnsi="Arial"/>
          <w:color w:val="FF0000"/>
        </w:rPr>
      </w:pPr>
      <w:r w:rsidRPr="000A14C2">
        <w:rPr>
          <w:rFonts w:ascii="Arial" w:hAnsi="Arial"/>
          <w:color w:val="FF0000"/>
        </w:rPr>
        <w:t>c) femoral nerve</w:t>
      </w:r>
    </w:p>
    <w:p w14:paraId="5BBC06E7" w14:textId="77777777" w:rsidR="000E3E1D" w:rsidRPr="000A14C2" w:rsidRDefault="005A31A6">
      <w:pPr>
        <w:pStyle w:val="Standard"/>
        <w:ind w:left="709"/>
        <w:rPr>
          <w:rFonts w:ascii="Arial" w:hAnsi="Arial"/>
          <w:color w:val="FF0000"/>
          <w:shd w:val="clear" w:color="auto" w:fill="FFFF00"/>
        </w:rPr>
      </w:pPr>
      <w:r w:rsidRPr="000A14C2">
        <w:rPr>
          <w:rFonts w:ascii="Arial" w:hAnsi="Arial"/>
          <w:color w:val="FF0000"/>
          <w:shd w:val="clear" w:color="auto" w:fill="FFFF00"/>
        </w:rPr>
        <w:t>d) sciatic nerve</w:t>
      </w:r>
    </w:p>
    <w:p w14:paraId="5761B2F1" w14:textId="77777777" w:rsidR="000E3E1D" w:rsidRPr="000A14C2" w:rsidRDefault="005A31A6">
      <w:pPr>
        <w:pStyle w:val="Standard"/>
        <w:ind w:left="709"/>
        <w:rPr>
          <w:rFonts w:ascii="Arial" w:hAnsi="Arial"/>
          <w:color w:val="FF0000"/>
        </w:rPr>
      </w:pPr>
      <w:r w:rsidRPr="000A14C2">
        <w:rPr>
          <w:rFonts w:ascii="Arial" w:hAnsi="Arial"/>
          <w:color w:val="FF0000"/>
        </w:rPr>
        <w:t>e) both c) and d)</w:t>
      </w:r>
    </w:p>
    <w:p w14:paraId="5A1ABE63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4F06B8F3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43. The postcentral gyrus is the:</w:t>
      </w:r>
    </w:p>
    <w:p w14:paraId="4FF22C13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a) primary somatosensory area</w:t>
      </w:r>
    </w:p>
    <w:p w14:paraId="1891C107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primary motor area</w:t>
      </w:r>
    </w:p>
    <w:p w14:paraId="2AA6E124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c) somatosensory association area</w:t>
      </w:r>
    </w:p>
    <w:p w14:paraId="5F17F360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primary auditory area</w:t>
      </w:r>
    </w:p>
    <w:p w14:paraId="34E086C9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e) all of the above</w:t>
      </w:r>
    </w:p>
    <w:p w14:paraId="249FAFDA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1D2A0814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44. As a result of the brain injury suffered by Kevin Chappell in the article I assigned to you to read, Kevin was no longer able to:</w:t>
      </w:r>
    </w:p>
    <w:p w14:paraId="70849E7C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link names with faces</w:t>
      </w:r>
    </w:p>
    <w:p w14:paraId="2AC0F63B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recognize people he used to know</w:t>
      </w:r>
    </w:p>
    <w:p w14:paraId="47B30096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c) recognize objects</w:t>
      </w:r>
    </w:p>
    <w:p w14:paraId="392A5B7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d) draw an object from memory</w:t>
      </w:r>
    </w:p>
    <w:p w14:paraId="29032644" w14:textId="77777777" w:rsidR="000E3E1D" w:rsidRDefault="005A31A6">
      <w:pPr>
        <w:pStyle w:val="Standard"/>
        <w:ind w:left="709"/>
        <w:rPr>
          <w:rFonts w:ascii="Arial" w:hAnsi="Arial"/>
        </w:rPr>
      </w:pPr>
      <w:proofErr w:type="spellStart"/>
      <w:r>
        <w:rPr>
          <w:rFonts w:ascii="Arial" w:hAnsi="Arial"/>
        </w:rPr>
        <w:t>e</w:t>
      </w:r>
      <w:proofErr w:type="spellEnd"/>
      <w:r>
        <w:rPr>
          <w:rFonts w:ascii="Arial" w:hAnsi="Arial"/>
        </w:rPr>
        <w:t>) see</w:t>
      </w:r>
    </w:p>
    <w:p w14:paraId="78DFD039" w14:textId="77777777" w:rsidR="000E3E1D" w:rsidRDefault="000E3E1D">
      <w:pPr>
        <w:pStyle w:val="Standard"/>
        <w:ind w:left="709"/>
        <w:rPr>
          <w:rFonts w:ascii="Arial" w:hAnsi="Arial"/>
        </w:rPr>
      </w:pPr>
    </w:p>
    <w:p w14:paraId="3D440C86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45. All of the following are structures of the limbic system except the _______.</w:t>
      </w:r>
    </w:p>
    <w:p w14:paraId="76A14738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a) hippocampus</w:t>
      </w:r>
    </w:p>
    <w:p w14:paraId="243627AE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>b) cingulate gyrus</w:t>
      </w:r>
    </w:p>
    <w:p w14:paraId="4C9D0D43" w14:textId="77777777" w:rsidR="000E3E1D" w:rsidRDefault="005A31A6">
      <w:pPr>
        <w:pStyle w:val="Standard"/>
        <w:ind w:left="709"/>
        <w:rPr>
          <w:rFonts w:ascii="Arial" w:hAnsi="Arial"/>
        </w:rPr>
      </w:pPr>
      <w:r>
        <w:rPr>
          <w:rFonts w:ascii="Arial" w:hAnsi="Arial"/>
        </w:rPr>
        <w:t xml:space="preserve">c) </w:t>
      </w:r>
      <w:proofErr w:type="spellStart"/>
      <w:r>
        <w:rPr>
          <w:rFonts w:ascii="Arial" w:hAnsi="Arial"/>
        </w:rPr>
        <w:t>amygdaloid</w:t>
      </w:r>
      <w:proofErr w:type="spellEnd"/>
      <w:r>
        <w:rPr>
          <w:rFonts w:ascii="Arial" w:hAnsi="Arial"/>
        </w:rPr>
        <w:t xml:space="preserve"> nucleus</w:t>
      </w:r>
    </w:p>
    <w:p w14:paraId="40128F05" w14:textId="77777777" w:rsidR="000E3E1D" w:rsidRDefault="005A31A6">
      <w:pPr>
        <w:pStyle w:val="Standard"/>
        <w:ind w:left="709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>d) caudate nucleus</w:t>
      </w:r>
    </w:p>
    <w:p w14:paraId="230577D4" w14:textId="77777777" w:rsidR="000E3E1D" w:rsidRDefault="000E3E1D">
      <w:pPr>
        <w:pStyle w:val="Standard"/>
        <w:rPr>
          <w:rFonts w:ascii="Arial" w:hAnsi="Arial"/>
        </w:rPr>
      </w:pPr>
    </w:p>
    <w:p w14:paraId="23D2BEA8" w14:textId="77777777" w:rsidR="000E3E1D" w:rsidRDefault="005A31A6">
      <w:pPr>
        <w:pStyle w:val="Standard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Fill in the Blank Answers</w:t>
      </w:r>
    </w:p>
    <w:p w14:paraId="66E9072C" w14:textId="77777777" w:rsidR="000E3E1D" w:rsidRDefault="005A31A6">
      <w:pPr>
        <w:pStyle w:val="Standard"/>
        <w:rPr>
          <w:rFonts w:ascii="Arial" w:hAnsi="Arial"/>
        </w:rPr>
      </w:pPr>
      <w:proofErr w:type="spellStart"/>
      <w:r>
        <w:rPr>
          <w:rFonts w:ascii="Arial" w:hAnsi="Arial"/>
        </w:rPr>
        <w:t>Brodmann's</w:t>
      </w:r>
      <w:proofErr w:type="spellEnd"/>
      <w:r>
        <w:rPr>
          <w:rFonts w:ascii="Arial" w:hAnsi="Arial"/>
        </w:rPr>
        <w:t xml:space="preserve"> # premotor cortex – #4</w:t>
      </w:r>
    </w:p>
    <w:p w14:paraId="14C52284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sciatic nerve branches to the </w:t>
      </w:r>
      <w:proofErr w:type="spellStart"/>
      <w:r>
        <w:rPr>
          <w:rFonts w:ascii="Arial" w:hAnsi="Arial"/>
        </w:rPr>
        <w:t>tibial</w:t>
      </w:r>
      <w:proofErr w:type="spellEnd"/>
      <w:r>
        <w:rPr>
          <w:rFonts w:ascii="Arial" w:hAnsi="Arial"/>
        </w:rPr>
        <w:t xml:space="preserve"> and – common fibular nerve</w:t>
      </w:r>
    </w:p>
    <w:p w14:paraId="69C9DB45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constricts urethra – urogenital diaphragm</w:t>
      </w:r>
    </w:p>
    <w:p w14:paraId="7FEDE48B" w14:textId="77777777" w:rsidR="000E3E1D" w:rsidRDefault="005A31A6">
      <w:pPr>
        <w:pStyle w:val="Standard"/>
        <w:rPr>
          <w:rFonts w:ascii="Arial" w:hAnsi="Arial"/>
        </w:rPr>
      </w:pPr>
      <w:r>
        <w:rPr>
          <w:rFonts w:ascii="Arial" w:hAnsi="Arial"/>
        </w:rPr>
        <w:t>maintains jaw at rest – temporalis</w:t>
      </w:r>
    </w:p>
    <w:p w14:paraId="646599B6" w14:textId="77777777" w:rsidR="000E3E1D" w:rsidRDefault="000E3E1D">
      <w:pPr>
        <w:pStyle w:val="Standard"/>
        <w:rPr>
          <w:rFonts w:ascii="Arial" w:hAnsi="Arial"/>
        </w:rPr>
      </w:pPr>
    </w:p>
    <w:p w14:paraId="28C6C6A4" w14:textId="77777777" w:rsidR="000E3E1D" w:rsidRDefault="005A31A6">
      <w:pPr>
        <w:pStyle w:val="Standard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Diagrams</w:t>
      </w:r>
    </w:p>
    <w:p w14:paraId="6CBF4E27" w14:textId="77777777" w:rsidR="000E3E1D" w:rsidRDefault="005A31A6">
      <w:pPr>
        <w:pStyle w:val="Standard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orbicularis </w:t>
      </w:r>
      <w:proofErr w:type="spellStart"/>
      <w:r>
        <w:rPr>
          <w:rFonts w:ascii="Arial" w:hAnsi="Arial"/>
        </w:rPr>
        <w:t>oris</w:t>
      </w:r>
      <w:proofErr w:type="spellEnd"/>
      <w:r>
        <w:rPr>
          <w:rFonts w:ascii="Arial" w:hAnsi="Arial"/>
        </w:rPr>
        <w:t xml:space="preserve"> (lips)</w:t>
      </w:r>
    </w:p>
    <w:p w14:paraId="02262070" w14:textId="77777777" w:rsidR="000E3E1D" w:rsidRDefault="005A31A6">
      <w:pPr>
        <w:pStyle w:val="Standard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dura mater (5</w:t>
      </w:r>
      <w:r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 xml:space="preserve"> layer)</w:t>
      </w:r>
    </w:p>
    <w:p w14:paraId="0BB71C51" w14:textId="77777777" w:rsidR="000E3E1D" w:rsidRDefault="005A31A6">
      <w:pPr>
        <w:pStyle w:val="Standard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splenius (A &amp; P </w:t>
      </w:r>
      <w:proofErr w:type="spellStart"/>
      <w:r>
        <w:rPr>
          <w:rFonts w:ascii="Arial" w:hAnsi="Arial"/>
        </w:rPr>
        <w:t>Flix</w:t>
      </w:r>
      <w:proofErr w:type="spellEnd"/>
      <w:r>
        <w:rPr>
          <w:rFonts w:ascii="Arial" w:hAnsi="Arial"/>
        </w:rPr>
        <w:t>)</w:t>
      </w:r>
    </w:p>
    <w:p w14:paraId="0AC608AD" w14:textId="77777777" w:rsidR="000E3E1D" w:rsidRDefault="005A31A6">
      <w:pPr>
        <w:pStyle w:val="Standard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deltoid, gastrocnemius, </w:t>
      </w:r>
      <w:proofErr w:type="spellStart"/>
      <w:r>
        <w:rPr>
          <w:rFonts w:ascii="Arial" w:hAnsi="Arial"/>
        </w:rPr>
        <w:t>brachioradialis</w:t>
      </w:r>
      <w:proofErr w:type="spellEnd"/>
    </w:p>
    <w:p w14:paraId="6A4796A0" w14:textId="77777777" w:rsidR="000E3E1D" w:rsidRDefault="005A31A6">
      <w:pPr>
        <w:pStyle w:val="Standard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trochlear (top of eye nerve)</w:t>
      </w:r>
    </w:p>
    <w:p w14:paraId="576A5523" w14:textId="77777777" w:rsidR="000E3E1D" w:rsidRDefault="005A31A6">
      <w:pPr>
        <w:pStyle w:val="Standard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third ventricle</w:t>
      </w:r>
    </w:p>
    <w:p w14:paraId="255110EF" w14:textId="77777777" w:rsidR="000E3E1D" w:rsidRDefault="005A31A6">
      <w:pPr>
        <w:pStyle w:val="Standard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external oblique</w:t>
      </w:r>
    </w:p>
    <w:sectPr w:rsidR="000E3E1D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9D6340" w14:textId="77777777" w:rsidR="0078557E" w:rsidRDefault="0078557E">
      <w:r>
        <w:separator/>
      </w:r>
    </w:p>
  </w:endnote>
  <w:endnote w:type="continuationSeparator" w:id="0">
    <w:p w14:paraId="258F8A89" w14:textId="77777777" w:rsidR="0078557E" w:rsidRDefault="0078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292AA1" w14:textId="77777777" w:rsidR="0078557E" w:rsidRDefault="0078557E">
      <w:r>
        <w:rPr>
          <w:color w:val="000000"/>
        </w:rPr>
        <w:separator/>
      </w:r>
    </w:p>
  </w:footnote>
  <w:footnote w:type="continuationSeparator" w:id="0">
    <w:p w14:paraId="6FF8B6B7" w14:textId="77777777" w:rsidR="0078557E" w:rsidRDefault="00785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73209C"/>
    <w:multiLevelType w:val="multilevel"/>
    <w:tmpl w:val="5DC0FDE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E1D"/>
    <w:rsid w:val="00085D32"/>
    <w:rsid w:val="000A14C2"/>
    <w:rsid w:val="000E3E1D"/>
    <w:rsid w:val="00273374"/>
    <w:rsid w:val="00352726"/>
    <w:rsid w:val="005A31A6"/>
    <w:rsid w:val="005B65D8"/>
    <w:rsid w:val="00625CF6"/>
    <w:rsid w:val="0078557E"/>
    <w:rsid w:val="008D3713"/>
    <w:rsid w:val="008E19AF"/>
    <w:rsid w:val="00B50D55"/>
    <w:rsid w:val="00C85277"/>
    <w:rsid w:val="00C92BE3"/>
    <w:rsid w:val="00DC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E0A9DD"/>
  <w15:docId w15:val="{0E27D9D6-A299-46B4-9775-CA7C00A3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en-CA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1639</Words>
  <Characters>9343</Characters>
  <Application>Microsoft Macintosh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Alyssa Tolton</dc:creator>
  <cp:lastModifiedBy>dara vickers</cp:lastModifiedBy>
  <cp:revision>5</cp:revision>
  <dcterms:created xsi:type="dcterms:W3CDTF">2018-02-26T15:37:00Z</dcterms:created>
  <dcterms:modified xsi:type="dcterms:W3CDTF">2018-03-05T15:22:00Z</dcterms:modified>
</cp:coreProperties>
</file>