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Pr="007156FB" w:rsidRDefault="007156FB" w:rsidP="007156FB">
      <w:pPr>
        <w:jc w:val="center"/>
        <w:rPr>
          <w:lang w:val="en-CA"/>
        </w:rPr>
      </w:pPr>
      <w:r>
        <w:rPr>
          <w:lang w:val="en-CA"/>
        </w:rPr>
        <w:t xml:space="preserve">Cellular Processes in </w:t>
      </w:r>
      <w:r w:rsidRPr="007156FB">
        <w:rPr>
          <w:i/>
          <w:lang w:val="en-CA"/>
        </w:rPr>
        <w:t>Amoeba proteus</w:t>
      </w:r>
      <w:r>
        <w:rPr>
          <w:i/>
          <w:lang w:val="en-CA"/>
        </w:rPr>
        <w:t xml:space="preserve">- </w:t>
      </w:r>
      <w:r>
        <w:rPr>
          <w:lang w:val="en-CA"/>
        </w:rPr>
        <w:t>Change in volume of contractile vacuole over</w:t>
      </w:r>
      <w:bookmarkStart w:id="0" w:name="_GoBack"/>
      <w:bookmarkEnd w:id="0"/>
      <w:r>
        <w:rPr>
          <w:lang w:val="en-CA"/>
        </w:rPr>
        <w:t xml:space="preserve"> time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By Sarah Naguib</w:t>
      </w: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300013662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BIO1140 Section C5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Demonstrators:</w:t>
      </w:r>
    </w:p>
    <w:p w:rsidR="007156FB" w:rsidRDefault="007156FB" w:rsidP="007156FB">
      <w:pPr>
        <w:jc w:val="center"/>
        <w:rPr>
          <w:lang w:val="en-CA"/>
        </w:rPr>
      </w:pPr>
      <w:r w:rsidRPr="00CB3428">
        <w:rPr>
          <w:lang w:val="en-CA"/>
        </w:rPr>
        <w:t>Braydon Hall</w:t>
      </w:r>
    </w:p>
    <w:p w:rsidR="007156FB" w:rsidRDefault="007156FB" w:rsidP="007156FB">
      <w:pPr>
        <w:jc w:val="center"/>
        <w:rPr>
          <w:lang w:val="en-CA"/>
        </w:rPr>
      </w:pPr>
      <w:proofErr w:type="spellStart"/>
      <w:r w:rsidRPr="00CB3428">
        <w:rPr>
          <w:lang w:val="en-CA"/>
        </w:rPr>
        <w:t>Rui</w:t>
      </w:r>
      <w:proofErr w:type="spellEnd"/>
      <w:r w:rsidRPr="00CB3428">
        <w:rPr>
          <w:lang w:val="en-CA"/>
        </w:rPr>
        <w:t xml:space="preserve"> Liu</w:t>
      </w:r>
    </w:p>
    <w:p w:rsidR="007156FB" w:rsidRDefault="007156FB" w:rsidP="007156FB">
      <w:pPr>
        <w:jc w:val="center"/>
        <w:rPr>
          <w:lang w:val="en-CA"/>
        </w:rPr>
      </w:pPr>
      <w:r w:rsidRPr="00CB3428">
        <w:rPr>
          <w:lang w:val="en-CA"/>
        </w:rPr>
        <w:t xml:space="preserve">Tiffany </w:t>
      </w:r>
      <w:proofErr w:type="spellStart"/>
      <w:r w:rsidRPr="00CB3428">
        <w:rPr>
          <w:lang w:val="en-CA"/>
        </w:rPr>
        <w:t>Bretzlaff</w:t>
      </w:r>
      <w:proofErr w:type="spellEnd"/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February 9,2018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Department of Biology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  <w:r>
        <w:rPr>
          <w:lang w:val="en-CA"/>
        </w:rPr>
        <w:t>University of Ottawa</w:t>
      </w: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7156FB" w:rsidRDefault="007156FB" w:rsidP="007156FB">
      <w:pPr>
        <w:jc w:val="center"/>
        <w:rPr>
          <w:lang w:val="en-CA"/>
        </w:rPr>
      </w:pPr>
    </w:p>
    <w:p w:rsidR="00E62768" w:rsidRDefault="007156FB"/>
    <w:sectPr w:rsidR="00E62768" w:rsidSect="006C62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FB"/>
    <w:rsid w:val="00370021"/>
    <w:rsid w:val="006477E8"/>
    <w:rsid w:val="006C6229"/>
    <w:rsid w:val="007156FB"/>
    <w:rsid w:val="0089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359921"/>
  <w14:defaultImageDpi w14:val="32767"/>
  <w15:chartTrackingRefBased/>
  <w15:docId w15:val="{9DBEEC8E-98D2-3049-A43E-5B53D67A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156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Naguib</dc:creator>
  <cp:keywords/>
  <dc:description/>
  <cp:lastModifiedBy>Sarah Naguib</cp:lastModifiedBy>
  <cp:revision>1</cp:revision>
  <dcterms:created xsi:type="dcterms:W3CDTF">2018-03-02T08:21:00Z</dcterms:created>
  <dcterms:modified xsi:type="dcterms:W3CDTF">2018-03-02T08:23:00Z</dcterms:modified>
</cp:coreProperties>
</file>