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1D9CF" w14:textId="21712222" w:rsidR="00A415D4" w:rsidRDefault="00A415D4" w:rsidP="00A415D4">
      <w:pPr>
        <w:pStyle w:val="Heading1"/>
      </w:pPr>
      <w:bookmarkStart w:id="0" w:name="_GoBack"/>
      <w:bookmarkEnd w:id="0"/>
      <w:r>
        <w:t>Some pointers</w:t>
      </w:r>
    </w:p>
    <w:p w14:paraId="0C373A10" w14:textId="1D99CE65" w:rsidR="00A415D4" w:rsidRDefault="00A415D4" w:rsidP="00A415D4">
      <w:pPr>
        <w:pStyle w:val="Heading2"/>
      </w:pPr>
      <w:r>
        <w:t>Preparing for the exam</w:t>
      </w:r>
    </w:p>
    <w:p w14:paraId="308FA81F" w14:textId="5FC71BAC" w:rsidR="00A415D4" w:rsidRDefault="00A415D4" w:rsidP="00A415D4">
      <w:pPr>
        <w:pStyle w:val="ListParagraph"/>
        <w:numPr>
          <w:ilvl w:val="0"/>
          <w:numId w:val="1"/>
        </w:numPr>
      </w:pPr>
      <w:r>
        <w:t>Study a little bit every day</w:t>
      </w:r>
    </w:p>
    <w:p w14:paraId="747D85E0" w14:textId="6E334EC8" w:rsidR="00A415D4" w:rsidRDefault="00A415D4" w:rsidP="00A415D4">
      <w:pPr>
        <w:pStyle w:val="ListParagraph"/>
        <w:numPr>
          <w:ilvl w:val="0"/>
          <w:numId w:val="1"/>
        </w:numPr>
      </w:pPr>
      <w:r>
        <w:t>Review course notes and complete these with the book</w:t>
      </w:r>
    </w:p>
    <w:p w14:paraId="41623C47" w14:textId="12A36C5A" w:rsidR="00A415D4" w:rsidRDefault="00A415D4" w:rsidP="00A415D4">
      <w:pPr>
        <w:pStyle w:val="ListParagraph"/>
        <w:numPr>
          <w:ilvl w:val="0"/>
          <w:numId w:val="1"/>
        </w:numPr>
      </w:pPr>
      <w:r>
        <w:t>Remember to review your notes on the TED talks and other class videos</w:t>
      </w:r>
    </w:p>
    <w:p w14:paraId="22807191" w14:textId="7DF515D7" w:rsidR="00A415D4" w:rsidRDefault="00A415D4" w:rsidP="00A415D4">
      <w:pPr>
        <w:pStyle w:val="Heading2"/>
      </w:pPr>
      <w:r>
        <w:t>During the exam</w:t>
      </w:r>
    </w:p>
    <w:p w14:paraId="1C385421" w14:textId="0EC64CC1" w:rsidR="00A415D4" w:rsidRDefault="00A415D4" w:rsidP="00A415D4">
      <w:pPr>
        <w:pStyle w:val="ListParagraph"/>
        <w:numPr>
          <w:ilvl w:val="0"/>
          <w:numId w:val="2"/>
        </w:numPr>
      </w:pPr>
      <w:r>
        <w:t>Try to answer the question before reading the answer choices</w:t>
      </w:r>
    </w:p>
    <w:p w14:paraId="687B4AB9" w14:textId="243DF2DB" w:rsidR="00A415D4" w:rsidRDefault="00A415D4" w:rsidP="00A415D4">
      <w:pPr>
        <w:pStyle w:val="ListParagraph"/>
        <w:numPr>
          <w:ilvl w:val="0"/>
          <w:numId w:val="2"/>
        </w:numPr>
      </w:pPr>
      <w:r>
        <w:t>Cross out incorrect answers to narrow down your options</w:t>
      </w:r>
    </w:p>
    <w:p w14:paraId="779A7639" w14:textId="6827FDB5" w:rsidR="00A415D4" w:rsidRDefault="00A415D4" w:rsidP="00A415D4"/>
    <w:p w14:paraId="613CF998" w14:textId="41E9DE24" w:rsidR="00A415D4" w:rsidRDefault="00A415D4" w:rsidP="00A415D4">
      <w:pPr>
        <w:pStyle w:val="Heading1"/>
      </w:pPr>
      <w:r>
        <w:t>Chapter 8 Trust, Justice, Ethics</w:t>
      </w:r>
    </w:p>
    <w:p w14:paraId="43FBF58D" w14:textId="30DED39F" w:rsidR="00A415D4" w:rsidRDefault="00A415D4" w:rsidP="00A415D4">
      <w:r>
        <w:t>Trust, Justice &gt; Ethics</w:t>
      </w:r>
    </w:p>
    <w:p w14:paraId="6F695353" w14:textId="43EA45F9" w:rsidR="00A415D4" w:rsidRDefault="00A415D4" w:rsidP="00A415D4">
      <w:r>
        <w:t>Read textbook for ethics part</w:t>
      </w:r>
    </w:p>
    <w:p w14:paraId="0D8B33E2" w14:textId="3D11A4CE" w:rsidR="00A415D4" w:rsidRDefault="00A415D4" w:rsidP="00A415D4">
      <w:pPr>
        <w:pStyle w:val="Heading2"/>
      </w:pPr>
      <w:r>
        <w:t>Figure 8.1 Factors that influence Trust Levels</w:t>
      </w:r>
    </w:p>
    <w:p w14:paraId="68EC48B4" w14:textId="68D5CA79" w:rsidR="00A415D4" w:rsidRDefault="00A415D4" w:rsidP="00A415D4">
      <w:pPr>
        <w:pStyle w:val="Heading2"/>
      </w:pPr>
      <w:r>
        <w:t>Figure 8-3 Types of Trust Over Time</w:t>
      </w:r>
    </w:p>
    <w:p w14:paraId="6CC573D3" w14:textId="6DF946C2" w:rsidR="00A415D4" w:rsidRDefault="00A415D4" w:rsidP="00A415D4"/>
    <w:p w14:paraId="0F1C69E7" w14:textId="26CD0C0E" w:rsidR="00A415D4" w:rsidRDefault="00A415D4" w:rsidP="00A415D4">
      <w:pPr>
        <w:pStyle w:val="Heading2"/>
      </w:pPr>
      <w:r>
        <w:t>Justice</w:t>
      </w:r>
    </w:p>
    <w:p w14:paraId="235442A4" w14:textId="78BEBCD4" w:rsidR="00A415D4" w:rsidRDefault="00A415D4" w:rsidP="00A415D4">
      <w:pPr>
        <w:pStyle w:val="ListParagraph"/>
        <w:numPr>
          <w:ilvl w:val="0"/>
          <w:numId w:val="3"/>
        </w:numPr>
      </w:pPr>
      <w:r>
        <w:t>Distributive</w:t>
      </w:r>
    </w:p>
    <w:p w14:paraId="4CB93BC0" w14:textId="01D996BA" w:rsidR="00A415D4" w:rsidRDefault="00A415D4" w:rsidP="00A415D4">
      <w:pPr>
        <w:pStyle w:val="ListParagraph"/>
        <w:numPr>
          <w:ilvl w:val="0"/>
          <w:numId w:val="3"/>
        </w:numPr>
      </w:pPr>
      <w:r>
        <w:t>Procedural</w:t>
      </w:r>
    </w:p>
    <w:p w14:paraId="27E38576" w14:textId="7CE48E5B" w:rsidR="00A415D4" w:rsidRDefault="00A415D4" w:rsidP="00A415D4">
      <w:pPr>
        <w:pStyle w:val="ListParagraph"/>
        <w:numPr>
          <w:ilvl w:val="0"/>
          <w:numId w:val="3"/>
        </w:numPr>
      </w:pPr>
      <w:r>
        <w:t xml:space="preserve">Interpersonal </w:t>
      </w:r>
    </w:p>
    <w:p w14:paraId="67363CA1" w14:textId="56135806" w:rsidR="00A415D4" w:rsidRDefault="00A415D4" w:rsidP="00A415D4">
      <w:pPr>
        <w:pStyle w:val="ListParagraph"/>
        <w:numPr>
          <w:ilvl w:val="0"/>
          <w:numId w:val="3"/>
        </w:numPr>
      </w:pPr>
      <w:r>
        <w:t xml:space="preserve">Informational </w:t>
      </w:r>
    </w:p>
    <w:p w14:paraId="3F24BB3E" w14:textId="677BACCD" w:rsidR="00A415D4" w:rsidRDefault="00A415D4" w:rsidP="000F21CF">
      <w:pPr>
        <w:pStyle w:val="Heading2"/>
      </w:pPr>
      <w:r>
        <w:t>Justice Rules (norms, principles)</w:t>
      </w:r>
    </w:p>
    <w:p w14:paraId="0EA111E9" w14:textId="7938CC33" w:rsidR="00A415D4" w:rsidRDefault="00A415D4" w:rsidP="00A415D4">
      <w:pPr>
        <w:pStyle w:val="ListParagraph"/>
        <w:numPr>
          <w:ilvl w:val="0"/>
          <w:numId w:val="4"/>
        </w:numPr>
      </w:pPr>
      <w:r>
        <w:t>Distributive: equity, equality, need</w:t>
      </w:r>
      <w:r w:rsidR="000F21CF">
        <w:t xml:space="preserve"> – </w:t>
      </w:r>
      <w:r w:rsidR="000F21CF" w:rsidRPr="000F21CF">
        <w:rPr>
          <w:color w:val="70AD47" w:themeColor="accent6"/>
        </w:rPr>
        <w:t>deal with outcomes</w:t>
      </w:r>
    </w:p>
    <w:p w14:paraId="1C4C96CB" w14:textId="08FA60FA" w:rsidR="00A415D4" w:rsidRDefault="008033A2" w:rsidP="00A415D4">
      <w:pPr>
        <w:pStyle w:val="ListParagraph"/>
        <w:numPr>
          <w:ilvl w:val="0"/>
          <w:numId w:val="4"/>
        </w:numPr>
      </w:pPr>
      <w:r>
        <w:t>Procedural: voice, correctability, consistency, bias suppression, representativeness, accuracy</w:t>
      </w:r>
      <w:r w:rsidR="000F21CF">
        <w:t xml:space="preserve"> – </w:t>
      </w:r>
      <w:r w:rsidR="000F21CF" w:rsidRPr="000F21CF">
        <w:rPr>
          <w:color w:val="70AD47" w:themeColor="accent6"/>
        </w:rPr>
        <w:t>deal with how these outcomes happen</w:t>
      </w:r>
    </w:p>
    <w:p w14:paraId="710946C6" w14:textId="77777777" w:rsidR="000F21CF" w:rsidRDefault="000F21CF" w:rsidP="00A415D4">
      <w:pPr>
        <w:pStyle w:val="ListParagraph"/>
        <w:numPr>
          <w:ilvl w:val="0"/>
          <w:numId w:val="4"/>
        </w:numPr>
      </w:pPr>
      <w:r>
        <w:t>Interpersonal: respect, propriety</w:t>
      </w:r>
    </w:p>
    <w:p w14:paraId="4129C93E" w14:textId="2ABD708D" w:rsidR="008033A2" w:rsidRDefault="000F21CF" w:rsidP="00A415D4">
      <w:pPr>
        <w:pStyle w:val="ListParagraph"/>
        <w:numPr>
          <w:ilvl w:val="0"/>
          <w:numId w:val="4"/>
        </w:numPr>
      </w:pPr>
      <w:r>
        <w:t>Informational: justification, truthfulness</w:t>
      </w:r>
    </w:p>
    <w:p w14:paraId="40939735" w14:textId="18B25DB4" w:rsidR="000F21CF" w:rsidRDefault="000F21CF" w:rsidP="000F21CF"/>
    <w:p w14:paraId="0DC17E43" w14:textId="531588D6" w:rsidR="000F21CF" w:rsidRDefault="000F21CF" w:rsidP="000F21CF"/>
    <w:p w14:paraId="7C2F51EE" w14:textId="435A24FF" w:rsidR="000F21CF" w:rsidRDefault="000F21CF" w:rsidP="000F21CF">
      <w:pPr>
        <w:pStyle w:val="Heading1"/>
      </w:pPr>
      <w:r>
        <w:t>Chapter 9 Learning and Decision Making</w:t>
      </w:r>
    </w:p>
    <w:p w14:paraId="744A21A0" w14:textId="6333AC2A" w:rsidR="000F21CF" w:rsidRDefault="000F21CF" w:rsidP="000F21CF">
      <w:pPr>
        <w:pStyle w:val="Heading2"/>
      </w:pPr>
      <w:r>
        <w:t>Learning</w:t>
      </w:r>
    </w:p>
    <w:p w14:paraId="5060BD92" w14:textId="30027754" w:rsidR="000F21CF" w:rsidRDefault="000F21CF" w:rsidP="000F21CF">
      <w:r>
        <w:t>What do employees learn?</w:t>
      </w:r>
    </w:p>
    <w:p w14:paraId="69A8A835" w14:textId="57B3C552" w:rsidR="000F21CF" w:rsidRDefault="000F21CF" w:rsidP="000F21CF">
      <w:r>
        <w:t>Explicit knowledge vs. tacit knowledge</w:t>
      </w:r>
    </w:p>
    <w:p w14:paraId="2E1E741B" w14:textId="400455A6" w:rsidR="000F21CF" w:rsidRDefault="000F21CF" w:rsidP="000F21CF"/>
    <w:p w14:paraId="0156A8EF" w14:textId="5C7FA132" w:rsidR="000F21CF" w:rsidRDefault="000F21CF" w:rsidP="000F21CF">
      <w:pPr>
        <w:pStyle w:val="Heading2"/>
      </w:pPr>
      <w:r w:rsidRPr="000F21CF">
        <w:rPr>
          <w:color w:val="70AD47" w:themeColor="accent6"/>
        </w:rPr>
        <w:lastRenderedPageBreak/>
        <w:t>Increasing</w:t>
      </w:r>
      <w:r>
        <w:t xml:space="preserve"> the Probability of Desirable Behaviour</w:t>
      </w:r>
    </w:p>
    <w:p w14:paraId="2757DC6D" w14:textId="2DC4F171" w:rsidR="000F21CF" w:rsidRDefault="000F21CF" w:rsidP="000F21CF">
      <w:r>
        <w:t>Positive Reinforcement</w:t>
      </w:r>
    </w:p>
    <w:p w14:paraId="2D95DB04" w14:textId="294D9C1C" w:rsidR="000F21CF" w:rsidRDefault="000F21CF" w:rsidP="000F21CF">
      <w:pPr>
        <w:pStyle w:val="ListParagraph"/>
        <w:numPr>
          <w:ilvl w:val="0"/>
          <w:numId w:val="5"/>
        </w:numPr>
      </w:pPr>
      <w:r w:rsidRPr="000F21CF">
        <w:rPr>
          <w:b/>
          <w:u w:val="single"/>
        </w:rPr>
        <w:t xml:space="preserve">Adding </w:t>
      </w:r>
      <w:r>
        <w:t>(or giving) something positive after the behaviour</w:t>
      </w:r>
    </w:p>
    <w:p w14:paraId="6F6C547E" w14:textId="216A9FD0" w:rsidR="000F21CF" w:rsidRDefault="000F21CF" w:rsidP="000F21CF">
      <w:r>
        <w:t>Negative Reinforcement</w:t>
      </w:r>
    </w:p>
    <w:p w14:paraId="1281A689" w14:textId="24FB3C88" w:rsidR="000F21CF" w:rsidRDefault="000F21CF" w:rsidP="000F21CF">
      <w:pPr>
        <w:pStyle w:val="ListParagraph"/>
        <w:numPr>
          <w:ilvl w:val="0"/>
          <w:numId w:val="5"/>
        </w:numPr>
      </w:pPr>
      <w:r w:rsidRPr="000F21CF">
        <w:rPr>
          <w:b/>
          <w:u w:val="single"/>
        </w:rPr>
        <w:t xml:space="preserve">Removing </w:t>
      </w:r>
      <w:r>
        <w:t>something negative after the behaviour</w:t>
      </w:r>
    </w:p>
    <w:p w14:paraId="554DEB4C" w14:textId="5B5F36B8" w:rsidR="002C29A7" w:rsidRDefault="002C29A7" w:rsidP="002C29A7">
      <w:pPr>
        <w:pStyle w:val="ListParagraph"/>
        <w:numPr>
          <w:ilvl w:val="1"/>
          <w:numId w:val="5"/>
        </w:numPr>
      </w:pPr>
      <w:r>
        <w:t>not as effective as positive reinforcement</w:t>
      </w:r>
    </w:p>
    <w:p w14:paraId="617EFBF8" w14:textId="5F953F12" w:rsidR="002C29A7" w:rsidRDefault="002C29A7" w:rsidP="002C29A7"/>
    <w:p w14:paraId="7BA1778B" w14:textId="36A59262" w:rsidR="002C29A7" w:rsidRDefault="002C29A7" w:rsidP="002C29A7">
      <w:pPr>
        <w:pStyle w:val="Heading2"/>
      </w:pPr>
      <w:r w:rsidRPr="002C29A7">
        <w:rPr>
          <w:color w:val="FF0000"/>
        </w:rPr>
        <w:t>Decreasing</w:t>
      </w:r>
      <w:r>
        <w:t xml:space="preserve"> Probability of Undesirable Behaviour</w:t>
      </w:r>
    </w:p>
    <w:p w14:paraId="08ED8522" w14:textId="40B66090" w:rsidR="002C29A7" w:rsidRDefault="002C29A7" w:rsidP="002C29A7">
      <w:pPr>
        <w:pStyle w:val="ListParagraph"/>
        <w:numPr>
          <w:ilvl w:val="0"/>
          <w:numId w:val="5"/>
        </w:numPr>
      </w:pPr>
      <w:r>
        <w:t>Punishment</w:t>
      </w:r>
    </w:p>
    <w:p w14:paraId="3F1ADB9C" w14:textId="16C2C48E" w:rsidR="002C29A7" w:rsidRDefault="002C29A7" w:rsidP="002C29A7">
      <w:pPr>
        <w:pStyle w:val="ListParagraph"/>
        <w:numPr>
          <w:ilvl w:val="0"/>
          <w:numId w:val="5"/>
        </w:numPr>
      </w:pPr>
      <w:r>
        <w:t>Two types:</w:t>
      </w:r>
    </w:p>
    <w:p w14:paraId="48FB42C5" w14:textId="5E72BB01" w:rsidR="002C29A7" w:rsidRPr="002C29A7" w:rsidRDefault="002C29A7" w:rsidP="002C29A7">
      <w:pPr>
        <w:pStyle w:val="ListParagraph"/>
        <w:numPr>
          <w:ilvl w:val="1"/>
          <w:numId w:val="5"/>
        </w:numPr>
        <w:rPr>
          <w:color w:val="FF0000"/>
        </w:rPr>
      </w:pPr>
      <w:r w:rsidRPr="002C29A7">
        <w:rPr>
          <w:color w:val="FF0000"/>
        </w:rPr>
        <w:t>Positive Punishment</w:t>
      </w:r>
    </w:p>
    <w:p w14:paraId="727CFE09" w14:textId="3F9BE900" w:rsidR="002C29A7" w:rsidRDefault="002C29A7" w:rsidP="002C29A7">
      <w:pPr>
        <w:pStyle w:val="ListParagraph"/>
        <w:numPr>
          <w:ilvl w:val="2"/>
          <w:numId w:val="5"/>
        </w:numPr>
      </w:pPr>
      <w:r>
        <w:t>Adding (or giving) something negative after behaviour</w:t>
      </w:r>
    </w:p>
    <w:p w14:paraId="5B467613" w14:textId="3CB3E1D4" w:rsidR="002C29A7" w:rsidRDefault="002C29A7" w:rsidP="002C29A7">
      <w:pPr>
        <w:pStyle w:val="ListParagraph"/>
        <w:numPr>
          <w:ilvl w:val="1"/>
          <w:numId w:val="5"/>
        </w:numPr>
      </w:pPr>
      <w:r w:rsidRPr="002C29A7">
        <w:rPr>
          <w:color w:val="FF0000"/>
        </w:rPr>
        <w:t>Negative</w:t>
      </w:r>
      <w:r>
        <w:t xml:space="preserve"> Punishment</w:t>
      </w:r>
    </w:p>
    <w:p w14:paraId="5BEB4D51" w14:textId="17080310" w:rsidR="002C29A7" w:rsidRDefault="002C29A7" w:rsidP="002C29A7">
      <w:pPr>
        <w:pStyle w:val="ListParagraph"/>
        <w:numPr>
          <w:ilvl w:val="2"/>
          <w:numId w:val="5"/>
        </w:numPr>
      </w:pPr>
      <w:r>
        <w:t>Removing something positive after behaviour</w:t>
      </w:r>
    </w:p>
    <w:p w14:paraId="296A41AC" w14:textId="26BE3893" w:rsidR="002C29A7" w:rsidRDefault="002C29A7" w:rsidP="002C29A7">
      <w:pPr>
        <w:pStyle w:val="ListParagraph"/>
        <w:numPr>
          <w:ilvl w:val="0"/>
          <w:numId w:val="5"/>
        </w:numPr>
      </w:pPr>
      <w:r>
        <w:t>Extinction</w:t>
      </w:r>
    </w:p>
    <w:p w14:paraId="4A857515" w14:textId="35E45701" w:rsidR="002C29A7" w:rsidRDefault="002C29A7" w:rsidP="002C29A7">
      <w:pPr>
        <w:pStyle w:val="ListParagraph"/>
        <w:numPr>
          <w:ilvl w:val="1"/>
          <w:numId w:val="5"/>
        </w:numPr>
      </w:pPr>
      <w:r>
        <w:t>Removing a positive outcome that used to follow undesirable behaviour</w:t>
      </w:r>
    </w:p>
    <w:p w14:paraId="13EA7ECF" w14:textId="1621F5CA" w:rsidR="002C29A7" w:rsidRDefault="002C29A7" w:rsidP="002C29A7"/>
    <w:p w14:paraId="2FDEF2D1" w14:textId="333CDF46" w:rsidR="002C29A7" w:rsidRDefault="002C29A7" w:rsidP="002C29A7">
      <w:pPr>
        <w:pStyle w:val="Heading2"/>
      </w:pPr>
      <w:r>
        <w:t>Decision-Making</w:t>
      </w:r>
    </w:p>
    <w:p w14:paraId="414E3F85" w14:textId="7B5BCF2E" w:rsidR="002C29A7" w:rsidRDefault="002C29A7" w:rsidP="002C29A7">
      <w:pPr>
        <w:pStyle w:val="ListParagraph"/>
        <w:numPr>
          <w:ilvl w:val="0"/>
          <w:numId w:val="6"/>
        </w:numPr>
      </w:pPr>
      <w:r>
        <w:t>Programmed decisions vs non-programmed decisions</w:t>
      </w:r>
    </w:p>
    <w:p w14:paraId="7D30AE5C" w14:textId="5D007882" w:rsidR="002C29A7" w:rsidRDefault="002C29A7" w:rsidP="002C29A7">
      <w:pPr>
        <w:pStyle w:val="ListParagraph"/>
        <w:numPr>
          <w:ilvl w:val="0"/>
          <w:numId w:val="6"/>
        </w:numPr>
      </w:pPr>
      <w:r>
        <w:t>Problems</w:t>
      </w:r>
    </w:p>
    <w:p w14:paraId="761BEC2A" w14:textId="22AF0932" w:rsidR="002C29A7" w:rsidRDefault="002C29A7" w:rsidP="002C29A7">
      <w:pPr>
        <w:pStyle w:val="ListParagraph"/>
        <w:numPr>
          <w:ilvl w:val="1"/>
          <w:numId w:val="6"/>
        </w:numPr>
      </w:pPr>
      <w:r>
        <w:t>Information problems</w:t>
      </w:r>
    </w:p>
    <w:p w14:paraId="300079F0" w14:textId="5490E7F7" w:rsidR="002C29A7" w:rsidRDefault="002C29A7" w:rsidP="002C29A7">
      <w:pPr>
        <w:pStyle w:val="ListParagraph"/>
        <w:numPr>
          <w:ilvl w:val="1"/>
          <w:numId w:val="6"/>
        </w:numPr>
      </w:pPr>
      <w:r>
        <w:t>Faulty perceptions</w:t>
      </w:r>
    </w:p>
    <w:p w14:paraId="561FDF0C" w14:textId="48366ED0" w:rsidR="002C29A7" w:rsidRDefault="002C29A7" w:rsidP="002C29A7">
      <w:pPr>
        <w:pStyle w:val="ListParagraph"/>
        <w:numPr>
          <w:ilvl w:val="1"/>
          <w:numId w:val="6"/>
        </w:numPr>
      </w:pPr>
      <w:r>
        <w:t>Faulty attributions</w:t>
      </w:r>
    </w:p>
    <w:p w14:paraId="6B460271" w14:textId="3848DB64" w:rsidR="002C29A7" w:rsidRDefault="002C29A7" w:rsidP="002C29A7">
      <w:pPr>
        <w:pStyle w:val="ListParagraph"/>
        <w:numPr>
          <w:ilvl w:val="1"/>
          <w:numId w:val="6"/>
        </w:numPr>
      </w:pPr>
      <w:r>
        <w:t xml:space="preserve">Advice discounting </w:t>
      </w:r>
    </w:p>
    <w:p w14:paraId="5E156A8F" w14:textId="39D560FF" w:rsidR="00417203" w:rsidRDefault="00417203" w:rsidP="002C29A7">
      <w:pPr>
        <w:pStyle w:val="ListParagraph"/>
        <w:numPr>
          <w:ilvl w:val="1"/>
          <w:numId w:val="6"/>
        </w:numPr>
      </w:pPr>
      <w:r>
        <w:t xml:space="preserve">Escalation of commitment </w:t>
      </w:r>
    </w:p>
    <w:p w14:paraId="49F6EF94" w14:textId="04A2795D" w:rsidR="00417203" w:rsidRDefault="00417203" w:rsidP="00417203">
      <w:pPr>
        <w:pStyle w:val="ListParagraph"/>
        <w:numPr>
          <w:ilvl w:val="0"/>
          <w:numId w:val="6"/>
        </w:numPr>
      </w:pPr>
      <w:r>
        <w:t>Cues used to make attributions</w:t>
      </w:r>
    </w:p>
    <w:p w14:paraId="6816A0E0" w14:textId="23B199D5" w:rsidR="00417203" w:rsidRDefault="00417203" w:rsidP="00417203">
      <w:pPr>
        <w:pStyle w:val="ListParagraph"/>
        <w:numPr>
          <w:ilvl w:val="0"/>
          <w:numId w:val="6"/>
        </w:numPr>
      </w:pPr>
      <w:r>
        <w:t xml:space="preserve">Advice giving and taking </w:t>
      </w:r>
    </w:p>
    <w:p w14:paraId="6F673705" w14:textId="608405CC" w:rsidR="00417203" w:rsidRDefault="00417203" w:rsidP="00417203"/>
    <w:p w14:paraId="43DF603D" w14:textId="6B7BEB09" w:rsidR="00417203" w:rsidRDefault="00417203" w:rsidP="00417203"/>
    <w:p w14:paraId="0BF4A12C" w14:textId="42D7D3D9" w:rsidR="00417203" w:rsidRDefault="00417203" w:rsidP="00417203"/>
    <w:p w14:paraId="78183387" w14:textId="28F4CDF1" w:rsidR="00417203" w:rsidRDefault="00417203" w:rsidP="00417203">
      <w:pPr>
        <w:pStyle w:val="Heading1"/>
      </w:pPr>
      <w:r>
        <w:t>Chapter 12 -13 Power, Influence, Leadership</w:t>
      </w:r>
    </w:p>
    <w:p w14:paraId="528D6680" w14:textId="44352D9F" w:rsidR="00417203" w:rsidRDefault="00417203" w:rsidP="00417203">
      <w:pPr>
        <w:pStyle w:val="Heading2"/>
      </w:pPr>
      <w:r>
        <w:t>Power</w:t>
      </w:r>
    </w:p>
    <w:p w14:paraId="472417C2" w14:textId="16E07F7A" w:rsidR="00417203" w:rsidRDefault="00417203" w:rsidP="00417203">
      <w:r>
        <w:t>Figure 12-1 Types of Power</w:t>
      </w:r>
    </w:p>
    <w:p w14:paraId="3D872FE1" w14:textId="0644AC4C" w:rsidR="00417203" w:rsidRDefault="00417203" w:rsidP="00417203"/>
    <w:p w14:paraId="1392A61F" w14:textId="64FD359F" w:rsidR="00417203" w:rsidRDefault="00417203" w:rsidP="00417203">
      <w:pPr>
        <w:pStyle w:val="Heading2"/>
      </w:pPr>
      <w:r>
        <w:lastRenderedPageBreak/>
        <w:t>Responses to Influence</w:t>
      </w:r>
    </w:p>
    <w:p w14:paraId="60FF0381" w14:textId="7EEC96A3" w:rsidR="00417203" w:rsidRDefault="00417203" w:rsidP="00417203">
      <w:r>
        <w:rPr>
          <w:noProof/>
        </w:rPr>
        <w:drawing>
          <wp:inline distT="0" distB="0" distL="0" distR="0" wp14:anchorId="5EA99D2E" wp14:editId="5AB222C4">
            <wp:extent cx="4959752" cy="1082233"/>
            <wp:effectExtent l="19050" t="0" r="1270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7CD27506" w14:textId="14905BF1" w:rsidR="00417203" w:rsidRDefault="00E23386" w:rsidP="00417203">
      <w:r>
        <w:rPr>
          <w:rFonts w:hint="eastAsia"/>
        </w:rPr>
        <w:t>C</w:t>
      </w:r>
      <w:r>
        <w:t>H13</w:t>
      </w:r>
    </w:p>
    <w:p w14:paraId="6191119A" w14:textId="16BB5227" w:rsidR="00417203" w:rsidRDefault="00417203" w:rsidP="00417203">
      <w:pPr>
        <w:pStyle w:val="Heading2"/>
      </w:pPr>
      <w:r>
        <w:t>Early Leadership Theories</w:t>
      </w:r>
    </w:p>
    <w:p w14:paraId="2B4B5D10" w14:textId="45FEE75B" w:rsidR="00417203" w:rsidRDefault="00417203" w:rsidP="00417203">
      <w:r>
        <w:t>Great person theory</w:t>
      </w:r>
    </w:p>
    <w:p w14:paraId="04944E50" w14:textId="77777777" w:rsidR="00417203" w:rsidRDefault="00417203" w:rsidP="00417203">
      <w:pPr>
        <w:pStyle w:val="ListParagraph"/>
        <w:numPr>
          <w:ilvl w:val="0"/>
          <w:numId w:val="7"/>
        </w:numPr>
      </w:pPr>
      <w:r>
        <w:t>What traits do effective leaders possess?</w:t>
      </w:r>
    </w:p>
    <w:p w14:paraId="425BBC21" w14:textId="488D0D95" w:rsidR="00417203" w:rsidRDefault="00417203" w:rsidP="00417203">
      <w:pPr>
        <w:pStyle w:val="ListParagraph"/>
        <w:ind w:left="0"/>
      </w:pPr>
      <w:r>
        <w:t>Traits/Characteristics Related to Leader Emergence and Effectiveness</w:t>
      </w:r>
    </w:p>
    <w:p w14:paraId="664EE1A5" w14:textId="7B3372F2" w:rsidR="00417203" w:rsidRDefault="00417203" w:rsidP="00417203">
      <w:pPr>
        <w:pStyle w:val="ListParagraph"/>
        <w:ind w:left="0"/>
      </w:pPr>
    </w:p>
    <w:p w14:paraId="7FCD9F5A" w14:textId="6BA047A0" w:rsidR="00417203" w:rsidRDefault="00417203" w:rsidP="00417203">
      <w:pPr>
        <w:pStyle w:val="Heading2"/>
      </w:pPr>
      <w:r>
        <w:t>Day to Day Leadership Behaviours</w:t>
      </w:r>
    </w:p>
    <w:p w14:paraId="7EE8B8A9" w14:textId="5A9F8247" w:rsidR="00417203" w:rsidRDefault="00417203" w:rsidP="00417203">
      <w:pPr>
        <w:pStyle w:val="ListParagraph"/>
        <w:ind w:left="0"/>
      </w:pPr>
      <w:r>
        <w:t xml:space="preserve">What do leaders </w:t>
      </w:r>
      <w:proofErr w:type="gramStart"/>
      <w:r>
        <w:t>actually do</w:t>
      </w:r>
      <w:proofErr w:type="gramEnd"/>
      <w:r>
        <w:t>?</w:t>
      </w:r>
    </w:p>
    <w:p w14:paraId="3455D5FB" w14:textId="6D81CEDB" w:rsidR="00417203" w:rsidRDefault="00417203" w:rsidP="00417203">
      <w:pPr>
        <w:pStyle w:val="ListParagraph"/>
        <w:numPr>
          <w:ilvl w:val="0"/>
          <w:numId w:val="7"/>
        </w:numPr>
      </w:pPr>
      <w:r>
        <w:t>Initiating Structure</w:t>
      </w:r>
    </w:p>
    <w:p w14:paraId="3E1D33C3" w14:textId="3C2AFEEC" w:rsidR="00417203" w:rsidRDefault="00417203" w:rsidP="00417203">
      <w:pPr>
        <w:pStyle w:val="ListParagraph"/>
        <w:numPr>
          <w:ilvl w:val="1"/>
          <w:numId w:val="7"/>
        </w:numPr>
      </w:pPr>
      <w:r>
        <w:t>Directive</w:t>
      </w:r>
    </w:p>
    <w:p w14:paraId="7FC50475" w14:textId="3C638D4B" w:rsidR="00417203" w:rsidRDefault="00417203" w:rsidP="00417203">
      <w:pPr>
        <w:pStyle w:val="ListParagraph"/>
        <w:numPr>
          <w:ilvl w:val="1"/>
          <w:numId w:val="7"/>
        </w:numPr>
      </w:pPr>
      <w:r>
        <w:t>Task-oriented</w:t>
      </w:r>
    </w:p>
    <w:p w14:paraId="523047FE" w14:textId="2AC4C41B" w:rsidR="00417203" w:rsidRDefault="00417203" w:rsidP="00417203">
      <w:pPr>
        <w:pStyle w:val="ListParagraph"/>
        <w:numPr>
          <w:ilvl w:val="0"/>
          <w:numId w:val="7"/>
        </w:numPr>
      </w:pPr>
      <w:r>
        <w:t>Consideration</w:t>
      </w:r>
    </w:p>
    <w:p w14:paraId="59A414C7" w14:textId="2C8C8F55" w:rsidR="00417203" w:rsidRDefault="00417203" w:rsidP="00417203">
      <w:pPr>
        <w:pStyle w:val="ListParagraph"/>
        <w:numPr>
          <w:ilvl w:val="1"/>
          <w:numId w:val="7"/>
        </w:numPr>
      </w:pPr>
      <w:r>
        <w:t>Supportive</w:t>
      </w:r>
    </w:p>
    <w:p w14:paraId="15BB4118" w14:textId="0CA13E5B" w:rsidR="00417203" w:rsidRDefault="00417203" w:rsidP="00417203">
      <w:pPr>
        <w:pStyle w:val="ListParagraph"/>
        <w:numPr>
          <w:ilvl w:val="1"/>
          <w:numId w:val="7"/>
        </w:numPr>
      </w:pPr>
      <w:r>
        <w:t>Relations-oriented</w:t>
      </w:r>
    </w:p>
    <w:p w14:paraId="20E1F2B7" w14:textId="743EEF36" w:rsidR="005A78F1" w:rsidRDefault="005A78F1" w:rsidP="005A78F1"/>
    <w:p w14:paraId="2D6BE6C6" w14:textId="0E1AA41D" w:rsidR="005A78F1" w:rsidRDefault="005A78F1" w:rsidP="005A78F1">
      <w:pPr>
        <w:pStyle w:val="Heading2"/>
      </w:pPr>
      <w:r>
        <w:t>Leader decision-making styles</w:t>
      </w:r>
    </w:p>
    <w:p w14:paraId="2F1695AC" w14:textId="53E0C24E" w:rsidR="005A78F1" w:rsidRDefault="005A78F1" w:rsidP="005A78F1">
      <w:r>
        <w:t>Figure 12-2 Leader Decision-Making Styles</w:t>
      </w:r>
    </w:p>
    <w:p w14:paraId="708B1375" w14:textId="20CBCFFD" w:rsidR="005A78F1" w:rsidRDefault="005A78F1" w:rsidP="005A78F1"/>
    <w:p w14:paraId="45F6CEE3" w14:textId="4860EF34" w:rsidR="00136958" w:rsidRDefault="00136958" w:rsidP="00136958">
      <w:pPr>
        <w:pStyle w:val="Heading2"/>
      </w:pPr>
      <w:r>
        <w:t>Transactional &amp; Transformational Leadership (the “full range” model of leadership)</w:t>
      </w:r>
    </w:p>
    <w:p w14:paraId="14E20409" w14:textId="7B1DF77A" w:rsidR="00136958" w:rsidRDefault="00136958" w:rsidP="00136958">
      <w:r>
        <w:t>Transactional Leadership behaviours</w:t>
      </w:r>
    </w:p>
    <w:p w14:paraId="75AAB455" w14:textId="47ABF9DB" w:rsidR="00136958" w:rsidRDefault="00136958" w:rsidP="00136958"/>
    <w:p w14:paraId="2B9D2E30" w14:textId="4089D576" w:rsidR="00136958" w:rsidRDefault="00136958" w:rsidP="00136958">
      <w:r>
        <w:t>Transformational Leadership behaviours</w:t>
      </w:r>
    </w:p>
    <w:p w14:paraId="769AE5FA" w14:textId="244C7CCB" w:rsidR="00624AEE" w:rsidRDefault="00624AEE" w:rsidP="00136958"/>
    <w:p w14:paraId="255C3437" w14:textId="5D4BEBDC" w:rsidR="00624AEE" w:rsidRDefault="00624AEE" w:rsidP="00136958"/>
    <w:p w14:paraId="44A43482" w14:textId="51F9641D" w:rsidR="00624AEE" w:rsidRDefault="00624AEE" w:rsidP="00624AEE">
      <w:pPr>
        <w:pStyle w:val="Heading2"/>
      </w:pPr>
      <w:r>
        <w:t>Followership</w:t>
      </w:r>
    </w:p>
    <w:p w14:paraId="67828FF7" w14:textId="3A07C830" w:rsidR="00624AEE" w:rsidRDefault="00624AEE" w:rsidP="00624AEE">
      <w:pPr>
        <w:pStyle w:val="ListParagraph"/>
        <w:numPr>
          <w:ilvl w:val="0"/>
          <w:numId w:val="8"/>
        </w:numPr>
      </w:pPr>
      <w:r>
        <w:t>Leader-member exchange</w:t>
      </w:r>
    </w:p>
    <w:p w14:paraId="501FD774" w14:textId="15C60C6A" w:rsidR="00294FC2" w:rsidRPr="00294FC2" w:rsidRDefault="00624AEE" w:rsidP="000219AC">
      <w:pPr>
        <w:pStyle w:val="ListParagraph"/>
        <w:numPr>
          <w:ilvl w:val="0"/>
          <w:numId w:val="8"/>
        </w:numPr>
      </w:pPr>
      <w:r>
        <w:t>Followership behaviours (passive, proactive)</w:t>
      </w:r>
    </w:p>
    <w:p w14:paraId="112F4DC1" w14:textId="67695CF3" w:rsidR="000219AC" w:rsidRDefault="000219AC" w:rsidP="000219AC">
      <w:pPr>
        <w:pStyle w:val="Heading1"/>
      </w:pPr>
      <w:r>
        <w:lastRenderedPageBreak/>
        <w:t xml:space="preserve">Chapter 11 Teams, Diversity </w:t>
      </w:r>
    </w:p>
    <w:p w14:paraId="240F59A8" w14:textId="77777777" w:rsidR="000219AC" w:rsidRDefault="000219AC" w:rsidP="000219AC">
      <w:pPr>
        <w:pStyle w:val="Heading2"/>
      </w:pPr>
      <w:r>
        <w:t>Stages of Team Development</w:t>
      </w:r>
    </w:p>
    <w:p w14:paraId="258DCF40" w14:textId="77777777" w:rsidR="000219AC" w:rsidRDefault="000219AC" w:rsidP="00514AEB"/>
    <w:p w14:paraId="176C6A56" w14:textId="77777777" w:rsidR="00514AEB" w:rsidRDefault="000219AC" w:rsidP="000219AC">
      <w:pPr>
        <w:pStyle w:val="Heading2"/>
      </w:pPr>
      <w:r>
        <w:t xml:space="preserve">Team Development </w:t>
      </w:r>
    </w:p>
    <w:p w14:paraId="47B6B2DF" w14:textId="77777777" w:rsidR="00514AEB" w:rsidRDefault="00514AEB" w:rsidP="00514AEB"/>
    <w:p w14:paraId="0C49D70C" w14:textId="77777777" w:rsidR="00514AEB" w:rsidRDefault="00514AEB" w:rsidP="000219AC">
      <w:pPr>
        <w:pStyle w:val="Heading2"/>
      </w:pPr>
      <w:r>
        <w:t>Types of Task Interdependence</w:t>
      </w:r>
    </w:p>
    <w:p w14:paraId="4D5DB511" w14:textId="77777777" w:rsidR="00514AEB" w:rsidRDefault="00514AEB" w:rsidP="00514AEB">
      <w:pPr>
        <w:pStyle w:val="ListParagraph"/>
        <w:numPr>
          <w:ilvl w:val="0"/>
          <w:numId w:val="10"/>
        </w:numPr>
      </w:pPr>
      <w:r>
        <w:t>Pooled</w:t>
      </w:r>
    </w:p>
    <w:p w14:paraId="3CD8D9A8" w14:textId="77777777" w:rsidR="00514AEB" w:rsidRDefault="00514AEB" w:rsidP="00514AEB">
      <w:pPr>
        <w:pStyle w:val="ListParagraph"/>
        <w:numPr>
          <w:ilvl w:val="0"/>
          <w:numId w:val="10"/>
        </w:numPr>
      </w:pPr>
      <w:r>
        <w:t xml:space="preserve">Sequential </w:t>
      </w:r>
    </w:p>
    <w:p w14:paraId="03BDD751" w14:textId="77777777" w:rsidR="00514AEB" w:rsidRDefault="00514AEB" w:rsidP="00514AEB">
      <w:pPr>
        <w:pStyle w:val="ListParagraph"/>
        <w:numPr>
          <w:ilvl w:val="0"/>
          <w:numId w:val="10"/>
        </w:numPr>
      </w:pPr>
      <w:r>
        <w:t xml:space="preserve">Reciprocal </w:t>
      </w:r>
    </w:p>
    <w:p w14:paraId="4C0A1B09" w14:textId="22271606" w:rsidR="000219AC" w:rsidRDefault="00514AEB" w:rsidP="00514AEB">
      <w:pPr>
        <w:pStyle w:val="ListParagraph"/>
        <w:numPr>
          <w:ilvl w:val="0"/>
          <w:numId w:val="10"/>
        </w:numPr>
      </w:pPr>
      <w:r>
        <w:t xml:space="preserve">Comprehensive </w:t>
      </w:r>
      <w:r w:rsidR="000219AC">
        <w:t xml:space="preserve"> </w:t>
      </w:r>
    </w:p>
    <w:p w14:paraId="5084AD02" w14:textId="0CEE14D9" w:rsidR="00514AEB" w:rsidRDefault="00514AEB" w:rsidP="00514AEB"/>
    <w:p w14:paraId="24A28A9F" w14:textId="446F3277" w:rsidR="00514AEB" w:rsidRDefault="00514AEB" w:rsidP="00514AEB">
      <w:pPr>
        <w:pStyle w:val="Heading2"/>
      </w:pPr>
      <w:r>
        <w:t xml:space="preserve">Team Composition </w:t>
      </w:r>
    </w:p>
    <w:p w14:paraId="78EFDE76" w14:textId="2A269E7E" w:rsidR="00514AEB" w:rsidRDefault="00514AEB" w:rsidP="00514AEB">
      <w:r>
        <w:t>Tasks, ability, and size</w:t>
      </w:r>
    </w:p>
    <w:p w14:paraId="269B0E95" w14:textId="25C24E3F" w:rsidR="00514AEB" w:rsidRDefault="00514AEB" w:rsidP="00514AEB">
      <w:pPr>
        <w:pStyle w:val="ListParagraph"/>
        <w:numPr>
          <w:ilvl w:val="0"/>
          <w:numId w:val="9"/>
        </w:numPr>
      </w:pPr>
      <w:r>
        <w:t>Disjunctive Task</w:t>
      </w:r>
    </w:p>
    <w:p w14:paraId="2A407E43" w14:textId="492EE731" w:rsidR="00514AEB" w:rsidRDefault="00514AEB" w:rsidP="00514AEB">
      <w:pPr>
        <w:pStyle w:val="ListParagraph"/>
        <w:numPr>
          <w:ilvl w:val="0"/>
          <w:numId w:val="9"/>
        </w:numPr>
      </w:pPr>
      <w:r>
        <w:t>Conjunctive Task</w:t>
      </w:r>
    </w:p>
    <w:p w14:paraId="27681B11" w14:textId="58E33EF0" w:rsidR="00514AEB" w:rsidRDefault="00514AEB" w:rsidP="00514AEB">
      <w:pPr>
        <w:pStyle w:val="ListParagraph"/>
        <w:numPr>
          <w:ilvl w:val="0"/>
          <w:numId w:val="9"/>
        </w:numPr>
      </w:pPr>
      <w:r>
        <w:t xml:space="preserve">Additive Task </w:t>
      </w:r>
    </w:p>
    <w:p w14:paraId="20F26005" w14:textId="6B06FB67" w:rsidR="003049A3" w:rsidRDefault="003049A3" w:rsidP="003049A3">
      <w:r>
        <w:t>Team Diversity (surface, deep)</w:t>
      </w:r>
    </w:p>
    <w:p w14:paraId="05E79F00" w14:textId="5ABE55F4" w:rsidR="003049A3" w:rsidRDefault="00294FC2" w:rsidP="003049A3">
      <w:r>
        <w:t xml:space="preserve">Team Personality </w:t>
      </w:r>
    </w:p>
    <w:p w14:paraId="52F45B5D" w14:textId="6B187800" w:rsidR="00294FC2" w:rsidRDefault="00294FC2" w:rsidP="003049A3">
      <w:r>
        <w:t>Norms</w:t>
      </w:r>
    </w:p>
    <w:p w14:paraId="24C08732" w14:textId="392F92E6" w:rsidR="00294FC2" w:rsidRDefault="00294FC2" w:rsidP="003049A3">
      <w:r>
        <w:t>Process loss (coordination, motivation, social loafing)</w:t>
      </w:r>
    </w:p>
    <w:p w14:paraId="71234237" w14:textId="70B02ED0" w:rsidR="00294FC2" w:rsidRDefault="00294FC2" w:rsidP="003049A3"/>
    <w:p w14:paraId="3200E510" w14:textId="2FAEA5A9" w:rsidR="00294FC2" w:rsidRDefault="00294FC2" w:rsidP="00294FC2">
      <w:pPr>
        <w:pStyle w:val="Heading2"/>
      </w:pPr>
      <w:r>
        <w:t>Team States</w:t>
      </w:r>
    </w:p>
    <w:p w14:paraId="5A160535" w14:textId="66CE4655" w:rsidR="00294FC2" w:rsidRDefault="00294FC2" w:rsidP="00294FC2">
      <w:pPr>
        <w:pStyle w:val="ListParagraph"/>
        <w:numPr>
          <w:ilvl w:val="0"/>
          <w:numId w:val="11"/>
        </w:numPr>
      </w:pPr>
      <w:r>
        <w:t>Groupthink</w:t>
      </w:r>
    </w:p>
    <w:p w14:paraId="126D197A" w14:textId="5D173F6E" w:rsidR="00294FC2" w:rsidRDefault="00294FC2" w:rsidP="00294FC2">
      <w:pPr>
        <w:pStyle w:val="ListParagraph"/>
        <w:numPr>
          <w:ilvl w:val="0"/>
          <w:numId w:val="11"/>
        </w:numPr>
      </w:pPr>
      <w:r>
        <w:t>Team cohesion (and the interaction with norms to predict performance)</w:t>
      </w:r>
    </w:p>
    <w:p w14:paraId="5FE9502D" w14:textId="02867FC5" w:rsidR="00294FC2" w:rsidRDefault="00294FC2" w:rsidP="00294FC2">
      <w:pPr>
        <w:pStyle w:val="ListParagraph"/>
        <w:numPr>
          <w:ilvl w:val="0"/>
          <w:numId w:val="11"/>
        </w:numPr>
      </w:pPr>
      <w:r>
        <w:t>Team mental models</w:t>
      </w:r>
    </w:p>
    <w:p w14:paraId="7CE05D3D" w14:textId="690B1597" w:rsidR="00AC6370" w:rsidRDefault="00AC6370" w:rsidP="00AC6370"/>
    <w:p w14:paraId="69482D00" w14:textId="10F34F77" w:rsidR="00AC6370" w:rsidRDefault="00AC6370" w:rsidP="00AC6370"/>
    <w:p w14:paraId="613C4260" w14:textId="5FCB34EA" w:rsidR="00AC6370" w:rsidRDefault="00AC6370" w:rsidP="00AC6370"/>
    <w:p w14:paraId="11B9DF42" w14:textId="22B6B02F" w:rsidR="00AC6370" w:rsidRDefault="00AC6370" w:rsidP="00AC6370"/>
    <w:p w14:paraId="5591C04F" w14:textId="538B6A3E" w:rsidR="00AC6370" w:rsidRDefault="00AC6370" w:rsidP="00AC6370"/>
    <w:p w14:paraId="2677BAAB" w14:textId="46704266" w:rsidR="00AC6370" w:rsidRDefault="00AC6370" w:rsidP="00AC6370">
      <w:pPr>
        <w:pStyle w:val="Heading1"/>
      </w:pPr>
      <w:r>
        <w:t xml:space="preserve">Chapter 10 &amp; 14 Communication and Organization </w:t>
      </w:r>
    </w:p>
    <w:p w14:paraId="5BB00C42" w14:textId="38D631FB" w:rsidR="00AC6370" w:rsidRDefault="00AC6370" w:rsidP="00AC6370">
      <w:pPr>
        <w:pStyle w:val="Heading2"/>
      </w:pPr>
      <w:r>
        <w:t>A Model of Communication Process</w:t>
      </w:r>
    </w:p>
    <w:p w14:paraId="65C10BFB" w14:textId="0C483B42" w:rsidR="00294FC2" w:rsidRDefault="00294FC2" w:rsidP="00294FC2"/>
    <w:p w14:paraId="4A161AFB" w14:textId="4B23AB75" w:rsidR="00AC6370" w:rsidRDefault="00AC6370" w:rsidP="00AC6370">
      <w:pPr>
        <w:pStyle w:val="Heading2"/>
      </w:pPr>
      <w:r>
        <w:lastRenderedPageBreak/>
        <w:t>Communication</w:t>
      </w:r>
    </w:p>
    <w:p w14:paraId="3275895D" w14:textId="259A4FB6" w:rsidR="00AC6370" w:rsidRDefault="00AC6370" w:rsidP="00AC6370">
      <w:pPr>
        <w:pStyle w:val="ListParagraph"/>
        <w:numPr>
          <w:ilvl w:val="0"/>
          <w:numId w:val="12"/>
        </w:numPr>
      </w:pPr>
      <w:r>
        <w:t>Verbal vs. non-verbal</w:t>
      </w:r>
    </w:p>
    <w:p w14:paraId="2BF0B85C" w14:textId="5178DDFB" w:rsidR="00AC6370" w:rsidRDefault="00AC6370" w:rsidP="00AC6370">
      <w:pPr>
        <w:pStyle w:val="ListParagraph"/>
        <w:numPr>
          <w:ilvl w:val="0"/>
          <w:numId w:val="12"/>
        </w:numPr>
      </w:pPr>
      <w:r>
        <w:t xml:space="preserve">Barriers to communication </w:t>
      </w:r>
    </w:p>
    <w:p w14:paraId="24E8B516" w14:textId="627BE340" w:rsidR="00AC6370" w:rsidRDefault="00AC6370" w:rsidP="00AC6370">
      <w:pPr>
        <w:pStyle w:val="ListParagraph"/>
        <w:numPr>
          <w:ilvl w:val="1"/>
          <w:numId w:val="12"/>
        </w:numPr>
      </w:pPr>
      <w:r>
        <w:t>Communicator competence</w:t>
      </w:r>
    </w:p>
    <w:p w14:paraId="45C9F53D" w14:textId="3D8D3DBE" w:rsidR="00AC6370" w:rsidRDefault="00AC6370" w:rsidP="00AC6370">
      <w:pPr>
        <w:pStyle w:val="ListParagraph"/>
        <w:numPr>
          <w:ilvl w:val="1"/>
          <w:numId w:val="12"/>
        </w:numPr>
      </w:pPr>
      <w:r>
        <w:t>Gender differences</w:t>
      </w:r>
    </w:p>
    <w:p w14:paraId="6E867664" w14:textId="76A37084" w:rsidR="00AC6370" w:rsidRDefault="00AC6370" w:rsidP="00AC6370">
      <w:pPr>
        <w:pStyle w:val="ListParagraph"/>
        <w:numPr>
          <w:ilvl w:val="1"/>
          <w:numId w:val="12"/>
        </w:numPr>
      </w:pPr>
      <w:r>
        <w:t>Information richness</w:t>
      </w:r>
    </w:p>
    <w:p w14:paraId="77206126" w14:textId="249586D9" w:rsidR="00AC6370" w:rsidRDefault="00AC6370" w:rsidP="00AC6370">
      <w:pPr>
        <w:pStyle w:val="ListParagraph"/>
        <w:numPr>
          <w:ilvl w:val="1"/>
          <w:numId w:val="12"/>
        </w:numPr>
      </w:pPr>
      <w:r>
        <w:t>Noise</w:t>
      </w:r>
    </w:p>
    <w:p w14:paraId="538EAE18" w14:textId="1A0F8F9C" w:rsidR="00AC6370" w:rsidRDefault="00AC6370" w:rsidP="00AC6370">
      <w:pPr>
        <w:pStyle w:val="ListParagraph"/>
        <w:numPr>
          <w:ilvl w:val="1"/>
          <w:numId w:val="12"/>
        </w:numPr>
      </w:pPr>
      <w:r>
        <w:t>Conflicting role demands</w:t>
      </w:r>
    </w:p>
    <w:p w14:paraId="5D90CD8B" w14:textId="707F5919" w:rsidR="00AC6370" w:rsidRDefault="00AC6370" w:rsidP="00AC6370"/>
    <w:p w14:paraId="608A0D4D" w14:textId="297A4D4F" w:rsidR="00AC6370" w:rsidRDefault="00AC6370" w:rsidP="00AC6370">
      <w:pPr>
        <w:pStyle w:val="Heading2"/>
      </w:pPr>
      <w:r>
        <w:t>Figure 10-9 Communication Network Structure</w:t>
      </w:r>
    </w:p>
    <w:p w14:paraId="062F0C3A" w14:textId="1658C8C9" w:rsidR="00AC6370" w:rsidRDefault="00AC6370" w:rsidP="00AC6370"/>
    <w:p w14:paraId="671B752C" w14:textId="0CA44A42" w:rsidR="00AC6370" w:rsidRDefault="00AC6370" w:rsidP="00AC6370">
      <w:pPr>
        <w:pStyle w:val="Heading2"/>
      </w:pPr>
      <w:r>
        <w:t>Vertical Division of Labour</w:t>
      </w:r>
    </w:p>
    <w:p w14:paraId="15C18811" w14:textId="22AD11FB" w:rsidR="00AC6370" w:rsidRDefault="00AC6370" w:rsidP="00AC6370">
      <w:pPr>
        <w:pStyle w:val="ListParagraph"/>
        <w:numPr>
          <w:ilvl w:val="0"/>
          <w:numId w:val="13"/>
        </w:numPr>
      </w:pPr>
      <w:r>
        <w:t xml:space="preserve">Apportioning authority for planning and decision making </w:t>
      </w:r>
    </w:p>
    <w:p w14:paraId="72D1EC6B" w14:textId="2EDC2957" w:rsidR="00AC6370" w:rsidRDefault="00AC6370" w:rsidP="00AC6370">
      <w:pPr>
        <w:ind w:left="2880"/>
      </w:pPr>
      <w:r>
        <w:t>President -&gt; VPs -&gt; …</w:t>
      </w:r>
    </w:p>
    <w:p w14:paraId="7AD4F213" w14:textId="1F4F11E8" w:rsidR="00AC6370" w:rsidRDefault="00AC6370" w:rsidP="00AC6370">
      <w:pPr>
        <w:pStyle w:val="ListParagraph"/>
        <w:numPr>
          <w:ilvl w:val="0"/>
          <w:numId w:val="13"/>
        </w:numPr>
      </w:pPr>
      <w:r>
        <w:t>Relevant concepts:</w:t>
      </w:r>
    </w:p>
    <w:p w14:paraId="376EC427" w14:textId="24DEE66B" w:rsidR="00AC6370" w:rsidRDefault="00AC6370" w:rsidP="00AC6370">
      <w:pPr>
        <w:pStyle w:val="ListParagraph"/>
        <w:numPr>
          <w:ilvl w:val="1"/>
          <w:numId w:val="13"/>
        </w:numPr>
      </w:pPr>
      <w:r>
        <w:t>Chain of command</w:t>
      </w:r>
    </w:p>
    <w:p w14:paraId="163A6A6B" w14:textId="06DADD0C" w:rsidR="00AC6370" w:rsidRDefault="00AC6370" w:rsidP="00AC6370"/>
    <w:p w14:paraId="155ED8DF" w14:textId="487EF739" w:rsidR="00AC6370" w:rsidRDefault="00AC6370" w:rsidP="00AC6370">
      <w:pPr>
        <w:pStyle w:val="Heading2"/>
      </w:pPr>
      <w:r>
        <w:t>Horizontal Division of Labour</w:t>
      </w:r>
    </w:p>
    <w:p w14:paraId="49DF246B" w14:textId="751F810F" w:rsidR="00AC6370" w:rsidRDefault="00AC6370" w:rsidP="00AC6370">
      <w:pPr>
        <w:pStyle w:val="ListParagraph"/>
        <w:numPr>
          <w:ilvl w:val="0"/>
          <w:numId w:val="13"/>
        </w:numPr>
      </w:pPr>
      <w:r>
        <w:t>Functional structure</w:t>
      </w:r>
    </w:p>
    <w:p w14:paraId="17F832A8" w14:textId="38A2A0C2" w:rsidR="00AC6370" w:rsidRDefault="00AC6370" w:rsidP="00AC6370">
      <w:pPr>
        <w:pStyle w:val="ListParagraph"/>
        <w:numPr>
          <w:ilvl w:val="0"/>
          <w:numId w:val="13"/>
        </w:numPr>
      </w:pPr>
      <w:r>
        <w:t>Divisional structures</w:t>
      </w:r>
    </w:p>
    <w:p w14:paraId="51FE16F4" w14:textId="208F8C3F" w:rsidR="00AC6370" w:rsidRDefault="00AC6370" w:rsidP="00AC6370">
      <w:pPr>
        <w:pStyle w:val="ListParagraph"/>
        <w:numPr>
          <w:ilvl w:val="1"/>
          <w:numId w:val="13"/>
        </w:numPr>
      </w:pPr>
      <w:r>
        <w:t>Product structure</w:t>
      </w:r>
    </w:p>
    <w:p w14:paraId="3E040682" w14:textId="5F5B4D97" w:rsidR="00AC6370" w:rsidRDefault="00AC6370" w:rsidP="00AC6370">
      <w:pPr>
        <w:pStyle w:val="ListParagraph"/>
        <w:numPr>
          <w:ilvl w:val="1"/>
          <w:numId w:val="13"/>
        </w:numPr>
      </w:pPr>
      <w:r>
        <w:t>Geographic structure</w:t>
      </w:r>
    </w:p>
    <w:p w14:paraId="4CBC9423" w14:textId="2F6ABFBF" w:rsidR="00AC6370" w:rsidRDefault="00AC6370" w:rsidP="00AC6370">
      <w:pPr>
        <w:pStyle w:val="ListParagraph"/>
        <w:numPr>
          <w:ilvl w:val="1"/>
          <w:numId w:val="13"/>
        </w:numPr>
      </w:pPr>
      <w:r>
        <w:t>Client-based structure</w:t>
      </w:r>
    </w:p>
    <w:p w14:paraId="2D4ACBBE" w14:textId="3A96ED82" w:rsidR="00AC6370" w:rsidRDefault="00AC6370" w:rsidP="00AC6370"/>
    <w:p w14:paraId="4B227183" w14:textId="03698DE7" w:rsidR="002A249B" w:rsidRDefault="002A249B" w:rsidP="00AC6370"/>
    <w:p w14:paraId="03758C32" w14:textId="4F901342" w:rsidR="002A249B" w:rsidRDefault="002A249B" w:rsidP="00AC6370"/>
    <w:p w14:paraId="653FB48C" w14:textId="57FE5C70" w:rsidR="002A249B" w:rsidRDefault="002A249B" w:rsidP="00AC6370"/>
    <w:p w14:paraId="542D1F03" w14:textId="620B8643" w:rsidR="002A249B" w:rsidRDefault="002A249B" w:rsidP="00AC6370"/>
    <w:p w14:paraId="6F2A9FD0" w14:textId="5141E8D8" w:rsidR="002A249B" w:rsidRDefault="002A249B" w:rsidP="00AC6370"/>
    <w:p w14:paraId="688E9117" w14:textId="40610B67" w:rsidR="002A249B" w:rsidRDefault="002A249B" w:rsidP="00AC6370"/>
    <w:p w14:paraId="65FF4568" w14:textId="77777777" w:rsidR="002A249B" w:rsidRDefault="002A249B" w:rsidP="00AC6370"/>
    <w:p w14:paraId="10918929" w14:textId="325C907C" w:rsidR="00AC6370" w:rsidRDefault="00AC6370" w:rsidP="002A249B">
      <w:pPr>
        <w:pStyle w:val="Heading1"/>
      </w:pPr>
      <w:r>
        <w:lastRenderedPageBreak/>
        <w:t>Chapter 15</w:t>
      </w:r>
    </w:p>
    <w:p w14:paraId="241FB153" w14:textId="749898C5" w:rsidR="00AC6370" w:rsidRDefault="00AC6370" w:rsidP="002A249B">
      <w:pPr>
        <w:pStyle w:val="Heading2"/>
      </w:pPr>
      <w:r>
        <w:t>How to really know a culture</w:t>
      </w:r>
    </w:p>
    <w:p w14:paraId="1D29BE4C" w14:textId="07975A73" w:rsidR="00AC6370" w:rsidRDefault="00AC6370" w:rsidP="00AC6370">
      <w:r>
        <w:rPr>
          <w:noProof/>
        </w:rPr>
        <w:drawing>
          <wp:inline distT="0" distB="0" distL="0" distR="0" wp14:anchorId="1D41DDA7" wp14:editId="14A7E20A">
            <wp:extent cx="3709686" cy="2199190"/>
            <wp:effectExtent l="0" t="19050" r="0" b="1079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5475A5D3" w14:textId="08CFC7F9" w:rsidR="002A249B" w:rsidRDefault="002A249B" w:rsidP="002A249B">
      <w:pPr>
        <w:pStyle w:val="Heading2"/>
      </w:pPr>
      <w:r>
        <w:t>Culture</w:t>
      </w:r>
    </w:p>
    <w:p w14:paraId="2637626B" w14:textId="4A537C20" w:rsidR="002A249B" w:rsidRDefault="002A249B" w:rsidP="002A249B">
      <w:pPr>
        <w:pStyle w:val="ListParagraph"/>
        <w:numPr>
          <w:ilvl w:val="0"/>
          <w:numId w:val="14"/>
        </w:numPr>
      </w:pPr>
      <w:r>
        <w:t>Functions of culture</w:t>
      </w:r>
    </w:p>
    <w:p w14:paraId="7FCDB5A8" w14:textId="10509BE0" w:rsidR="002A249B" w:rsidRDefault="002A249B" w:rsidP="002A249B">
      <w:pPr>
        <w:pStyle w:val="ListParagraph"/>
        <w:numPr>
          <w:ilvl w:val="0"/>
          <w:numId w:val="14"/>
        </w:numPr>
      </w:pPr>
      <w:r>
        <w:t>Strong cultures</w:t>
      </w:r>
    </w:p>
    <w:p w14:paraId="7F78A4A2" w14:textId="1944CE0F" w:rsidR="002A249B" w:rsidRDefault="002A249B" w:rsidP="002A249B">
      <w:pPr>
        <w:pStyle w:val="ListParagraph"/>
        <w:numPr>
          <w:ilvl w:val="0"/>
          <w:numId w:val="14"/>
        </w:numPr>
      </w:pPr>
      <w:r>
        <w:t>Liabilities of culture</w:t>
      </w:r>
    </w:p>
    <w:p w14:paraId="7FA1DAE8" w14:textId="3006A86D" w:rsidR="002A249B" w:rsidRDefault="002A249B" w:rsidP="002A249B">
      <w:pPr>
        <w:pStyle w:val="ListParagraph"/>
        <w:numPr>
          <w:ilvl w:val="0"/>
          <w:numId w:val="14"/>
        </w:numPr>
      </w:pPr>
      <w:r>
        <w:t>Unrealistic expectations</w:t>
      </w:r>
    </w:p>
    <w:p w14:paraId="5716763C" w14:textId="2DFF4631" w:rsidR="002A249B" w:rsidRDefault="002A249B" w:rsidP="002A249B">
      <w:pPr>
        <w:pStyle w:val="ListParagraph"/>
        <w:numPr>
          <w:ilvl w:val="0"/>
          <w:numId w:val="14"/>
        </w:numPr>
      </w:pPr>
      <w:r>
        <w:t>Maintaining culture</w:t>
      </w:r>
    </w:p>
    <w:p w14:paraId="35347F7F" w14:textId="514DAC47" w:rsidR="002A249B" w:rsidRDefault="002A249B" w:rsidP="002A249B">
      <w:pPr>
        <w:pStyle w:val="ListParagraph"/>
        <w:numPr>
          <w:ilvl w:val="1"/>
          <w:numId w:val="14"/>
        </w:numPr>
      </w:pPr>
      <w:r>
        <w:t>ASA Framework</w:t>
      </w:r>
    </w:p>
    <w:p w14:paraId="2BD6EF38" w14:textId="318F6ACD" w:rsidR="002A249B" w:rsidRDefault="002A249B" w:rsidP="002A249B">
      <w:pPr>
        <w:pStyle w:val="ListParagraph"/>
        <w:numPr>
          <w:ilvl w:val="1"/>
          <w:numId w:val="14"/>
        </w:numPr>
      </w:pPr>
      <w:r>
        <w:t>Socialization (socialization domains)</w:t>
      </w:r>
    </w:p>
    <w:p w14:paraId="022DAB12" w14:textId="7F1A20EC" w:rsidR="002A249B" w:rsidRDefault="002A249B" w:rsidP="002A249B">
      <w:pPr>
        <w:pStyle w:val="ListParagraph"/>
        <w:numPr>
          <w:ilvl w:val="1"/>
          <w:numId w:val="14"/>
        </w:numPr>
      </w:pPr>
      <w:r>
        <w:t>Realistic job previews</w:t>
      </w:r>
    </w:p>
    <w:p w14:paraId="286E03DC" w14:textId="4DCE13EC" w:rsidR="002A249B" w:rsidRDefault="002A249B" w:rsidP="002A249B">
      <w:pPr>
        <w:pStyle w:val="ListParagraph"/>
        <w:numPr>
          <w:ilvl w:val="1"/>
          <w:numId w:val="14"/>
        </w:numPr>
      </w:pPr>
      <w:r>
        <w:t>Mentoring (career-rated; psychosocial)</w:t>
      </w:r>
    </w:p>
    <w:p w14:paraId="75DF1EDF" w14:textId="4E42F136" w:rsidR="002A249B" w:rsidRDefault="002A249B" w:rsidP="002A249B">
      <w:pPr>
        <w:pStyle w:val="ListParagraph"/>
        <w:numPr>
          <w:ilvl w:val="0"/>
          <w:numId w:val="14"/>
        </w:numPr>
      </w:pPr>
      <w:r>
        <w:t>Changing cultures</w:t>
      </w:r>
    </w:p>
    <w:p w14:paraId="34B44462" w14:textId="066369BD" w:rsidR="00AC6370" w:rsidRPr="000219AC" w:rsidRDefault="00AC6370" w:rsidP="00AC6370">
      <w:pPr>
        <w:pStyle w:val="ListParagraph"/>
        <w:ind w:left="1440"/>
      </w:pPr>
    </w:p>
    <w:sectPr w:rsidR="00AC6370" w:rsidRPr="000219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93D59"/>
    <w:multiLevelType w:val="hybridMultilevel"/>
    <w:tmpl w:val="77F8E4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A68B7"/>
    <w:multiLevelType w:val="hybridMultilevel"/>
    <w:tmpl w:val="284C6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63D15"/>
    <w:multiLevelType w:val="hybridMultilevel"/>
    <w:tmpl w:val="0D468E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40C53"/>
    <w:multiLevelType w:val="hybridMultilevel"/>
    <w:tmpl w:val="F4A4C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8D2295"/>
    <w:multiLevelType w:val="hybridMultilevel"/>
    <w:tmpl w:val="2108A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33242"/>
    <w:multiLevelType w:val="hybridMultilevel"/>
    <w:tmpl w:val="9C4CB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450D7"/>
    <w:multiLevelType w:val="hybridMultilevel"/>
    <w:tmpl w:val="FEE8C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7F3CB7"/>
    <w:multiLevelType w:val="hybridMultilevel"/>
    <w:tmpl w:val="36305B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D7233"/>
    <w:multiLevelType w:val="hybridMultilevel"/>
    <w:tmpl w:val="AACCC1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3824BD"/>
    <w:multiLevelType w:val="hybridMultilevel"/>
    <w:tmpl w:val="397E1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90DBC"/>
    <w:multiLevelType w:val="hybridMultilevel"/>
    <w:tmpl w:val="B7FCA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2204AB"/>
    <w:multiLevelType w:val="hybridMultilevel"/>
    <w:tmpl w:val="77E4EB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65F46"/>
    <w:multiLevelType w:val="hybridMultilevel"/>
    <w:tmpl w:val="B95A3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8C3002"/>
    <w:multiLevelType w:val="hybridMultilevel"/>
    <w:tmpl w:val="E1DC6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9"/>
  </w:num>
  <w:num w:numId="5">
    <w:abstractNumId w:val="7"/>
  </w:num>
  <w:num w:numId="6">
    <w:abstractNumId w:val="12"/>
  </w:num>
  <w:num w:numId="7">
    <w:abstractNumId w:val="10"/>
  </w:num>
  <w:num w:numId="8">
    <w:abstractNumId w:val="0"/>
  </w:num>
  <w:num w:numId="9">
    <w:abstractNumId w:val="1"/>
  </w:num>
  <w:num w:numId="10">
    <w:abstractNumId w:val="3"/>
  </w:num>
  <w:num w:numId="11">
    <w:abstractNumId w:val="8"/>
  </w:num>
  <w:num w:numId="12">
    <w:abstractNumId w:val="11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E2"/>
    <w:rsid w:val="000219AC"/>
    <w:rsid w:val="000F21CF"/>
    <w:rsid w:val="00136958"/>
    <w:rsid w:val="00294FC2"/>
    <w:rsid w:val="002A249B"/>
    <w:rsid w:val="002C29A7"/>
    <w:rsid w:val="003049A3"/>
    <w:rsid w:val="003E2A46"/>
    <w:rsid w:val="00417203"/>
    <w:rsid w:val="00514AEB"/>
    <w:rsid w:val="005A78F1"/>
    <w:rsid w:val="00624AEE"/>
    <w:rsid w:val="008033A2"/>
    <w:rsid w:val="00967CF0"/>
    <w:rsid w:val="00A415D4"/>
    <w:rsid w:val="00AC6370"/>
    <w:rsid w:val="00B46412"/>
    <w:rsid w:val="00BE23E7"/>
    <w:rsid w:val="00E23386"/>
    <w:rsid w:val="00E4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6378F"/>
  <w15:chartTrackingRefBased/>
  <w15:docId w15:val="{C46278BE-AF27-4BE3-8DBC-8BEAFF01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7CF0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7CF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7CF0"/>
    <w:pPr>
      <w:keepNext/>
      <w:keepLines/>
      <w:spacing w:before="40" w:after="0"/>
      <w:outlineLvl w:val="1"/>
    </w:pPr>
    <w:rPr>
      <w:rFonts w:eastAsiaTheme="majorEastAsia" w:cstheme="majorBidi"/>
      <w:i/>
      <w:color w:val="2F5496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CF0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7CF0"/>
    <w:rPr>
      <w:rFonts w:ascii="Times New Roman" w:eastAsiaTheme="majorEastAsia" w:hAnsi="Times New Roman" w:cstheme="majorBidi"/>
      <w:i/>
      <w:color w:val="2F5496" w:themeColor="accent1" w:themeShade="BF"/>
      <w:sz w:val="24"/>
      <w:szCs w:val="26"/>
    </w:rPr>
  </w:style>
  <w:style w:type="paragraph" w:styleId="ListParagraph">
    <w:name w:val="List Paragraph"/>
    <w:basedOn w:val="Normal"/>
    <w:uiPriority w:val="34"/>
    <w:qFormat/>
    <w:rsid w:val="00A4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F03388-05ED-4A00-B617-74D718270398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A3B8521F-D3FE-4634-9053-00C17A81AAFB}">
      <dgm:prSet phldrT="[Text]"/>
      <dgm:spPr/>
      <dgm:t>
        <a:bodyPr/>
        <a:lstStyle/>
        <a:p>
          <a:r>
            <a:rPr lang="en-US"/>
            <a:t>Resistance</a:t>
          </a:r>
        </a:p>
      </dgm:t>
    </dgm:pt>
    <dgm:pt modelId="{4C635B2B-9F6A-4122-ACFA-E3D57D44B7BE}" type="parTrans" cxnId="{78F994C6-4C24-4127-B149-AC9E3A5EE525}">
      <dgm:prSet/>
      <dgm:spPr/>
      <dgm:t>
        <a:bodyPr/>
        <a:lstStyle/>
        <a:p>
          <a:endParaRPr lang="en-US"/>
        </a:p>
      </dgm:t>
    </dgm:pt>
    <dgm:pt modelId="{A06F8B3B-1FED-4340-AFC5-BD27BC1CD4B3}" type="sibTrans" cxnId="{78F994C6-4C24-4127-B149-AC9E3A5EE525}">
      <dgm:prSet/>
      <dgm:spPr/>
      <dgm:t>
        <a:bodyPr/>
        <a:lstStyle/>
        <a:p>
          <a:endParaRPr lang="en-US"/>
        </a:p>
      </dgm:t>
    </dgm:pt>
    <dgm:pt modelId="{F53D410A-EB4F-4941-AD1F-2B697E1E26C5}">
      <dgm:prSet phldrT="[Text]"/>
      <dgm:spPr/>
      <dgm:t>
        <a:bodyPr/>
        <a:lstStyle/>
        <a:p>
          <a:r>
            <a:rPr lang="en-US"/>
            <a:t>Compliance</a:t>
          </a:r>
        </a:p>
      </dgm:t>
    </dgm:pt>
    <dgm:pt modelId="{9E3A37A5-FCAF-4053-A7C0-E4757E0428E4}" type="parTrans" cxnId="{B838EBA1-CC50-495C-844D-260F97537D2D}">
      <dgm:prSet/>
      <dgm:spPr/>
      <dgm:t>
        <a:bodyPr/>
        <a:lstStyle/>
        <a:p>
          <a:endParaRPr lang="en-US"/>
        </a:p>
      </dgm:t>
    </dgm:pt>
    <dgm:pt modelId="{604D618F-1A78-41F5-86A9-B0A87E2E2DA5}" type="sibTrans" cxnId="{B838EBA1-CC50-495C-844D-260F97537D2D}">
      <dgm:prSet/>
      <dgm:spPr/>
      <dgm:t>
        <a:bodyPr/>
        <a:lstStyle/>
        <a:p>
          <a:endParaRPr lang="en-US"/>
        </a:p>
      </dgm:t>
    </dgm:pt>
    <dgm:pt modelId="{8B239FE3-4D71-48BA-ADAE-47D556EAD260}">
      <dgm:prSet phldrT="[Text]"/>
      <dgm:spPr/>
      <dgm:t>
        <a:bodyPr/>
        <a:lstStyle/>
        <a:p>
          <a:r>
            <a:rPr lang="en-US"/>
            <a:t>Internalization </a:t>
          </a:r>
        </a:p>
      </dgm:t>
    </dgm:pt>
    <dgm:pt modelId="{4B431FCE-0EF1-4F46-8094-A79FEA4748FC}" type="parTrans" cxnId="{E050FA8F-F503-4177-BFE5-FD5CA503497C}">
      <dgm:prSet/>
      <dgm:spPr/>
      <dgm:t>
        <a:bodyPr/>
        <a:lstStyle/>
        <a:p>
          <a:endParaRPr lang="en-US"/>
        </a:p>
      </dgm:t>
    </dgm:pt>
    <dgm:pt modelId="{CD6CEE09-9518-4665-9F41-DF0E257A1F6A}" type="sibTrans" cxnId="{E050FA8F-F503-4177-BFE5-FD5CA503497C}">
      <dgm:prSet/>
      <dgm:spPr/>
      <dgm:t>
        <a:bodyPr/>
        <a:lstStyle/>
        <a:p>
          <a:endParaRPr lang="en-US"/>
        </a:p>
      </dgm:t>
    </dgm:pt>
    <dgm:pt modelId="{0515E60E-2293-4216-8668-61102E647BE6}" type="pres">
      <dgm:prSet presAssocID="{FFF03388-05ED-4A00-B617-74D718270398}" presName="Name0" presStyleCnt="0">
        <dgm:presLayoutVars>
          <dgm:dir/>
          <dgm:animLvl val="lvl"/>
          <dgm:resizeHandles val="exact"/>
        </dgm:presLayoutVars>
      </dgm:prSet>
      <dgm:spPr/>
    </dgm:pt>
    <dgm:pt modelId="{EC51E9E1-AE7C-415A-84F9-F530C21F4B9C}" type="pres">
      <dgm:prSet presAssocID="{A3B8521F-D3FE-4634-9053-00C17A81AAFB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78245204-F2EB-409E-9847-CF1C004682D5}" type="pres">
      <dgm:prSet presAssocID="{A06F8B3B-1FED-4340-AFC5-BD27BC1CD4B3}" presName="parTxOnlySpace" presStyleCnt="0"/>
      <dgm:spPr/>
    </dgm:pt>
    <dgm:pt modelId="{2AF2C015-B2FB-4D4E-A1AE-5AEBECB3F802}" type="pres">
      <dgm:prSet presAssocID="{F53D410A-EB4F-4941-AD1F-2B697E1E26C5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97EF41ED-50A3-410A-8945-B0A8A3AEDC34}" type="pres">
      <dgm:prSet presAssocID="{604D618F-1A78-41F5-86A9-B0A87E2E2DA5}" presName="parTxOnlySpace" presStyleCnt="0"/>
      <dgm:spPr/>
    </dgm:pt>
    <dgm:pt modelId="{3A86815A-25ED-4B5F-8404-D34399F16969}" type="pres">
      <dgm:prSet presAssocID="{8B239FE3-4D71-48BA-ADAE-47D556EAD260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</dgm:pt>
  </dgm:ptLst>
  <dgm:cxnLst>
    <dgm:cxn modelId="{BC58C85C-F629-41FC-9634-9B1BBD70D5ED}" type="presOf" srcId="{A3B8521F-D3FE-4634-9053-00C17A81AAFB}" destId="{EC51E9E1-AE7C-415A-84F9-F530C21F4B9C}" srcOrd="0" destOrd="0" presId="urn:microsoft.com/office/officeart/2005/8/layout/chevron1"/>
    <dgm:cxn modelId="{E050FA8F-F503-4177-BFE5-FD5CA503497C}" srcId="{FFF03388-05ED-4A00-B617-74D718270398}" destId="{8B239FE3-4D71-48BA-ADAE-47D556EAD260}" srcOrd="2" destOrd="0" parTransId="{4B431FCE-0EF1-4F46-8094-A79FEA4748FC}" sibTransId="{CD6CEE09-9518-4665-9F41-DF0E257A1F6A}"/>
    <dgm:cxn modelId="{B838EBA1-CC50-495C-844D-260F97537D2D}" srcId="{FFF03388-05ED-4A00-B617-74D718270398}" destId="{F53D410A-EB4F-4941-AD1F-2B697E1E26C5}" srcOrd="1" destOrd="0" parTransId="{9E3A37A5-FCAF-4053-A7C0-E4757E0428E4}" sibTransId="{604D618F-1A78-41F5-86A9-B0A87E2E2DA5}"/>
    <dgm:cxn modelId="{CE53BDC2-87B6-43FE-8522-3A4F6E41E637}" type="presOf" srcId="{8B239FE3-4D71-48BA-ADAE-47D556EAD260}" destId="{3A86815A-25ED-4B5F-8404-D34399F16969}" srcOrd="0" destOrd="0" presId="urn:microsoft.com/office/officeart/2005/8/layout/chevron1"/>
    <dgm:cxn modelId="{D8345FC6-34A5-4B49-87DC-7D626C7B3578}" type="presOf" srcId="{FFF03388-05ED-4A00-B617-74D718270398}" destId="{0515E60E-2293-4216-8668-61102E647BE6}" srcOrd="0" destOrd="0" presId="urn:microsoft.com/office/officeart/2005/8/layout/chevron1"/>
    <dgm:cxn modelId="{78F994C6-4C24-4127-B149-AC9E3A5EE525}" srcId="{FFF03388-05ED-4A00-B617-74D718270398}" destId="{A3B8521F-D3FE-4634-9053-00C17A81AAFB}" srcOrd="0" destOrd="0" parTransId="{4C635B2B-9F6A-4122-ACFA-E3D57D44B7BE}" sibTransId="{A06F8B3B-1FED-4340-AFC5-BD27BC1CD4B3}"/>
    <dgm:cxn modelId="{8F7CD2F2-92F5-43A3-80D8-2849AE0EB31E}" type="presOf" srcId="{F53D410A-EB4F-4941-AD1F-2B697E1E26C5}" destId="{2AF2C015-B2FB-4D4E-A1AE-5AEBECB3F802}" srcOrd="0" destOrd="0" presId="urn:microsoft.com/office/officeart/2005/8/layout/chevron1"/>
    <dgm:cxn modelId="{6C17D9C9-44E5-4B07-8843-7E84448A3539}" type="presParOf" srcId="{0515E60E-2293-4216-8668-61102E647BE6}" destId="{EC51E9E1-AE7C-415A-84F9-F530C21F4B9C}" srcOrd="0" destOrd="0" presId="urn:microsoft.com/office/officeart/2005/8/layout/chevron1"/>
    <dgm:cxn modelId="{086F4A8D-2DEF-4E48-9886-87FB2C675906}" type="presParOf" srcId="{0515E60E-2293-4216-8668-61102E647BE6}" destId="{78245204-F2EB-409E-9847-CF1C004682D5}" srcOrd="1" destOrd="0" presId="urn:microsoft.com/office/officeart/2005/8/layout/chevron1"/>
    <dgm:cxn modelId="{1168784A-CF3E-42B3-97B5-1BD3BB0E65C0}" type="presParOf" srcId="{0515E60E-2293-4216-8668-61102E647BE6}" destId="{2AF2C015-B2FB-4D4E-A1AE-5AEBECB3F802}" srcOrd="2" destOrd="0" presId="urn:microsoft.com/office/officeart/2005/8/layout/chevron1"/>
    <dgm:cxn modelId="{74D2CAE5-86F8-4586-BF61-35156111EDF9}" type="presParOf" srcId="{0515E60E-2293-4216-8668-61102E647BE6}" destId="{97EF41ED-50A3-410A-8945-B0A8A3AEDC34}" srcOrd="3" destOrd="0" presId="urn:microsoft.com/office/officeart/2005/8/layout/chevron1"/>
    <dgm:cxn modelId="{0CBE12E0-8561-47C5-AE6E-BC6177952B8F}" type="presParOf" srcId="{0515E60E-2293-4216-8668-61102E647BE6}" destId="{3A86815A-25ED-4B5F-8404-D34399F1696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647BDE1-5A4E-4603-A518-2D6FC145223A}" type="doc">
      <dgm:prSet loTypeId="urn:microsoft.com/office/officeart/2005/8/layout/pyramid2" loCatId="pyramid" qsTypeId="urn:microsoft.com/office/officeart/2005/8/quickstyle/simple1" qsCatId="simple" csTypeId="urn:microsoft.com/office/officeart/2005/8/colors/accent1_2" csCatId="accent1" phldr="1"/>
      <dgm:spPr/>
    </dgm:pt>
    <dgm:pt modelId="{17030938-310B-443F-B1DD-9F3ED1149D95}">
      <dgm:prSet phldrT="[Text]"/>
      <dgm:spPr/>
      <dgm:t>
        <a:bodyPr/>
        <a:lstStyle/>
        <a:p>
          <a:r>
            <a:rPr lang="en-US"/>
            <a:t>Observable artifacts</a:t>
          </a:r>
        </a:p>
      </dgm:t>
    </dgm:pt>
    <dgm:pt modelId="{FE5BE22A-0475-45C6-A6DA-3F3087F95CE9}" type="parTrans" cxnId="{E5B88BA1-0E07-499D-A281-A620FE198145}">
      <dgm:prSet/>
      <dgm:spPr/>
      <dgm:t>
        <a:bodyPr/>
        <a:lstStyle/>
        <a:p>
          <a:endParaRPr lang="en-US"/>
        </a:p>
      </dgm:t>
    </dgm:pt>
    <dgm:pt modelId="{1218B0BF-9F7D-45B7-9847-A4490C441EB5}" type="sibTrans" cxnId="{E5B88BA1-0E07-499D-A281-A620FE198145}">
      <dgm:prSet/>
      <dgm:spPr/>
      <dgm:t>
        <a:bodyPr/>
        <a:lstStyle/>
        <a:p>
          <a:endParaRPr lang="en-US"/>
        </a:p>
      </dgm:t>
    </dgm:pt>
    <dgm:pt modelId="{6A257C96-A88E-4276-9A0E-DCBE18A9C10D}">
      <dgm:prSet phldrT="[Text]"/>
      <dgm:spPr/>
      <dgm:t>
        <a:bodyPr/>
        <a:lstStyle/>
        <a:p>
          <a:r>
            <a:rPr lang="en-US"/>
            <a:t>espoused values</a:t>
          </a:r>
        </a:p>
      </dgm:t>
    </dgm:pt>
    <dgm:pt modelId="{13A3195D-330F-4444-A351-4E1AE3ED5C2E}" type="parTrans" cxnId="{65E33243-B1D6-4FC8-AA21-8F3CC7D98C2E}">
      <dgm:prSet/>
      <dgm:spPr/>
      <dgm:t>
        <a:bodyPr/>
        <a:lstStyle/>
        <a:p>
          <a:endParaRPr lang="en-US"/>
        </a:p>
      </dgm:t>
    </dgm:pt>
    <dgm:pt modelId="{265D602B-AC71-4EA5-B0F8-F4631CFDD29C}" type="sibTrans" cxnId="{65E33243-B1D6-4FC8-AA21-8F3CC7D98C2E}">
      <dgm:prSet/>
      <dgm:spPr/>
      <dgm:t>
        <a:bodyPr/>
        <a:lstStyle/>
        <a:p>
          <a:endParaRPr lang="en-US"/>
        </a:p>
      </dgm:t>
    </dgm:pt>
    <dgm:pt modelId="{CB5AA341-1067-4801-9948-E53F647D93C0}">
      <dgm:prSet phldrT="[Text]"/>
      <dgm:spPr/>
      <dgm:t>
        <a:bodyPr/>
        <a:lstStyle/>
        <a:p>
          <a:r>
            <a:rPr lang="en-US"/>
            <a:t>Basic underlying assumptions </a:t>
          </a:r>
        </a:p>
      </dgm:t>
    </dgm:pt>
    <dgm:pt modelId="{2C81B5D3-4225-4CF0-B68E-B8725E0C12C8}" type="parTrans" cxnId="{76C7DF61-0FE9-4BD5-8E98-0AF9DDFFC819}">
      <dgm:prSet/>
      <dgm:spPr/>
      <dgm:t>
        <a:bodyPr/>
        <a:lstStyle/>
        <a:p>
          <a:endParaRPr lang="en-US"/>
        </a:p>
      </dgm:t>
    </dgm:pt>
    <dgm:pt modelId="{EA954470-235E-4E76-B2DC-0F41D911B53E}" type="sibTrans" cxnId="{76C7DF61-0FE9-4BD5-8E98-0AF9DDFFC819}">
      <dgm:prSet/>
      <dgm:spPr/>
      <dgm:t>
        <a:bodyPr/>
        <a:lstStyle/>
        <a:p>
          <a:endParaRPr lang="en-US"/>
        </a:p>
      </dgm:t>
    </dgm:pt>
    <dgm:pt modelId="{604F707C-59E8-4ECF-B640-AA916216DF2E}" type="pres">
      <dgm:prSet presAssocID="{D647BDE1-5A4E-4603-A518-2D6FC145223A}" presName="compositeShape" presStyleCnt="0">
        <dgm:presLayoutVars>
          <dgm:dir/>
          <dgm:resizeHandles/>
        </dgm:presLayoutVars>
      </dgm:prSet>
      <dgm:spPr/>
    </dgm:pt>
    <dgm:pt modelId="{86951E74-161A-4C7C-893B-5CD5470BB5A4}" type="pres">
      <dgm:prSet presAssocID="{D647BDE1-5A4E-4603-A518-2D6FC145223A}" presName="pyramid" presStyleLbl="node1" presStyleIdx="0" presStyleCnt="1"/>
      <dgm:spPr/>
    </dgm:pt>
    <dgm:pt modelId="{C24BD261-32E3-4F00-B007-DBE6BDD146D7}" type="pres">
      <dgm:prSet presAssocID="{D647BDE1-5A4E-4603-A518-2D6FC145223A}" presName="theList" presStyleCnt="0"/>
      <dgm:spPr/>
    </dgm:pt>
    <dgm:pt modelId="{8B4EC734-CF37-4AE5-8FF7-FE1263AFB6E6}" type="pres">
      <dgm:prSet presAssocID="{17030938-310B-443F-B1DD-9F3ED1149D95}" presName="aNode" presStyleLbl="fgAcc1" presStyleIdx="0" presStyleCnt="3">
        <dgm:presLayoutVars>
          <dgm:bulletEnabled val="1"/>
        </dgm:presLayoutVars>
      </dgm:prSet>
      <dgm:spPr/>
    </dgm:pt>
    <dgm:pt modelId="{F16554B9-EB00-43D8-976C-922CAC2D6835}" type="pres">
      <dgm:prSet presAssocID="{17030938-310B-443F-B1DD-9F3ED1149D95}" presName="aSpace" presStyleCnt="0"/>
      <dgm:spPr/>
    </dgm:pt>
    <dgm:pt modelId="{156AF196-96F6-4F8F-8D11-2ED387CC4D82}" type="pres">
      <dgm:prSet presAssocID="{6A257C96-A88E-4276-9A0E-DCBE18A9C10D}" presName="aNode" presStyleLbl="fgAcc1" presStyleIdx="1" presStyleCnt="3">
        <dgm:presLayoutVars>
          <dgm:bulletEnabled val="1"/>
        </dgm:presLayoutVars>
      </dgm:prSet>
      <dgm:spPr/>
    </dgm:pt>
    <dgm:pt modelId="{000445A9-B220-4672-8FAA-5D52A126C855}" type="pres">
      <dgm:prSet presAssocID="{6A257C96-A88E-4276-9A0E-DCBE18A9C10D}" presName="aSpace" presStyleCnt="0"/>
      <dgm:spPr/>
    </dgm:pt>
    <dgm:pt modelId="{7B25C830-30B7-4947-A563-440FE83F601E}" type="pres">
      <dgm:prSet presAssocID="{CB5AA341-1067-4801-9948-E53F647D93C0}" presName="aNode" presStyleLbl="fgAcc1" presStyleIdx="2" presStyleCnt="3">
        <dgm:presLayoutVars>
          <dgm:bulletEnabled val="1"/>
        </dgm:presLayoutVars>
      </dgm:prSet>
      <dgm:spPr/>
    </dgm:pt>
    <dgm:pt modelId="{2DCA2836-5756-4751-85A8-4301D8D5499C}" type="pres">
      <dgm:prSet presAssocID="{CB5AA341-1067-4801-9948-E53F647D93C0}" presName="aSpace" presStyleCnt="0"/>
      <dgm:spPr/>
    </dgm:pt>
  </dgm:ptLst>
  <dgm:cxnLst>
    <dgm:cxn modelId="{76C7DF61-0FE9-4BD5-8E98-0AF9DDFFC819}" srcId="{D647BDE1-5A4E-4603-A518-2D6FC145223A}" destId="{CB5AA341-1067-4801-9948-E53F647D93C0}" srcOrd="2" destOrd="0" parTransId="{2C81B5D3-4225-4CF0-B68E-B8725E0C12C8}" sibTransId="{EA954470-235E-4E76-B2DC-0F41D911B53E}"/>
    <dgm:cxn modelId="{65E33243-B1D6-4FC8-AA21-8F3CC7D98C2E}" srcId="{D647BDE1-5A4E-4603-A518-2D6FC145223A}" destId="{6A257C96-A88E-4276-9A0E-DCBE18A9C10D}" srcOrd="1" destOrd="0" parTransId="{13A3195D-330F-4444-A351-4E1AE3ED5C2E}" sibTransId="{265D602B-AC71-4EA5-B0F8-F4631CFDD29C}"/>
    <dgm:cxn modelId="{F641217B-4947-4107-9CE9-A340F511B9C3}" type="presOf" srcId="{17030938-310B-443F-B1DD-9F3ED1149D95}" destId="{8B4EC734-CF37-4AE5-8FF7-FE1263AFB6E6}" srcOrd="0" destOrd="0" presId="urn:microsoft.com/office/officeart/2005/8/layout/pyramid2"/>
    <dgm:cxn modelId="{1721208F-6736-4779-8403-B11187246823}" type="presOf" srcId="{CB5AA341-1067-4801-9948-E53F647D93C0}" destId="{7B25C830-30B7-4947-A563-440FE83F601E}" srcOrd="0" destOrd="0" presId="urn:microsoft.com/office/officeart/2005/8/layout/pyramid2"/>
    <dgm:cxn modelId="{E5B88BA1-0E07-499D-A281-A620FE198145}" srcId="{D647BDE1-5A4E-4603-A518-2D6FC145223A}" destId="{17030938-310B-443F-B1DD-9F3ED1149D95}" srcOrd="0" destOrd="0" parTransId="{FE5BE22A-0475-45C6-A6DA-3F3087F95CE9}" sibTransId="{1218B0BF-9F7D-45B7-9847-A4490C441EB5}"/>
    <dgm:cxn modelId="{D31AA3BF-66FF-491E-8676-0369D6C2DCBB}" type="presOf" srcId="{D647BDE1-5A4E-4603-A518-2D6FC145223A}" destId="{604F707C-59E8-4ECF-B640-AA916216DF2E}" srcOrd="0" destOrd="0" presId="urn:microsoft.com/office/officeart/2005/8/layout/pyramid2"/>
    <dgm:cxn modelId="{4C503BF3-9C53-44BB-8F65-BD7B5F6A2B29}" type="presOf" srcId="{6A257C96-A88E-4276-9A0E-DCBE18A9C10D}" destId="{156AF196-96F6-4F8F-8D11-2ED387CC4D82}" srcOrd="0" destOrd="0" presId="urn:microsoft.com/office/officeart/2005/8/layout/pyramid2"/>
    <dgm:cxn modelId="{B79461B9-ED69-496D-ACA8-791424497AAE}" type="presParOf" srcId="{604F707C-59E8-4ECF-B640-AA916216DF2E}" destId="{86951E74-161A-4C7C-893B-5CD5470BB5A4}" srcOrd="0" destOrd="0" presId="urn:microsoft.com/office/officeart/2005/8/layout/pyramid2"/>
    <dgm:cxn modelId="{1AA2D058-CD39-400F-8508-BD043EAC86DB}" type="presParOf" srcId="{604F707C-59E8-4ECF-B640-AA916216DF2E}" destId="{C24BD261-32E3-4F00-B007-DBE6BDD146D7}" srcOrd="1" destOrd="0" presId="urn:microsoft.com/office/officeart/2005/8/layout/pyramid2"/>
    <dgm:cxn modelId="{1B2DAC8D-6A92-45B2-A678-4056B3C7CA6C}" type="presParOf" srcId="{C24BD261-32E3-4F00-B007-DBE6BDD146D7}" destId="{8B4EC734-CF37-4AE5-8FF7-FE1263AFB6E6}" srcOrd="0" destOrd="0" presId="urn:microsoft.com/office/officeart/2005/8/layout/pyramid2"/>
    <dgm:cxn modelId="{8271954F-8DE2-47EB-BA16-E99D6FB2E49E}" type="presParOf" srcId="{C24BD261-32E3-4F00-B007-DBE6BDD146D7}" destId="{F16554B9-EB00-43D8-976C-922CAC2D6835}" srcOrd="1" destOrd="0" presId="urn:microsoft.com/office/officeart/2005/8/layout/pyramid2"/>
    <dgm:cxn modelId="{ED902E63-CABB-4BAF-BBE9-A19E82350E98}" type="presParOf" srcId="{C24BD261-32E3-4F00-B007-DBE6BDD146D7}" destId="{156AF196-96F6-4F8F-8D11-2ED387CC4D82}" srcOrd="2" destOrd="0" presId="urn:microsoft.com/office/officeart/2005/8/layout/pyramid2"/>
    <dgm:cxn modelId="{CE983474-8416-49BB-A9A3-28613C73EF27}" type="presParOf" srcId="{C24BD261-32E3-4F00-B007-DBE6BDD146D7}" destId="{000445A9-B220-4672-8FAA-5D52A126C855}" srcOrd="3" destOrd="0" presId="urn:microsoft.com/office/officeart/2005/8/layout/pyramid2"/>
    <dgm:cxn modelId="{1313C134-2A9F-47B0-8EBA-6E21D440EB17}" type="presParOf" srcId="{C24BD261-32E3-4F00-B007-DBE6BDD146D7}" destId="{7B25C830-30B7-4947-A563-440FE83F601E}" srcOrd="4" destOrd="0" presId="urn:microsoft.com/office/officeart/2005/8/layout/pyramid2"/>
    <dgm:cxn modelId="{4F35D124-F25E-4970-AF9C-ECED46B58F59}" type="presParOf" srcId="{C24BD261-32E3-4F00-B007-DBE6BDD146D7}" destId="{2DCA2836-5756-4751-85A8-4301D8D5499C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51E9E1-AE7C-415A-84F9-F530C21F4B9C}">
      <dsp:nvSpPr>
        <dsp:cNvPr id="0" name=""/>
        <dsp:cNvSpPr/>
      </dsp:nvSpPr>
      <dsp:spPr>
        <a:xfrm>
          <a:off x="1453" y="187056"/>
          <a:ext cx="1770302" cy="70812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Resistance</a:t>
          </a:r>
        </a:p>
      </dsp:txBody>
      <dsp:txXfrm>
        <a:off x="355513" y="187056"/>
        <a:ext cx="1062182" cy="708120"/>
      </dsp:txXfrm>
    </dsp:sp>
    <dsp:sp modelId="{2AF2C015-B2FB-4D4E-A1AE-5AEBECB3F802}">
      <dsp:nvSpPr>
        <dsp:cNvPr id="0" name=""/>
        <dsp:cNvSpPr/>
      </dsp:nvSpPr>
      <dsp:spPr>
        <a:xfrm>
          <a:off x="1594724" y="187056"/>
          <a:ext cx="1770302" cy="70812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Compliance</a:t>
          </a:r>
        </a:p>
      </dsp:txBody>
      <dsp:txXfrm>
        <a:off x="1948784" y="187056"/>
        <a:ext cx="1062182" cy="708120"/>
      </dsp:txXfrm>
    </dsp:sp>
    <dsp:sp modelId="{3A86815A-25ED-4B5F-8404-D34399F16969}">
      <dsp:nvSpPr>
        <dsp:cNvPr id="0" name=""/>
        <dsp:cNvSpPr/>
      </dsp:nvSpPr>
      <dsp:spPr>
        <a:xfrm>
          <a:off x="3187996" y="187056"/>
          <a:ext cx="1770302" cy="70812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2007" tIns="17336" rIns="17336" bIns="17336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Internalization </a:t>
          </a:r>
        </a:p>
      </dsp:txBody>
      <dsp:txXfrm>
        <a:off x="3542056" y="187056"/>
        <a:ext cx="1062182" cy="70812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951E74-161A-4C7C-893B-5CD5470BB5A4}">
      <dsp:nvSpPr>
        <dsp:cNvPr id="0" name=""/>
        <dsp:cNvSpPr/>
      </dsp:nvSpPr>
      <dsp:spPr>
        <a:xfrm>
          <a:off x="590308" y="0"/>
          <a:ext cx="2199190" cy="2199190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4EC734-CF37-4AE5-8FF7-FE1263AFB6E6}">
      <dsp:nvSpPr>
        <dsp:cNvPr id="0" name=""/>
        <dsp:cNvSpPr/>
      </dsp:nvSpPr>
      <dsp:spPr>
        <a:xfrm>
          <a:off x="1689903" y="221100"/>
          <a:ext cx="1429473" cy="52058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Observable artifacts</a:t>
          </a:r>
        </a:p>
      </dsp:txBody>
      <dsp:txXfrm>
        <a:off x="1715316" y="246513"/>
        <a:ext cx="1378647" cy="469763"/>
      </dsp:txXfrm>
    </dsp:sp>
    <dsp:sp modelId="{156AF196-96F6-4F8F-8D11-2ED387CC4D82}">
      <dsp:nvSpPr>
        <dsp:cNvPr id="0" name=""/>
        <dsp:cNvSpPr/>
      </dsp:nvSpPr>
      <dsp:spPr>
        <a:xfrm>
          <a:off x="1689903" y="806763"/>
          <a:ext cx="1429473" cy="52058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espoused values</a:t>
          </a:r>
        </a:p>
      </dsp:txBody>
      <dsp:txXfrm>
        <a:off x="1715316" y="832176"/>
        <a:ext cx="1378647" cy="469763"/>
      </dsp:txXfrm>
    </dsp:sp>
    <dsp:sp modelId="{7B25C830-30B7-4947-A563-440FE83F601E}">
      <dsp:nvSpPr>
        <dsp:cNvPr id="0" name=""/>
        <dsp:cNvSpPr/>
      </dsp:nvSpPr>
      <dsp:spPr>
        <a:xfrm>
          <a:off x="1689903" y="1392426"/>
          <a:ext cx="1429473" cy="520589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Basic underlying assumptions </a:t>
          </a:r>
        </a:p>
      </dsp:txBody>
      <dsp:txXfrm>
        <a:off x="1715316" y="1417839"/>
        <a:ext cx="1378647" cy="4697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62B39-BC84-4627-AE96-F80506EA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Zhao</dc:creator>
  <cp:keywords/>
  <dc:description/>
  <cp:lastModifiedBy>ZK</cp:lastModifiedBy>
  <cp:revision>12</cp:revision>
  <dcterms:created xsi:type="dcterms:W3CDTF">2017-12-04T13:35:00Z</dcterms:created>
  <dcterms:modified xsi:type="dcterms:W3CDTF">2018-03-05T00:00:00Z</dcterms:modified>
</cp:coreProperties>
</file>