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9C642" w14:textId="77777777" w:rsidR="005A012F" w:rsidRDefault="005A012F" w:rsidP="004C114A">
      <w:pPr>
        <w:tabs>
          <w:tab w:val="left" w:pos="5400"/>
        </w:tabs>
        <w:jc w:val="both"/>
      </w:pPr>
      <w:r>
        <w:t>LECTURE 1</w:t>
      </w:r>
    </w:p>
    <w:p w14:paraId="23678FF2" w14:textId="77777777" w:rsidR="004C114A" w:rsidRDefault="004C114A" w:rsidP="004C114A">
      <w:pPr>
        <w:tabs>
          <w:tab w:val="left" w:pos="5400"/>
        </w:tabs>
        <w:jc w:val="both"/>
      </w:pPr>
      <w:r>
        <w:t>General principles of Microbiology:</w:t>
      </w:r>
    </w:p>
    <w:p w14:paraId="5709F2B5" w14:textId="77777777" w:rsidR="004C114A" w:rsidRDefault="004C114A" w:rsidP="004C114A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Micro: small</w:t>
      </w:r>
    </w:p>
    <w:p w14:paraId="33B0ED26" w14:textId="77777777" w:rsidR="004C114A" w:rsidRDefault="004C114A" w:rsidP="004C114A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Bio: life</w:t>
      </w:r>
    </w:p>
    <w:p w14:paraId="25868F71" w14:textId="77777777" w:rsidR="004C114A" w:rsidRDefault="004C114A" w:rsidP="004C114A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Logy: study of science </w:t>
      </w:r>
    </w:p>
    <w:p w14:paraId="3639A437" w14:textId="77777777" w:rsidR="004D59D5" w:rsidRDefault="00DF0EC7" w:rsidP="004D59D5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Endo: inside </w:t>
      </w:r>
    </w:p>
    <w:p w14:paraId="5C5D945E" w14:textId="77777777" w:rsidR="004C114A" w:rsidRDefault="004C114A" w:rsidP="004D59D5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 w:rsidRPr="004D59D5">
        <w:rPr>
          <w:color w:val="FF0000"/>
        </w:rPr>
        <w:t>Immunology</w:t>
      </w:r>
      <w:r>
        <w:t xml:space="preserve">: study of our protection from foreign macromolecules or invading organisms and our responses to them </w:t>
      </w:r>
    </w:p>
    <w:p w14:paraId="0D11B171" w14:textId="77777777" w:rsidR="004C114A" w:rsidRDefault="004C114A" w:rsidP="004C114A">
      <w:pPr>
        <w:tabs>
          <w:tab w:val="left" w:pos="5400"/>
        </w:tabs>
        <w:jc w:val="both"/>
      </w:pPr>
    </w:p>
    <w:p w14:paraId="7AD106FA" w14:textId="77777777" w:rsidR="004C114A" w:rsidRDefault="004C114A" w:rsidP="004C114A">
      <w:pPr>
        <w:tabs>
          <w:tab w:val="left" w:pos="5400"/>
        </w:tabs>
        <w:jc w:val="both"/>
      </w:pPr>
      <w:r>
        <w:t xml:space="preserve">Different classes of organisms: </w:t>
      </w:r>
    </w:p>
    <w:p w14:paraId="4005973C" w14:textId="77777777" w:rsidR="004C114A" w:rsidRDefault="00F8284F" w:rsidP="004C114A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V</w:t>
      </w:r>
      <w:r w:rsidR="004C114A">
        <w:t>iruses</w:t>
      </w:r>
      <w:r>
        <w:t>/ chlamydia (grow only in living cells)</w:t>
      </w:r>
    </w:p>
    <w:p w14:paraId="3187C0B9" w14:textId="77777777" w:rsidR="00F8284F" w:rsidRDefault="00F8284F" w:rsidP="004C114A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Mycoplasma (grown on non-living media)</w:t>
      </w:r>
    </w:p>
    <w:p w14:paraId="3FF95093" w14:textId="77777777" w:rsidR="00F8284F" w:rsidRDefault="00F8284F" w:rsidP="004C114A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Bacteria (no separate nucleus; unicellular)</w:t>
      </w:r>
    </w:p>
    <w:p w14:paraId="5A94E94C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Parasites</w:t>
      </w:r>
    </w:p>
    <w:p w14:paraId="1DC6F6E8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Small (microscopic)</w:t>
      </w:r>
    </w:p>
    <w:p w14:paraId="74FAE424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1-2 microns (1mm = 1000 microns)</w:t>
      </w:r>
    </w:p>
    <w:p w14:paraId="580F2C51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address them by their proper names </w:t>
      </w:r>
    </w:p>
    <w:p w14:paraId="5924075A" w14:textId="77777777" w:rsidR="00E00F72" w:rsidRDefault="00E00F72" w:rsidP="00DF7477">
      <w:pPr>
        <w:pStyle w:val="ListParagraph"/>
        <w:numPr>
          <w:ilvl w:val="2"/>
          <w:numId w:val="2"/>
        </w:numPr>
        <w:shd w:val="clear" w:color="auto" w:fill="FFFF00"/>
        <w:tabs>
          <w:tab w:val="left" w:pos="5400"/>
        </w:tabs>
        <w:jc w:val="both"/>
      </w:pPr>
      <w:r>
        <w:t xml:space="preserve">correct wat to address these </w:t>
      </w:r>
      <w:r>
        <w:rPr>
          <w:rFonts w:ascii="Helvetica" w:eastAsia="Helvetica" w:hAnsi="Helvetica" w:cs="Helvetica"/>
        </w:rPr>
        <w:t>“</w:t>
      </w:r>
      <w:r>
        <w:t>germs</w:t>
      </w:r>
      <w:r>
        <w:rPr>
          <w:rFonts w:ascii="Helvetica" w:eastAsia="Helvetica" w:hAnsi="Helvetica" w:cs="Helvetica"/>
        </w:rPr>
        <w:t xml:space="preserve">” UNDERLINE THE WHOLE WORD FOR MARKS </w:t>
      </w:r>
    </w:p>
    <w:p w14:paraId="563ADF10" w14:textId="77777777" w:rsidR="00E00F72" w:rsidRDefault="00E00F72" w:rsidP="00E00F72">
      <w:pPr>
        <w:pStyle w:val="ListParagraph"/>
        <w:numPr>
          <w:ilvl w:val="3"/>
          <w:numId w:val="2"/>
        </w:numPr>
      </w:pPr>
      <w:r>
        <w:t xml:space="preserve">Listeria monocytogens </w:t>
      </w:r>
    </w:p>
    <w:p w14:paraId="2B8C3AB6" w14:textId="77777777" w:rsidR="00E00F72" w:rsidRDefault="00E00F72" w:rsidP="00E00F72">
      <w:pPr>
        <w:pStyle w:val="ListParagraph"/>
        <w:numPr>
          <w:ilvl w:val="3"/>
          <w:numId w:val="2"/>
        </w:numPr>
      </w:pPr>
      <w:r>
        <w:t xml:space="preserve"> species</w:t>
      </w:r>
    </w:p>
    <w:p w14:paraId="3DB5200C" w14:textId="77777777" w:rsidR="00E00F72" w:rsidRDefault="00E00F72" w:rsidP="00E00F72">
      <w:pPr>
        <w:pStyle w:val="ListParagraph"/>
        <w:numPr>
          <w:ilvl w:val="3"/>
          <w:numId w:val="2"/>
        </w:numPr>
      </w:pPr>
      <w:r>
        <w:t>Listeriae</w:t>
      </w:r>
    </w:p>
    <w:p w14:paraId="689B5495" w14:textId="77777777" w:rsidR="00E00F72" w:rsidRDefault="00E00F72" w:rsidP="00E00F72">
      <w:pPr>
        <w:pStyle w:val="ListParagraph"/>
        <w:numPr>
          <w:ilvl w:val="3"/>
          <w:numId w:val="2"/>
        </w:numPr>
      </w:pPr>
      <w:r>
        <w:t xml:space="preserve">Listeriosis </w:t>
      </w:r>
    </w:p>
    <w:p w14:paraId="2A08CB5F" w14:textId="77777777" w:rsidR="00F8284F" w:rsidRDefault="00F8284F" w:rsidP="00F8284F">
      <w:pPr>
        <w:tabs>
          <w:tab w:val="left" w:pos="5400"/>
        </w:tabs>
        <w:jc w:val="both"/>
      </w:pPr>
    </w:p>
    <w:p w14:paraId="2E6EBCED" w14:textId="77777777" w:rsidR="00F8284F" w:rsidRDefault="00F8284F" w:rsidP="00F8284F">
      <w:pPr>
        <w:tabs>
          <w:tab w:val="left" w:pos="5400"/>
        </w:tabs>
        <w:jc w:val="both"/>
      </w:pPr>
      <w:r>
        <w:t>What are they made of?</w:t>
      </w:r>
    </w:p>
    <w:p w14:paraId="69529986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Viruses </w:t>
      </w:r>
    </w:p>
    <w:p w14:paraId="20D8AA2F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Nucleic acid (either RNA or DNA</w:t>
      </w:r>
      <w:r>
        <w:rPr>
          <w:rFonts w:ascii="Helvetica" w:eastAsia="Helvetica" w:hAnsi="Helvetica" w:cs="Helvetica"/>
        </w:rPr>
        <w:t>…</w:t>
      </w:r>
      <w:r>
        <w:t>. Never both!)</w:t>
      </w:r>
    </w:p>
    <w:p w14:paraId="33059442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Surrounded by protein shell (capsid)</w:t>
      </w:r>
    </w:p>
    <w:p w14:paraId="781570E1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Attach, inject nucleic acid (penetration), highjack synthetic processes inside cells to make more viruses, package, get out while going is good </w:t>
      </w:r>
    </w:p>
    <w:p w14:paraId="69985DD3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Bacteria </w:t>
      </w:r>
    </w:p>
    <w:p w14:paraId="15544BAF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Rigid cell wall to keep things in place </w:t>
      </w:r>
    </w:p>
    <w:p w14:paraId="5DE83EDB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Genetic material </w:t>
      </w:r>
      <w:r>
        <w:rPr>
          <w:rFonts w:ascii="Helvetica" w:eastAsia="Helvetica" w:hAnsi="Helvetica" w:cs="Helvetica"/>
        </w:rPr>
        <w:t>–</w:t>
      </w:r>
      <w:r>
        <w:t xml:space="preserve"> circular chromosome </w:t>
      </w:r>
    </w:p>
    <w:p w14:paraId="31C03FEF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No nucleus (nucleoid)</w:t>
      </w:r>
    </w:p>
    <w:p w14:paraId="37618EA3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Both DNA and RNA </w:t>
      </w:r>
    </w:p>
    <w:p w14:paraId="34A9E2C0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Binary fission </w:t>
      </w:r>
    </w:p>
    <w:p w14:paraId="746CA9ED" w14:textId="77777777" w:rsidR="00F8284F" w:rsidRDefault="00F8284F" w:rsidP="00F8284F">
      <w:pPr>
        <w:pStyle w:val="ListParagraph"/>
        <w:tabs>
          <w:tab w:val="left" w:pos="5400"/>
        </w:tabs>
        <w:jc w:val="both"/>
      </w:pPr>
      <w:r>
        <w:t>** Some bacteria do not have a rigid cell wall and are more fragile (ex. Mycoplasmas)</w:t>
      </w:r>
    </w:p>
    <w:p w14:paraId="7F8A918B" w14:textId="77777777" w:rsidR="00734F71" w:rsidRDefault="00734F71" w:rsidP="00F8284F">
      <w:pPr>
        <w:pStyle w:val="ListParagraph"/>
        <w:tabs>
          <w:tab w:val="left" w:pos="5400"/>
        </w:tabs>
        <w:jc w:val="both"/>
      </w:pPr>
    </w:p>
    <w:p w14:paraId="01FE6D19" w14:textId="77777777" w:rsidR="00734F71" w:rsidRDefault="00734F71" w:rsidP="00F8284F">
      <w:pPr>
        <w:pStyle w:val="ListParagraph"/>
        <w:tabs>
          <w:tab w:val="left" w:pos="5400"/>
        </w:tabs>
        <w:jc w:val="both"/>
      </w:pPr>
    </w:p>
    <w:p w14:paraId="18AC0544" w14:textId="77777777" w:rsidR="00734F71" w:rsidRDefault="00734F71" w:rsidP="00F8284F">
      <w:pPr>
        <w:pStyle w:val="ListParagraph"/>
        <w:tabs>
          <w:tab w:val="left" w:pos="5400"/>
        </w:tabs>
        <w:jc w:val="both"/>
      </w:pPr>
    </w:p>
    <w:p w14:paraId="1A52C97D" w14:textId="77777777" w:rsidR="00734F71" w:rsidRDefault="00734F71" w:rsidP="00F8284F">
      <w:pPr>
        <w:pStyle w:val="ListParagraph"/>
        <w:tabs>
          <w:tab w:val="left" w:pos="5400"/>
        </w:tabs>
        <w:jc w:val="both"/>
      </w:pPr>
    </w:p>
    <w:p w14:paraId="13BD9121" w14:textId="77777777" w:rsidR="00734F71" w:rsidRDefault="00734F71" w:rsidP="00734F71">
      <w:pPr>
        <w:tabs>
          <w:tab w:val="left" w:pos="5400"/>
        </w:tabs>
        <w:jc w:val="both"/>
      </w:pPr>
    </w:p>
    <w:p w14:paraId="07BFE28F" w14:textId="35B7E510" w:rsidR="00F8284F" w:rsidRDefault="00F8284F" w:rsidP="00734F71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Eukaryotes</w:t>
      </w:r>
    </w:p>
    <w:p w14:paraId="67634C5B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Unicellular and multicellular animals and plants </w:t>
      </w:r>
    </w:p>
    <w:p w14:paraId="6775390A" w14:textId="77777777" w:rsidR="00F8284F" w:rsidRDefault="00F8284F" w:rsidP="00F828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lastRenderedPageBreak/>
        <w:t>Genetic material is organized into a nucleus</w:t>
      </w:r>
    </w:p>
    <w:p w14:paraId="171A29C0" w14:textId="77777777" w:rsidR="00F8284F" w:rsidRDefault="00F8284F" w:rsidP="00F8284F">
      <w:pPr>
        <w:pStyle w:val="ListParagraph"/>
        <w:tabs>
          <w:tab w:val="left" w:pos="5400"/>
        </w:tabs>
        <w:ind w:left="1440"/>
        <w:jc w:val="both"/>
      </w:pPr>
    </w:p>
    <w:p w14:paraId="61C05A8D" w14:textId="77777777" w:rsidR="00F8284F" w:rsidRDefault="00F8284F" w:rsidP="00F8284F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t>Are all bacteria bad?</w:t>
      </w:r>
    </w:p>
    <w:p w14:paraId="2B5ECF15" w14:textId="77777777" w:rsidR="00F8284F" w:rsidRDefault="00F8284F" w:rsidP="00F8284F">
      <w:pPr>
        <w:pStyle w:val="ListParagraph"/>
        <w:numPr>
          <w:ilvl w:val="3"/>
          <w:numId w:val="2"/>
        </w:numPr>
        <w:tabs>
          <w:tab w:val="left" w:pos="5400"/>
        </w:tabs>
        <w:jc w:val="both"/>
      </w:pPr>
      <w:r>
        <w:t>Biotechnology, spoilage of foods, bioremediation, functional foods, etc</w:t>
      </w:r>
      <w:r>
        <w:rPr>
          <w:rFonts w:ascii="Helvetica" w:eastAsia="Helvetica" w:hAnsi="Helvetica" w:cs="Helvetica"/>
        </w:rPr>
        <w:t>…</w:t>
      </w:r>
    </w:p>
    <w:p w14:paraId="6F3B15C5" w14:textId="77777777" w:rsidR="00F8284F" w:rsidRDefault="00F8284F" w:rsidP="00F8284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Can we live without bacteria? </w:t>
      </w:r>
    </w:p>
    <w:p w14:paraId="48BF08CC" w14:textId="77777777" w:rsidR="00F8284F" w:rsidRDefault="00F8284F" w:rsidP="00F8284F">
      <w:pPr>
        <w:pStyle w:val="ListParagraph"/>
        <w:numPr>
          <w:ilvl w:val="3"/>
          <w:numId w:val="2"/>
        </w:numPr>
        <w:tabs>
          <w:tab w:val="left" w:pos="5400"/>
        </w:tabs>
      </w:pPr>
      <w:proofErr w:type="gramStart"/>
      <w:r>
        <w:t>No</w:t>
      </w:r>
      <w:proofErr w:type="gramEnd"/>
      <w:r>
        <w:t xml:space="preserve"> we can not </w:t>
      </w:r>
    </w:p>
    <w:p w14:paraId="63C1590B" w14:textId="77777777" w:rsidR="006F451D" w:rsidRDefault="006F451D" w:rsidP="006F451D">
      <w:pPr>
        <w:pStyle w:val="ListParagraph"/>
        <w:numPr>
          <w:ilvl w:val="2"/>
          <w:numId w:val="2"/>
        </w:numPr>
        <w:tabs>
          <w:tab w:val="left" w:pos="5400"/>
        </w:tabs>
        <w:rPr>
          <w:color w:val="FF0000"/>
        </w:rPr>
      </w:pPr>
      <w:r w:rsidRPr="006F451D">
        <w:rPr>
          <w:color w:val="FF0000"/>
        </w:rPr>
        <w:t>What places in your body don</w:t>
      </w:r>
      <w:r w:rsidRPr="006F451D">
        <w:rPr>
          <w:rFonts w:ascii="Helvetica" w:eastAsia="Helvetica" w:hAnsi="Helvetica" w:cs="Helvetica"/>
          <w:color w:val="FF0000"/>
        </w:rPr>
        <w:t>’t</w:t>
      </w:r>
      <w:r w:rsidRPr="006F451D">
        <w:rPr>
          <w:color w:val="FF0000"/>
        </w:rPr>
        <w:t xml:space="preserve"> have bacteria: </w:t>
      </w:r>
    </w:p>
    <w:p w14:paraId="0B81DA29" w14:textId="01B6A9FA" w:rsidR="006F451D" w:rsidRPr="006F451D" w:rsidRDefault="004756B5" w:rsidP="00734F71">
      <w:pPr>
        <w:pStyle w:val="ListParagraph"/>
        <w:numPr>
          <w:ilvl w:val="3"/>
          <w:numId w:val="2"/>
        </w:numPr>
        <w:rPr>
          <w:color w:val="FF0000"/>
        </w:rPr>
      </w:pPr>
      <w:r>
        <w:rPr>
          <w:color w:val="FF0000"/>
        </w:rPr>
        <w:t>Brain (</w:t>
      </w:r>
      <w:r w:rsidR="006F451D" w:rsidRPr="006F451D">
        <w:rPr>
          <w:color w:val="FF0000"/>
        </w:rPr>
        <w:t>CNS</w:t>
      </w:r>
      <w:r>
        <w:rPr>
          <w:color w:val="FF0000"/>
        </w:rPr>
        <w:t>)</w:t>
      </w:r>
      <w:r w:rsidR="006F451D" w:rsidRPr="006F451D">
        <w:rPr>
          <w:color w:val="FF0000"/>
        </w:rPr>
        <w:t xml:space="preserve"> </w:t>
      </w:r>
    </w:p>
    <w:p w14:paraId="0F9AFE3C" w14:textId="77777777" w:rsidR="006F451D" w:rsidRPr="006F451D" w:rsidRDefault="006F451D" w:rsidP="006F451D">
      <w:pPr>
        <w:pStyle w:val="ListParagraph"/>
        <w:numPr>
          <w:ilvl w:val="3"/>
          <w:numId w:val="2"/>
        </w:numPr>
        <w:rPr>
          <w:color w:val="FF0000"/>
        </w:rPr>
      </w:pPr>
      <w:r w:rsidRPr="006F451D">
        <w:rPr>
          <w:color w:val="FF0000"/>
        </w:rPr>
        <w:t xml:space="preserve">Circulatory system </w:t>
      </w:r>
    </w:p>
    <w:p w14:paraId="48180522" w14:textId="77777777" w:rsidR="006F451D" w:rsidRPr="006F451D" w:rsidRDefault="006F451D" w:rsidP="006F451D">
      <w:pPr>
        <w:pStyle w:val="ListParagraph"/>
        <w:numPr>
          <w:ilvl w:val="3"/>
          <w:numId w:val="2"/>
        </w:numPr>
        <w:rPr>
          <w:color w:val="FF0000"/>
        </w:rPr>
      </w:pPr>
      <w:r w:rsidRPr="006F451D">
        <w:rPr>
          <w:color w:val="FF0000"/>
        </w:rPr>
        <w:t>Lymphatic system</w:t>
      </w:r>
    </w:p>
    <w:p w14:paraId="5C89D22D" w14:textId="77777777" w:rsidR="006F451D" w:rsidRPr="006F451D" w:rsidRDefault="006F451D" w:rsidP="006F451D">
      <w:pPr>
        <w:pStyle w:val="ListParagraph"/>
        <w:numPr>
          <w:ilvl w:val="3"/>
          <w:numId w:val="2"/>
        </w:numPr>
        <w:rPr>
          <w:color w:val="FF0000"/>
        </w:rPr>
      </w:pPr>
      <w:r w:rsidRPr="006F451D">
        <w:rPr>
          <w:color w:val="FF0000"/>
        </w:rPr>
        <w:t>Eyes</w:t>
      </w:r>
    </w:p>
    <w:p w14:paraId="2E50E69C" w14:textId="77777777" w:rsidR="00DD3302" w:rsidRPr="004756B5" w:rsidRDefault="006F451D" w:rsidP="00830D38">
      <w:pPr>
        <w:pStyle w:val="ListParagraph"/>
        <w:numPr>
          <w:ilvl w:val="3"/>
          <w:numId w:val="2"/>
        </w:numPr>
        <w:tabs>
          <w:tab w:val="left" w:pos="5400"/>
        </w:tabs>
        <w:rPr>
          <w:rFonts w:ascii="Helvetica" w:eastAsia="Helvetica" w:hAnsi="Helvetica" w:cs="Helvetica"/>
          <w:color w:val="FF0000"/>
        </w:rPr>
      </w:pPr>
      <w:r w:rsidRPr="006F451D">
        <w:rPr>
          <w:color w:val="FF0000"/>
        </w:rPr>
        <w:t>Skin</w:t>
      </w:r>
    </w:p>
    <w:p w14:paraId="57A37D03" w14:textId="5EAC6EE8" w:rsidR="004756B5" w:rsidRPr="006F451D" w:rsidRDefault="004756B5" w:rsidP="00830D38">
      <w:pPr>
        <w:pStyle w:val="ListParagraph"/>
        <w:numPr>
          <w:ilvl w:val="3"/>
          <w:numId w:val="2"/>
        </w:numPr>
        <w:tabs>
          <w:tab w:val="left" w:pos="5400"/>
        </w:tabs>
        <w:rPr>
          <w:rFonts w:ascii="Helvetica" w:eastAsia="Helvetica" w:hAnsi="Helvetica" w:cs="Helvetica"/>
          <w:color w:val="FF0000"/>
        </w:rPr>
      </w:pPr>
      <w:r>
        <w:rPr>
          <w:color w:val="FF0000"/>
        </w:rPr>
        <w:t xml:space="preserve">Penis </w:t>
      </w:r>
    </w:p>
    <w:p w14:paraId="70ABB57A" w14:textId="77777777" w:rsidR="006F451D" w:rsidRPr="006F451D" w:rsidRDefault="006F451D" w:rsidP="006F451D">
      <w:pPr>
        <w:pStyle w:val="ListParagraph"/>
        <w:numPr>
          <w:ilvl w:val="2"/>
          <w:numId w:val="2"/>
        </w:numPr>
        <w:tabs>
          <w:tab w:val="left" w:pos="5400"/>
        </w:tabs>
        <w:rPr>
          <w:rFonts w:ascii="Helvetica" w:eastAsia="Helvetica" w:hAnsi="Helvetica" w:cs="Helvetica"/>
          <w:color w:val="FF0000"/>
        </w:rPr>
      </w:pPr>
      <w:r>
        <w:rPr>
          <w:color w:val="FF0000"/>
        </w:rPr>
        <w:t>What places in your body have bacteria:</w:t>
      </w:r>
    </w:p>
    <w:p w14:paraId="065DFC1D" w14:textId="77777777" w:rsidR="006F451D" w:rsidRPr="006F451D" w:rsidRDefault="006F451D" w:rsidP="006F451D">
      <w:pPr>
        <w:pStyle w:val="ListParagraph"/>
        <w:numPr>
          <w:ilvl w:val="3"/>
          <w:numId w:val="2"/>
        </w:numPr>
        <w:tabs>
          <w:tab w:val="left" w:pos="5400"/>
        </w:tabs>
        <w:rPr>
          <w:rFonts w:ascii="Helvetica" w:eastAsia="Helvetica" w:hAnsi="Helvetica" w:cs="Helvetica"/>
          <w:color w:val="FF0000"/>
        </w:rPr>
      </w:pPr>
      <w:r>
        <w:rPr>
          <w:color w:val="FF0000"/>
        </w:rPr>
        <w:t>Female vaginal hotel (not for males)</w:t>
      </w:r>
    </w:p>
    <w:p w14:paraId="5E9DA280" w14:textId="77777777" w:rsidR="006F451D" w:rsidRPr="006F451D" w:rsidRDefault="006F451D" w:rsidP="006F451D">
      <w:pPr>
        <w:pStyle w:val="ListParagraph"/>
        <w:numPr>
          <w:ilvl w:val="4"/>
          <w:numId w:val="2"/>
        </w:numPr>
        <w:tabs>
          <w:tab w:val="left" w:pos="5400"/>
        </w:tabs>
        <w:rPr>
          <w:rFonts w:ascii="Helvetica" w:eastAsia="Helvetica" w:hAnsi="Helvetica" w:cs="Helvetica"/>
          <w:color w:val="FF0000"/>
        </w:rPr>
      </w:pPr>
      <w:r>
        <w:rPr>
          <w:color w:val="FF0000"/>
        </w:rPr>
        <w:t xml:space="preserve">Clean </w:t>
      </w:r>
    </w:p>
    <w:p w14:paraId="408A06EC" w14:textId="79A1E82D" w:rsidR="006F451D" w:rsidRPr="004756B5" w:rsidRDefault="008B164D" w:rsidP="006F451D">
      <w:pPr>
        <w:pStyle w:val="ListParagraph"/>
        <w:numPr>
          <w:ilvl w:val="5"/>
          <w:numId w:val="2"/>
        </w:numPr>
        <w:tabs>
          <w:tab w:val="left" w:pos="5400"/>
        </w:tabs>
        <w:rPr>
          <w:rFonts w:ascii="Helvetica" w:eastAsia="Helvetica" w:hAnsi="Helvetica" w:cs="Helvetica"/>
          <w:color w:val="FF0000"/>
        </w:rPr>
      </w:pPr>
      <w:r>
        <w:rPr>
          <w:color w:val="FF0000"/>
        </w:rPr>
        <w:t xml:space="preserve">The skin is the most important physical mechanical barrier </w:t>
      </w:r>
    </w:p>
    <w:p w14:paraId="0A38680D" w14:textId="77777777" w:rsidR="00F8284F" w:rsidRDefault="00F8284F" w:rsidP="00F8284F">
      <w:pPr>
        <w:tabs>
          <w:tab w:val="left" w:pos="5400"/>
        </w:tabs>
      </w:pPr>
      <w:r>
        <w:rPr>
          <w:rFonts w:ascii="Helvetica" w:eastAsia="Helvetica" w:hAnsi="Helvetica" w:cs="Helvetica"/>
        </w:rPr>
        <w:t>“</w:t>
      </w:r>
      <w:r>
        <w:t>Normal</w:t>
      </w:r>
      <w:r>
        <w:rPr>
          <w:rFonts w:ascii="Helvetica" w:eastAsia="Helvetica" w:hAnsi="Helvetica" w:cs="Helvetica"/>
        </w:rPr>
        <w:t>”</w:t>
      </w:r>
      <w:r>
        <w:t xml:space="preserve"> flora</w:t>
      </w:r>
      <w:r>
        <w:rPr>
          <w:rFonts w:ascii="Helvetica" w:eastAsia="Helvetica" w:hAnsi="Helvetica" w:cs="Helvetica"/>
        </w:rPr>
        <w:t>…</w:t>
      </w:r>
      <w:r>
        <w:t xml:space="preserve"> the good guys </w:t>
      </w:r>
      <w:r>
        <w:sym w:font="Wingdings" w:char="F04A"/>
      </w:r>
    </w:p>
    <w:p w14:paraId="30FC65CF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Resident vs transient </w:t>
      </w:r>
    </w:p>
    <w:p w14:paraId="5DDA7AAF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GI-tract: colon is inhabited by anaerobes and coliforms </w:t>
      </w:r>
    </w:p>
    <w:p w14:paraId="21A1662A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</w:pPr>
      <w:r>
        <w:t>Skin: mostly coagulase negative staphylococci</w:t>
      </w:r>
    </w:p>
    <w:p w14:paraId="47D923E3" w14:textId="77777777" w:rsidR="00F8284F" w:rsidRDefault="00F8284F" w:rsidP="00F8284F">
      <w:pPr>
        <w:pStyle w:val="ListParagraph"/>
        <w:numPr>
          <w:ilvl w:val="0"/>
          <w:numId w:val="2"/>
        </w:numPr>
        <w:tabs>
          <w:tab w:val="left" w:pos="5400"/>
        </w:tabs>
      </w:pPr>
      <w:r>
        <w:t>Where should there be NO bacteria?</w:t>
      </w:r>
    </w:p>
    <w:p w14:paraId="70429201" w14:textId="77777777" w:rsidR="00F8284F" w:rsidRDefault="00F8284F" w:rsidP="00F8284F">
      <w:pPr>
        <w:pStyle w:val="ListParagraph"/>
        <w:tabs>
          <w:tab w:val="left" w:pos="5400"/>
        </w:tabs>
      </w:pPr>
    </w:p>
    <w:p w14:paraId="44E828B3" w14:textId="77777777" w:rsidR="00DD3302" w:rsidRDefault="00F8284F" w:rsidP="00F8284F">
      <w:pPr>
        <w:pStyle w:val="ListParagraph"/>
        <w:tabs>
          <w:tab w:val="left" w:pos="5400"/>
        </w:tabs>
      </w:pPr>
      <w:r>
        <w:t>What</w:t>
      </w:r>
      <w:r w:rsidR="00DD3302">
        <w:t xml:space="preserve"> can they do for us?</w:t>
      </w:r>
    </w:p>
    <w:p w14:paraId="196E2A14" w14:textId="77777777" w:rsidR="00F8284F" w:rsidRDefault="00F8284F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>protection from invasive (bad) bacteria</w:t>
      </w:r>
    </w:p>
    <w:p w14:paraId="32510CF2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metabolism (Vitamin K), immune stimulation </w:t>
      </w:r>
    </w:p>
    <w:p w14:paraId="6A6A64EC" w14:textId="77777777" w:rsidR="00DD3302" w:rsidRDefault="00DD3302" w:rsidP="00DD3302">
      <w:pPr>
        <w:tabs>
          <w:tab w:val="left" w:pos="5400"/>
        </w:tabs>
      </w:pPr>
    </w:p>
    <w:p w14:paraId="0EAE96BE" w14:textId="77777777" w:rsidR="00DD3302" w:rsidRDefault="00DD3302" w:rsidP="00DD3302">
      <w:pPr>
        <w:tabs>
          <w:tab w:val="left" w:pos="5400"/>
        </w:tabs>
      </w:pPr>
      <w:r>
        <w:t xml:space="preserve">What protects us from the bad guys? </w:t>
      </w:r>
    </w:p>
    <w:p w14:paraId="5AD9A4CE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Mechanical barriers </w:t>
      </w:r>
    </w:p>
    <w:p w14:paraId="6A944C00" w14:textId="77777777" w:rsidR="00DD3302" w:rsidRDefault="00DD3302" w:rsidP="00DD3302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Skin, saliva, mucous, tears, hair, etc </w:t>
      </w:r>
    </w:p>
    <w:p w14:paraId="56347BAF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Other helpers include </w:t>
      </w:r>
    </w:p>
    <w:p w14:paraId="3679C0B1" w14:textId="77777777" w:rsidR="00DD3302" w:rsidRDefault="00DD3302" w:rsidP="00DD3302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Antibodies </w:t>
      </w:r>
    </w:p>
    <w:p w14:paraId="77E21127" w14:textId="77777777" w:rsidR="00DD3302" w:rsidRDefault="00DD3302" w:rsidP="00DD3302">
      <w:pPr>
        <w:pStyle w:val="ListParagraph"/>
        <w:numPr>
          <w:ilvl w:val="1"/>
          <w:numId w:val="2"/>
        </w:numPr>
        <w:tabs>
          <w:tab w:val="left" w:pos="5400"/>
        </w:tabs>
      </w:pPr>
      <w:r>
        <w:t>Complement</w:t>
      </w:r>
    </w:p>
    <w:p w14:paraId="36B8F09E" w14:textId="77777777" w:rsidR="00DD3302" w:rsidRDefault="00DD3302" w:rsidP="00DD3302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Immune cells (T </w:t>
      </w:r>
      <w:r>
        <w:rPr>
          <w:rFonts w:ascii="Helvetica" w:eastAsia="Helvetica" w:hAnsi="Helvetica" w:cs="Helvetica"/>
        </w:rPr>
        <w:t>–</w:t>
      </w:r>
      <w:r>
        <w:t>cells, NK cells, macrophages)</w:t>
      </w:r>
    </w:p>
    <w:p w14:paraId="6FF3A327" w14:textId="77777777" w:rsidR="00DD3302" w:rsidRPr="00DD3302" w:rsidRDefault="00DD3302" w:rsidP="00DD3302">
      <w:pPr>
        <w:pStyle w:val="ListParagraph"/>
        <w:numPr>
          <w:ilvl w:val="1"/>
          <w:numId w:val="2"/>
        </w:numPr>
        <w:tabs>
          <w:tab w:val="left" w:pos="5400"/>
        </w:tabs>
      </w:pPr>
      <w:r w:rsidRPr="00DD3302">
        <w:t>Immune system (cell mediated</w:t>
      </w:r>
      <w:r w:rsidRPr="00DD3302">
        <w:rPr>
          <w:rFonts w:eastAsia="Helvetica" w:cs="Helvetica"/>
        </w:rPr>
        <w:t>; humoral)</w:t>
      </w:r>
    </w:p>
    <w:p w14:paraId="70C7137D" w14:textId="77777777" w:rsidR="00DD3302" w:rsidRDefault="00DD3302" w:rsidP="00DD3302">
      <w:pPr>
        <w:tabs>
          <w:tab w:val="left" w:pos="5400"/>
        </w:tabs>
      </w:pPr>
    </w:p>
    <w:p w14:paraId="20439A39" w14:textId="77777777" w:rsidR="00DD3302" w:rsidRDefault="00DD3302" w:rsidP="00DD3302">
      <w:pPr>
        <w:tabs>
          <w:tab w:val="left" w:pos="5400"/>
        </w:tabs>
      </w:pPr>
      <w:r>
        <w:t>How do the bad guys get in?</w:t>
      </w:r>
    </w:p>
    <w:p w14:paraId="5C804144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>Adherence</w:t>
      </w:r>
    </w:p>
    <w:p w14:paraId="3F54AF43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Toxin production (destroy some of our defenses </w:t>
      </w:r>
    </w:p>
    <w:p w14:paraId="2ED463D9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Opportunism </w:t>
      </w:r>
    </w:p>
    <w:p w14:paraId="250752C0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>Compromised host (how does this happen?)</w:t>
      </w:r>
    </w:p>
    <w:p w14:paraId="24FE5E34" w14:textId="77777777" w:rsidR="00DD3302" w:rsidRDefault="00DD3302" w:rsidP="00DD3302">
      <w:pPr>
        <w:tabs>
          <w:tab w:val="left" w:pos="5400"/>
        </w:tabs>
      </w:pPr>
    </w:p>
    <w:p w14:paraId="4D70AB2F" w14:textId="77777777" w:rsidR="00DD3302" w:rsidRDefault="00DD3302" w:rsidP="00DD3302">
      <w:pPr>
        <w:pStyle w:val="ListParagraph"/>
        <w:numPr>
          <w:ilvl w:val="0"/>
          <w:numId w:val="2"/>
        </w:numPr>
        <w:tabs>
          <w:tab w:val="left" w:pos="5400"/>
        </w:tabs>
      </w:pPr>
      <w:r>
        <w:t>Bacteremia vs septicemia? (aemia= blood)</w:t>
      </w:r>
    </w:p>
    <w:p w14:paraId="7664100C" w14:textId="77777777" w:rsidR="00DD3302" w:rsidRDefault="00DD3302" w:rsidP="00DD3302">
      <w:pPr>
        <w:tabs>
          <w:tab w:val="left" w:pos="5400"/>
        </w:tabs>
      </w:pPr>
    </w:p>
    <w:p w14:paraId="77C8A4BA" w14:textId="77777777" w:rsidR="0058344F" w:rsidRDefault="0058344F" w:rsidP="0058344F">
      <w:pPr>
        <w:tabs>
          <w:tab w:val="left" w:pos="5400"/>
        </w:tabs>
        <w:rPr>
          <w:color w:val="FF0000"/>
        </w:rPr>
      </w:pPr>
      <w:r w:rsidRPr="0058344F">
        <w:rPr>
          <w:color w:val="FF0000"/>
        </w:rPr>
        <w:t xml:space="preserve">Infectious disease and the human (immune) response </w:t>
      </w:r>
    </w:p>
    <w:p w14:paraId="676463E3" w14:textId="77777777" w:rsidR="0058344F" w:rsidRDefault="0058344F" w:rsidP="0058344F">
      <w:pPr>
        <w:tabs>
          <w:tab w:val="left" w:pos="5400"/>
        </w:tabs>
        <w:rPr>
          <w:color w:val="FF0000"/>
        </w:rPr>
      </w:pPr>
    </w:p>
    <w:p w14:paraId="1158E019" w14:textId="77777777" w:rsidR="0058344F" w:rsidRDefault="0058344F" w:rsidP="0058344F">
      <w:pPr>
        <w:tabs>
          <w:tab w:val="left" w:pos="5400"/>
        </w:tabs>
      </w:pPr>
      <w:r>
        <w:t xml:space="preserve">Microbial disease </w:t>
      </w:r>
    </w:p>
    <w:p w14:paraId="1999D063" w14:textId="77777777" w:rsid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Interaction between mircoorganisms and the host (us) is continuous battle </w:t>
      </w:r>
    </w:p>
    <w:p w14:paraId="3CDC2D5F" w14:textId="77777777" w:rsidR="0058344F" w:rsidRDefault="0058344F" w:rsidP="0058344F">
      <w:pPr>
        <w:pStyle w:val="ListParagraph"/>
        <w:numPr>
          <w:ilvl w:val="1"/>
          <w:numId w:val="2"/>
        </w:numPr>
        <w:tabs>
          <w:tab w:val="left" w:pos="5400"/>
        </w:tabs>
      </w:pPr>
      <w:r>
        <w:t>They need to enter-live-multiply</w:t>
      </w:r>
    </w:p>
    <w:p w14:paraId="65C57352" w14:textId="40B87E60" w:rsidR="0058344F" w:rsidRPr="0058344F" w:rsidRDefault="00734F71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>
        <w:t>To</w:t>
      </w:r>
      <w:r w:rsidR="0058344F">
        <w:t xml:space="preserve"> enter, they need to </w:t>
      </w:r>
      <w:r w:rsidR="0058344F">
        <w:rPr>
          <w:color w:val="FF0000"/>
        </w:rPr>
        <w:t>colonize (</w:t>
      </w:r>
      <w:r w:rsidR="0058344F">
        <w:rPr>
          <w:color w:val="000000" w:themeColor="text1"/>
        </w:rPr>
        <w:t xml:space="preserve">establish and multiply) in/on body; </w:t>
      </w:r>
      <w:r w:rsidR="0058344F">
        <w:rPr>
          <w:color w:val="FF0000"/>
        </w:rPr>
        <w:t xml:space="preserve">clinical infection </w:t>
      </w:r>
      <w:r w:rsidR="0058344F">
        <w:rPr>
          <w:color w:val="000000" w:themeColor="text1"/>
        </w:rPr>
        <w:t>(disease) can result when damage occurs to host [</w:t>
      </w:r>
      <w:r w:rsidR="0058344F">
        <w:rPr>
          <w:color w:val="FF0000"/>
        </w:rPr>
        <w:t>contamination = deposition without multiplication]</w:t>
      </w:r>
    </w:p>
    <w:p w14:paraId="62E5FA83" w14:textId="77777777" w:rsidR="0058344F" w:rsidRP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>
        <w:rPr>
          <w:color w:val="000000" w:themeColor="text1"/>
        </w:rPr>
        <w:t>Clinical disease = easy to recognize</w:t>
      </w:r>
    </w:p>
    <w:p w14:paraId="2BC858BF" w14:textId="77777777" w:rsidR="0058344F" w:rsidRP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>
        <w:rPr>
          <w:color w:val="000000" w:themeColor="text1"/>
        </w:rPr>
        <w:t>Sub- clinical infection = hard to diagnose (no symptoms)</w:t>
      </w:r>
    </w:p>
    <w:p w14:paraId="4001531B" w14:textId="77777777" w:rsidR="0058344F" w:rsidRPr="0058344F" w:rsidRDefault="0058344F" w:rsidP="0058344F">
      <w:pPr>
        <w:pStyle w:val="ListParagraph"/>
        <w:tabs>
          <w:tab w:val="left" w:pos="5400"/>
        </w:tabs>
      </w:pPr>
      <w:r>
        <w:rPr>
          <w:color w:val="000000" w:themeColor="text1"/>
        </w:rPr>
        <w:t xml:space="preserve"> </w:t>
      </w:r>
    </w:p>
    <w:p w14:paraId="0DDE03BC" w14:textId="77777777" w:rsidR="0058344F" w:rsidRDefault="0058344F" w:rsidP="0058344F">
      <w:pPr>
        <w:tabs>
          <w:tab w:val="left" w:pos="5400"/>
        </w:tabs>
      </w:pPr>
      <w:r>
        <w:t>How do we measure how dangerous a bacteria/virus/parasite is?</w:t>
      </w:r>
    </w:p>
    <w:p w14:paraId="1941FD5E" w14:textId="77777777" w:rsid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 w:rsidRPr="00E00F72">
        <w:rPr>
          <w:color w:val="FF0000"/>
        </w:rPr>
        <w:t xml:space="preserve">Pathogenicity </w:t>
      </w:r>
      <w:r>
        <w:t>= ability to produce disease</w:t>
      </w:r>
    </w:p>
    <w:p w14:paraId="13A1D039" w14:textId="77777777" w:rsid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 w:rsidRPr="00E00F72">
        <w:rPr>
          <w:color w:val="FF0000"/>
        </w:rPr>
        <w:t xml:space="preserve">Virulence </w:t>
      </w:r>
      <w:r>
        <w:t>= relative capacity to cause damage (ex. The degree of pathogenicity)</w:t>
      </w:r>
    </w:p>
    <w:p w14:paraId="41BDE2B7" w14:textId="77777777" w:rsid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 w:rsidRPr="00E00F72">
        <w:rPr>
          <w:color w:val="FF0000"/>
        </w:rPr>
        <w:t xml:space="preserve">Opportunistic </w:t>
      </w:r>
      <w:r>
        <w:t>= do not normally cause disease but can do so when defense mechanism(s) breached or compromised</w:t>
      </w:r>
    </w:p>
    <w:p w14:paraId="2CAF4F50" w14:textId="77777777" w:rsidR="0058344F" w:rsidRDefault="0058344F" w:rsidP="0058344F">
      <w:pPr>
        <w:pStyle w:val="ListParagraph"/>
        <w:tabs>
          <w:tab w:val="left" w:pos="5400"/>
        </w:tabs>
      </w:pPr>
    </w:p>
    <w:p w14:paraId="5C8278D1" w14:textId="77777777" w:rsidR="0058344F" w:rsidRDefault="0058344F" w:rsidP="0058344F">
      <w:pPr>
        <w:tabs>
          <w:tab w:val="left" w:pos="5400"/>
        </w:tabs>
      </w:pPr>
      <w:r>
        <w:t xml:space="preserve">Pathogenesis of infectious diseases </w:t>
      </w:r>
    </w:p>
    <w:p w14:paraId="1461D214" w14:textId="06743C8E" w:rsid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A pathogenic </w:t>
      </w:r>
      <w:r w:rsidR="00734F71">
        <w:t>microorganism</w:t>
      </w:r>
      <w:r>
        <w:t xml:space="preserve"> enters your body</w:t>
      </w:r>
      <w:r>
        <w:rPr>
          <w:rFonts w:ascii="Helvetica" w:eastAsia="Helvetica" w:hAnsi="Helvetica" w:cs="Helvetica"/>
        </w:rPr>
        <w:t>…</w:t>
      </w:r>
      <w:r>
        <w:t xml:space="preserve"> two things happen </w:t>
      </w:r>
    </w:p>
    <w:p w14:paraId="07C50F2D" w14:textId="2527A5C7" w:rsidR="0058344F" w:rsidRDefault="0058344F" w:rsidP="0058344F">
      <w:pPr>
        <w:pStyle w:val="ListParagraph"/>
        <w:numPr>
          <w:ilvl w:val="0"/>
          <w:numId w:val="3"/>
        </w:numPr>
        <w:tabs>
          <w:tab w:val="left" w:pos="5400"/>
        </w:tabs>
      </w:pPr>
      <w:r>
        <w:t>Microorganism (invader) tries to multiply/invade and cause disease (</w:t>
      </w:r>
      <w:r w:rsidR="00734F71">
        <w:t>2-degree</w:t>
      </w:r>
      <w:r>
        <w:t xml:space="preserve"> event)</w:t>
      </w:r>
    </w:p>
    <w:p w14:paraId="2DE3F6E2" w14:textId="77777777" w:rsidR="0058344F" w:rsidRDefault="0058344F" w:rsidP="0058344F">
      <w:pPr>
        <w:pStyle w:val="ListParagraph"/>
        <w:numPr>
          <w:ilvl w:val="0"/>
          <w:numId w:val="3"/>
        </w:numPr>
        <w:tabs>
          <w:tab w:val="left" w:pos="5400"/>
        </w:tabs>
      </w:pPr>
      <w:r>
        <w:t xml:space="preserve">Host tries to prevent #1 </w:t>
      </w:r>
    </w:p>
    <w:p w14:paraId="1D830529" w14:textId="77777777" w:rsidR="0058344F" w:rsidRDefault="0058344F" w:rsidP="0058344F">
      <w:pPr>
        <w:pStyle w:val="ListParagraph"/>
        <w:numPr>
          <w:ilvl w:val="0"/>
          <w:numId w:val="2"/>
        </w:numPr>
        <w:tabs>
          <w:tab w:val="left" w:pos="5400"/>
        </w:tabs>
      </w:pPr>
      <w:r>
        <w:t>Whether the invader wins or not is dependent on several factors</w:t>
      </w:r>
    </w:p>
    <w:p w14:paraId="4669AD31" w14:textId="77777777" w:rsidR="0058344F" w:rsidRDefault="00E162B1" w:rsidP="00E162B1">
      <w:pPr>
        <w:pStyle w:val="ListParagraph"/>
        <w:numPr>
          <w:ilvl w:val="0"/>
          <w:numId w:val="2"/>
        </w:numPr>
        <w:tabs>
          <w:tab w:val="left" w:pos="5400"/>
        </w:tabs>
      </w:pPr>
      <w:r>
        <w:t>Transmission:</w:t>
      </w:r>
    </w:p>
    <w:p w14:paraId="5F260C96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Inhalation, ingestion, break in protective barrier, direct deposit </w:t>
      </w:r>
    </w:p>
    <w:p w14:paraId="51BDC3E3" w14:textId="77777777" w:rsidR="00E162B1" w:rsidRPr="00E00F72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E00F72">
        <w:rPr>
          <w:color w:val="FF0000"/>
        </w:rPr>
        <w:t>Pathogenicity</w:t>
      </w:r>
    </w:p>
    <w:p w14:paraId="7810BCCB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 w:rsidRPr="00E00F72">
        <w:rPr>
          <w:color w:val="FF0000"/>
        </w:rPr>
        <w:t xml:space="preserve">Invasiveness </w:t>
      </w:r>
      <w:r>
        <w:t>(adherence, persistence, avoidance of immune system)</w:t>
      </w:r>
    </w:p>
    <w:p w14:paraId="3527B614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 w:rsidRPr="00E00F72">
        <w:rPr>
          <w:color w:val="FF0000"/>
        </w:rPr>
        <w:t xml:space="preserve">Toxigenicity </w:t>
      </w:r>
      <w:r>
        <w:t>(ability to make toxins)</w:t>
      </w:r>
    </w:p>
    <w:p w14:paraId="4F80DA55" w14:textId="77777777" w:rsidR="00E162B1" w:rsidRDefault="00E162B1" w:rsidP="00E162B1">
      <w:pPr>
        <w:tabs>
          <w:tab w:val="left" w:pos="5400"/>
        </w:tabs>
      </w:pPr>
    </w:p>
    <w:p w14:paraId="1D44CA25" w14:textId="77777777" w:rsidR="00E162B1" w:rsidRDefault="00E162B1" w:rsidP="00E162B1">
      <w:pPr>
        <w:tabs>
          <w:tab w:val="left" w:pos="5400"/>
        </w:tabs>
      </w:pPr>
      <w:r>
        <w:t>How does a pathogen adhere to us?</w:t>
      </w:r>
    </w:p>
    <w:p w14:paraId="730BAA0E" w14:textId="77777777" w:rsidR="00E162B1" w:rsidRDefault="00E162B1" w:rsidP="00E162B1">
      <w:pPr>
        <w:pStyle w:val="ListParagraph"/>
        <w:numPr>
          <w:ilvl w:val="0"/>
          <w:numId w:val="2"/>
        </w:numPr>
        <w:tabs>
          <w:tab w:val="left" w:pos="5400"/>
        </w:tabs>
      </w:pPr>
      <w:proofErr w:type="gramStart"/>
      <w:r>
        <w:t>A bacteria</w:t>
      </w:r>
      <w:proofErr w:type="gramEnd"/>
      <w:r>
        <w:t xml:space="preserve"> needs to adhere, evade and invade the host </w:t>
      </w:r>
    </w:p>
    <w:p w14:paraId="2187D944" w14:textId="77777777" w:rsidR="00E162B1" w:rsidRDefault="00E162B1" w:rsidP="00E162B1">
      <w:pPr>
        <w:pStyle w:val="ListParagraph"/>
        <w:numPr>
          <w:ilvl w:val="0"/>
          <w:numId w:val="2"/>
        </w:numPr>
        <w:tabs>
          <w:tab w:val="left" w:pos="5400"/>
        </w:tabs>
      </w:pPr>
      <w:r>
        <w:t>Tools used to achieve these huge objectives:</w:t>
      </w:r>
    </w:p>
    <w:p w14:paraId="73A6DB0B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>
        <w:t>Surface structures (pili, fimbriae)</w:t>
      </w:r>
    </w:p>
    <w:p w14:paraId="632E30ED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>
        <w:t>Capsules</w:t>
      </w:r>
    </w:p>
    <w:p w14:paraId="7E17DEB8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Enzymes </w:t>
      </w:r>
    </w:p>
    <w:p w14:paraId="74C824E3" w14:textId="77777777" w:rsidR="00E162B1" w:rsidRDefault="00E162B1" w:rsidP="00E162B1">
      <w:pPr>
        <w:tabs>
          <w:tab w:val="left" w:pos="5400"/>
        </w:tabs>
      </w:pPr>
    </w:p>
    <w:p w14:paraId="2FDD073B" w14:textId="77777777" w:rsidR="00734F71" w:rsidRDefault="00734F71" w:rsidP="00E162B1">
      <w:pPr>
        <w:tabs>
          <w:tab w:val="left" w:pos="5400"/>
        </w:tabs>
      </w:pPr>
    </w:p>
    <w:p w14:paraId="3D3C15F8" w14:textId="77777777" w:rsidR="00E162B1" w:rsidRDefault="00E162B1" w:rsidP="00E162B1">
      <w:pPr>
        <w:tabs>
          <w:tab w:val="left" w:pos="5400"/>
        </w:tabs>
      </w:pPr>
      <w:r>
        <w:t xml:space="preserve">Toxinogenicity: </w:t>
      </w:r>
    </w:p>
    <w:p w14:paraId="4523AE86" w14:textId="77777777" w:rsidR="00E162B1" w:rsidRDefault="00E162B1" w:rsidP="00E162B1">
      <w:pPr>
        <w:pStyle w:val="ListParagraph"/>
        <w:numPr>
          <w:ilvl w:val="0"/>
          <w:numId w:val="2"/>
        </w:numPr>
        <w:tabs>
          <w:tab w:val="left" w:pos="5400"/>
        </w:tabs>
      </w:pPr>
      <w:r>
        <w:t>Toxins are substances (usually proteins) secreted by bacteria with the hope to cause damage</w:t>
      </w:r>
    </w:p>
    <w:p w14:paraId="04EB25F2" w14:textId="77777777" w:rsidR="00E162B1" w:rsidRDefault="00E162B1" w:rsidP="00E162B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Two classes: </w:t>
      </w:r>
    </w:p>
    <w:p w14:paraId="4C1B7188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>
        <w:t>Exotoxins</w:t>
      </w:r>
    </w:p>
    <w:p w14:paraId="53DF4639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lastRenderedPageBreak/>
        <w:t xml:space="preserve">Excreted by </w:t>
      </w:r>
      <w:r w:rsidRPr="00E00F72">
        <w:rPr>
          <w:color w:val="FF0000"/>
        </w:rPr>
        <w:t xml:space="preserve">living </w:t>
      </w:r>
      <w:r>
        <w:t xml:space="preserve">cells </w:t>
      </w:r>
    </w:p>
    <w:p w14:paraId="3795CE0D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>Specific affinities</w:t>
      </w:r>
    </w:p>
    <w:p w14:paraId="090E9E4B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>Tempolabile</w:t>
      </w:r>
    </w:p>
    <w:p w14:paraId="10DB675C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>Potent</w:t>
      </w:r>
    </w:p>
    <w:p w14:paraId="4C18EC2B" w14:textId="77777777" w:rsidR="00E162B1" w:rsidRDefault="00E162B1" w:rsidP="00E162B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Endotoxins </w:t>
      </w:r>
    </w:p>
    <w:p w14:paraId="73290CDA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>Liberated when cell wall disintegrates</w:t>
      </w:r>
    </w:p>
    <w:p w14:paraId="08DF023B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Less specific, cause fever, malaise, shock </w:t>
      </w:r>
    </w:p>
    <w:p w14:paraId="6E654ECC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Thermostable </w:t>
      </w:r>
    </w:p>
    <w:p w14:paraId="3F8CDF3F" w14:textId="77777777" w:rsidR="00E162B1" w:rsidRDefault="00E162B1" w:rsidP="00E162B1">
      <w:pPr>
        <w:pStyle w:val="ListParagraph"/>
        <w:numPr>
          <w:ilvl w:val="2"/>
          <w:numId w:val="2"/>
        </w:numPr>
        <w:tabs>
          <w:tab w:val="left" w:pos="5400"/>
        </w:tabs>
      </w:pPr>
      <w:r>
        <w:t>Less potent than exotoxins</w:t>
      </w:r>
    </w:p>
    <w:p w14:paraId="1A5D4689" w14:textId="77777777" w:rsidR="00E162B1" w:rsidRDefault="00E162B1" w:rsidP="00E162B1">
      <w:pPr>
        <w:tabs>
          <w:tab w:val="left" w:pos="5400"/>
        </w:tabs>
      </w:pPr>
    </w:p>
    <w:p w14:paraId="0767B6A9" w14:textId="77777777" w:rsidR="00DF0EC7" w:rsidRDefault="00DF0EC7" w:rsidP="0058344F">
      <w:pPr>
        <w:tabs>
          <w:tab w:val="left" w:pos="5400"/>
        </w:tabs>
        <w:rPr>
          <w:color w:val="FF0000"/>
        </w:rPr>
      </w:pPr>
      <w:r>
        <w:rPr>
          <w:color w:val="FF0000"/>
        </w:rPr>
        <w:t>2 most common ways to come into contact with infectious diseases:</w:t>
      </w:r>
    </w:p>
    <w:p w14:paraId="30D73069" w14:textId="77777777" w:rsidR="00DF0EC7" w:rsidRDefault="00DF0EC7" w:rsidP="00DF0EC7">
      <w:pPr>
        <w:pStyle w:val="ListParagraph"/>
        <w:numPr>
          <w:ilvl w:val="0"/>
          <w:numId w:val="5"/>
        </w:numPr>
        <w:tabs>
          <w:tab w:val="left" w:pos="5400"/>
        </w:tabs>
        <w:rPr>
          <w:color w:val="FF0000"/>
        </w:rPr>
      </w:pPr>
      <w:r>
        <w:rPr>
          <w:color w:val="FF0000"/>
        </w:rPr>
        <w:t>Inhalation</w:t>
      </w:r>
    </w:p>
    <w:p w14:paraId="4A68FCC4" w14:textId="77777777" w:rsidR="00DF0EC7" w:rsidRDefault="00DF0EC7" w:rsidP="00DF0EC7">
      <w:pPr>
        <w:pStyle w:val="ListParagraph"/>
        <w:numPr>
          <w:ilvl w:val="0"/>
          <w:numId w:val="5"/>
        </w:numPr>
        <w:tabs>
          <w:tab w:val="left" w:pos="5400"/>
        </w:tabs>
        <w:rPr>
          <w:color w:val="FF0000"/>
        </w:rPr>
      </w:pPr>
      <w:r>
        <w:rPr>
          <w:color w:val="FF0000"/>
        </w:rPr>
        <w:t>Ingestion</w:t>
      </w:r>
    </w:p>
    <w:p w14:paraId="38B5D620" w14:textId="77777777" w:rsidR="00DF0EC7" w:rsidRPr="00DF0EC7" w:rsidRDefault="00DF0EC7" w:rsidP="00DF0EC7">
      <w:pPr>
        <w:pStyle w:val="ListParagraph"/>
        <w:tabs>
          <w:tab w:val="left" w:pos="5400"/>
        </w:tabs>
        <w:rPr>
          <w:color w:val="FF0000"/>
        </w:rPr>
      </w:pPr>
      <w:r>
        <w:rPr>
          <w:color w:val="FF0000"/>
        </w:rPr>
        <w:t xml:space="preserve">**important to know the two different classes of toxinogenicity </w:t>
      </w:r>
    </w:p>
    <w:p w14:paraId="32E46B2F" w14:textId="77777777" w:rsidR="004D59D5" w:rsidRPr="004D59D5" w:rsidRDefault="00DF0EC7" w:rsidP="004D59D5">
      <w:pPr>
        <w:rPr>
          <w:color w:val="FF0000"/>
        </w:rPr>
      </w:pPr>
      <w:r>
        <w:rPr>
          <w:color w:val="FF0000"/>
        </w:rPr>
        <w:tab/>
      </w:r>
      <w:r w:rsidR="00F8284F">
        <w:br/>
      </w:r>
      <w:r w:rsidR="004D59D5" w:rsidRPr="004D59D5">
        <w:rPr>
          <w:color w:val="FF0000"/>
        </w:rPr>
        <w:t xml:space="preserve">Bacteremia: </w:t>
      </w:r>
    </w:p>
    <w:p w14:paraId="7FF0B094" w14:textId="77777777" w:rsidR="004D59D5" w:rsidRPr="004D59D5" w:rsidRDefault="004D59D5" w:rsidP="004D59D5">
      <w:pPr>
        <w:rPr>
          <w:color w:val="FF0000"/>
        </w:rPr>
      </w:pPr>
      <w:r w:rsidRPr="004D59D5">
        <w:rPr>
          <w:color w:val="FF0000"/>
        </w:rPr>
        <w:t xml:space="preserve">Presence of bacteria in blood </w:t>
      </w:r>
    </w:p>
    <w:p w14:paraId="4FB31B0C" w14:textId="77777777" w:rsidR="004D59D5" w:rsidRDefault="004D59D5" w:rsidP="004D59D5">
      <w:pPr>
        <w:rPr>
          <w:color w:val="FF0000"/>
        </w:rPr>
      </w:pPr>
      <w:r w:rsidRPr="004D59D5">
        <w:rPr>
          <w:color w:val="FF0000"/>
        </w:rPr>
        <w:t xml:space="preserve">Septicemia: </w:t>
      </w:r>
    </w:p>
    <w:p w14:paraId="252169D0" w14:textId="77777777" w:rsidR="001346B0" w:rsidRDefault="001346B0" w:rsidP="004D59D5">
      <w:pPr>
        <w:rPr>
          <w:color w:val="FF0000"/>
        </w:rPr>
      </w:pPr>
    </w:p>
    <w:p w14:paraId="0DE50ADC" w14:textId="77777777" w:rsidR="00044FDF" w:rsidRDefault="00044FDF" w:rsidP="004D59D5">
      <w:pPr>
        <w:rPr>
          <w:color w:val="FF0000"/>
        </w:rPr>
      </w:pPr>
      <w:r>
        <w:rPr>
          <w:color w:val="FF0000"/>
        </w:rPr>
        <w:t xml:space="preserve">Things discussed: </w:t>
      </w:r>
    </w:p>
    <w:p w14:paraId="26DE598A" w14:textId="77777777" w:rsidR="00044FDF" w:rsidRDefault="00044FDF" w:rsidP="00044FD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basic structures (</w:t>
      </w:r>
      <w:r w:rsidRPr="00044FDF">
        <w:rPr>
          <w:color w:val="FF0000"/>
        </w:rPr>
        <w:t>viruses, bacteria and eukaryotes)</w:t>
      </w:r>
    </w:p>
    <w:p w14:paraId="3B1DBEC7" w14:textId="77777777" w:rsidR="00044FDF" w:rsidRDefault="00044FDF" w:rsidP="00044FD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resident versus transient flora </w:t>
      </w:r>
    </w:p>
    <w:p w14:paraId="7F2CA23E" w14:textId="77777777" w:rsidR="003215D2" w:rsidRDefault="003215D2" w:rsidP="00044FDF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us vs them </w:t>
      </w:r>
    </w:p>
    <w:p w14:paraId="6E592F70" w14:textId="77777777" w:rsidR="003215D2" w:rsidRDefault="003215D2" w:rsidP="003215D2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 xml:space="preserve">what do they need to </w:t>
      </w:r>
      <w:proofErr w:type="gramStart"/>
      <w:r>
        <w:rPr>
          <w:color w:val="FF0000"/>
        </w:rPr>
        <w:t>do</w:t>
      </w:r>
      <w:proofErr w:type="gramEnd"/>
    </w:p>
    <w:p w14:paraId="6E7DD2E5" w14:textId="77777777" w:rsidR="003215D2" w:rsidRDefault="003215D2" w:rsidP="003215D2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>what do they have</w:t>
      </w:r>
    </w:p>
    <w:p w14:paraId="6C109B17" w14:textId="77777777" w:rsidR="003215D2" w:rsidRDefault="003215D2" w:rsidP="003215D2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>what can we do</w:t>
      </w:r>
    </w:p>
    <w:p w14:paraId="541AC3F4" w14:textId="77777777" w:rsidR="003215D2" w:rsidRDefault="003215D2" w:rsidP="003215D2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colonization</w:t>
      </w:r>
      <w:r w:rsidR="00CE4B54">
        <w:rPr>
          <w:color w:val="FF0000"/>
        </w:rPr>
        <w:t xml:space="preserve"> (active process where the bacteria </w:t>
      </w:r>
      <w:proofErr w:type="gramStart"/>
      <w:r w:rsidR="00CE4B54">
        <w:rPr>
          <w:color w:val="FF0000"/>
        </w:rPr>
        <w:t>has to</w:t>
      </w:r>
      <w:proofErr w:type="gramEnd"/>
      <w:r w:rsidR="00CE4B54">
        <w:rPr>
          <w:color w:val="FF0000"/>
        </w:rPr>
        <w:t xml:space="preserve"> adhere or attach)</w:t>
      </w:r>
      <w:r>
        <w:rPr>
          <w:color w:val="FF0000"/>
        </w:rPr>
        <w:t xml:space="preserve"> vs contamination (midterm question)</w:t>
      </w:r>
    </w:p>
    <w:p w14:paraId="21DC588F" w14:textId="77777777" w:rsidR="00DC2AD0" w:rsidRPr="00A473EB" w:rsidRDefault="00DC2AD0" w:rsidP="00A473EB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what type of flora do we get when you give birth </w:t>
      </w:r>
    </w:p>
    <w:p w14:paraId="1D3E3587" w14:textId="77777777" w:rsidR="003215D2" w:rsidRDefault="00A473EB" w:rsidP="00A473EB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 xml:space="preserve">having a normal flora </w:t>
      </w:r>
      <w:r>
        <w:rPr>
          <w:color w:val="FF0000"/>
        </w:rPr>
        <w:tab/>
      </w:r>
    </w:p>
    <w:p w14:paraId="76982BC5" w14:textId="77777777" w:rsidR="00A473EB" w:rsidRDefault="00A473EB" w:rsidP="00A473EB">
      <w:pPr>
        <w:pStyle w:val="ListParagraph"/>
        <w:numPr>
          <w:ilvl w:val="2"/>
          <w:numId w:val="2"/>
        </w:numPr>
        <w:rPr>
          <w:color w:val="FF0000"/>
        </w:rPr>
      </w:pPr>
      <w:r>
        <w:rPr>
          <w:color w:val="FF0000"/>
        </w:rPr>
        <w:t xml:space="preserve">good bacteria in gastral tract </w:t>
      </w:r>
    </w:p>
    <w:p w14:paraId="46D41974" w14:textId="77777777" w:rsidR="00A473EB" w:rsidRDefault="00A473EB" w:rsidP="00A473EB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endotoxins</w:t>
      </w:r>
    </w:p>
    <w:p w14:paraId="51E15EC4" w14:textId="77777777" w:rsidR="00A473EB" w:rsidRDefault="00A473EB" w:rsidP="00A473EB">
      <w:pPr>
        <w:pStyle w:val="ListParagraph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 exotoxins </w:t>
      </w:r>
    </w:p>
    <w:p w14:paraId="4DFD670F" w14:textId="77777777" w:rsidR="00CE4B54" w:rsidRDefault="00CE4B54" w:rsidP="00CE4B54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 xml:space="preserve">sensitive to heat </w:t>
      </w:r>
    </w:p>
    <w:p w14:paraId="028E054F" w14:textId="5E1A7A69" w:rsidR="00CE4B54" w:rsidRDefault="00CE4B54" w:rsidP="00734F71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>go to a specific host and cause a problem</w:t>
      </w:r>
    </w:p>
    <w:p w14:paraId="38D6FCD0" w14:textId="77777777" w:rsidR="00734F71" w:rsidRDefault="00734F71" w:rsidP="00734F71">
      <w:pPr>
        <w:rPr>
          <w:color w:val="FF0000"/>
        </w:rPr>
      </w:pPr>
    </w:p>
    <w:p w14:paraId="53C3FAAA" w14:textId="77777777" w:rsidR="00734F71" w:rsidRPr="00734F71" w:rsidRDefault="00734F71" w:rsidP="00734F71">
      <w:pPr>
        <w:rPr>
          <w:color w:val="FF0000"/>
        </w:rPr>
      </w:pPr>
    </w:p>
    <w:p w14:paraId="1D6E64B1" w14:textId="77777777" w:rsidR="00F8284F" w:rsidRDefault="005A012F" w:rsidP="00F8284F">
      <w:pPr>
        <w:tabs>
          <w:tab w:val="left" w:pos="5400"/>
        </w:tabs>
        <w:jc w:val="both"/>
      </w:pPr>
      <w:r>
        <w:t>LECTURE 2</w:t>
      </w:r>
    </w:p>
    <w:p w14:paraId="2F19AE99" w14:textId="77777777" w:rsidR="005A012F" w:rsidRDefault="005A012F" w:rsidP="00F8284F">
      <w:pPr>
        <w:tabs>
          <w:tab w:val="left" w:pos="5400"/>
        </w:tabs>
        <w:jc w:val="both"/>
      </w:pPr>
    </w:p>
    <w:p w14:paraId="074BFB54" w14:textId="77777777" w:rsidR="007B7B4F" w:rsidRDefault="007B7B4F" w:rsidP="00F8284F">
      <w:pPr>
        <w:tabs>
          <w:tab w:val="left" w:pos="5400"/>
        </w:tabs>
        <w:jc w:val="both"/>
      </w:pPr>
      <w:r>
        <w:t>What is immunity?</w:t>
      </w:r>
    </w:p>
    <w:p w14:paraId="08F56D88" w14:textId="66C58FCF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Immunity = the protection against infectious disease conferred either by the immune response generated by immunization or previous infection or by other </w:t>
      </w:r>
      <w:proofErr w:type="gramStart"/>
      <w:r w:rsidR="00734F71">
        <w:t>non immunologic</w:t>
      </w:r>
      <w:proofErr w:type="gramEnd"/>
      <w:r>
        <w:t xml:space="preserve"> factors</w:t>
      </w:r>
      <w:r>
        <w:rPr>
          <w:rFonts w:ascii="Helvetica" w:eastAsia="Helvetica" w:hAnsi="Helvetica" w:cs="Helvetica"/>
        </w:rPr>
        <w:t>…</w:t>
      </w:r>
      <w:r>
        <w:t xml:space="preserve"> aka body</w:t>
      </w:r>
      <w:r w:rsidR="00CE4B54">
        <w:rPr>
          <w:rFonts w:ascii="Helvetica" w:eastAsia="Helvetica" w:hAnsi="Helvetica" w:cs="Helvetica"/>
        </w:rPr>
        <w:t>’</w:t>
      </w:r>
      <w:r>
        <w:t>s ability to resist infection</w:t>
      </w:r>
    </w:p>
    <w:p w14:paraId="4A77ADBB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2 types of immunity </w:t>
      </w:r>
    </w:p>
    <w:p w14:paraId="6C50C908" w14:textId="77777777" w:rsidR="007B7B4F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lastRenderedPageBreak/>
        <w:t>non- specific (innate)</w:t>
      </w:r>
    </w:p>
    <w:p w14:paraId="723D1989" w14:textId="3B72082A" w:rsid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t xml:space="preserve">born with front line of </w:t>
      </w:r>
      <w:r w:rsidR="00734F71">
        <w:t>defense</w:t>
      </w:r>
      <w:r>
        <w:t xml:space="preserve"> </w:t>
      </w:r>
    </w:p>
    <w:p w14:paraId="2D0990AF" w14:textId="77777777" w:rsid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t xml:space="preserve">does not discriminate </w:t>
      </w:r>
    </w:p>
    <w:p w14:paraId="63006369" w14:textId="77777777" w:rsidR="00CE4B54" w:rsidRDefault="00CE4B54" w:rsidP="00CE4B54">
      <w:pPr>
        <w:pStyle w:val="ListParagraph"/>
        <w:tabs>
          <w:tab w:val="left" w:pos="5400"/>
        </w:tabs>
        <w:ind w:left="2160"/>
        <w:jc w:val="both"/>
      </w:pPr>
      <w:r>
        <w:t>SOMETIMES THAT NOT ENOUGH AND WE NEED A SPECIFIC RESPONE:</w:t>
      </w:r>
    </w:p>
    <w:p w14:paraId="20F2AB2F" w14:textId="77777777" w:rsidR="007B7B4F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specific (adaptive, acquired)</w:t>
      </w:r>
    </w:p>
    <w:p w14:paraId="189DDD1A" w14:textId="77777777" w:rsidR="007B7B4F" w:rsidRDefault="007B7B4F" w:rsidP="007B7B4F">
      <w:pPr>
        <w:tabs>
          <w:tab w:val="left" w:pos="5400"/>
        </w:tabs>
        <w:jc w:val="both"/>
      </w:pPr>
    </w:p>
    <w:p w14:paraId="7B37FCAB" w14:textId="77777777" w:rsidR="00D35F1B" w:rsidRDefault="007B7B4F" w:rsidP="007B7B4F">
      <w:pPr>
        <w:tabs>
          <w:tab w:val="left" w:pos="5400"/>
        </w:tabs>
        <w:jc w:val="both"/>
      </w:pPr>
      <w:r>
        <w:t xml:space="preserve">Innate Immunity: </w:t>
      </w:r>
      <w:r w:rsidR="00D35F1B">
        <w:t>Protects against any invader</w:t>
      </w:r>
    </w:p>
    <w:p w14:paraId="2DE51E3D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skin </w:t>
      </w:r>
    </w:p>
    <w:p w14:paraId="49C5D636" w14:textId="77777777" w:rsidR="007B7B4F" w:rsidRPr="00CE4B54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>what characteristics of skin make it an effective mechanical barrier?</w:t>
      </w:r>
    </w:p>
    <w:p w14:paraId="45B7BD78" w14:textId="77777777" w:rsidR="00CE4B54" w:rsidRP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 xml:space="preserve">Most important part of innate immune system </w:t>
      </w:r>
    </w:p>
    <w:p w14:paraId="34EC74FE" w14:textId="77777777" w:rsidR="00CE4B54" w:rsidRP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 xml:space="preserve">Dry </w:t>
      </w:r>
    </w:p>
    <w:p w14:paraId="6E510A4A" w14:textId="77777777" w:rsidR="00CE4B54" w:rsidRP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 xml:space="preserve">Impermeable to most thing </w:t>
      </w:r>
    </w:p>
    <w:p w14:paraId="3604A6CE" w14:textId="77777777" w:rsidR="00CE4B54" w:rsidRP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>Ph (acidic)</w:t>
      </w:r>
    </w:p>
    <w:p w14:paraId="6B7FF24B" w14:textId="77777777" w:rsidR="00CE4B54" w:rsidRP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>Secretes</w:t>
      </w:r>
    </w:p>
    <w:p w14:paraId="267F0FB3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Mucous membranes (mechanical)</w:t>
      </w:r>
    </w:p>
    <w:p w14:paraId="738A0198" w14:textId="77777777" w:rsidR="007B7B4F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Cilia in respiratory tract</w:t>
      </w:r>
    </w:p>
    <w:p w14:paraId="106C0D92" w14:textId="0182F92F" w:rsidR="007B7B4F" w:rsidRDefault="00734F71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Lysozymes</w:t>
      </w:r>
      <w:r w:rsidR="007B7B4F">
        <w:t>, PH</w:t>
      </w:r>
    </w:p>
    <w:p w14:paraId="1C515C81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Iron-binding proteins </w:t>
      </w:r>
    </w:p>
    <w:p w14:paraId="785678C2" w14:textId="77777777" w:rsidR="007B7B4F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Some bacteria require iron for growth</w:t>
      </w:r>
    </w:p>
    <w:p w14:paraId="286397A6" w14:textId="77777777" w:rsidR="007B7B4F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Transferrin, lactoferrin</w:t>
      </w:r>
    </w:p>
    <w:p w14:paraId="0FBD87CF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Phagocytes</w:t>
      </w:r>
      <w:r w:rsidR="00CE4B54">
        <w:t xml:space="preserve"> (WONT ASK NAMES)</w:t>
      </w:r>
    </w:p>
    <w:p w14:paraId="750FD521" w14:textId="77777777" w:rsidR="007B7B4F" w:rsidRDefault="007B7B4F" w:rsidP="007B7B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PMNs, monocytes and </w:t>
      </w:r>
      <w:r w:rsidR="00CE4B54">
        <w:t>macrophages</w:t>
      </w:r>
    </w:p>
    <w:p w14:paraId="7B705762" w14:textId="77777777" w:rsidR="00CE4B54" w:rsidRDefault="00CE4B54" w:rsidP="00CE4B54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We have WBC that is a good general vacuum cleaner </w:t>
      </w:r>
    </w:p>
    <w:p w14:paraId="1FD5494F" w14:textId="77777777" w:rsidR="007B7B4F" w:rsidRPr="00CE4B54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>Complement</w:t>
      </w:r>
    </w:p>
    <w:p w14:paraId="546A152B" w14:textId="77777777" w:rsidR="00CE4B54" w:rsidRDefault="00CE4B54" w:rsidP="00CE4B54">
      <w:pPr>
        <w:pStyle w:val="ListParagraph"/>
        <w:numPr>
          <w:ilvl w:val="1"/>
          <w:numId w:val="2"/>
        </w:numPr>
        <w:tabs>
          <w:tab w:val="left" w:pos="5400"/>
        </w:tabs>
        <w:jc w:val="both"/>
        <w:rPr>
          <w:color w:val="FF0000"/>
        </w:rPr>
      </w:pPr>
      <w:r w:rsidRPr="00CE4B54">
        <w:rPr>
          <w:color w:val="FF0000"/>
        </w:rPr>
        <w:t>What it is, and 2 things it can do</w:t>
      </w:r>
    </w:p>
    <w:p w14:paraId="04BAF8AD" w14:textId="77777777" w:rsidR="00CE4B54" w:rsidRDefault="00CE4B54" w:rsidP="00CE4B54">
      <w:pPr>
        <w:pStyle w:val="ListParagraph"/>
        <w:numPr>
          <w:ilvl w:val="1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 xml:space="preserve">Set if circulating proteins in the blood </w:t>
      </w:r>
    </w:p>
    <w:p w14:paraId="13E2C776" w14:textId="77777777" w:rsidR="00CE4B54" w:rsidRDefault="00CE4B54" w:rsidP="00CE4B54">
      <w:pPr>
        <w:pStyle w:val="ListParagraph"/>
        <w:numPr>
          <w:ilvl w:val="1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 xml:space="preserve">Functions </w:t>
      </w:r>
    </w:p>
    <w:p w14:paraId="7E0ABFB2" w14:textId="77777777" w:rsid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 xml:space="preserve">Can bind to antibodies </w:t>
      </w:r>
    </w:p>
    <w:p w14:paraId="7D691AF4" w14:textId="77777777" w:rsidR="00CE4B54" w:rsidRDefault="00CE4B54" w:rsidP="00CE4B54">
      <w:pPr>
        <w:pStyle w:val="ListParagraph"/>
        <w:numPr>
          <w:ilvl w:val="3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 xml:space="preserve">If it binds, it makes whatever the antibody is bound to, way more opsonized </w:t>
      </w:r>
    </w:p>
    <w:p w14:paraId="443BF641" w14:textId="77777777" w:rsidR="00CE4B54" w:rsidRDefault="00CE4B54" w:rsidP="00CE4B54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 xml:space="preserve">Able to bind certain sugars on a cell wall of bacteria and form a port </w:t>
      </w:r>
    </w:p>
    <w:p w14:paraId="4B62FFF1" w14:textId="77777777" w:rsidR="00CE4B54" w:rsidRDefault="00CE4B54" w:rsidP="00CE4B54">
      <w:pPr>
        <w:pStyle w:val="ListParagraph"/>
        <w:numPr>
          <w:ilvl w:val="3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>Membrane attack complex (MAC)</w:t>
      </w:r>
    </w:p>
    <w:p w14:paraId="3001A2B5" w14:textId="77777777" w:rsidR="00D35F1B" w:rsidRPr="00D35F1B" w:rsidRDefault="00D35F1B" w:rsidP="00D35F1B">
      <w:pPr>
        <w:pStyle w:val="ListParagraph"/>
        <w:numPr>
          <w:ilvl w:val="4"/>
          <w:numId w:val="2"/>
        </w:numPr>
        <w:tabs>
          <w:tab w:val="left" w:pos="5400"/>
        </w:tabs>
        <w:jc w:val="both"/>
        <w:rPr>
          <w:color w:val="FF0000"/>
        </w:rPr>
      </w:pPr>
      <w:r>
        <w:rPr>
          <w:color w:val="FF0000"/>
        </w:rPr>
        <w:t>Do S</w:t>
      </w:r>
      <w:r w:rsidR="00CE4B54">
        <w:rPr>
          <w:color w:val="FF0000"/>
        </w:rPr>
        <w:t xml:space="preserve">o, by recognizes certain bacteria on bacterial cell walls </w:t>
      </w:r>
    </w:p>
    <w:p w14:paraId="189E2504" w14:textId="77777777" w:rsidR="00734F71" w:rsidRDefault="00734F71" w:rsidP="007B7B4F">
      <w:pPr>
        <w:tabs>
          <w:tab w:val="left" w:pos="5400"/>
        </w:tabs>
        <w:jc w:val="both"/>
      </w:pPr>
    </w:p>
    <w:p w14:paraId="05FED2FD" w14:textId="77777777" w:rsidR="00734F71" w:rsidRDefault="00734F71" w:rsidP="007B7B4F">
      <w:pPr>
        <w:tabs>
          <w:tab w:val="left" w:pos="5400"/>
        </w:tabs>
        <w:jc w:val="both"/>
      </w:pPr>
    </w:p>
    <w:p w14:paraId="49CBD1A5" w14:textId="77777777" w:rsidR="00D35F1B" w:rsidRDefault="00D35F1B" w:rsidP="007B7B4F">
      <w:pPr>
        <w:tabs>
          <w:tab w:val="left" w:pos="5400"/>
        </w:tabs>
        <w:jc w:val="both"/>
      </w:pPr>
      <w:r>
        <w:t>When innate immune system can do its job, we need:</w:t>
      </w:r>
    </w:p>
    <w:p w14:paraId="2B368341" w14:textId="77777777" w:rsidR="00D35F1B" w:rsidRDefault="00D35F1B" w:rsidP="007B7B4F">
      <w:pPr>
        <w:tabs>
          <w:tab w:val="left" w:pos="5400"/>
        </w:tabs>
        <w:jc w:val="both"/>
      </w:pPr>
    </w:p>
    <w:p w14:paraId="6556260F" w14:textId="77777777" w:rsidR="00D35F1B" w:rsidRDefault="007B7B4F" w:rsidP="007B7B4F">
      <w:pPr>
        <w:tabs>
          <w:tab w:val="left" w:pos="5400"/>
        </w:tabs>
        <w:jc w:val="both"/>
      </w:pPr>
      <w:r>
        <w:t>Specific Immunity:</w:t>
      </w:r>
      <w:r w:rsidR="00D35F1B">
        <w:t xml:space="preserve"> Directed against one specific type of invader </w:t>
      </w:r>
    </w:p>
    <w:p w14:paraId="34FEF84C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Humoral and cell- mediated (CMI)</w:t>
      </w:r>
    </w:p>
    <w:p w14:paraId="34885633" w14:textId="77777777" w:rsidR="007B7B4F" w:rsidRDefault="007B7B4F" w:rsidP="007B7B4F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What is the difference between innate and immunity and adaptive </w:t>
      </w:r>
      <w:r w:rsidR="0075244F">
        <w:t>immunity</w:t>
      </w:r>
      <w:r>
        <w:t xml:space="preserve"> </w:t>
      </w:r>
    </w:p>
    <w:p w14:paraId="6D5FAD27" w14:textId="77777777" w:rsidR="007B7B4F" w:rsidRDefault="0075244F" w:rsidP="007524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Innate: protect against ANY invader</w:t>
      </w:r>
      <w:r w:rsidR="000D4BBC">
        <w:t xml:space="preserve">, does not discriminate </w:t>
      </w:r>
    </w:p>
    <w:p w14:paraId="0A82AE14" w14:textId="77777777" w:rsidR="000D4BBC" w:rsidRDefault="000D4BBC" w:rsidP="0075244F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Adaptive: directed against one type of invader, dependent on past expose</w:t>
      </w:r>
    </w:p>
    <w:p w14:paraId="525CE0F3" w14:textId="77777777" w:rsidR="000D4BBC" w:rsidRDefault="000D4BBC" w:rsidP="000D4BBC">
      <w:pPr>
        <w:pStyle w:val="ListParagraph"/>
        <w:tabs>
          <w:tab w:val="left" w:pos="5400"/>
        </w:tabs>
        <w:ind w:left="1440"/>
        <w:jc w:val="both"/>
      </w:pPr>
    </w:p>
    <w:p w14:paraId="502EA025" w14:textId="77777777" w:rsidR="000D4BBC" w:rsidRDefault="000D4BBC" w:rsidP="000D4BBC">
      <w:pPr>
        <w:tabs>
          <w:tab w:val="left" w:pos="1386"/>
          <w:tab w:val="left" w:pos="5400"/>
        </w:tabs>
        <w:jc w:val="both"/>
      </w:pPr>
      <w:r>
        <w:t>Where do immune cells come from?</w:t>
      </w:r>
    </w:p>
    <w:p w14:paraId="27C28B6D" w14:textId="77777777" w:rsidR="00F8284F" w:rsidRDefault="000D4BBC" w:rsidP="000D4BBC">
      <w:pPr>
        <w:tabs>
          <w:tab w:val="left" w:pos="1386"/>
          <w:tab w:val="left" w:pos="5400"/>
        </w:tabs>
        <w:jc w:val="both"/>
      </w:pPr>
      <w:r>
        <w:lastRenderedPageBreak/>
        <w:tab/>
      </w:r>
    </w:p>
    <w:p w14:paraId="6D6BA239" w14:textId="77777777" w:rsidR="000D4BBC" w:rsidRDefault="000D4BBC" w:rsidP="004C114A">
      <w:pPr>
        <w:tabs>
          <w:tab w:val="left" w:pos="5400"/>
        </w:tabs>
        <w:jc w:val="both"/>
      </w:pPr>
      <w:r>
        <w:rPr>
          <w:noProof/>
        </w:rPr>
        <w:drawing>
          <wp:inline distT="0" distB="0" distL="0" distR="0" wp14:anchorId="1D6227EB" wp14:editId="59A22EB9">
            <wp:extent cx="3510472" cy="2614348"/>
            <wp:effectExtent l="0" t="0" r="0" b="1905"/>
            <wp:docPr id="2" name="Picture 2" descr="/Users/Sim/Desktop/Screen Shot 2018-01-18 at 1.21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im/Desktop/Screen Shot 2018-01-18 at 1.21.2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474" cy="261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B4570" w14:textId="77777777" w:rsidR="00D35F1B" w:rsidRPr="00AC2743" w:rsidRDefault="00D35F1B" w:rsidP="004C114A">
      <w:p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>RBC: transfer of o</w:t>
      </w:r>
    </w:p>
    <w:p w14:paraId="5DE3C6B5" w14:textId="77777777" w:rsidR="00D35F1B" w:rsidRPr="00AC2743" w:rsidRDefault="00D35F1B" w:rsidP="004C114A">
      <w:p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Platelet: block </w:t>
      </w:r>
    </w:p>
    <w:p w14:paraId="064AF29C" w14:textId="77777777" w:rsidR="00D35F1B" w:rsidRPr="00AC2743" w:rsidRDefault="00D35F1B" w:rsidP="004C114A">
      <w:p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>NEED TO KNOW:</w:t>
      </w:r>
    </w:p>
    <w:p w14:paraId="044A10E2" w14:textId="77777777" w:rsidR="00D35F1B" w:rsidRPr="00AC2743" w:rsidRDefault="00D35F1B" w:rsidP="004C114A">
      <w:p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B cells: </w:t>
      </w:r>
    </w:p>
    <w:p w14:paraId="28766926" w14:textId="77777777" w:rsidR="00D35F1B" w:rsidRPr="00AC2743" w:rsidRDefault="00D35F1B" w:rsidP="00D35F1B">
      <w:pPr>
        <w:pStyle w:val="ListParagraph"/>
        <w:numPr>
          <w:ilvl w:val="0"/>
          <w:numId w:val="2"/>
        </w:num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Make antibodies </w:t>
      </w:r>
    </w:p>
    <w:p w14:paraId="61AC8F60" w14:textId="77777777" w:rsidR="00D35F1B" w:rsidRPr="00AC2743" w:rsidRDefault="00D35F1B" w:rsidP="00D35F1B">
      <w:pPr>
        <w:pStyle w:val="ListParagraph"/>
        <w:numPr>
          <w:ilvl w:val="1"/>
          <w:numId w:val="2"/>
        </w:num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>Need to be turned on</w:t>
      </w:r>
    </w:p>
    <w:p w14:paraId="34053509" w14:textId="77777777" w:rsidR="00D35F1B" w:rsidRPr="00AC2743" w:rsidRDefault="00D35F1B" w:rsidP="00D35F1B">
      <w:p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TH2 cells: </w:t>
      </w:r>
    </w:p>
    <w:p w14:paraId="46D067F8" w14:textId="77777777" w:rsidR="00D35F1B" w:rsidRPr="00AC2743" w:rsidRDefault="00D35F1B" w:rsidP="00D35F1B">
      <w:pPr>
        <w:pStyle w:val="ListParagraph"/>
        <w:numPr>
          <w:ilvl w:val="0"/>
          <w:numId w:val="2"/>
        </w:num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Binds to B cell, and allows antibody production </w:t>
      </w:r>
    </w:p>
    <w:p w14:paraId="44317CCB" w14:textId="77777777" w:rsidR="00D35F1B" w:rsidRPr="00AC2743" w:rsidRDefault="00D35F1B" w:rsidP="00D35F1B">
      <w:p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TH1 cells: </w:t>
      </w:r>
    </w:p>
    <w:p w14:paraId="398D6092" w14:textId="77777777" w:rsidR="000D4BBC" w:rsidRDefault="000D4BBC" w:rsidP="004C114A">
      <w:pPr>
        <w:tabs>
          <w:tab w:val="left" w:pos="5400"/>
        </w:tabs>
        <w:jc w:val="both"/>
      </w:pPr>
    </w:p>
    <w:p w14:paraId="7FBE9F4C" w14:textId="77777777" w:rsidR="000D4BBC" w:rsidRDefault="000D4BBC" w:rsidP="004C114A">
      <w:pPr>
        <w:tabs>
          <w:tab w:val="left" w:pos="5400"/>
        </w:tabs>
        <w:jc w:val="both"/>
      </w:pPr>
      <w:r>
        <w:t>Humoral Immunity:</w:t>
      </w:r>
    </w:p>
    <w:p w14:paraId="4EF213C8" w14:textId="77777777" w:rsidR="000D4BBC" w:rsidRDefault="000D4BBC" w:rsidP="000D4BBC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Circulating antibodies </w:t>
      </w:r>
    </w:p>
    <w:p w14:paraId="37EDAC29" w14:textId="77777777" w:rsidR="000D4BBC" w:rsidRDefault="000D4BBC" w:rsidP="000D4BBC">
      <w:pPr>
        <w:pStyle w:val="ListParagraph"/>
        <w:tabs>
          <w:tab w:val="left" w:pos="5400"/>
        </w:tabs>
        <w:jc w:val="both"/>
      </w:pPr>
    </w:p>
    <w:p w14:paraId="33F265D4" w14:textId="77777777" w:rsidR="000D4BBC" w:rsidRDefault="000D4BBC" w:rsidP="000D4BBC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 w:rsidRPr="00AC2743">
        <w:rPr>
          <w:color w:val="FF0000"/>
        </w:rPr>
        <w:t>Antibody</w:t>
      </w:r>
      <w:r>
        <w:t>: protein that binds specifically to a substance (its antigen)</w:t>
      </w:r>
    </w:p>
    <w:p w14:paraId="7539540C" w14:textId="77777777" w:rsidR="000D4BBC" w:rsidRDefault="000D4BBC" w:rsidP="000D4BBC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Igs or immunoglobulins</w:t>
      </w:r>
    </w:p>
    <w:p w14:paraId="335A4EFD" w14:textId="77777777" w:rsidR="000D4BBC" w:rsidRDefault="000D4BBC" w:rsidP="000D4BBC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>Produced by B-lymphocytes upon stimulation from antigen presenting T-cells</w:t>
      </w:r>
    </w:p>
    <w:p w14:paraId="2A9518DA" w14:textId="77777777" w:rsidR="000D4BBC" w:rsidRDefault="000D4BBC" w:rsidP="000D4BBC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Recognize toxins, capsules and some viral proteins </w:t>
      </w:r>
    </w:p>
    <w:p w14:paraId="34E72DFA" w14:textId="77777777" w:rsidR="00AC2743" w:rsidRDefault="00AC2743" w:rsidP="00AC2743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t xml:space="preserve">Recognize something called an antigen </w:t>
      </w:r>
    </w:p>
    <w:p w14:paraId="23DB8DF0" w14:textId="77777777" w:rsidR="000D4BBC" w:rsidRPr="000D4BBC" w:rsidRDefault="000D4BBC" w:rsidP="000D4BBC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 w:rsidRPr="000D4BBC">
        <w:t>Antigen:</w:t>
      </w:r>
    </w:p>
    <w:p w14:paraId="38E0F9EB" w14:textId="77777777" w:rsidR="000D4BBC" w:rsidRDefault="000D4BBC" w:rsidP="000D4BBC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 w:rsidRPr="000D4BBC">
        <w:rPr>
          <w:rFonts w:ascii="Helvetica" w:eastAsia="Helvetica" w:hAnsi="Helvetica" w:cs="Helvetica"/>
        </w:rPr>
        <w:t>“</w:t>
      </w:r>
      <w:r w:rsidRPr="000D4BBC">
        <w:rPr>
          <w:rFonts w:eastAsia="Helvetica" w:cs="Helvetica"/>
        </w:rPr>
        <w:t>non-self</w:t>
      </w:r>
      <w:r w:rsidRPr="000D4BBC">
        <w:rPr>
          <w:rFonts w:ascii="Helvetica" w:eastAsia="Helvetica" w:hAnsi="Helvetica" w:cs="Helvetica"/>
        </w:rPr>
        <w:t>”</w:t>
      </w:r>
      <w:r w:rsidRPr="000D4BBC">
        <w:rPr>
          <w:rFonts w:eastAsia="Helvetica" w:cs="Helvetica"/>
        </w:rPr>
        <w:br/>
        <w:t>protein, glycoprotein, lipoprotein, pol</w:t>
      </w:r>
      <w:r>
        <w:t>ysaccharide</w:t>
      </w:r>
    </w:p>
    <w:p w14:paraId="29E07C06" w14:textId="77777777" w:rsidR="004C114A" w:rsidRDefault="000D4BBC" w:rsidP="000D4BBC">
      <w:pPr>
        <w:pStyle w:val="ListParagraph"/>
        <w:numPr>
          <w:ilvl w:val="1"/>
          <w:numId w:val="2"/>
        </w:numPr>
        <w:tabs>
          <w:tab w:val="left" w:pos="5400"/>
        </w:tabs>
        <w:jc w:val="both"/>
        <w:rPr>
          <w:color w:val="FF0000"/>
        </w:rPr>
      </w:pPr>
      <w:r w:rsidRPr="00AC2743">
        <w:rPr>
          <w:color w:val="FF0000"/>
        </w:rPr>
        <w:t xml:space="preserve">what structures could be </w:t>
      </w:r>
      <w:r w:rsidRPr="00AC2743">
        <w:rPr>
          <w:rFonts w:ascii="Helvetica" w:eastAsia="Helvetica" w:hAnsi="Helvetica" w:cs="Helvetica"/>
          <w:color w:val="FF0000"/>
        </w:rPr>
        <w:t>“</w:t>
      </w:r>
      <w:r w:rsidRPr="00AC2743">
        <w:rPr>
          <w:color w:val="FF0000"/>
        </w:rPr>
        <w:t>antigenic</w:t>
      </w:r>
      <w:r w:rsidRPr="00AC2743">
        <w:rPr>
          <w:rFonts w:ascii="Helvetica" w:eastAsia="Helvetica" w:hAnsi="Helvetica" w:cs="Helvetica"/>
          <w:color w:val="FF0000"/>
        </w:rPr>
        <w:t>”</w:t>
      </w:r>
      <w:r w:rsidRPr="00AC2743">
        <w:rPr>
          <w:color w:val="FF0000"/>
        </w:rPr>
        <w:t xml:space="preserve"> in bacteria? Virus?</w:t>
      </w:r>
    </w:p>
    <w:p w14:paraId="2402A8E1" w14:textId="77777777" w:rsidR="000D4BBC" w:rsidRPr="006E4A6D" w:rsidRDefault="000D4BBC" w:rsidP="000F4C11">
      <w:pPr>
        <w:pStyle w:val="ListParagraph"/>
        <w:numPr>
          <w:ilvl w:val="2"/>
          <w:numId w:val="2"/>
        </w:numPr>
        <w:tabs>
          <w:tab w:val="left" w:pos="5400"/>
        </w:tabs>
        <w:jc w:val="both"/>
        <w:rPr>
          <w:color w:val="FF0000"/>
        </w:rPr>
      </w:pPr>
    </w:p>
    <w:p w14:paraId="15158A25" w14:textId="77777777" w:rsidR="000D4BBC" w:rsidRPr="006E4A6D" w:rsidRDefault="000D4BBC" w:rsidP="000D4BBC">
      <w:pPr>
        <w:tabs>
          <w:tab w:val="left" w:pos="5400"/>
        </w:tabs>
        <w:jc w:val="both"/>
        <w:rPr>
          <w:color w:val="FF0000"/>
        </w:rPr>
      </w:pPr>
      <w:r w:rsidRPr="006E4A6D">
        <w:rPr>
          <w:color w:val="FF0000"/>
        </w:rPr>
        <w:t>Antibody Binding: how does it occur?</w:t>
      </w:r>
    </w:p>
    <w:p w14:paraId="76616F13" w14:textId="77777777" w:rsidR="006E4A6D" w:rsidRDefault="000D4BBC" w:rsidP="000D4BBC">
      <w:pPr>
        <w:tabs>
          <w:tab w:val="left" w:pos="5400"/>
        </w:tabs>
        <w:jc w:val="both"/>
      </w:pPr>
      <w:r>
        <w:rPr>
          <w:noProof/>
        </w:rPr>
        <w:lastRenderedPageBreak/>
        <w:drawing>
          <wp:inline distT="0" distB="0" distL="0" distR="0" wp14:anchorId="3DE74C91" wp14:editId="6D713CF3">
            <wp:extent cx="2794635" cy="1777236"/>
            <wp:effectExtent l="0" t="0" r="0" b="1270"/>
            <wp:docPr id="3" name="Picture 3" descr="/Users/Sim/Desktop/Screen Shot 2018-01-18 at 1.26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im/Desktop/Screen Shot 2018-01-18 at 1.26.12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101" cy="1797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F309A" w14:textId="77777777" w:rsidR="000D4BBC" w:rsidRDefault="000D4BBC" w:rsidP="000D4BBC">
      <w:pPr>
        <w:tabs>
          <w:tab w:val="left" w:pos="5400"/>
        </w:tabs>
        <w:jc w:val="both"/>
      </w:pPr>
      <w:r>
        <w:rPr>
          <w:noProof/>
        </w:rPr>
        <w:drawing>
          <wp:inline distT="0" distB="0" distL="0" distR="0" wp14:anchorId="2C3C3429" wp14:editId="1CA9C25E">
            <wp:extent cx="2794635" cy="1644572"/>
            <wp:effectExtent l="0" t="0" r="0" b="6985"/>
            <wp:docPr id="4" name="Picture 4" descr="/Users/Sim/Desktop/Screen Shot 2018-01-18 at 1.26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Sim/Desktop/Screen Shot 2018-01-18 at 1.26.2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73" cy="167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851CB" w14:textId="77777777" w:rsidR="000D4BBC" w:rsidRDefault="000D4BBC" w:rsidP="000D4BBC">
      <w:pPr>
        <w:tabs>
          <w:tab w:val="left" w:pos="5400"/>
        </w:tabs>
        <w:jc w:val="both"/>
      </w:pPr>
      <w:r>
        <w:rPr>
          <w:noProof/>
        </w:rPr>
        <w:drawing>
          <wp:inline distT="0" distB="0" distL="0" distR="0" wp14:anchorId="37924FD7" wp14:editId="030DADB9">
            <wp:extent cx="2794635" cy="1804035"/>
            <wp:effectExtent l="0" t="0" r="0" b="0"/>
            <wp:docPr id="5" name="Picture 5" descr="/Users/Sim/Desktop/Screen Shot 2018-01-18 at 1.26.2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Sim/Desktop/Screen Shot 2018-01-18 at 1.26.24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355" cy="18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6CE63" w14:textId="3B7A2BC3" w:rsidR="000D4BBC" w:rsidRDefault="006E4A6D" w:rsidP="000D4BBC">
      <w:pPr>
        <w:tabs>
          <w:tab w:val="left" w:pos="5400"/>
        </w:tabs>
        <w:jc w:val="both"/>
      </w:pPr>
      <w:r>
        <w:t>antibodies can bind antigens and bring bacteria together (</w:t>
      </w:r>
      <w:r w:rsidR="00734F71">
        <w:t>agglutination</w:t>
      </w:r>
      <w:r>
        <w:t xml:space="preserve">) which is a signal for </w:t>
      </w:r>
      <w:proofErr w:type="gramStart"/>
      <w:r>
        <w:t>you</w:t>
      </w:r>
      <w:proofErr w:type="gramEnd"/>
      <w:r>
        <w:t xml:space="preserve"> immune system </w:t>
      </w:r>
    </w:p>
    <w:p w14:paraId="61B86655" w14:textId="77777777" w:rsidR="006E4A6D" w:rsidRDefault="006E4A6D" w:rsidP="000D4BBC">
      <w:pPr>
        <w:tabs>
          <w:tab w:val="left" w:pos="5400"/>
        </w:tabs>
        <w:jc w:val="both"/>
      </w:pPr>
    </w:p>
    <w:p w14:paraId="7A3AB7D2" w14:textId="77777777" w:rsidR="000D4BBC" w:rsidRDefault="000D4BBC" w:rsidP="000D4BBC">
      <w:pPr>
        <w:tabs>
          <w:tab w:val="left" w:pos="5400"/>
        </w:tabs>
        <w:jc w:val="both"/>
      </w:pPr>
      <w:r>
        <w:t>Im</w:t>
      </w:r>
      <w:r w:rsidR="00740E6B">
        <w:t>munoglobulins (Ig) aka Antibodies</w:t>
      </w:r>
    </w:p>
    <w:p w14:paraId="39AAF78A" w14:textId="77777777" w:rsidR="00740E6B" w:rsidRDefault="00740E6B" w:rsidP="00740E6B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 w:rsidRPr="007D55FD">
        <w:rPr>
          <w:color w:val="FF0000"/>
        </w:rPr>
        <w:t>antibodies</w:t>
      </w:r>
      <w:r>
        <w:t>: Ig produced in response to stimulation by an antigen and reacting specifically with it</w:t>
      </w:r>
    </w:p>
    <w:p w14:paraId="6EE73389" w14:textId="77777777" w:rsidR="00740E6B" w:rsidRDefault="00740E6B" w:rsidP="00740E6B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distinguish </w:t>
      </w:r>
      <w:r>
        <w:rPr>
          <w:rFonts w:ascii="Helvetica" w:eastAsia="Helvetica" w:hAnsi="Helvetica" w:cs="Helvetica"/>
        </w:rPr>
        <w:t>“</w:t>
      </w:r>
      <w:r>
        <w:t>non-shelf</w:t>
      </w:r>
      <w:r>
        <w:rPr>
          <w:rFonts w:ascii="Helvetica" w:eastAsia="Helvetica" w:hAnsi="Helvetica" w:cs="Helvetica"/>
        </w:rPr>
        <w:t>”</w:t>
      </w:r>
      <w:r>
        <w:t xml:space="preserve"> from </w:t>
      </w:r>
      <w:r>
        <w:rPr>
          <w:rFonts w:ascii="Helvetica" w:eastAsia="Helvetica" w:hAnsi="Helvetica" w:cs="Helvetica"/>
        </w:rPr>
        <w:t>“</w:t>
      </w:r>
      <w:r>
        <w:t>shelf</w:t>
      </w:r>
      <w:r>
        <w:rPr>
          <w:rFonts w:ascii="Helvetica" w:eastAsia="Helvetica" w:hAnsi="Helvetica" w:cs="Helvetica"/>
        </w:rPr>
        <w:t>”</w:t>
      </w:r>
      <w:r>
        <w:t xml:space="preserve"> </w:t>
      </w:r>
    </w:p>
    <w:p w14:paraId="36B0F6C5" w14:textId="77777777" w:rsidR="00740E6B" w:rsidRDefault="00740E6B" w:rsidP="00740E6B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 xml:space="preserve">constant and variable region </w:t>
      </w:r>
    </w:p>
    <w:p w14:paraId="3DF7C1E7" w14:textId="77777777" w:rsidR="006E4A6D" w:rsidRDefault="00740E6B" w:rsidP="006E4A6D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>
        <w:t xml:space="preserve">variable region is responsible for antigen recognition </w:t>
      </w:r>
    </w:p>
    <w:p w14:paraId="64D688B1" w14:textId="77777777" w:rsidR="006E4A6D" w:rsidRDefault="006E4A6D" w:rsidP="007D55FD">
      <w:pPr>
        <w:tabs>
          <w:tab w:val="left" w:pos="5400"/>
        </w:tabs>
        <w:jc w:val="both"/>
      </w:pPr>
    </w:p>
    <w:p w14:paraId="1546DCF9" w14:textId="77777777" w:rsidR="0024768B" w:rsidRDefault="0024768B" w:rsidP="0024768B">
      <w:pPr>
        <w:tabs>
          <w:tab w:val="left" w:pos="5400"/>
        </w:tabs>
        <w:jc w:val="both"/>
      </w:pPr>
      <w:r>
        <w:t xml:space="preserve">Classes of Ig </w:t>
      </w:r>
    </w:p>
    <w:p w14:paraId="5A97FACC" w14:textId="77777777" w:rsidR="0024768B" w:rsidRDefault="0024768B" w:rsidP="0024768B">
      <w:pPr>
        <w:pStyle w:val="ListParagraph"/>
        <w:numPr>
          <w:ilvl w:val="0"/>
          <w:numId w:val="2"/>
        </w:numPr>
        <w:tabs>
          <w:tab w:val="left" w:pos="5400"/>
        </w:tabs>
        <w:jc w:val="both"/>
      </w:pPr>
      <w:r>
        <w:t>5 classes: IgG, IgA, IgM, IgE, IgD</w:t>
      </w:r>
    </w:p>
    <w:p w14:paraId="137D42BF" w14:textId="77777777" w:rsidR="0024768B" w:rsidRDefault="0024768B" w:rsidP="0024768B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 w:rsidRPr="007D55FD">
        <w:rPr>
          <w:color w:val="FF0000"/>
        </w:rPr>
        <w:t>IgG</w:t>
      </w:r>
      <w:r>
        <w:t>:</w:t>
      </w:r>
    </w:p>
    <w:p w14:paraId="47765CAC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t>Host defense</w:t>
      </w:r>
    </w:p>
    <w:p w14:paraId="56625652" w14:textId="62593752" w:rsidR="007D55FD" w:rsidRDefault="0024768B" w:rsidP="00734F71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t xml:space="preserve">Crosses placenta and protects newborn </w:t>
      </w:r>
    </w:p>
    <w:p w14:paraId="15967EB4" w14:textId="77777777" w:rsidR="0024768B" w:rsidRDefault="0024768B" w:rsidP="0024768B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 w:rsidRPr="007D55FD">
        <w:rPr>
          <w:color w:val="FF0000"/>
        </w:rPr>
        <w:t>IgD</w:t>
      </w:r>
      <w:r>
        <w:t>:</w:t>
      </w:r>
    </w:p>
    <w:p w14:paraId="49877CFB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  <w:jc w:val="both"/>
      </w:pPr>
      <w:r>
        <w:lastRenderedPageBreak/>
        <w:t>Role is unknown</w:t>
      </w:r>
    </w:p>
    <w:p w14:paraId="6DD28EDC" w14:textId="77777777" w:rsidR="0024768B" w:rsidRDefault="0024768B" w:rsidP="0024768B">
      <w:pPr>
        <w:pStyle w:val="ListParagraph"/>
        <w:numPr>
          <w:ilvl w:val="1"/>
          <w:numId w:val="2"/>
        </w:numPr>
        <w:tabs>
          <w:tab w:val="left" w:pos="5400"/>
        </w:tabs>
        <w:jc w:val="both"/>
      </w:pPr>
      <w:r w:rsidRPr="007D55FD">
        <w:rPr>
          <w:color w:val="FF0000"/>
        </w:rPr>
        <w:t>IgA</w:t>
      </w:r>
      <w:r>
        <w:t>:</w:t>
      </w:r>
    </w:p>
    <w:p w14:paraId="41BF7A6B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Host defense </w:t>
      </w:r>
    </w:p>
    <w:p w14:paraId="69C8354F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Found in secretions </w:t>
      </w:r>
    </w:p>
    <w:p w14:paraId="40B1FAC1" w14:textId="77777777" w:rsidR="0024768B" w:rsidRDefault="0024768B" w:rsidP="0024768B">
      <w:pPr>
        <w:pStyle w:val="ListParagraph"/>
        <w:numPr>
          <w:ilvl w:val="3"/>
          <w:numId w:val="2"/>
        </w:numPr>
        <w:tabs>
          <w:tab w:val="left" w:pos="5400"/>
        </w:tabs>
      </w:pPr>
      <w:r>
        <w:t>Tears, saliva, milk, respiratory, GI and Genitourinary tract</w:t>
      </w:r>
    </w:p>
    <w:p w14:paraId="06ED9CE7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Dimer </w:t>
      </w:r>
    </w:p>
    <w:p w14:paraId="64A8F4C6" w14:textId="77777777" w:rsidR="007D55FD" w:rsidRPr="007D55FD" w:rsidRDefault="0024768B" w:rsidP="007D55FD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7D55FD">
        <w:rPr>
          <w:color w:val="FF0000"/>
        </w:rPr>
        <w:t xml:space="preserve">IgM </w:t>
      </w:r>
      <w:r w:rsidR="007D55FD">
        <w:rPr>
          <w:color w:val="FF0000"/>
        </w:rPr>
        <w:t>(first antibody that is made)</w:t>
      </w:r>
    </w:p>
    <w:p w14:paraId="40C34C3C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</w:pPr>
      <w:r>
        <w:t>Host defense</w:t>
      </w:r>
    </w:p>
    <w:p w14:paraId="1F5080C0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</w:pPr>
      <w:r>
        <w:t>Early immune response</w:t>
      </w:r>
    </w:p>
    <w:p w14:paraId="291E11B9" w14:textId="0CBE2458" w:rsidR="007D55FD" w:rsidRPr="00734F71" w:rsidRDefault="0024768B" w:rsidP="00734F71">
      <w:pPr>
        <w:pStyle w:val="ListParagraph"/>
        <w:numPr>
          <w:ilvl w:val="2"/>
          <w:numId w:val="2"/>
        </w:numPr>
        <w:tabs>
          <w:tab w:val="left" w:pos="5400"/>
        </w:tabs>
        <w:rPr>
          <w:color w:val="FF0000"/>
        </w:rPr>
      </w:pPr>
      <w:r w:rsidRPr="007D55FD">
        <w:rPr>
          <w:color w:val="FF0000"/>
        </w:rPr>
        <w:t>Pentamer</w:t>
      </w:r>
      <w:r w:rsidR="007D55FD" w:rsidRPr="007D55FD">
        <w:rPr>
          <w:color w:val="FF0000"/>
        </w:rPr>
        <w:tab/>
      </w:r>
    </w:p>
    <w:p w14:paraId="019AA946" w14:textId="77777777" w:rsidR="0024768B" w:rsidRPr="007D55FD" w:rsidRDefault="0024768B" w:rsidP="0024768B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7D55FD">
        <w:rPr>
          <w:color w:val="FF0000"/>
        </w:rPr>
        <w:t>IgE</w:t>
      </w:r>
    </w:p>
    <w:p w14:paraId="255C8559" w14:textId="77777777" w:rsidR="0024768B" w:rsidRDefault="0024768B" w:rsidP="0024768B">
      <w:pPr>
        <w:pStyle w:val="ListParagraph"/>
        <w:numPr>
          <w:ilvl w:val="2"/>
          <w:numId w:val="2"/>
        </w:numPr>
        <w:tabs>
          <w:tab w:val="left" w:pos="5400"/>
        </w:tabs>
      </w:pPr>
      <w:r>
        <w:t>Hypersensitivity (allergies)</w:t>
      </w:r>
    </w:p>
    <w:p w14:paraId="69747388" w14:textId="77777777" w:rsidR="00754E86" w:rsidRDefault="0024768B" w:rsidP="00754E86">
      <w:pPr>
        <w:pStyle w:val="ListParagraph"/>
        <w:numPr>
          <w:ilvl w:val="2"/>
          <w:numId w:val="2"/>
        </w:numPr>
        <w:tabs>
          <w:tab w:val="left" w:pos="5400"/>
        </w:tabs>
      </w:pPr>
      <w:r>
        <w:t>Defends against parasites</w:t>
      </w:r>
    </w:p>
    <w:p w14:paraId="338129B2" w14:textId="77777777" w:rsidR="00754E86" w:rsidRPr="00B43567" w:rsidRDefault="00BA0741" w:rsidP="00754E86">
      <w:pPr>
        <w:tabs>
          <w:tab w:val="left" w:pos="5400"/>
        </w:tabs>
        <w:rPr>
          <w:rFonts w:eastAsia="Helvetica" w:cs="Helvetica"/>
          <w:color w:val="000000"/>
        </w:rPr>
      </w:pPr>
      <w:r w:rsidRPr="00754E86">
        <w:rPr>
          <w:rFonts w:ascii="Helvetica" w:eastAsia="Helvetica" w:hAnsi="Helvetica" w:cs="Helvetica"/>
          <w:color w:val="000000"/>
        </w:rPr>
        <w:t>1°</w:t>
      </w:r>
      <w:r w:rsidRPr="00754E86">
        <w:rPr>
          <w:rFonts w:eastAsia="Helvetica" w:cs="Helvetica"/>
          <w:color w:val="000000"/>
        </w:rPr>
        <w:t xml:space="preserve"> </w:t>
      </w:r>
      <w:r w:rsidRPr="00B43567">
        <w:rPr>
          <w:rFonts w:eastAsia="Helvetica" w:cs="Helvetica"/>
          <w:color w:val="000000"/>
        </w:rPr>
        <w:t xml:space="preserve">or 2 </w:t>
      </w:r>
      <w:r w:rsidRPr="00B43567">
        <w:rPr>
          <w:rFonts w:ascii="Helvetica" w:eastAsia="Helvetica" w:hAnsi="Helvetica" w:cs="Helvetica"/>
          <w:color w:val="000000"/>
        </w:rPr>
        <w:t>°</w:t>
      </w:r>
      <w:r w:rsidRPr="00B43567">
        <w:rPr>
          <w:rFonts w:eastAsia="Helvetica" w:cs="Helvetica"/>
          <w:color w:val="000000"/>
        </w:rPr>
        <w:t xml:space="preserve"> Immune Response </w:t>
      </w:r>
    </w:p>
    <w:p w14:paraId="7D29686D" w14:textId="77777777" w:rsidR="003A78F4" w:rsidRPr="00B43567" w:rsidRDefault="00BA0741" w:rsidP="00754E86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B43567">
        <w:rPr>
          <w:rFonts w:eastAsia="Times New Roman"/>
          <w:color w:val="FF0000"/>
        </w:rPr>
        <w:t xml:space="preserve">1 </w:t>
      </w:r>
      <w:r w:rsidRPr="00B43567">
        <w:rPr>
          <w:rFonts w:ascii="Helvetica" w:eastAsia="Helvetica" w:hAnsi="Helvetica" w:cs="Helvetica"/>
          <w:color w:val="FF0000"/>
        </w:rPr>
        <w:t xml:space="preserve">° </w:t>
      </w:r>
      <w:r w:rsidRPr="00B43567">
        <w:rPr>
          <w:rFonts w:eastAsia="Helvetica" w:cs="Helvetica"/>
          <w:color w:val="FF0000"/>
        </w:rPr>
        <w:t>response</w:t>
      </w:r>
      <w:r w:rsidR="00B43567" w:rsidRPr="00B43567">
        <w:rPr>
          <w:rFonts w:eastAsia="Helvetica" w:cs="Helvetica"/>
          <w:color w:val="000000"/>
        </w:rPr>
        <w:t xml:space="preserve">: </w:t>
      </w:r>
      <w:r w:rsidR="00B43567" w:rsidRPr="00B43567">
        <w:rPr>
          <w:rFonts w:eastAsia="Helvetica" w:cs="Helvetica"/>
          <w:color w:val="FF0000"/>
        </w:rPr>
        <w:t xml:space="preserve">the first time your immune system sees an antigen </w:t>
      </w:r>
    </w:p>
    <w:p w14:paraId="38982AD7" w14:textId="77777777" w:rsidR="00754E86" w:rsidRPr="00B43567" w:rsidRDefault="00BA0741" w:rsidP="003A78F4">
      <w:pPr>
        <w:pStyle w:val="ListParagraph"/>
        <w:numPr>
          <w:ilvl w:val="1"/>
          <w:numId w:val="2"/>
        </w:numPr>
        <w:tabs>
          <w:tab w:val="left" w:pos="5400"/>
        </w:tabs>
      </w:pPr>
      <w:r w:rsidRPr="002A6CFE">
        <w:rPr>
          <w:rFonts w:eastAsia="Times New Roman"/>
          <w:color w:val="FF0000"/>
        </w:rPr>
        <w:t xml:space="preserve">Ab production </w:t>
      </w:r>
      <w:r w:rsidR="00A56520" w:rsidRPr="00B43567">
        <w:rPr>
          <w:rFonts w:eastAsia="Times New Roman"/>
          <w:color w:val="000000"/>
        </w:rPr>
        <w:t xml:space="preserve">triggered on first antigen introduction </w:t>
      </w:r>
    </w:p>
    <w:p w14:paraId="40B03CB8" w14:textId="77777777" w:rsidR="00754E86" w:rsidRPr="00B43567" w:rsidRDefault="00754E86" w:rsidP="003A78F4">
      <w:pPr>
        <w:pStyle w:val="ListParagraph"/>
        <w:numPr>
          <w:ilvl w:val="1"/>
          <w:numId w:val="2"/>
        </w:numPr>
        <w:tabs>
          <w:tab w:val="left" w:pos="5400"/>
        </w:tabs>
      </w:pPr>
      <w:r w:rsidRPr="00B43567">
        <w:rPr>
          <w:rFonts w:eastAsia="Times New Roman"/>
          <w:color w:val="000000"/>
        </w:rPr>
        <w:t xml:space="preserve">latent period of several days </w:t>
      </w:r>
    </w:p>
    <w:p w14:paraId="441624AD" w14:textId="77777777" w:rsidR="00754E86" w:rsidRPr="00B43567" w:rsidRDefault="00754E86" w:rsidP="003A78F4">
      <w:pPr>
        <w:pStyle w:val="ListParagraph"/>
        <w:numPr>
          <w:ilvl w:val="1"/>
          <w:numId w:val="2"/>
        </w:numPr>
        <w:tabs>
          <w:tab w:val="left" w:pos="5400"/>
        </w:tabs>
      </w:pPr>
      <w:r w:rsidRPr="00B43567">
        <w:rPr>
          <w:rFonts w:eastAsia="Times New Roman"/>
          <w:color w:val="000000"/>
        </w:rPr>
        <w:t xml:space="preserve">circulating antibody detectable after 5-10 days </w:t>
      </w:r>
    </w:p>
    <w:p w14:paraId="2089E5C7" w14:textId="77777777" w:rsidR="00754E86" w:rsidRPr="00E17A49" w:rsidRDefault="00754E86" w:rsidP="003A78F4">
      <w:pPr>
        <w:pStyle w:val="ListParagraph"/>
        <w:numPr>
          <w:ilvl w:val="1"/>
          <w:numId w:val="2"/>
        </w:numPr>
        <w:tabs>
          <w:tab w:val="left" w:pos="5400"/>
        </w:tabs>
      </w:pPr>
      <w:r w:rsidRPr="00B43567">
        <w:rPr>
          <w:rFonts w:eastAsia="Times New Roman"/>
          <w:color w:val="000000"/>
        </w:rPr>
        <w:t>antibody in serum</w:t>
      </w:r>
      <w:r>
        <w:rPr>
          <w:rFonts w:eastAsia="Times New Roman"/>
          <w:color w:val="000000"/>
        </w:rPr>
        <w:t xml:space="preserve"> is max </w:t>
      </w:r>
      <w:r w:rsidR="00E17A49">
        <w:rPr>
          <w:rFonts w:eastAsia="Times New Roman"/>
          <w:color w:val="000000"/>
        </w:rPr>
        <w:t xml:space="preserve">at approx. 21 days, then drops to low levels </w:t>
      </w:r>
    </w:p>
    <w:p w14:paraId="6540D078" w14:textId="77777777" w:rsidR="00B43567" w:rsidRPr="003A78F4" w:rsidRDefault="003A78F4" w:rsidP="00B43567">
      <w:pPr>
        <w:pStyle w:val="ListParagraph"/>
        <w:numPr>
          <w:ilvl w:val="0"/>
          <w:numId w:val="2"/>
        </w:numPr>
        <w:tabs>
          <w:tab w:val="left" w:pos="5400"/>
        </w:tabs>
      </w:pPr>
      <w:r w:rsidRPr="00B43567">
        <w:rPr>
          <w:color w:val="FF0000"/>
        </w:rPr>
        <w:t>2</w:t>
      </w:r>
      <w:r w:rsidRPr="00B43567">
        <w:rPr>
          <w:rFonts w:ascii="Helvetica" w:eastAsia="Helvetica" w:hAnsi="Helvetica" w:cs="Helvetica"/>
          <w:bCs/>
          <w:color w:val="FF0000"/>
        </w:rPr>
        <w:t>°</w:t>
      </w:r>
      <w:r w:rsidRPr="00B43567">
        <w:rPr>
          <w:rFonts w:eastAsia="Helvetica" w:cs="Helvetica"/>
          <w:bCs/>
          <w:color w:val="FF0000"/>
        </w:rPr>
        <w:t xml:space="preserve"> response</w:t>
      </w:r>
      <w:r w:rsidR="00B43567">
        <w:rPr>
          <w:rFonts w:eastAsia="Helvetica" w:cs="Helvetica"/>
          <w:bCs/>
          <w:color w:val="FF0000"/>
        </w:rPr>
        <w:t>: when your immune system sees the exact same antigen days, months, years after (**REASON PEOPLE ARE VACCINATED)</w:t>
      </w:r>
    </w:p>
    <w:p w14:paraId="028A68E2" w14:textId="77777777" w:rsidR="003A78F4" w:rsidRPr="00B43567" w:rsidRDefault="003A78F4" w:rsidP="003A78F4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B43567">
        <w:rPr>
          <w:color w:val="FF0000"/>
        </w:rPr>
        <w:t>** basis for immunization</w:t>
      </w:r>
    </w:p>
    <w:p w14:paraId="12E65F0D" w14:textId="503374B9" w:rsidR="003A78F4" w:rsidRDefault="00734F71" w:rsidP="003A78F4">
      <w:pPr>
        <w:pStyle w:val="ListParagraph"/>
        <w:numPr>
          <w:ilvl w:val="1"/>
          <w:numId w:val="2"/>
        </w:numPr>
        <w:tabs>
          <w:tab w:val="left" w:pos="5400"/>
        </w:tabs>
      </w:pPr>
      <w:r>
        <w:t>occurs when Ab</w:t>
      </w:r>
      <w:r w:rsidR="002A6CFE">
        <w:t xml:space="preserve"> (NOT AB) </w:t>
      </w:r>
      <w:r w:rsidR="003A78F4">
        <w:t>is introduced 2</w:t>
      </w:r>
      <w:r w:rsidR="003A78F4" w:rsidRPr="003A78F4">
        <w:rPr>
          <w:vertAlign w:val="superscript"/>
        </w:rPr>
        <w:t>nd</w:t>
      </w:r>
      <w:r w:rsidR="003A78F4">
        <w:t>, 3</w:t>
      </w:r>
      <w:r w:rsidR="003A78F4" w:rsidRPr="003A78F4">
        <w:rPr>
          <w:vertAlign w:val="superscript"/>
        </w:rPr>
        <w:t>rd</w:t>
      </w:r>
      <w:r w:rsidR="003A78F4">
        <w:t>, 4</w:t>
      </w:r>
      <w:r w:rsidR="003A78F4" w:rsidRPr="003A78F4">
        <w:rPr>
          <w:vertAlign w:val="superscript"/>
        </w:rPr>
        <w:t>th</w:t>
      </w:r>
      <w:r w:rsidR="003A78F4">
        <w:t xml:space="preserve"> </w:t>
      </w:r>
      <w:r w:rsidR="003A78F4">
        <w:rPr>
          <w:rFonts w:ascii="Helvetica" w:eastAsia="Helvetica" w:hAnsi="Helvetica" w:cs="Helvetica"/>
        </w:rPr>
        <w:t>…</w:t>
      </w:r>
      <w:r w:rsidR="003A78F4">
        <w:t xml:space="preserve"> time </w:t>
      </w:r>
    </w:p>
    <w:p w14:paraId="2AD92B00" w14:textId="77777777" w:rsidR="003A78F4" w:rsidRDefault="003A78F4" w:rsidP="003A78F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lag, </w:t>
      </w:r>
      <w:r w:rsidRPr="00B43567">
        <w:rPr>
          <w:color w:val="FF0000"/>
        </w:rPr>
        <w:t xml:space="preserve">rapid </w:t>
      </w:r>
      <w:r>
        <w:t xml:space="preserve">Ab increase (2-3 days), slow decrease </w:t>
      </w:r>
    </w:p>
    <w:p w14:paraId="68536F19" w14:textId="77777777" w:rsidR="002A6CFE" w:rsidRDefault="003A78F4" w:rsidP="002A6CFE">
      <w:pPr>
        <w:pStyle w:val="ListParagraph"/>
        <w:numPr>
          <w:ilvl w:val="1"/>
          <w:numId w:val="2"/>
        </w:numPr>
        <w:tabs>
          <w:tab w:val="left" w:pos="5400"/>
        </w:tabs>
      </w:pPr>
      <w:r>
        <w:t>booster i</w:t>
      </w:r>
      <w:r w:rsidR="002A6CFE">
        <w:t>njections to maximize Ab levels</w:t>
      </w:r>
    </w:p>
    <w:p w14:paraId="63D9F296" w14:textId="77777777" w:rsidR="002A6CFE" w:rsidRDefault="002A6CFE" w:rsidP="002A6CFE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Why do we need booster shots? </w:t>
      </w:r>
    </w:p>
    <w:p w14:paraId="3B3C62E6" w14:textId="77777777" w:rsidR="002A6CFE" w:rsidRDefault="002A6CFE" w:rsidP="002A6CFE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After 8-9 years, the secondary immune system is not as fast, therefore the booster shot is BOOSTED </w:t>
      </w:r>
    </w:p>
    <w:p w14:paraId="16AAD571" w14:textId="77777777" w:rsidR="003A78F4" w:rsidRDefault="003A78F4" w:rsidP="003A78F4">
      <w:pPr>
        <w:tabs>
          <w:tab w:val="left" w:pos="5400"/>
        </w:tabs>
        <w:rPr>
          <w:rFonts w:eastAsia="Times New Roman"/>
          <w:b/>
          <w:bCs/>
          <w:color w:val="000000"/>
        </w:rPr>
      </w:pPr>
      <w:r>
        <w:rPr>
          <w:noProof/>
        </w:rPr>
        <w:drawing>
          <wp:inline distT="0" distB="0" distL="0" distR="0" wp14:anchorId="185B482B" wp14:editId="00EC5BA3">
            <wp:extent cx="3724910" cy="2119147"/>
            <wp:effectExtent l="0" t="0" r="8890" b="0"/>
            <wp:docPr id="6" name="Picture 6" descr="/Users/Sim/Desktop/Screen Shot 2018-01-18 at 2.25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Sim/Desktop/Screen Shot 2018-01-18 at 2.25.54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965" cy="2125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B1942" w14:textId="77777777" w:rsidR="002A6CFE" w:rsidRDefault="002A6CFE" w:rsidP="003A78F4">
      <w:pPr>
        <w:tabs>
          <w:tab w:val="left" w:pos="5400"/>
        </w:tabs>
        <w:rPr>
          <w:rFonts w:eastAsia="Times New Roman"/>
          <w:b/>
          <w:bCs/>
          <w:color w:val="000000"/>
        </w:rPr>
      </w:pPr>
    </w:p>
    <w:p w14:paraId="3494BE36" w14:textId="77777777" w:rsidR="007B0684" w:rsidRDefault="003A78F4" w:rsidP="003A78F4">
      <w:pPr>
        <w:tabs>
          <w:tab w:val="left" w:pos="5400"/>
        </w:tabs>
        <w:rPr>
          <w:rFonts w:eastAsia="Times New Roman"/>
          <w:bCs/>
          <w:color w:val="000000"/>
        </w:rPr>
      </w:pPr>
      <w:r w:rsidRPr="008111C9">
        <w:rPr>
          <w:rFonts w:eastAsia="Times New Roman"/>
          <w:bCs/>
          <w:color w:val="000000"/>
        </w:rPr>
        <w:t>Antibody Detection:</w:t>
      </w:r>
    </w:p>
    <w:p w14:paraId="4951F129" w14:textId="77777777" w:rsidR="007B0684" w:rsidRPr="007B0684" w:rsidRDefault="007B0684" w:rsidP="007B0684">
      <w:pPr>
        <w:pStyle w:val="ListParagraph"/>
        <w:numPr>
          <w:ilvl w:val="0"/>
          <w:numId w:val="2"/>
        </w:numPr>
        <w:tabs>
          <w:tab w:val="left" w:pos="5400"/>
        </w:tabs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 xml:space="preserve">Serological reaction </w:t>
      </w:r>
    </w:p>
    <w:p w14:paraId="679DA009" w14:textId="77777777" w:rsidR="003A78F4" w:rsidRPr="008111C9" w:rsidRDefault="003A78F4" w:rsidP="007B0684">
      <w:pPr>
        <w:pStyle w:val="ListParagraph"/>
        <w:numPr>
          <w:ilvl w:val="1"/>
          <w:numId w:val="2"/>
        </w:numPr>
        <w:tabs>
          <w:tab w:val="left" w:pos="5400"/>
        </w:tabs>
      </w:pPr>
      <w:r w:rsidRPr="008111C9">
        <w:rPr>
          <w:rFonts w:eastAsia="Times New Roman"/>
          <w:bCs/>
          <w:color w:val="000000"/>
        </w:rPr>
        <w:t xml:space="preserve">detects presence of </w:t>
      </w:r>
      <w:r w:rsidR="008111C9" w:rsidRPr="008111C9">
        <w:rPr>
          <w:rFonts w:eastAsia="Times New Roman"/>
          <w:bCs/>
          <w:color w:val="000000"/>
        </w:rPr>
        <w:t>antibodies in serum sample</w:t>
      </w:r>
    </w:p>
    <w:p w14:paraId="251179EC" w14:textId="77777777" w:rsidR="008111C9" w:rsidRPr="008111C9" w:rsidRDefault="008111C9" w:rsidP="007B0684">
      <w:pPr>
        <w:pStyle w:val="ListParagraph"/>
        <w:numPr>
          <w:ilvl w:val="1"/>
          <w:numId w:val="2"/>
        </w:numPr>
        <w:tabs>
          <w:tab w:val="left" w:pos="5400"/>
        </w:tabs>
      </w:pPr>
      <w:r w:rsidRPr="008111C9">
        <w:rPr>
          <w:rFonts w:eastAsia="Times New Roman"/>
          <w:bCs/>
          <w:color w:val="000000"/>
        </w:rPr>
        <w:lastRenderedPageBreak/>
        <w:t>antigen and antibody interact; agglutination</w:t>
      </w:r>
    </w:p>
    <w:p w14:paraId="2A7F27DB" w14:textId="77777777" w:rsidR="008111C9" w:rsidRPr="008111C9" w:rsidRDefault="008111C9" w:rsidP="007B0684">
      <w:pPr>
        <w:pStyle w:val="ListParagraph"/>
        <w:numPr>
          <w:ilvl w:val="1"/>
          <w:numId w:val="2"/>
        </w:numPr>
        <w:tabs>
          <w:tab w:val="left" w:pos="5400"/>
        </w:tabs>
      </w:pPr>
      <w:r w:rsidRPr="008111C9">
        <w:rPr>
          <w:rFonts w:eastAsia="Times New Roman"/>
          <w:bCs/>
          <w:color w:val="000000"/>
        </w:rPr>
        <w:t>antibody titration</w:t>
      </w:r>
    </w:p>
    <w:p w14:paraId="6B28BD38" w14:textId="77777777" w:rsidR="008111C9" w:rsidRPr="007B0684" w:rsidRDefault="008111C9" w:rsidP="007B0684">
      <w:pPr>
        <w:pStyle w:val="ListParagraph"/>
        <w:numPr>
          <w:ilvl w:val="1"/>
          <w:numId w:val="2"/>
        </w:numPr>
        <w:tabs>
          <w:tab w:val="left" w:pos="5400"/>
        </w:tabs>
      </w:pPr>
      <w:r w:rsidRPr="008111C9">
        <w:rPr>
          <w:rFonts w:eastAsia="Times New Roman"/>
          <w:bCs/>
          <w:color w:val="000000"/>
        </w:rPr>
        <w:t xml:space="preserve">detect unknown microorganism using known antisera </w:t>
      </w:r>
    </w:p>
    <w:p w14:paraId="14F0042F" w14:textId="77777777" w:rsidR="007B0684" w:rsidRDefault="007B0684" w:rsidP="007B0684">
      <w:pPr>
        <w:pStyle w:val="ListParagraph"/>
        <w:tabs>
          <w:tab w:val="left" w:pos="5400"/>
        </w:tabs>
        <w:rPr>
          <w:rFonts w:eastAsia="Times New Roman"/>
          <w:bCs/>
          <w:color w:val="FF0000"/>
        </w:rPr>
      </w:pPr>
      <w:r>
        <w:rPr>
          <w:rFonts w:eastAsia="Times New Roman"/>
          <w:bCs/>
          <w:color w:val="FF0000"/>
        </w:rPr>
        <w:t>what is the first antibody that is made? IgM (EXAM QUESTION)</w:t>
      </w:r>
    </w:p>
    <w:p w14:paraId="56DD35D9" w14:textId="77777777" w:rsidR="00821C04" w:rsidRDefault="00821C04" w:rsidP="007B0684">
      <w:pPr>
        <w:pStyle w:val="ListParagraph"/>
        <w:tabs>
          <w:tab w:val="left" w:pos="5400"/>
        </w:tabs>
        <w:rPr>
          <w:rFonts w:eastAsia="Times New Roman"/>
          <w:bCs/>
          <w:color w:val="FF0000"/>
        </w:rPr>
      </w:pPr>
    </w:p>
    <w:p w14:paraId="7F679733" w14:textId="77777777" w:rsidR="00821C04" w:rsidRDefault="00821C04" w:rsidP="007B0684">
      <w:pPr>
        <w:pStyle w:val="ListParagraph"/>
        <w:tabs>
          <w:tab w:val="left" w:pos="5400"/>
        </w:tabs>
        <w:rPr>
          <w:rFonts w:eastAsia="Times New Roman"/>
          <w:bCs/>
          <w:color w:val="FF0000"/>
        </w:rPr>
      </w:pPr>
      <w:r>
        <w:rPr>
          <w:rFonts w:eastAsia="Times New Roman"/>
          <w:bCs/>
          <w:color w:val="FF0000"/>
        </w:rPr>
        <w:t>so far</w:t>
      </w:r>
      <w:r>
        <w:rPr>
          <w:rFonts w:ascii="Helvetica" w:eastAsia="Helvetica" w:hAnsi="Helvetica" w:cs="Helvetica"/>
          <w:bCs/>
          <w:color w:val="FF0000"/>
        </w:rPr>
        <w:t>…</w:t>
      </w:r>
      <w:r>
        <w:rPr>
          <w:rFonts w:eastAsia="Times New Roman"/>
          <w:bCs/>
          <w:color w:val="FF0000"/>
        </w:rPr>
        <w:t xml:space="preserve"> </w:t>
      </w:r>
    </w:p>
    <w:p w14:paraId="442089C5" w14:textId="77777777" w:rsidR="00821C04" w:rsidRPr="00821C04" w:rsidRDefault="00821C04" w:rsidP="00821C04">
      <w:pPr>
        <w:pStyle w:val="ListParagraph"/>
        <w:numPr>
          <w:ilvl w:val="0"/>
          <w:numId w:val="2"/>
        </w:numPr>
        <w:tabs>
          <w:tab w:val="left" w:pos="5400"/>
        </w:tabs>
      </w:pPr>
      <w:r>
        <w:rPr>
          <w:rFonts w:eastAsia="Times New Roman"/>
          <w:bCs/>
          <w:color w:val="FF0000"/>
        </w:rPr>
        <w:t xml:space="preserve">innate immunity </w:t>
      </w:r>
    </w:p>
    <w:p w14:paraId="2F52295A" w14:textId="77777777" w:rsidR="00821C04" w:rsidRPr="00821C04" w:rsidRDefault="00821C04" w:rsidP="00821C04">
      <w:pPr>
        <w:pStyle w:val="ListParagraph"/>
        <w:numPr>
          <w:ilvl w:val="0"/>
          <w:numId w:val="2"/>
        </w:numPr>
        <w:tabs>
          <w:tab w:val="left" w:pos="5400"/>
        </w:tabs>
      </w:pPr>
      <w:r>
        <w:rPr>
          <w:rFonts w:eastAsia="Times New Roman"/>
          <w:bCs/>
          <w:color w:val="FF0000"/>
        </w:rPr>
        <w:t xml:space="preserve">adaptive immunity </w:t>
      </w:r>
    </w:p>
    <w:p w14:paraId="7E0932EA" w14:textId="77777777" w:rsidR="00821C04" w:rsidRPr="008111C9" w:rsidRDefault="00821C04" w:rsidP="00821C04">
      <w:pPr>
        <w:pStyle w:val="ListParagraph"/>
        <w:numPr>
          <w:ilvl w:val="0"/>
          <w:numId w:val="2"/>
        </w:numPr>
        <w:tabs>
          <w:tab w:val="left" w:pos="5400"/>
        </w:tabs>
      </w:pPr>
      <w:r>
        <w:rPr>
          <w:rFonts w:eastAsia="Times New Roman"/>
          <w:bCs/>
          <w:color w:val="FF0000"/>
        </w:rPr>
        <w:t>(humeral)</w:t>
      </w:r>
    </w:p>
    <w:p w14:paraId="41F33750" w14:textId="77777777" w:rsidR="008111C9" w:rsidRDefault="008111C9" w:rsidP="008111C9">
      <w:pPr>
        <w:tabs>
          <w:tab w:val="left" w:pos="5400"/>
        </w:tabs>
      </w:pPr>
    </w:p>
    <w:p w14:paraId="2A9DDF17" w14:textId="77777777" w:rsidR="008111C9" w:rsidRDefault="008111C9" w:rsidP="008111C9">
      <w:pPr>
        <w:tabs>
          <w:tab w:val="left" w:pos="5400"/>
        </w:tabs>
      </w:pPr>
      <w:r>
        <w:t>Cell- mediated Immunity (CMI)</w:t>
      </w:r>
    </w:p>
    <w:p w14:paraId="058445D5" w14:textId="77777777" w:rsidR="008111C9" w:rsidRDefault="008111C9" w:rsidP="008111C9">
      <w:pPr>
        <w:pStyle w:val="ListParagraph"/>
        <w:numPr>
          <w:ilvl w:val="0"/>
          <w:numId w:val="2"/>
        </w:numPr>
        <w:tabs>
          <w:tab w:val="left" w:pos="5400"/>
        </w:tabs>
      </w:pPr>
      <w:r>
        <w:t>T- c</w:t>
      </w:r>
      <w:r w:rsidR="00010F2A">
        <w:t>ells NOT antibodies!</w:t>
      </w:r>
    </w:p>
    <w:p w14:paraId="3E77B301" w14:textId="77777777" w:rsidR="008111C9" w:rsidRDefault="008111C9" w:rsidP="008111C9">
      <w:pPr>
        <w:pStyle w:val="ListParagraph"/>
        <w:numPr>
          <w:ilvl w:val="1"/>
          <w:numId w:val="2"/>
        </w:numPr>
        <w:tabs>
          <w:tab w:val="left" w:pos="5400"/>
        </w:tabs>
      </w:pPr>
      <w:r>
        <w:t>Helper, suppressive, cytotoxic (killer) generated from memory T-cells</w:t>
      </w:r>
    </w:p>
    <w:p w14:paraId="111AF0CD" w14:textId="77777777" w:rsidR="008111C9" w:rsidRDefault="008111C9" w:rsidP="008111C9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Exposure to antigen induces response from trained t-cells </w:t>
      </w:r>
    </w:p>
    <w:p w14:paraId="5194AE3B" w14:textId="77777777" w:rsidR="008111C9" w:rsidRDefault="008111C9" w:rsidP="008111C9">
      <w:pPr>
        <w:pStyle w:val="ListParagraph"/>
        <w:numPr>
          <w:ilvl w:val="0"/>
          <w:numId w:val="2"/>
        </w:numPr>
        <w:tabs>
          <w:tab w:val="left" w:pos="5400"/>
        </w:tabs>
      </w:pPr>
      <w:r>
        <w:t>Essential for defense against intracellular organisms, parasites, tumors and other foreign cells (ex. Transplants, grafts)</w:t>
      </w:r>
    </w:p>
    <w:p w14:paraId="4FECEB65" w14:textId="77777777" w:rsidR="008111C9" w:rsidRDefault="008111C9" w:rsidP="008111C9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Immune-suppressive medication for transplant recipients </w:t>
      </w:r>
    </w:p>
    <w:p w14:paraId="4F0F52FD" w14:textId="77777777" w:rsidR="00EF2BC9" w:rsidRDefault="00EF2BC9" w:rsidP="00EF2BC9">
      <w:pPr>
        <w:tabs>
          <w:tab w:val="left" w:pos="6648"/>
        </w:tabs>
      </w:pPr>
    </w:p>
    <w:p w14:paraId="19EF90D3" w14:textId="77777777" w:rsidR="00010F2A" w:rsidRDefault="00010F2A" w:rsidP="00EF2BC9">
      <w:pPr>
        <w:tabs>
          <w:tab w:val="left" w:pos="6648"/>
        </w:tabs>
        <w:rPr>
          <w:color w:val="FF0000"/>
        </w:rPr>
      </w:pPr>
      <w:r w:rsidRPr="00010F2A">
        <w:rPr>
          <w:color w:val="FF0000"/>
        </w:rPr>
        <w:t>ANTIGEN PRESENTING CELL WILL KNOW WHAT TO DO (IF IT NEEDS TO PRESENT THE ANTIGEN TO TH1 OR TH2)</w:t>
      </w:r>
    </w:p>
    <w:p w14:paraId="1693AB1F" w14:textId="77777777" w:rsidR="00010F2A" w:rsidRPr="00010F2A" w:rsidRDefault="00010F2A" w:rsidP="00EF2BC9">
      <w:pPr>
        <w:tabs>
          <w:tab w:val="left" w:pos="6648"/>
        </w:tabs>
        <w:rPr>
          <w:color w:val="FF0000"/>
        </w:rPr>
      </w:pPr>
    </w:p>
    <w:p w14:paraId="3A188E24" w14:textId="77777777" w:rsidR="008111C9" w:rsidRDefault="008111C9" w:rsidP="008111C9">
      <w:pPr>
        <w:tabs>
          <w:tab w:val="left" w:pos="5400"/>
        </w:tabs>
      </w:pPr>
      <w:r>
        <w:t>Disorders of Immunity</w:t>
      </w:r>
    </w:p>
    <w:p w14:paraId="5B11D8AA" w14:textId="77777777" w:rsidR="008111C9" w:rsidRPr="00211C59" w:rsidRDefault="008111C9" w:rsidP="008111C9">
      <w:pPr>
        <w:pStyle w:val="ListParagraph"/>
        <w:numPr>
          <w:ilvl w:val="0"/>
          <w:numId w:val="8"/>
        </w:numPr>
        <w:tabs>
          <w:tab w:val="left" w:pos="5400"/>
        </w:tabs>
        <w:rPr>
          <w:color w:val="FF0000"/>
        </w:rPr>
      </w:pPr>
      <w:r w:rsidRPr="00211C59">
        <w:rPr>
          <w:color w:val="FF0000"/>
        </w:rPr>
        <w:t xml:space="preserve">Allergy and hypersensitivity </w:t>
      </w:r>
    </w:p>
    <w:p w14:paraId="56B1C693" w14:textId="77777777" w:rsidR="008111C9" w:rsidRDefault="008111C9" w:rsidP="008111C9">
      <w:pPr>
        <w:pStyle w:val="ListParagraph"/>
        <w:numPr>
          <w:ilvl w:val="1"/>
          <w:numId w:val="8"/>
        </w:numPr>
        <w:tabs>
          <w:tab w:val="left" w:pos="5400"/>
        </w:tabs>
      </w:pPr>
      <w:r>
        <w:t xml:space="preserve">OVER- reaction to antigens in absence of true infections </w:t>
      </w:r>
    </w:p>
    <w:p w14:paraId="7D1BE6EA" w14:textId="77777777" w:rsidR="008111C9" w:rsidRDefault="008111C9" w:rsidP="008111C9">
      <w:pPr>
        <w:pStyle w:val="ListParagraph"/>
        <w:numPr>
          <w:ilvl w:val="1"/>
          <w:numId w:val="8"/>
        </w:numPr>
        <w:tabs>
          <w:tab w:val="left" w:pos="5400"/>
        </w:tabs>
      </w:pPr>
      <w:r>
        <w:t>Can be fatal</w:t>
      </w:r>
      <w:r>
        <w:rPr>
          <w:rFonts w:ascii="Helvetica" w:eastAsia="Helvetica" w:hAnsi="Helvetica" w:cs="Helvetica"/>
        </w:rPr>
        <w:t>……</w:t>
      </w:r>
      <w:r>
        <w:t xml:space="preserve">. ANAPHYLAXIS </w:t>
      </w:r>
    </w:p>
    <w:p w14:paraId="3276A654" w14:textId="77777777" w:rsidR="008111C9" w:rsidRPr="00211C59" w:rsidRDefault="008111C9" w:rsidP="008111C9">
      <w:pPr>
        <w:pStyle w:val="ListParagraph"/>
        <w:numPr>
          <w:ilvl w:val="0"/>
          <w:numId w:val="8"/>
        </w:numPr>
        <w:tabs>
          <w:tab w:val="left" w:pos="5400"/>
        </w:tabs>
        <w:rPr>
          <w:color w:val="FF0000"/>
        </w:rPr>
      </w:pPr>
      <w:r w:rsidRPr="00211C59">
        <w:rPr>
          <w:color w:val="FF0000"/>
        </w:rPr>
        <w:t xml:space="preserve">Auto-immune diseases </w:t>
      </w:r>
    </w:p>
    <w:p w14:paraId="0CD7C028" w14:textId="77777777" w:rsidR="008111C9" w:rsidRDefault="008111C9" w:rsidP="008111C9">
      <w:pPr>
        <w:pStyle w:val="ListParagraph"/>
        <w:numPr>
          <w:ilvl w:val="1"/>
          <w:numId w:val="8"/>
        </w:numPr>
        <w:tabs>
          <w:tab w:val="left" w:pos="5400"/>
        </w:tabs>
      </w:pPr>
      <w:r>
        <w:t xml:space="preserve">Immune system reacts to its own </w:t>
      </w:r>
      <w:r>
        <w:rPr>
          <w:rFonts w:ascii="Helvetica" w:eastAsia="Helvetica" w:hAnsi="Helvetica" w:cs="Helvetica"/>
        </w:rPr>
        <w:t>“</w:t>
      </w:r>
      <w:r>
        <w:t>self</w:t>
      </w:r>
      <w:r>
        <w:rPr>
          <w:rFonts w:ascii="Helvetica" w:eastAsia="Helvetica" w:hAnsi="Helvetica" w:cs="Helvetica"/>
        </w:rPr>
        <w:t>”</w:t>
      </w:r>
      <w:r>
        <w:t xml:space="preserve"> antigens </w:t>
      </w:r>
    </w:p>
    <w:p w14:paraId="4BF377A0" w14:textId="77777777" w:rsidR="008111C9" w:rsidRPr="00AA1C9C" w:rsidRDefault="008111C9" w:rsidP="008111C9">
      <w:pPr>
        <w:pStyle w:val="ListParagraph"/>
        <w:numPr>
          <w:ilvl w:val="1"/>
          <w:numId w:val="8"/>
        </w:numPr>
        <w:tabs>
          <w:tab w:val="left" w:pos="5400"/>
        </w:tabs>
      </w:pPr>
      <w:r>
        <w:rPr>
          <w:rFonts w:ascii="Helvetica" w:eastAsia="Helvetica" w:hAnsi="Helvetica" w:cs="Helvetica"/>
        </w:rPr>
        <w:t>“</w:t>
      </w:r>
      <w:r w:rsidRPr="00AA1C9C">
        <w:t>auto-antibodies</w:t>
      </w:r>
      <w:r w:rsidRPr="00AA1C9C">
        <w:rPr>
          <w:rFonts w:ascii="Helvetica" w:eastAsia="Helvetica" w:hAnsi="Helvetica" w:cs="Helvetica"/>
        </w:rPr>
        <w:t>”</w:t>
      </w:r>
    </w:p>
    <w:p w14:paraId="56411EB3" w14:textId="77777777" w:rsidR="00EB7948" w:rsidRPr="00AA1C9C" w:rsidRDefault="00EB7948" w:rsidP="00EB7948">
      <w:pPr>
        <w:pStyle w:val="ListParagraph"/>
        <w:numPr>
          <w:ilvl w:val="1"/>
          <w:numId w:val="8"/>
        </w:numPr>
        <w:tabs>
          <w:tab w:val="left" w:pos="5400"/>
        </w:tabs>
      </w:pPr>
      <w:r w:rsidRPr="00AA1C9C">
        <w:t>type 1 diabetes, MS, rheumatoid arthritis, lupus</w:t>
      </w:r>
    </w:p>
    <w:p w14:paraId="1B43903F" w14:textId="77777777" w:rsidR="00EB7948" w:rsidRPr="00AA1C9C" w:rsidRDefault="00EB7948" w:rsidP="00EB7948">
      <w:pPr>
        <w:pStyle w:val="ListParagraph"/>
        <w:numPr>
          <w:ilvl w:val="0"/>
          <w:numId w:val="8"/>
        </w:numPr>
        <w:tabs>
          <w:tab w:val="left" w:pos="5400"/>
        </w:tabs>
        <w:rPr>
          <w:color w:val="FF0000"/>
        </w:rPr>
      </w:pPr>
      <w:r w:rsidRPr="00AA1C9C">
        <w:rPr>
          <w:color w:val="FF0000"/>
        </w:rPr>
        <w:t xml:space="preserve">Immunodeficiency states </w:t>
      </w:r>
    </w:p>
    <w:p w14:paraId="0A0184DA" w14:textId="77777777" w:rsidR="00EB7948" w:rsidRPr="00AA1C9C" w:rsidRDefault="00EB7948" w:rsidP="00EB7948">
      <w:pPr>
        <w:pStyle w:val="ListParagraph"/>
        <w:numPr>
          <w:ilvl w:val="1"/>
          <w:numId w:val="8"/>
        </w:numPr>
        <w:tabs>
          <w:tab w:val="left" w:pos="5400"/>
        </w:tabs>
      </w:pPr>
      <w:r w:rsidRPr="00AA1C9C">
        <w:t>Inability to produce antibodies and</w:t>
      </w:r>
      <w:r w:rsidRPr="00AA1C9C">
        <w:rPr>
          <w:rFonts w:eastAsia="Helvetica" w:cs="Helvetica"/>
        </w:rPr>
        <w:t xml:space="preserve">/or dysfunctional CMI </w:t>
      </w:r>
    </w:p>
    <w:p w14:paraId="77524901" w14:textId="77777777" w:rsidR="00EB7948" w:rsidRPr="00AA1C9C" w:rsidRDefault="00EB7948" w:rsidP="00EB7948">
      <w:pPr>
        <w:pStyle w:val="ListParagraph"/>
        <w:numPr>
          <w:ilvl w:val="1"/>
          <w:numId w:val="8"/>
        </w:numPr>
        <w:tabs>
          <w:tab w:val="left" w:pos="5400"/>
        </w:tabs>
      </w:pPr>
      <w:r w:rsidRPr="00AA1C9C">
        <w:rPr>
          <w:rFonts w:eastAsia="Helvetica" w:cs="Helvetica"/>
        </w:rPr>
        <w:t xml:space="preserve">Congenital, disease, AIDS </w:t>
      </w:r>
    </w:p>
    <w:p w14:paraId="2AC792D7" w14:textId="77777777" w:rsidR="00EB7948" w:rsidRPr="00AA1C9C" w:rsidRDefault="00EB7948" w:rsidP="00EB7948">
      <w:pPr>
        <w:pStyle w:val="ListParagraph"/>
        <w:numPr>
          <w:ilvl w:val="0"/>
          <w:numId w:val="8"/>
        </w:numPr>
        <w:tabs>
          <w:tab w:val="left" w:pos="5400"/>
        </w:tabs>
        <w:rPr>
          <w:color w:val="FF0000"/>
        </w:rPr>
      </w:pPr>
      <w:r w:rsidRPr="00AA1C9C">
        <w:rPr>
          <w:rFonts w:eastAsia="Helvetica" w:cs="Helvetica"/>
          <w:color w:val="FF0000"/>
        </w:rPr>
        <w:t xml:space="preserve">Graft rejection </w:t>
      </w:r>
    </w:p>
    <w:p w14:paraId="4559161A" w14:textId="77777777" w:rsidR="00EB7948" w:rsidRPr="00AA1C9C" w:rsidRDefault="00EB7948" w:rsidP="00EB7948">
      <w:pPr>
        <w:pStyle w:val="ListParagraph"/>
        <w:numPr>
          <w:ilvl w:val="1"/>
          <w:numId w:val="8"/>
        </w:numPr>
        <w:tabs>
          <w:tab w:val="left" w:pos="5400"/>
        </w:tabs>
      </w:pPr>
      <w:r w:rsidRPr="00AA1C9C">
        <w:rPr>
          <w:rFonts w:eastAsia="Helvetica" w:cs="Helvetica"/>
        </w:rPr>
        <w:t xml:space="preserve">NORMAL immune reaction to </w:t>
      </w:r>
      <w:r w:rsidRPr="00AA1C9C">
        <w:rPr>
          <w:rFonts w:ascii="Helvetica" w:eastAsia="Helvetica" w:hAnsi="Helvetica" w:cs="Helvetica"/>
        </w:rPr>
        <w:t>“non-se</w:t>
      </w:r>
      <w:r w:rsidRPr="00AA1C9C">
        <w:rPr>
          <w:rFonts w:eastAsia="Helvetica" w:cs="Helvetica"/>
        </w:rPr>
        <w:t>lf</w:t>
      </w:r>
      <w:r w:rsidRPr="00AA1C9C">
        <w:rPr>
          <w:rFonts w:ascii="Helvetica" w:eastAsia="Helvetica" w:hAnsi="Helvetica" w:cs="Helvetica"/>
        </w:rPr>
        <w:t xml:space="preserve">” </w:t>
      </w:r>
    </w:p>
    <w:p w14:paraId="05B1AEAD" w14:textId="77777777" w:rsidR="00EB7948" w:rsidRPr="00AA1C9C" w:rsidRDefault="00EB7948" w:rsidP="00EB7948">
      <w:pPr>
        <w:pStyle w:val="ListParagraph"/>
        <w:numPr>
          <w:ilvl w:val="1"/>
          <w:numId w:val="8"/>
        </w:numPr>
        <w:tabs>
          <w:tab w:val="left" w:pos="5400"/>
        </w:tabs>
      </w:pPr>
      <w:r w:rsidRPr="00AA1C9C">
        <w:rPr>
          <w:rFonts w:eastAsia="Helvetica" w:cs="Helvetica"/>
        </w:rPr>
        <w:t>Control by immune- suppressive medication</w:t>
      </w:r>
    </w:p>
    <w:p w14:paraId="0C86E46A" w14:textId="77777777" w:rsidR="00EB7948" w:rsidRDefault="00EB7948" w:rsidP="00EB7948">
      <w:pPr>
        <w:tabs>
          <w:tab w:val="left" w:pos="5400"/>
        </w:tabs>
      </w:pPr>
    </w:p>
    <w:p w14:paraId="2DF56783" w14:textId="77777777" w:rsidR="00EB7948" w:rsidRDefault="00EB7948" w:rsidP="00EB7948">
      <w:pPr>
        <w:tabs>
          <w:tab w:val="left" w:pos="5400"/>
        </w:tabs>
      </w:pPr>
      <w:r>
        <w:t xml:space="preserve">Immunization </w:t>
      </w:r>
    </w:p>
    <w:p w14:paraId="3A90DE7D" w14:textId="77777777" w:rsidR="008111C9" w:rsidRPr="00EC1609" w:rsidRDefault="00EB7948" w:rsidP="008111C9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EC1609">
        <w:rPr>
          <w:color w:val="FF0000"/>
        </w:rPr>
        <w:t>Passive Immunization</w:t>
      </w:r>
    </w:p>
    <w:p w14:paraId="62B42957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Administration of pre-formed antibody against a specific microbial agent </w:t>
      </w:r>
    </w:p>
    <w:p w14:paraId="34A2D6D5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IgG animal origin: short lives, risk of hypersensitivity reaction </w:t>
      </w:r>
    </w:p>
    <w:p w14:paraId="66187641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IgG human origin: short live, no risk of reaction </w:t>
      </w:r>
    </w:p>
    <w:p w14:paraId="537D8363" w14:textId="77777777" w:rsidR="00EB7948" w:rsidRDefault="00047583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 w:rsidRPr="00047583">
        <w:rPr>
          <w:color w:val="FF0000"/>
        </w:rPr>
        <w:t>Gamma</w:t>
      </w:r>
      <w:r>
        <w:rPr>
          <w:color w:val="FF0000"/>
        </w:rPr>
        <w:t xml:space="preserve"> Globulin (IgG</w:t>
      </w:r>
      <w:r w:rsidR="00EB7948" w:rsidRPr="00047583">
        <w:rPr>
          <w:color w:val="FF0000"/>
        </w:rPr>
        <w:t xml:space="preserve">): </w:t>
      </w:r>
      <w:r w:rsidR="00EB7948">
        <w:t xml:space="preserve">pooled from large grouped of blood donors and has antibodies to many common infections </w:t>
      </w:r>
    </w:p>
    <w:p w14:paraId="11265CC3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 w:rsidRPr="00903B59">
        <w:rPr>
          <w:color w:val="FF0000"/>
        </w:rPr>
        <w:t xml:space="preserve">Hyperimmune globulins (IgG): </w:t>
      </w:r>
      <w:r>
        <w:t xml:space="preserve">specific for a </w:t>
      </w:r>
      <w:proofErr w:type="gramStart"/>
      <w:r>
        <w:t>particular microbe</w:t>
      </w:r>
      <w:proofErr w:type="gramEnd"/>
    </w:p>
    <w:p w14:paraId="07C1589E" w14:textId="77777777" w:rsidR="00EB7948" w:rsidRDefault="00EB7948" w:rsidP="00EB7948">
      <w:pPr>
        <w:tabs>
          <w:tab w:val="left" w:pos="5400"/>
        </w:tabs>
      </w:pPr>
    </w:p>
    <w:p w14:paraId="1F716C95" w14:textId="77777777" w:rsidR="00EB7948" w:rsidRDefault="00EB7948" w:rsidP="00EB7948">
      <w:pPr>
        <w:tabs>
          <w:tab w:val="left" w:pos="5400"/>
        </w:tabs>
      </w:pPr>
      <w:r>
        <w:t>Active Immunization:</w:t>
      </w:r>
    </w:p>
    <w:p w14:paraId="5D5F5908" w14:textId="77777777" w:rsidR="00EB7948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Stimulates immune system by administration of antigen </w:t>
      </w:r>
    </w:p>
    <w:p w14:paraId="2DE77DFF" w14:textId="77777777" w:rsidR="00EB7948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LONGER LASTING </w:t>
      </w:r>
    </w:p>
    <w:p w14:paraId="24D95D4E" w14:textId="77777777" w:rsidR="00EB7948" w:rsidRPr="00903B59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903B59">
        <w:rPr>
          <w:color w:val="FF0000"/>
        </w:rPr>
        <w:t xml:space="preserve">Live-attenuated vaccine </w:t>
      </w:r>
    </w:p>
    <w:p w14:paraId="41DD3F9E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Sub-clinical or mild illness mimicking the disease </w:t>
      </w:r>
    </w:p>
    <w:p w14:paraId="5FDE78C6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Local (IgA) and humoral (IgG) immunity </w:t>
      </w:r>
    </w:p>
    <w:p w14:paraId="74CC1EBD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Rapid immunity development </w:t>
      </w:r>
    </w:p>
    <w:p w14:paraId="55C43E8E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Serious illness in immune-compromised individuals </w:t>
      </w:r>
    </w:p>
    <w:p w14:paraId="64A0BE34" w14:textId="77777777" w:rsidR="00EB7948" w:rsidRPr="00B0763E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B0763E">
        <w:rPr>
          <w:color w:val="FF0000"/>
        </w:rPr>
        <w:t xml:space="preserve">Killed vaccines, sub-unit vaccines and toxoids </w:t>
      </w:r>
    </w:p>
    <w:p w14:paraId="05ADAAF5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Antigens without infectivity</w:t>
      </w:r>
    </w:p>
    <w:p w14:paraId="72843937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May require boosters</w:t>
      </w:r>
    </w:p>
    <w:p w14:paraId="5593E65E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Adjuvant with toxoids</w:t>
      </w:r>
    </w:p>
    <w:p w14:paraId="25F999DD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Polysaccharide vaccines can be conjugated to proteins (see conjugate vaccines)</w:t>
      </w:r>
    </w:p>
    <w:p w14:paraId="73907478" w14:textId="77777777" w:rsidR="00EB7948" w:rsidRPr="00B0763E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B0763E">
        <w:rPr>
          <w:color w:val="FF0000"/>
        </w:rPr>
        <w:t>Recombinant vaccines</w:t>
      </w:r>
    </w:p>
    <w:p w14:paraId="07D120D9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DNA recombinant technology</w:t>
      </w:r>
    </w:p>
    <w:p w14:paraId="7CE5E50B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Attenuates microorganisms</w:t>
      </w:r>
    </w:p>
    <w:p w14:paraId="1A90CA63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Hep B vaccine</w:t>
      </w:r>
    </w:p>
    <w:p w14:paraId="3FB10750" w14:textId="77777777" w:rsidR="00EB7948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</w:pPr>
      <w:r w:rsidRPr="00B0763E">
        <w:rPr>
          <w:color w:val="FF0000"/>
        </w:rPr>
        <w:t>Adsorbed vaccine</w:t>
      </w:r>
    </w:p>
    <w:p w14:paraId="05726F9E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Vaccine mixed with inorganic salt for slower adsorption and longer lasting immunity </w:t>
      </w:r>
    </w:p>
    <w:p w14:paraId="1230B4ED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Tetanus, diphtheria</w:t>
      </w:r>
    </w:p>
    <w:p w14:paraId="7199A83C" w14:textId="77777777" w:rsidR="00EB7948" w:rsidRPr="00B0763E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B0763E">
        <w:rPr>
          <w:color w:val="FF0000"/>
        </w:rPr>
        <w:t xml:space="preserve">Conjugate vaccines: </w:t>
      </w:r>
    </w:p>
    <w:p w14:paraId="2ED7F238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Designed for poorly antigenic microorganisms</w:t>
      </w:r>
    </w:p>
    <w:p w14:paraId="2D7421E4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Conjugate antigen of interest to immunogenic, non- toxic protein </w:t>
      </w:r>
    </w:p>
    <w:p w14:paraId="5B44EF9C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Haemophilus inflenzae type B</w:t>
      </w:r>
    </w:p>
    <w:p w14:paraId="7EA90DF5" w14:textId="77777777" w:rsidR="00EB7948" w:rsidRPr="0025714B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25714B">
        <w:rPr>
          <w:color w:val="FF0000"/>
        </w:rPr>
        <w:t>Combined vaccines</w:t>
      </w:r>
    </w:p>
    <w:p w14:paraId="36896B7D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For ease of administration </w:t>
      </w:r>
    </w:p>
    <w:p w14:paraId="50ED5B13" w14:textId="77777777" w:rsidR="00EB7948" w:rsidRPr="0025714B" w:rsidRDefault="00EB7948" w:rsidP="00EB7948">
      <w:pPr>
        <w:pStyle w:val="ListParagraph"/>
        <w:numPr>
          <w:ilvl w:val="0"/>
          <w:numId w:val="2"/>
        </w:numPr>
        <w:tabs>
          <w:tab w:val="left" w:pos="5400"/>
        </w:tabs>
        <w:rPr>
          <w:color w:val="FF0000"/>
        </w:rPr>
      </w:pPr>
      <w:r w:rsidRPr="0025714B">
        <w:rPr>
          <w:color w:val="FF0000"/>
        </w:rPr>
        <w:t>Combined active-passive immunization</w:t>
      </w:r>
    </w:p>
    <w:p w14:paraId="3CCBB860" w14:textId="77777777" w:rsidR="00EB7948" w:rsidRDefault="00EB794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Immediate protection after po</w:t>
      </w:r>
      <w:r w:rsidR="00D96443">
        <w:t xml:space="preserve">ssible exposure </w:t>
      </w:r>
    </w:p>
    <w:p w14:paraId="6E6D17DC" w14:textId="77777777" w:rsidR="00D96443" w:rsidRDefault="00B370E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Hyperimmune Igs and vaccines injected at DIFFERENT sites</w:t>
      </w:r>
    </w:p>
    <w:p w14:paraId="6A393CB8" w14:textId="77777777" w:rsidR="00B370E8" w:rsidRDefault="00B370E8" w:rsidP="00EB7948">
      <w:pPr>
        <w:pStyle w:val="ListParagraph"/>
        <w:numPr>
          <w:ilvl w:val="1"/>
          <w:numId w:val="2"/>
        </w:numPr>
        <w:tabs>
          <w:tab w:val="left" w:pos="5400"/>
        </w:tabs>
      </w:pPr>
      <w:r>
        <w:t>Tetanus, Rabies, Hep B</w:t>
      </w:r>
    </w:p>
    <w:p w14:paraId="5DC9449A" w14:textId="77777777" w:rsidR="0034477C" w:rsidRDefault="0034477C" w:rsidP="00B370E8">
      <w:pPr>
        <w:tabs>
          <w:tab w:val="left" w:pos="5400"/>
        </w:tabs>
      </w:pPr>
    </w:p>
    <w:p w14:paraId="0D59B831" w14:textId="77777777" w:rsidR="00B370E8" w:rsidRDefault="00B370E8" w:rsidP="0034477C">
      <w:pPr>
        <w:tabs>
          <w:tab w:val="left" w:pos="5400"/>
        </w:tabs>
        <w:jc w:val="center"/>
      </w:pPr>
      <w:r>
        <w:t>Antibiotic Resistance</w:t>
      </w:r>
    </w:p>
    <w:p w14:paraId="45FBE706" w14:textId="77777777" w:rsidR="00B370E8" w:rsidRDefault="00B370E8" w:rsidP="00B370E8">
      <w:pPr>
        <w:tabs>
          <w:tab w:val="left" w:pos="5400"/>
        </w:tabs>
      </w:pPr>
      <w:r>
        <w:t xml:space="preserve">Introduction: </w:t>
      </w:r>
    </w:p>
    <w:p w14:paraId="6BDAA5FF" w14:textId="77777777" w:rsidR="00204DF1" w:rsidRDefault="00B370E8" w:rsidP="00204DF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The first </w:t>
      </w:r>
      <w:r w:rsidR="00C8253A">
        <w:t>antibiotic</w:t>
      </w:r>
      <w:r w:rsidR="00204DF1">
        <w:t xml:space="preserve"> made was </w:t>
      </w:r>
      <w:r w:rsidR="00204DF1" w:rsidRPr="00204DF1">
        <w:rPr>
          <w:color w:val="FF0000"/>
        </w:rPr>
        <w:t xml:space="preserve">penicillin </w:t>
      </w:r>
    </w:p>
    <w:p w14:paraId="3E1F1927" w14:textId="77777777" w:rsidR="00C8253A" w:rsidRDefault="00C8253A" w:rsidP="00C8253A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Discovered in 1929 by Sir Alexander Fleming </w:t>
      </w:r>
    </w:p>
    <w:p w14:paraId="4A14CE33" w14:textId="77777777" w:rsidR="00C8253A" w:rsidRDefault="00C8253A" w:rsidP="00C8253A">
      <w:pPr>
        <w:pStyle w:val="ListParagraph"/>
        <w:numPr>
          <w:ilvl w:val="0"/>
          <w:numId w:val="2"/>
        </w:numPr>
        <w:tabs>
          <w:tab w:val="left" w:pos="5400"/>
        </w:tabs>
      </w:pPr>
      <w:r>
        <w:t>World war II</w:t>
      </w:r>
    </w:p>
    <w:p w14:paraId="1B375CFC" w14:textId="77777777" w:rsidR="00C8253A" w:rsidRDefault="00C8253A" w:rsidP="00C8253A">
      <w:pPr>
        <w:pStyle w:val="ListParagraph"/>
        <w:numPr>
          <w:ilvl w:val="1"/>
          <w:numId w:val="2"/>
        </w:numPr>
        <w:tabs>
          <w:tab w:val="left" w:pos="5400"/>
        </w:tabs>
      </w:pPr>
      <w:r>
        <w:t>Penicillin used to treat staphylococci and streptococci (1946)</w:t>
      </w:r>
    </w:p>
    <w:p w14:paraId="35F6FCF3" w14:textId="77777777" w:rsidR="00C8253A" w:rsidRDefault="00C8253A" w:rsidP="00C8253A">
      <w:pPr>
        <w:pStyle w:val="ListParagraph"/>
        <w:numPr>
          <w:ilvl w:val="0"/>
          <w:numId w:val="2"/>
        </w:numPr>
        <w:tabs>
          <w:tab w:val="left" w:pos="5400"/>
        </w:tabs>
      </w:pPr>
      <w:r>
        <w:t>How</w:t>
      </w:r>
      <w:r w:rsidR="00C1123D">
        <w:t xml:space="preserve"> effective was penicillin?</w:t>
      </w:r>
    </w:p>
    <w:p w14:paraId="5F52C21A" w14:textId="77777777" w:rsidR="00C1123D" w:rsidRDefault="00C1123D" w:rsidP="00C1123D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Immediately </w:t>
      </w:r>
    </w:p>
    <w:p w14:paraId="04ED58C2" w14:textId="77777777" w:rsidR="00C1123D" w:rsidRDefault="00C1123D" w:rsidP="00C1123D">
      <w:pPr>
        <w:pStyle w:val="ListParagraph"/>
        <w:tabs>
          <w:tab w:val="left" w:pos="5400"/>
        </w:tabs>
        <w:ind w:left="1440"/>
      </w:pPr>
    </w:p>
    <w:p w14:paraId="2072C0E0" w14:textId="77777777" w:rsidR="00C8253A" w:rsidRDefault="00C8253A" w:rsidP="00C8253A">
      <w:pPr>
        <w:pStyle w:val="ListParagraph"/>
        <w:numPr>
          <w:ilvl w:val="0"/>
          <w:numId w:val="2"/>
        </w:numPr>
        <w:tabs>
          <w:tab w:val="left" w:pos="5400"/>
        </w:tabs>
      </w:pPr>
      <w:r>
        <w:t>Resistance to penicillin recognized almost immediately</w:t>
      </w:r>
    </w:p>
    <w:p w14:paraId="6D5E2644" w14:textId="77777777" w:rsidR="00C8253A" w:rsidRDefault="00C8253A" w:rsidP="00C8253A">
      <w:pPr>
        <w:tabs>
          <w:tab w:val="left" w:pos="5400"/>
        </w:tabs>
      </w:pPr>
    </w:p>
    <w:p w14:paraId="4FEEF730" w14:textId="77777777" w:rsidR="00C8253A" w:rsidRDefault="00C8253A" w:rsidP="00C8253A">
      <w:pPr>
        <w:pStyle w:val="ListParagraph"/>
        <w:numPr>
          <w:ilvl w:val="1"/>
          <w:numId w:val="2"/>
        </w:numPr>
        <w:tabs>
          <w:tab w:val="left" w:pos="5400"/>
        </w:tabs>
      </w:pPr>
      <w:r>
        <w:lastRenderedPageBreak/>
        <w:t>80% of all strains of Staphylococcus aureus</w:t>
      </w:r>
    </w:p>
    <w:p w14:paraId="1D8DC947" w14:textId="77777777" w:rsidR="00C8253A" w:rsidRDefault="00C8253A" w:rsidP="00C8253A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Staphylococcus pyogenes (Group A strep) still treated with penicillin </w:t>
      </w:r>
    </w:p>
    <w:p w14:paraId="636F5E4A" w14:textId="77777777" w:rsidR="000F2B51" w:rsidRDefault="00C8253A" w:rsidP="000F2B5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Interestingly, penicillin has never been effective against Gm-negatives (Salmonella, Shigella, Bordetella pertussis, Yersinia Pestis, pseudomonas) </w:t>
      </w:r>
      <w:r>
        <w:rPr>
          <w:rFonts w:ascii="Helvetica" w:eastAsia="Helvetica" w:hAnsi="Helvetica" w:cs="Helvetica"/>
        </w:rPr>
        <w:t>–</w:t>
      </w:r>
      <w:r>
        <w:t xml:space="preserve"> why?</w:t>
      </w:r>
      <w:r w:rsidR="00830D38">
        <w:t xml:space="preserve"> </w:t>
      </w:r>
      <w:r w:rsidR="000F2B51">
        <w:sym w:font="Wingdings" w:char="F04A"/>
      </w:r>
    </w:p>
    <w:p w14:paraId="4281313F" w14:textId="77777777" w:rsidR="00C8253A" w:rsidRDefault="00830D38" w:rsidP="00C8253A">
      <w:pPr>
        <w:pStyle w:val="ListParagraph"/>
        <w:numPr>
          <w:ilvl w:val="1"/>
          <w:numId w:val="2"/>
        </w:numPr>
        <w:tabs>
          <w:tab w:val="left" w:pos="5400"/>
        </w:tabs>
      </w:pPr>
      <w:r>
        <w:t>Late 1940s and early 1950s?</w:t>
      </w:r>
      <w:r>
        <w:br/>
      </w:r>
    </w:p>
    <w:p w14:paraId="714B1B18" w14:textId="77777777" w:rsidR="00830D38" w:rsidRDefault="00830D38" w:rsidP="00830D38">
      <w:pPr>
        <w:tabs>
          <w:tab w:val="left" w:pos="5400"/>
        </w:tabs>
      </w:pPr>
      <w:r>
        <w:t>Antibiotic Therapy:</w:t>
      </w:r>
    </w:p>
    <w:p w14:paraId="695B666C" w14:textId="77777777" w:rsidR="00830D38" w:rsidRDefault="00830D38" w:rsidP="00830D38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Effective chemotherapy depends on selective toxicity </w:t>
      </w:r>
    </w:p>
    <w:p w14:paraId="72751D11" w14:textId="77777777" w:rsidR="00830D38" w:rsidRDefault="00830D38" w:rsidP="00830D38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Good against pathogen, does not affect </w:t>
      </w:r>
      <w:proofErr w:type="gramStart"/>
      <w:r>
        <w:t>host..</w:t>
      </w:r>
      <w:proofErr w:type="gramEnd"/>
      <w:r>
        <w:t xml:space="preserve"> </w:t>
      </w:r>
      <w:r>
        <w:sym w:font="Wingdings" w:char="F04A"/>
      </w:r>
    </w:p>
    <w:p w14:paraId="11E8FB3B" w14:textId="77777777" w:rsidR="00830D38" w:rsidRDefault="00DA5E95" w:rsidP="00830D38">
      <w:pPr>
        <w:pStyle w:val="ListParagraph"/>
        <w:numPr>
          <w:ilvl w:val="0"/>
          <w:numId w:val="2"/>
        </w:numPr>
        <w:tabs>
          <w:tab w:val="left" w:pos="5400"/>
        </w:tabs>
      </w:pPr>
      <w:r>
        <w:t>E</w:t>
      </w:r>
      <w:r w:rsidR="00830D38">
        <w:t>xpl</w:t>
      </w:r>
      <w:r>
        <w:t xml:space="preserve">oit pathogen processes not seen in human </w:t>
      </w:r>
    </w:p>
    <w:p w14:paraId="31FAC932" w14:textId="77777777" w:rsidR="00DA5E95" w:rsidRDefault="00DA5E95" w:rsidP="00DA5E95">
      <w:pPr>
        <w:pStyle w:val="ListParagraph"/>
        <w:numPr>
          <w:ilvl w:val="1"/>
          <w:numId w:val="2"/>
        </w:numPr>
        <w:tabs>
          <w:tab w:val="left" w:pos="5400"/>
        </w:tabs>
      </w:pPr>
      <w:r>
        <w:t>Cell wall, metabolism</w:t>
      </w:r>
      <w:r w:rsidR="00FA7ECB">
        <w:t xml:space="preserve">, etc </w:t>
      </w:r>
    </w:p>
    <w:p w14:paraId="7D0556EE" w14:textId="77777777" w:rsidR="00FA7ECB" w:rsidRDefault="00FA7ECB" w:rsidP="00FA7ECB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Knowledge of likely microorganism is crucial </w:t>
      </w:r>
    </w:p>
    <w:p w14:paraId="50E4EB83" w14:textId="77777777" w:rsidR="00FA7ECB" w:rsidRDefault="00FA7ECB" w:rsidP="00FA7ECB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Site </w:t>
      </w:r>
    </w:p>
    <w:p w14:paraId="792BCE96" w14:textId="77777777" w:rsidR="00FA7ECB" w:rsidRDefault="00FA7ECB" w:rsidP="00FA7ECB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Organism </w:t>
      </w:r>
    </w:p>
    <w:p w14:paraId="20A15412" w14:textId="77777777" w:rsidR="00737404" w:rsidRDefault="00FA7ECB" w:rsidP="0073740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Allergy </w:t>
      </w:r>
      <w:r w:rsidR="00737404">
        <w:t>to host?</w:t>
      </w:r>
    </w:p>
    <w:p w14:paraId="6822E884" w14:textId="77777777" w:rsidR="00737404" w:rsidRDefault="00737404" w:rsidP="00737404">
      <w:pPr>
        <w:pStyle w:val="ListParagraph"/>
        <w:numPr>
          <w:ilvl w:val="0"/>
          <w:numId w:val="2"/>
        </w:numPr>
        <w:tabs>
          <w:tab w:val="left" w:pos="5400"/>
        </w:tabs>
      </w:pPr>
      <w:r>
        <w:t>Other considerations</w:t>
      </w:r>
      <w:r>
        <w:rPr>
          <w:rFonts w:ascii="Helvetica" w:eastAsia="Helvetica" w:hAnsi="Helvetica" w:cs="Helvetica"/>
        </w:rPr>
        <w:t>…</w:t>
      </w:r>
    </w:p>
    <w:p w14:paraId="1E3EEFB7" w14:textId="77777777" w:rsidR="00737404" w:rsidRDefault="00737404" w:rsidP="0073740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Route of administration </w:t>
      </w:r>
    </w:p>
    <w:p w14:paraId="6F7EF833" w14:textId="77777777" w:rsidR="00737404" w:rsidRDefault="00737404" w:rsidP="00737404">
      <w:pPr>
        <w:pStyle w:val="ListParagraph"/>
        <w:numPr>
          <w:ilvl w:val="0"/>
          <w:numId w:val="2"/>
        </w:numPr>
        <w:tabs>
          <w:tab w:val="left" w:pos="5400"/>
        </w:tabs>
      </w:pPr>
      <w:r>
        <w:t>Monitoring therapy</w:t>
      </w:r>
    </w:p>
    <w:p w14:paraId="7504A99F" w14:textId="77777777" w:rsidR="001B2A09" w:rsidRDefault="001B2A09" w:rsidP="001B2A09">
      <w:pPr>
        <w:pStyle w:val="ListParagraph"/>
        <w:numPr>
          <w:ilvl w:val="1"/>
          <w:numId w:val="2"/>
        </w:numPr>
        <w:tabs>
          <w:tab w:val="left" w:pos="5400"/>
        </w:tabs>
      </w:pPr>
    </w:p>
    <w:p w14:paraId="4EEC2495" w14:textId="77777777" w:rsidR="00737404" w:rsidRDefault="00737404" w:rsidP="00737404">
      <w:pPr>
        <w:pStyle w:val="ListParagraph"/>
        <w:numPr>
          <w:ilvl w:val="0"/>
          <w:numId w:val="2"/>
        </w:numPr>
        <w:tabs>
          <w:tab w:val="left" w:pos="5400"/>
        </w:tabs>
      </w:pPr>
      <w:r>
        <w:t>Adverse effects</w:t>
      </w:r>
    </w:p>
    <w:p w14:paraId="544450A7" w14:textId="77777777" w:rsidR="00737404" w:rsidRDefault="00737404" w:rsidP="0073740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GI-tract, </w:t>
      </w:r>
      <w:r w:rsidR="00AD7EBA">
        <w:t xml:space="preserve">skin, hemopoietic system, renal system, liver </w:t>
      </w:r>
    </w:p>
    <w:p w14:paraId="5BD6FF6B" w14:textId="77777777" w:rsidR="00AD7EBA" w:rsidRDefault="00AD7EBA" w:rsidP="00AD7EBA">
      <w:pPr>
        <w:tabs>
          <w:tab w:val="left" w:pos="5400"/>
        </w:tabs>
      </w:pPr>
    </w:p>
    <w:p w14:paraId="62118329" w14:textId="77777777" w:rsidR="00AD7EBA" w:rsidRDefault="00AD7EBA" w:rsidP="00AD7EBA">
      <w:pPr>
        <w:tabs>
          <w:tab w:val="left" w:pos="5400"/>
        </w:tabs>
      </w:pPr>
      <w:r>
        <w:t xml:space="preserve">Acquired resistance: </w:t>
      </w:r>
    </w:p>
    <w:p w14:paraId="54E1AD2F" w14:textId="77777777" w:rsidR="00053140" w:rsidRDefault="00053140" w:rsidP="00053140">
      <w:pPr>
        <w:pStyle w:val="ListParagraph"/>
        <w:numPr>
          <w:ilvl w:val="0"/>
          <w:numId w:val="2"/>
        </w:numPr>
        <w:tabs>
          <w:tab w:val="left" w:pos="5400"/>
        </w:tabs>
      </w:pPr>
      <w:r>
        <w:t>Three major mechanisms of resistance:</w:t>
      </w:r>
    </w:p>
    <w:p w14:paraId="70BDD67D" w14:textId="77777777" w:rsidR="00AD7EBA" w:rsidRPr="00053140" w:rsidRDefault="004C53B1" w:rsidP="00053140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053140">
        <w:rPr>
          <w:color w:val="FF0000"/>
        </w:rPr>
        <w:t xml:space="preserve">Alteration drug target </w:t>
      </w:r>
    </w:p>
    <w:p w14:paraId="3DDA6143" w14:textId="77777777" w:rsidR="004C53B1" w:rsidRPr="00053140" w:rsidRDefault="004C53B1" w:rsidP="00053140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053140">
        <w:rPr>
          <w:color w:val="FF0000"/>
        </w:rPr>
        <w:t>Production of inactivating enzymes</w:t>
      </w:r>
    </w:p>
    <w:p w14:paraId="7DD217E2" w14:textId="77777777" w:rsidR="004C53B1" w:rsidRDefault="004C53B1" w:rsidP="00053140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053140">
        <w:rPr>
          <w:color w:val="FF0000"/>
        </w:rPr>
        <w:t xml:space="preserve">Decreased uptake of antibiotic </w:t>
      </w:r>
    </w:p>
    <w:p w14:paraId="7FEB436A" w14:textId="77777777" w:rsidR="006D0331" w:rsidRPr="006D0331" w:rsidRDefault="006D0331" w:rsidP="006D0331">
      <w:pPr>
        <w:pStyle w:val="ListParagraph"/>
        <w:numPr>
          <w:ilvl w:val="2"/>
          <w:numId w:val="2"/>
        </w:numPr>
        <w:tabs>
          <w:tab w:val="left" w:pos="5400"/>
        </w:tabs>
        <w:rPr>
          <w:color w:val="FF0000"/>
        </w:rPr>
      </w:pPr>
      <w:r>
        <w:rPr>
          <w:color w:val="FF0000"/>
        </w:rPr>
        <w:t xml:space="preserve">Can make the cell wall less permeable or produce efflux proteins </w:t>
      </w:r>
    </w:p>
    <w:p w14:paraId="7F8645B2" w14:textId="77777777" w:rsidR="004C53B1" w:rsidRDefault="004C53B1" w:rsidP="004C53B1">
      <w:pPr>
        <w:tabs>
          <w:tab w:val="left" w:pos="5400"/>
        </w:tabs>
      </w:pPr>
    </w:p>
    <w:p w14:paraId="5D2CB82C" w14:textId="77777777" w:rsidR="004C53B1" w:rsidRDefault="006A58E7" w:rsidP="004C53B1">
      <w:pPr>
        <w:tabs>
          <w:tab w:val="left" w:pos="5400"/>
        </w:tabs>
      </w:pPr>
      <w:r>
        <w:t xml:space="preserve">Antibiotic resistance </w:t>
      </w:r>
    </w:p>
    <w:p w14:paraId="17A2493A" w14:textId="77777777" w:rsidR="006A58E7" w:rsidRDefault="006A58E7" w:rsidP="006A58E7">
      <w:pPr>
        <w:pStyle w:val="ListParagraph"/>
        <w:numPr>
          <w:ilvl w:val="0"/>
          <w:numId w:val="2"/>
        </w:numPr>
        <w:tabs>
          <w:tab w:val="left" w:pos="5400"/>
        </w:tabs>
      </w:pPr>
      <w:r>
        <w:t>Resistance occurs when a susceptible microorganism is no longer inhibited by an antibiotic agent</w:t>
      </w:r>
    </w:p>
    <w:p w14:paraId="47DFF65C" w14:textId="77777777" w:rsidR="006A58E7" w:rsidRDefault="006A58E7" w:rsidP="006A58E7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Many reasons why this can happen </w:t>
      </w:r>
    </w:p>
    <w:p w14:paraId="75FAFB6A" w14:textId="77777777" w:rsidR="00D93FDA" w:rsidRDefault="006A58E7" w:rsidP="00D93FDA">
      <w:pPr>
        <w:pStyle w:val="ListParagraph"/>
        <w:numPr>
          <w:ilvl w:val="1"/>
          <w:numId w:val="2"/>
        </w:numPr>
        <w:tabs>
          <w:tab w:val="left" w:pos="5400"/>
        </w:tabs>
      </w:pPr>
      <w:r w:rsidRPr="006D0331">
        <w:rPr>
          <w:color w:val="FF0000"/>
        </w:rPr>
        <w:t xml:space="preserve">Intrinsic </w:t>
      </w:r>
      <w:r>
        <w:rPr>
          <w:rFonts w:ascii="Helvetica" w:eastAsia="Helvetica" w:hAnsi="Helvetica" w:cs="Helvetica"/>
        </w:rPr>
        <w:t>–</w:t>
      </w:r>
      <w:r>
        <w:t xml:space="preserve"> characteristic of microorganism vis-</w:t>
      </w:r>
      <w:r>
        <w:rPr>
          <w:rFonts w:ascii="Helvetica" w:eastAsia="Helvetica" w:hAnsi="Helvetica" w:cs="Helvetica"/>
        </w:rPr>
        <w:t>à-vis</w:t>
      </w:r>
      <w:r>
        <w:t xml:space="preserve"> </w:t>
      </w:r>
      <w:r w:rsidR="00034C98">
        <w:t>antibiotic</w:t>
      </w:r>
      <w:r w:rsidR="00034C98">
        <w:rPr>
          <w:rFonts w:ascii="Helvetica" w:eastAsia="Helvetica" w:hAnsi="Helvetica" w:cs="Helvetica"/>
        </w:rPr>
        <w:t>’</w:t>
      </w:r>
      <w:r w:rsidR="004674A0">
        <w:t xml:space="preserve">s </w:t>
      </w:r>
      <w:r w:rsidR="00D93FDA">
        <w:t xml:space="preserve">mechanism of action (inherent or </w:t>
      </w:r>
      <w:r w:rsidR="00D93FDA">
        <w:rPr>
          <w:rFonts w:ascii="Helvetica" w:eastAsia="Helvetica" w:hAnsi="Helvetica" w:cs="Helvetica"/>
        </w:rPr>
        <w:t>“</w:t>
      </w:r>
      <w:r w:rsidR="00D93FDA">
        <w:t>natural</w:t>
      </w:r>
      <w:r w:rsidR="00D93FDA">
        <w:rPr>
          <w:rFonts w:ascii="Helvetica" w:eastAsia="Helvetica" w:hAnsi="Helvetica" w:cs="Helvetica"/>
        </w:rPr>
        <w:t>”</w:t>
      </w:r>
      <w:r w:rsidR="00D93FDA">
        <w:t xml:space="preserve"> </w:t>
      </w:r>
    </w:p>
    <w:p w14:paraId="388C031A" w14:textId="77777777" w:rsidR="00D93FDA" w:rsidRDefault="00D93FDA" w:rsidP="00D93FDA">
      <w:pPr>
        <w:pStyle w:val="ListParagraph"/>
        <w:numPr>
          <w:ilvl w:val="1"/>
          <w:numId w:val="2"/>
        </w:numPr>
        <w:tabs>
          <w:tab w:val="left" w:pos="5400"/>
        </w:tabs>
      </w:pPr>
      <w:r w:rsidRPr="006D0331">
        <w:rPr>
          <w:color w:val="FF0000"/>
        </w:rPr>
        <w:t>Acquired</w:t>
      </w:r>
      <w:r w:rsidRPr="006D0331">
        <w:rPr>
          <w:rFonts w:ascii="Helvetica" w:eastAsia="Helvetica" w:hAnsi="Helvetica" w:cs="Helvetica"/>
        </w:rPr>
        <w:t xml:space="preserve"> </w:t>
      </w:r>
      <w:r>
        <w:rPr>
          <w:rFonts w:ascii="Helvetica" w:eastAsia="Helvetica" w:hAnsi="Helvetica" w:cs="Helvetica"/>
        </w:rPr>
        <w:t>–</w:t>
      </w:r>
      <w:r>
        <w:t xml:space="preserve"> new or added (driven by two genetic processes in bacteria</w:t>
      </w:r>
      <w:r>
        <w:rPr>
          <w:rFonts w:ascii="Helvetica" w:eastAsia="Helvetica" w:hAnsi="Helvetica" w:cs="Helvetica"/>
        </w:rPr>
        <w:t>…</w:t>
      </w:r>
      <w:r>
        <w:t xml:space="preserve"> mutation and selection (vertical evolution); and exchange of genetic material (horizontal evolution)</w:t>
      </w:r>
    </w:p>
    <w:p w14:paraId="6E5FBE01" w14:textId="77777777" w:rsidR="006D0331" w:rsidRDefault="006D0331" w:rsidP="006D0331">
      <w:pPr>
        <w:pStyle w:val="ListParagraph"/>
        <w:tabs>
          <w:tab w:val="left" w:pos="5400"/>
        </w:tabs>
        <w:ind w:left="1440"/>
      </w:pPr>
    </w:p>
    <w:p w14:paraId="6A092A17" w14:textId="77777777" w:rsidR="00D93FDA" w:rsidRDefault="006A58E7" w:rsidP="00D93FDA">
      <w:pPr>
        <w:tabs>
          <w:tab w:val="left" w:pos="5400"/>
        </w:tabs>
      </w:pPr>
      <w:r>
        <w:t xml:space="preserve"> </w:t>
      </w:r>
      <w:r w:rsidR="00D93FDA">
        <w:t>The chromosomes: role in antibiotic resistance</w:t>
      </w:r>
      <w:r w:rsidR="00D93FDA">
        <w:rPr>
          <w:rFonts w:ascii="Helvetica" w:eastAsia="Helvetica" w:hAnsi="Helvetica" w:cs="Helvetica"/>
        </w:rPr>
        <w:t>…</w:t>
      </w:r>
    </w:p>
    <w:p w14:paraId="7CA0ACC3" w14:textId="77777777" w:rsidR="00D93FDA" w:rsidRDefault="00D93FDA" w:rsidP="00D93FDA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Mutations lead to </w:t>
      </w:r>
    </w:p>
    <w:p w14:paraId="3B10B112" w14:textId="77777777" w:rsidR="00D93FDA" w:rsidRDefault="00D93FDA" w:rsidP="00D93FDA">
      <w:pPr>
        <w:pStyle w:val="ListParagraph"/>
        <w:numPr>
          <w:ilvl w:val="1"/>
          <w:numId w:val="2"/>
        </w:numPr>
        <w:tabs>
          <w:tab w:val="left" w:pos="5400"/>
        </w:tabs>
      </w:pPr>
      <w:r>
        <w:t>Change it site of antibiotic target (but protein for bacterial still works fine!)</w:t>
      </w:r>
    </w:p>
    <w:p w14:paraId="0A65DFAD" w14:textId="77777777" w:rsidR="00F35DD0" w:rsidRDefault="00D93FDA" w:rsidP="00F35DD0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Regulatory genes </w:t>
      </w:r>
    </w:p>
    <w:p w14:paraId="0142A50D" w14:textId="77777777" w:rsidR="00D93FDA" w:rsidRDefault="00D93FDA" w:rsidP="00D93FDA">
      <w:pPr>
        <w:pStyle w:val="ListParagraph"/>
        <w:numPr>
          <w:ilvl w:val="1"/>
          <w:numId w:val="2"/>
        </w:numPr>
        <w:tabs>
          <w:tab w:val="left" w:pos="5400"/>
        </w:tabs>
      </w:pPr>
      <w:r>
        <w:lastRenderedPageBreak/>
        <w:t xml:space="preserve">Turn on alternative path </w:t>
      </w:r>
    </w:p>
    <w:p w14:paraId="74C295D9" w14:textId="77777777" w:rsidR="00D93FDA" w:rsidRDefault="00D93FDA" w:rsidP="00D93FDA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Turn on efflux mechanisms </w:t>
      </w:r>
    </w:p>
    <w:p w14:paraId="67FB9387" w14:textId="77777777" w:rsidR="00D93FDA" w:rsidRDefault="00D93FDA" w:rsidP="00D93FDA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Change cell permeability </w:t>
      </w:r>
    </w:p>
    <w:p w14:paraId="3957846D" w14:textId="77777777" w:rsidR="00D93FDA" w:rsidRDefault="00D93FDA" w:rsidP="00FB0765">
      <w:pPr>
        <w:tabs>
          <w:tab w:val="left" w:pos="5400"/>
        </w:tabs>
        <w:ind w:left="360"/>
      </w:pPr>
    </w:p>
    <w:p w14:paraId="6D801007" w14:textId="77777777" w:rsidR="00FB0765" w:rsidRPr="0015645D" w:rsidRDefault="00FB0765" w:rsidP="00FB0765">
      <w:pPr>
        <w:tabs>
          <w:tab w:val="left" w:pos="5400"/>
        </w:tabs>
        <w:ind w:left="360"/>
        <w:rPr>
          <w:rFonts w:eastAsia="Helvetica" w:cs="Helvetica"/>
        </w:rPr>
      </w:pPr>
      <w:r w:rsidRPr="0015645D">
        <w:t xml:space="preserve">Post- antibiotic era: is it possible? </w:t>
      </w:r>
    </w:p>
    <w:p w14:paraId="64F3D2DA" w14:textId="02D8744F" w:rsidR="00FB0765" w:rsidRPr="0015645D" w:rsidRDefault="00FB0765" w:rsidP="00FB0765">
      <w:pPr>
        <w:pStyle w:val="ListParagraph"/>
        <w:numPr>
          <w:ilvl w:val="0"/>
          <w:numId w:val="2"/>
        </w:numPr>
        <w:tabs>
          <w:tab w:val="left" w:pos="5400"/>
        </w:tabs>
      </w:pPr>
      <w:r w:rsidRPr="0015645D">
        <w:rPr>
          <w:rFonts w:eastAsia="Helvetica" w:cs="Helvetica"/>
        </w:rPr>
        <w:t xml:space="preserve">With current overuse of antibiotics, we are forcing bacteria to change (evolve) </w:t>
      </w:r>
      <w:r w:rsidR="00734F71" w:rsidRPr="0015645D">
        <w:rPr>
          <w:rFonts w:eastAsia="Helvetica" w:cs="Helvetica"/>
        </w:rPr>
        <w:t>to</w:t>
      </w:r>
      <w:r w:rsidRPr="0015645D">
        <w:rPr>
          <w:rFonts w:eastAsia="Helvetica" w:cs="Helvetica"/>
        </w:rPr>
        <w:t xml:space="preserve"> survive </w:t>
      </w:r>
    </w:p>
    <w:p w14:paraId="78ECEE34" w14:textId="77777777" w:rsidR="00FB0765" w:rsidRPr="0015645D" w:rsidRDefault="00FB0765" w:rsidP="00FB0765">
      <w:pPr>
        <w:pStyle w:val="ListParagraph"/>
        <w:numPr>
          <w:ilvl w:val="0"/>
          <w:numId w:val="2"/>
        </w:numPr>
        <w:tabs>
          <w:tab w:val="left" w:pos="5400"/>
        </w:tabs>
      </w:pPr>
      <w:r w:rsidRPr="0015645D">
        <w:rPr>
          <w:rFonts w:eastAsia="Helvetica" w:cs="Helvetica"/>
        </w:rPr>
        <w:t>How is this achieved/helped by us?</w:t>
      </w:r>
    </w:p>
    <w:p w14:paraId="347B2825" w14:textId="77777777" w:rsidR="00FB0765" w:rsidRPr="0015645D" w:rsidRDefault="00FB0765" w:rsidP="00FB0765">
      <w:pPr>
        <w:pStyle w:val="ListParagraph"/>
        <w:tabs>
          <w:tab w:val="left" w:pos="5400"/>
        </w:tabs>
      </w:pPr>
    </w:p>
    <w:p w14:paraId="73BFD29A" w14:textId="77777777" w:rsidR="00FB0765" w:rsidRPr="0015645D" w:rsidRDefault="00FB0765" w:rsidP="00FB0765">
      <w:pPr>
        <w:tabs>
          <w:tab w:val="left" w:pos="5400"/>
        </w:tabs>
      </w:pPr>
      <w:r w:rsidRPr="0015645D">
        <w:t>Decreasing antimicrobial resistance?</w:t>
      </w:r>
    </w:p>
    <w:p w14:paraId="20FF62DF" w14:textId="7DF9D0B7" w:rsidR="00FB0765" w:rsidRPr="0015645D" w:rsidRDefault="00734F71" w:rsidP="00FB0765">
      <w:pPr>
        <w:pStyle w:val="ListParagraph"/>
        <w:numPr>
          <w:ilvl w:val="0"/>
          <w:numId w:val="2"/>
        </w:numPr>
        <w:tabs>
          <w:tab w:val="left" w:pos="5400"/>
        </w:tabs>
      </w:pPr>
      <w:r w:rsidRPr="0015645D">
        <w:t>Withhold</w:t>
      </w:r>
      <w:r w:rsidR="00FB0765" w:rsidRPr="0015645D">
        <w:t xml:space="preserve"> antibiotics </w:t>
      </w:r>
    </w:p>
    <w:p w14:paraId="0080C17C" w14:textId="77777777" w:rsidR="00FB0765" w:rsidRPr="0015645D" w:rsidRDefault="00FB0765" w:rsidP="00FB0765">
      <w:pPr>
        <w:pStyle w:val="ListParagraph"/>
        <w:numPr>
          <w:ilvl w:val="1"/>
          <w:numId w:val="2"/>
        </w:numPr>
        <w:tabs>
          <w:tab w:val="left" w:pos="5400"/>
        </w:tabs>
      </w:pPr>
      <w:r w:rsidRPr="0015645D">
        <w:t xml:space="preserve">Self-limited viral infections (ex. The </w:t>
      </w:r>
      <w:r w:rsidRPr="0015645D">
        <w:rPr>
          <w:rFonts w:ascii="Helvetica" w:eastAsia="Helvetica" w:hAnsi="Helvetica" w:cs="Helvetica"/>
        </w:rPr>
        <w:t>“</w:t>
      </w:r>
      <w:r w:rsidRPr="0015645D">
        <w:t>common cold</w:t>
      </w:r>
      <w:r w:rsidRPr="0015645D">
        <w:rPr>
          <w:rFonts w:ascii="Helvetica" w:eastAsia="Helvetica" w:hAnsi="Helvetica" w:cs="Helvetica"/>
        </w:rPr>
        <w:t>”</w:t>
      </w:r>
      <w:r w:rsidRPr="0015645D">
        <w:rPr>
          <w:rFonts w:eastAsia="Helvetica" w:cs="Helvetica"/>
        </w:rPr>
        <w:t>)</w:t>
      </w:r>
    </w:p>
    <w:p w14:paraId="668B5590" w14:textId="77777777" w:rsidR="00FB0765" w:rsidRPr="0015645D" w:rsidRDefault="00FB0765" w:rsidP="00FB0765">
      <w:pPr>
        <w:pStyle w:val="ListParagraph"/>
        <w:numPr>
          <w:ilvl w:val="0"/>
          <w:numId w:val="2"/>
        </w:numPr>
        <w:tabs>
          <w:tab w:val="left" w:pos="5400"/>
        </w:tabs>
      </w:pPr>
      <w:r w:rsidRPr="0015645D">
        <w:rPr>
          <w:rFonts w:eastAsia="Helvetica" w:cs="Helvetica"/>
        </w:rPr>
        <w:t xml:space="preserve">Use narrowest spectrum antimicrobial agents </w:t>
      </w:r>
    </w:p>
    <w:p w14:paraId="0A5E52E7" w14:textId="77777777" w:rsidR="00FB0765" w:rsidRPr="0015645D" w:rsidRDefault="00FB0765" w:rsidP="00FB0765">
      <w:pPr>
        <w:pStyle w:val="ListParagraph"/>
        <w:numPr>
          <w:ilvl w:val="0"/>
          <w:numId w:val="2"/>
        </w:numPr>
        <w:tabs>
          <w:tab w:val="left" w:pos="5400"/>
        </w:tabs>
      </w:pPr>
      <w:r w:rsidRPr="0015645D">
        <w:rPr>
          <w:rFonts w:eastAsia="Helvetica" w:cs="Helvetica"/>
        </w:rPr>
        <w:t>Base decision about broadness of empiric antibiotic coverage on severity of illness</w:t>
      </w:r>
    </w:p>
    <w:p w14:paraId="5F9F21D6" w14:textId="625F974A" w:rsidR="00AE02AA" w:rsidRPr="0015645D" w:rsidRDefault="00FB0765" w:rsidP="00AE02AA">
      <w:pPr>
        <w:pStyle w:val="ListParagraph"/>
        <w:numPr>
          <w:ilvl w:val="1"/>
          <w:numId w:val="2"/>
        </w:numPr>
        <w:tabs>
          <w:tab w:val="left" w:pos="5400"/>
        </w:tabs>
      </w:pPr>
      <w:r w:rsidRPr="0015645D">
        <w:t xml:space="preserve">Clinically stable and not at risk for significant </w:t>
      </w:r>
      <w:r w:rsidR="00734F71" w:rsidRPr="0015645D">
        <w:t>morbidity...</w:t>
      </w:r>
      <w:r w:rsidRPr="0015645D">
        <w:t xml:space="preserve"> ma</w:t>
      </w:r>
      <w:r w:rsidR="00AE02AA" w:rsidRPr="0015645D">
        <w:t>y be appropriate to wait culture results and MIC testing</w:t>
      </w:r>
    </w:p>
    <w:p w14:paraId="76E1F83D" w14:textId="77777777" w:rsidR="00AE02AA" w:rsidRPr="0015645D" w:rsidRDefault="0015645D" w:rsidP="00AE02AA">
      <w:pPr>
        <w:pStyle w:val="ListParagraph"/>
        <w:numPr>
          <w:ilvl w:val="0"/>
          <w:numId w:val="2"/>
        </w:numPr>
        <w:tabs>
          <w:tab w:val="left" w:pos="5400"/>
        </w:tabs>
      </w:pPr>
      <w:r w:rsidRPr="0015645D">
        <w:t>Prevention</w:t>
      </w:r>
      <w:r w:rsidR="00AE02AA" w:rsidRPr="0015645D">
        <w:t xml:space="preserve"> of infection </w:t>
      </w:r>
    </w:p>
    <w:p w14:paraId="55FD32C5" w14:textId="77777777" w:rsidR="00AE02AA" w:rsidRDefault="00AE02AA" w:rsidP="00AE02AA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Hygiene, </w:t>
      </w:r>
      <w:r w:rsidRPr="00F51865">
        <w:rPr>
          <w:color w:val="FF0000"/>
        </w:rPr>
        <w:t xml:space="preserve">handwashing </w:t>
      </w:r>
    </w:p>
    <w:p w14:paraId="6D919E15" w14:textId="77777777" w:rsidR="00AE02AA" w:rsidRDefault="00AE02AA" w:rsidP="00AE02AA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Education </w:t>
      </w:r>
    </w:p>
    <w:p w14:paraId="066A88C3" w14:textId="77777777" w:rsidR="00AE02AA" w:rsidRDefault="00AE02AA" w:rsidP="00AE02AA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Helps to achieve therapeutic and preventative goals </w:t>
      </w:r>
    </w:p>
    <w:p w14:paraId="400D6181" w14:textId="77777777" w:rsidR="00AE02AA" w:rsidRDefault="00AE02AA" w:rsidP="00AE02AA">
      <w:pPr>
        <w:pStyle w:val="ListParagraph"/>
        <w:numPr>
          <w:ilvl w:val="1"/>
          <w:numId w:val="2"/>
        </w:numPr>
        <w:tabs>
          <w:tab w:val="left" w:pos="5400"/>
        </w:tabs>
      </w:pPr>
      <w:r>
        <w:t>When are antibiotics needed?</w:t>
      </w:r>
    </w:p>
    <w:p w14:paraId="5C626256" w14:textId="77777777" w:rsidR="00AE02AA" w:rsidRDefault="00AE02AA" w:rsidP="00AE02AA">
      <w:pPr>
        <w:pStyle w:val="ListParagraph"/>
        <w:numPr>
          <w:ilvl w:val="1"/>
          <w:numId w:val="2"/>
        </w:numPr>
        <w:tabs>
          <w:tab w:val="left" w:pos="5400"/>
        </w:tabs>
      </w:pPr>
      <w:r>
        <w:t>How to take them?</w:t>
      </w:r>
    </w:p>
    <w:p w14:paraId="45635A3A" w14:textId="77777777" w:rsidR="00AE02AA" w:rsidRPr="00F51865" w:rsidRDefault="00F51865" w:rsidP="00AE02AA">
      <w:pPr>
        <w:pStyle w:val="ListParagraph"/>
        <w:numPr>
          <w:ilvl w:val="1"/>
          <w:numId w:val="2"/>
        </w:numPr>
        <w:tabs>
          <w:tab w:val="left" w:pos="5400"/>
        </w:tabs>
        <w:rPr>
          <w:color w:val="FF0000"/>
        </w:rPr>
      </w:pPr>
      <w:r w:rsidRPr="00F51865">
        <w:rPr>
          <w:color w:val="FF0000"/>
        </w:rPr>
        <w:t>proper duration!!</w:t>
      </w:r>
    </w:p>
    <w:p w14:paraId="0F894CDF" w14:textId="77777777" w:rsidR="00AE02AA" w:rsidRDefault="00AE02AA" w:rsidP="00AE02AA">
      <w:pPr>
        <w:pStyle w:val="ListParagraph"/>
        <w:numPr>
          <w:ilvl w:val="0"/>
          <w:numId w:val="2"/>
        </w:numPr>
        <w:tabs>
          <w:tab w:val="left" w:pos="5400"/>
        </w:tabs>
      </w:pPr>
      <w:r>
        <w:t>Earlier detection of therapeutic failure</w:t>
      </w:r>
    </w:p>
    <w:p w14:paraId="2156CCC6" w14:textId="77777777" w:rsidR="00AE02AA" w:rsidRDefault="00AE02AA" w:rsidP="00AE02AA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Good for patients with antibiotic-resistant pathogens </w:t>
      </w:r>
    </w:p>
    <w:p w14:paraId="5D0AA1B6" w14:textId="77777777" w:rsidR="00D036B8" w:rsidRDefault="00D036B8" w:rsidP="00D036B8">
      <w:pPr>
        <w:tabs>
          <w:tab w:val="left" w:pos="5400"/>
        </w:tabs>
      </w:pPr>
    </w:p>
    <w:p w14:paraId="7BEAA56B" w14:textId="77777777" w:rsidR="00D036B8" w:rsidRDefault="00D036B8" w:rsidP="00D036B8">
      <w:pPr>
        <w:tabs>
          <w:tab w:val="left" w:pos="5400"/>
        </w:tabs>
      </w:pPr>
    </w:p>
    <w:p w14:paraId="67CA67F4" w14:textId="0D08517A" w:rsidR="00D036B8" w:rsidRDefault="00D036B8" w:rsidP="00D036B8">
      <w:pPr>
        <w:tabs>
          <w:tab w:val="left" w:pos="5400"/>
        </w:tabs>
      </w:pPr>
      <w:r>
        <w:t>LECTURE 3</w:t>
      </w:r>
      <w:r w:rsidR="00734F71">
        <w:t xml:space="preserve">: </w:t>
      </w:r>
    </w:p>
    <w:p w14:paraId="1D7783CF" w14:textId="77777777" w:rsidR="00734F71" w:rsidRDefault="00734F71" w:rsidP="00D036B8">
      <w:pPr>
        <w:tabs>
          <w:tab w:val="left" w:pos="5400"/>
        </w:tabs>
      </w:pPr>
    </w:p>
    <w:p w14:paraId="1C6D602D" w14:textId="2B0F7258" w:rsidR="00D036B8" w:rsidRDefault="00D036B8" w:rsidP="00D036B8">
      <w:pPr>
        <w:tabs>
          <w:tab w:val="left" w:pos="5400"/>
        </w:tabs>
      </w:pPr>
      <w:r>
        <w:t>Diagnostic Microbiology</w:t>
      </w:r>
    </w:p>
    <w:p w14:paraId="13111718" w14:textId="63CA463E" w:rsidR="00D036B8" w:rsidRDefault="00D036B8" w:rsidP="00D036B8">
      <w:pPr>
        <w:pStyle w:val="ListParagraph"/>
        <w:numPr>
          <w:ilvl w:val="0"/>
          <w:numId w:val="2"/>
        </w:numPr>
        <w:tabs>
          <w:tab w:val="left" w:pos="5400"/>
        </w:tabs>
      </w:pPr>
      <w:r>
        <w:t>Isolation of pure culture from specimen</w:t>
      </w:r>
    </w:p>
    <w:p w14:paraId="3DBE24E7" w14:textId="44EA77D4" w:rsidR="00D036B8" w:rsidRDefault="00D036B8" w:rsidP="00D036B8">
      <w:pPr>
        <w:pStyle w:val="ListParagraph"/>
        <w:numPr>
          <w:ilvl w:val="1"/>
          <w:numId w:val="2"/>
        </w:numPr>
        <w:tabs>
          <w:tab w:val="left" w:pos="5400"/>
        </w:tabs>
      </w:pPr>
      <w:r>
        <w:t>Why?</w:t>
      </w:r>
    </w:p>
    <w:p w14:paraId="7203CFD0" w14:textId="073C734B" w:rsidR="00D036B8" w:rsidRDefault="00D036B8" w:rsidP="00D036B8">
      <w:pPr>
        <w:pStyle w:val="ListParagraph"/>
        <w:numPr>
          <w:ilvl w:val="0"/>
          <w:numId w:val="2"/>
        </w:numPr>
        <w:tabs>
          <w:tab w:val="left" w:pos="5400"/>
        </w:tabs>
      </w:pPr>
      <w:r>
        <w:t>Culture media</w:t>
      </w:r>
    </w:p>
    <w:p w14:paraId="7ACF8C0B" w14:textId="25E2D07E" w:rsidR="00D036B8" w:rsidRDefault="00D036B8" w:rsidP="00D036B8">
      <w:pPr>
        <w:pStyle w:val="ListParagraph"/>
        <w:numPr>
          <w:ilvl w:val="1"/>
          <w:numId w:val="2"/>
        </w:numPr>
        <w:tabs>
          <w:tab w:val="left" w:pos="5400"/>
        </w:tabs>
      </w:pPr>
      <w:r>
        <w:t>Why?</w:t>
      </w:r>
    </w:p>
    <w:p w14:paraId="09652CE5" w14:textId="0E68EA89" w:rsidR="00D036B8" w:rsidRDefault="00D036B8" w:rsidP="00D036B8">
      <w:pPr>
        <w:pStyle w:val="ListParagraph"/>
        <w:numPr>
          <w:ilvl w:val="1"/>
          <w:numId w:val="2"/>
        </w:numPr>
        <w:tabs>
          <w:tab w:val="left" w:pos="5400"/>
        </w:tabs>
      </w:pPr>
      <w:r>
        <w:t>Who?</w:t>
      </w:r>
    </w:p>
    <w:p w14:paraId="69FA4795" w14:textId="1DF9E1D1" w:rsidR="00D036B8" w:rsidRDefault="00D036B8" w:rsidP="00D036B8">
      <w:pPr>
        <w:pStyle w:val="ListParagraph"/>
        <w:numPr>
          <w:ilvl w:val="1"/>
          <w:numId w:val="2"/>
        </w:numPr>
        <w:tabs>
          <w:tab w:val="left" w:pos="5400"/>
        </w:tabs>
      </w:pPr>
      <w:r>
        <w:t>What?</w:t>
      </w:r>
    </w:p>
    <w:p w14:paraId="1658C10E" w14:textId="3B77170B" w:rsidR="00D036B8" w:rsidRDefault="00D036B8" w:rsidP="00D036B8">
      <w:pPr>
        <w:pStyle w:val="ListParagraph"/>
        <w:numPr>
          <w:ilvl w:val="0"/>
          <w:numId w:val="2"/>
        </w:numPr>
        <w:tabs>
          <w:tab w:val="left" w:pos="5400"/>
        </w:tabs>
      </w:pPr>
      <w:r>
        <w:t>Inoculation methods</w:t>
      </w:r>
    </w:p>
    <w:p w14:paraId="6CE22A21" w14:textId="69374680" w:rsidR="00D036B8" w:rsidRDefault="00D036B8" w:rsidP="00D036B8">
      <w:pPr>
        <w:pStyle w:val="ListParagraph"/>
        <w:numPr>
          <w:ilvl w:val="1"/>
          <w:numId w:val="2"/>
        </w:numPr>
        <w:tabs>
          <w:tab w:val="left" w:pos="5400"/>
        </w:tabs>
      </w:pPr>
      <w:r>
        <w:t>Streak, spread, or pour</w:t>
      </w:r>
    </w:p>
    <w:p w14:paraId="4D76FF91" w14:textId="77777777" w:rsidR="00D036B8" w:rsidRDefault="00D036B8" w:rsidP="00D036B8">
      <w:pPr>
        <w:tabs>
          <w:tab w:val="left" w:pos="5400"/>
        </w:tabs>
      </w:pPr>
    </w:p>
    <w:p w14:paraId="3AFD2ADD" w14:textId="5888FA5C" w:rsidR="00740E6B" w:rsidRDefault="000F4C11" w:rsidP="00FE3983">
      <w:pPr>
        <w:tabs>
          <w:tab w:val="left" w:pos="5400"/>
        </w:tabs>
      </w:pPr>
      <w:r>
        <w:t>Preservation of pure cultures:</w:t>
      </w:r>
    </w:p>
    <w:p w14:paraId="4702FBF7" w14:textId="588D5FC7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Why would we want to keep a </w:t>
      </w:r>
      <w:r>
        <w:rPr>
          <w:rFonts w:ascii="Helvetica" w:eastAsia="Helvetica" w:hAnsi="Helvetica" w:cs="Helvetica"/>
        </w:rPr>
        <w:t>“</w:t>
      </w:r>
      <w:r>
        <w:t>copy</w:t>
      </w:r>
      <w:r>
        <w:rPr>
          <w:rFonts w:ascii="Helvetica" w:eastAsia="Helvetica" w:hAnsi="Helvetica" w:cs="Helvetica"/>
        </w:rPr>
        <w:t>”</w:t>
      </w:r>
      <w:r>
        <w:t xml:space="preserve"> of </w:t>
      </w:r>
      <w:proofErr w:type="gramStart"/>
      <w:r>
        <w:t>a bacteria</w:t>
      </w:r>
      <w:proofErr w:type="gramEnd"/>
      <w:r>
        <w:t xml:space="preserve"> we isolated from a patient?</w:t>
      </w:r>
    </w:p>
    <w:p w14:paraId="7D58F3C9" w14:textId="5759D130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Short term vs long term</w:t>
      </w:r>
    </w:p>
    <w:p w14:paraId="54C9A8B3" w14:textId="59B6B773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Liquid nitrogen (-195 C)</w:t>
      </w:r>
    </w:p>
    <w:p w14:paraId="2C944B6C" w14:textId="73884470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FREEZERS</w:t>
      </w:r>
    </w:p>
    <w:p w14:paraId="3286AC2F" w14:textId="6B86384C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Lyophilization (freeze-drying)</w:t>
      </w:r>
    </w:p>
    <w:p w14:paraId="4DB673D3" w14:textId="77777777" w:rsidR="000F4C11" w:rsidRDefault="000F4C11" w:rsidP="000F4C11">
      <w:pPr>
        <w:tabs>
          <w:tab w:val="left" w:pos="5400"/>
        </w:tabs>
      </w:pPr>
    </w:p>
    <w:p w14:paraId="753FC1A6" w14:textId="1A4C070D" w:rsidR="000F4C11" w:rsidRDefault="000F4C11" w:rsidP="000F4C11">
      <w:pPr>
        <w:tabs>
          <w:tab w:val="left" w:pos="5400"/>
        </w:tabs>
      </w:pPr>
      <w:r>
        <w:t>Identification:</w:t>
      </w:r>
    </w:p>
    <w:p w14:paraId="634CF47B" w14:textId="014B24BA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Now that you have a pure </w:t>
      </w:r>
      <w:proofErr w:type="gramStart"/>
      <w:r>
        <w:t>culture..</w:t>
      </w:r>
      <w:proofErr w:type="gramEnd"/>
    </w:p>
    <w:p w14:paraId="7D675C41" w14:textId="098DA378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Colony morphology</w:t>
      </w:r>
    </w:p>
    <w:p w14:paraId="696F70A6" w14:textId="10DC185C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Cellular morphology</w:t>
      </w:r>
    </w:p>
    <w:p w14:paraId="7CA63F6C" w14:textId="327B3F0F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The microscope is your friend </w:t>
      </w:r>
    </w:p>
    <w:p w14:paraId="4FC4B984" w14:textId="427B988C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Resolving power (resolution) = ability to distinguish two closely located objects as separate, distinct entities</w:t>
      </w:r>
    </w:p>
    <w:p w14:paraId="1A98195D" w14:textId="13CA4A17" w:rsidR="000F4C11" w:rsidRDefault="000F4C11" w:rsidP="000F4C11">
      <w:pPr>
        <w:tabs>
          <w:tab w:val="left" w:pos="5400"/>
        </w:tabs>
      </w:pPr>
      <w:r>
        <w:t>Identification: Staining techniques:</w:t>
      </w:r>
    </w:p>
    <w:p w14:paraId="22E3AF56" w14:textId="1724EF84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proofErr w:type="gramStart"/>
      <w:r>
        <w:t>Generally</w:t>
      </w:r>
      <w:proofErr w:type="gramEnd"/>
      <w:r>
        <w:t xml:space="preserve"> 3 steps: </w:t>
      </w:r>
    </w:p>
    <w:p w14:paraId="1E329FB0" w14:textId="3BC9DACC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Make a smear</w:t>
      </w:r>
    </w:p>
    <w:p w14:paraId="7665D5D9" w14:textId="3A082ABE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Fix dried smear by head</w:t>
      </w:r>
    </w:p>
    <w:p w14:paraId="6A64D9E6" w14:textId="37EAD528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Stain with desired dye </w:t>
      </w:r>
    </w:p>
    <w:p w14:paraId="3FFF158F" w14:textId="77777777" w:rsidR="000F4C11" w:rsidRDefault="000F4C11" w:rsidP="000F4C11">
      <w:pPr>
        <w:tabs>
          <w:tab w:val="left" w:pos="5400"/>
        </w:tabs>
      </w:pPr>
    </w:p>
    <w:p w14:paraId="4B8DBBE6" w14:textId="520589BA" w:rsidR="000F4C11" w:rsidRDefault="000F4C11" w:rsidP="000F4C11">
      <w:pPr>
        <w:tabs>
          <w:tab w:val="left" w:pos="5400"/>
        </w:tabs>
      </w:pPr>
      <w:r>
        <w:t xml:space="preserve">Simple vs. Differential staining: </w:t>
      </w:r>
    </w:p>
    <w:p w14:paraId="375EFC65" w14:textId="3ED8CF43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Simple stain </w:t>
      </w:r>
    </w:p>
    <w:p w14:paraId="55EEA265" w14:textId="335716FD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Single dye normally used</w:t>
      </w:r>
    </w:p>
    <w:p w14:paraId="7FBA90EF" w14:textId="3C227E64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All organisms same colour</w:t>
      </w:r>
    </w:p>
    <w:p w14:paraId="703BAB2B" w14:textId="627D88BA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Size, shape, number, arrangement, etc.</w:t>
      </w:r>
    </w:p>
    <w:p w14:paraId="116ECB64" w14:textId="3A0C8A22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Differential stain </w:t>
      </w:r>
    </w:p>
    <w:p w14:paraId="4A9E681A" w14:textId="0A1ABE09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Two or more dyes </w:t>
      </w:r>
    </w:p>
    <w:p w14:paraId="707D1851" w14:textId="4FACBD47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Differences between microorganisms or parts of cells </w:t>
      </w:r>
    </w:p>
    <w:p w14:paraId="51131576" w14:textId="45F9E082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Acid fast, gram </w:t>
      </w:r>
    </w:p>
    <w:p w14:paraId="0C30C4C8" w14:textId="77777777" w:rsidR="000F4C11" w:rsidRDefault="000F4C11" w:rsidP="000F4C11">
      <w:pPr>
        <w:tabs>
          <w:tab w:val="left" w:pos="5400"/>
        </w:tabs>
      </w:pPr>
    </w:p>
    <w:p w14:paraId="3FED80ED" w14:textId="04C7F6B8" w:rsidR="000F4C11" w:rsidRDefault="000F4C11" w:rsidP="000F4C11">
      <w:pPr>
        <w:tabs>
          <w:tab w:val="left" w:pos="5400"/>
        </w:tabs>
      </w:pPr>
      <w:r>
        <w:t>Cell wall is the key!</w:t>
      </w:r>
    </w:p>
    <w:p w14:paraId="4C94D54E" w14:textId="48875486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Essential for cell growth and division </w:t>
      </w:r>
    </w:p>
    <w:p w14:paraId="75D35C42" w14:textId="7C92F788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Shape of bacteria related to peptidoglycan layer</w:t>
      </w:r>
    </w:p>
    <w:p w14:paraId="7A6F0482" w14:textId="68963771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Gram negative usually thinner than Gram positive </w:t>
      </w:r>
    </w:p>
    <w:p w14:paraId="65D9E036" w14:textId="77777777" w:rsidR="000F4C11" w:rsidRDefault="000F4C11" w:rsidP="000F4C11">
      <w:pPr>
        <w:tabs>
          <w:tab w:val="left" w:pos="5400"/>
        </w:tabs>
      </w:pPr>
    </w:p>
    <w:p w14:paraId="0701D1D9" w14:textId="451B4FE8" w:rsidR="000F4C11" w:rsidRDefault="000F4C11" w:rsidP="000F4C11">
      <w:pPr>
        <w:tabs>
          <w:tab w:val="left" w:pos="5400"/>
        </w:tabs>
      </w:pPr>
      <w:r>
        <w:t xml:space="preserve">Other stains: </w:t>
      </w:r>
    </w:p>
    <w:p w14:paraId="0A7BA951" w14:textId="61C487AA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Endospore</w:t>
      </w:r>
    </w:p>
    <w:p w14:paraId="77535B21" w14:textId="41BD8E07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Capsule</w:t>
      </w:r>
    </w:p>
    <w:p w14:paraId="4B95650A" w14:textId="2A263E6C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Flagella</w:t>
      </w:r>
    </w:p>
    <w:p w14:paraId="1FFE7258" w14:textId="77777777" w:rsidR="000F4C11" w:rsidRDefault="000F4C11" w:rsidP="000F4C11">
      <w:pPr>
        <w:tabs>
          <w:tab w:val="left" w:pos="5400"/>
        </w:tabs>
      </w:pPr>
    </w:p>
    <w:p w14:paraId="5909955F" w14:textId="0D10DBBF" w:rsidR="000F4C11" w:rsidRDefault="000F4C11" w:rsidP="000F4C11">
      <w:pPr>
        <w:tabs>
          <w:tab w:val="left" w:pos="5400"/>
        </w:tabs>
      </w:pPr>
      <w:r>
        <w:t>Florescence microscopy:</w:t>
      </w:r>
    </w:p>
    <w:p w14:paraId="157222E3" w14:textId="1A5EBE1F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Dye fluoresces at specific wavelength </w:t>
      </w:r>
    </w:p>
    <w:p w14:paraId="02914708" w14:textId="4088E37A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Antibodies tagged with dyes are common (immunofluorescence microscopy)</w:t>
      </w:r>
    </w:p>
    <w:p w14:paraId="2A9F812A" w14:textId="77777777" w:rsidR="000F4C11" w:rsidRDefault="000F4C11" w:rsidP="000F4C11">
      <w:pPr>
        <w:tabs>
          <w:tab w:val="left" w:pos="5400"/>
        </w:tabs>
      </w:pPr>
    </w:p>
    <w:p w14:paraId="4BA72551" w14:textId="7FEFD3A3" w:rsidR="000F4C11" w:rsidRDefault="000F4C11" w:rsidP="000F4C11">
      <w:pPr>
        <w:tabs>
          <w:tab w:val="left" w:pos="5400"/>
        </w:tabs>
      </w:pPr>
      <w:r>
        <w:t>Electron microscopy</w:t>
      </w:r>
    </w:p>
    <w:p w14:paraId="0E417345" w14:textId="047B405E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Electron beam (instead of light)</w:t>
      </w:r>
    </w:p>
    <w:p w14:paraId="70E88743" w14:textId="10232DC6" w:rsidR="000F4C11" w:rsidRDefault="000F4C11" w:rsidP="000F4C11">
      <w:pPr>
        <w:pStyle w:val="ListParagraph"/>
        <w:numPr>
          <w:ilvl w:val="0"/>
          <w:numId w:val="2"/>
        </w:numPr>
        <w:tabs>
          <w:tab w:val="left" w:pos="5400"/>
        </w:tabs>
      </w:pPr>
      <w:r>
        <w:t>Million times magnification possible (0.003 um)</w:t>
      </w:r>
    </w:p>
    <w:p w14:paraId="309FB3C0" w14:textId="79BFAB7E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TEM (stain with heavy metals)</w:t>
      </w:r>
    </w:p>
    <w:p w14:paraId="4923080E" w14:textId="6B8E69C3" w:rsidR="000F4C11" w:rsidRDefault="000F4C11" w:rsidP="000F4C11">
      <w:pPr>
        <w:pStyle w:val="ListParagraph"/>
        <w:numPr>
          <w:ilvl w:val="1"/>
          <w:numId w:val="2"/>
        </w:numPr>
        <w:tabs>
          <w:tab w:val="left" w:pos="5400"/>
        </w:tabs>
      </w:pPr>
      <w:r>
        <w:t>SEM (3D image of cell surface)</w:t>
      </w:r>
    </w:p>
    <w:p w14:paraId="5FF8EC4F" w14:textId="77777777" w:rsidR="000F4C11" w:rsidRDefault="000F4C11" w:rsidP="007B2B92">
      <w:pPr>
        <w:tabs>
          <w:tab w:val="left" w:pos="5400"/>
        </w:tabs>
      </w:pPr>
    </w:p>
    <w:p w14:paraId="335E1E68" w14:textId="6B9BC862" w:rsidR="007B2B92" w:rsidRDefault="007B2B92" w:rsidP="007B2B92">
      <w:pPr>
        <w:tabs>
          <w:tab w:val="left" w:pos="5400"/>
        </w:tabs>
      </w:pPr>
      <w:r>
        <w:lastRenderedPageBreak/>
        <w:t>Characteristics of bacteria</w:t>
      </w:r>
    </w:p>
    <w:p w14:paraId="17B09048" w14:textId="76DC384B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Small </w:t>
      </w:r>
    </w:p>
    <w:p w14:paraId="79688D81" w14:textId="67AE37F5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Higher surface area/volume ration </w:t>
      </w:r>
    </w:p>
    <w:p w14:paraId="35B12391" w14:textId="0FD4D161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Higher metabolism </w:t>
      </w:r>
    </w:p>
    <w:p w14:paraId="01A41C0D" w14:textId="766D4E43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Faster growth </w:t>
      </w:r>
    </w:p>
    <w:p w14:paraId="2BD71C81" w14:textId="35AFAD30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Replication rate (approx. 20 mins)</w:t>
      </w:r>
    </w:p>
    <w:p w14:paraId="64D3901A" w14:textId="77777777" w:rsidR="007B2B92" w:rsidRDefault="007B2B92" w:rsidP="007B2B92">
      <w:pPr>
        <w:pStyle w:val="ListParagraph"/>
        <w:tabs>
          <w:tab w:val="left" w:pos="5400"/>
        </w:tabs>
        <w:ind w:left="1440"/>
      </w:pPr>
    </w:p>
    <w:p w14:paraId="51BC08F0" w14:textId="0A6F2463" w:rsidR="007B2B92" w:rsidRDefault="007B2B92" w:rsidP="007B2B92">
      <w:pPr>
        <w:tabs>
          <w:tab w:val="left" w:pos="5400"/>
        </w:tabs>
      </w:pPr>
      <w:r>
        <w:t xml:space="preserve">Shape and size of bacteria </w:t>
      </w:r>
    </w:p>
    <w:p w14:paraId="234C20BF" w14:textId="30CE0362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Bacteria are usually arranged in specific patterns </w:t>
      </w:r>
    </w:p>
    <w:p w14:paraId="38972EF7" w14:textId="5947FA8A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Single cell (spiral and or rod shaped)</w:t>
      </w:r>
    </w:p>
    <w:p w14:paraId="12AB8632" w14:textId="7F3B0BFB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Diplococci (pairs) </w:t>
      </w:r>
      <w:r>
        <w:rPr>
          <w:rFonts w:ascii="Helvetica" w:eastAsia="Helvetica" w:hAnsi="Helvetica" w:cs="Helvetica"/>
        </w:rPr>
        <w:t>–</w:t>
      </w:r>
      <w:r>
        <w:t xml:space="preserve"> single plane </w:t>
      </w:r>
    </w:p>
    <w:p w14:paraId="33D4A141" w14:textId="7313DC2B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Chain (divide in one plane and remain attached)</w:t>
      </w:r>
    </w:p>
    <w:p w14:paraId="6E920698" w14:textId="0C6F2534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Tetrads (cocci dividing at right angle to first plane of division)</w:t>
      </w:r>
    </w:p>
    <w:p w14:paraId="5A01A6F7" w14:textId="29912BFE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Division in three planes (grapelike clusters)</w:t>
      </w:r>
    </w:p>
    <w:p w14:paraId="39771C9B" w14:textId="3052D239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Cubical packet of 8 cells (sarcinae)</w:t>
      </w:r>
    </w:p>
    <w:p w14:paraId="3176A98A" w14:textId="7EA03E95" w:rsidR="007B2B92" w:rsidRDefault="007B2B92" w:rsidP="007B2B92">
      <w:pPr>
        <w:tabs>
          <w:tab w:val="left" w:pos="5400"/>
        </w:tabs>
      </w:pPr>
    </w:p>
    <w:p w14:paraId="48098D7F" w14:textId="4F2D6005" w:rsidR="007B2B92" w:rsidRDefault="007B2B92" w:rsidP="007B2B92">
      <w:pPr>
        <w:tabs>
          <w:tab w:val="left" w:pos="5400"/>
        </w:tabs>
      </w:pPr>
      <w:r>
        <w:t xml:space="preserve">General media requirements </w:t>
      </w:r>
    </w:p>
    <w:p w14:paraId="037589A0" w14:textId="47211A2B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Bacteria </w:t>
      </w:r>
      <w:r>
        <w:rPr>
          <w:rFonts w:ascii="Helvetica" w:eastAsia="Helvetica" w:hAnsi="Helvetica" w:cs="Helvetica"/>
        </w:rPr>
        <w:t>–</w:t>
      </w:r>
      <w:r>
        <w:t xml:space="preserve"> requirements vary </w:t>
      </w:r>
    </w:p>
    <w:p w14:paraId="13E80554" w14:textId="56272EF0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Yeasts </w:t>
      </w:r>
      <w:r>
        <w:rPr>
          <w:rFonts w:ascii="Helvetica" w:eastAsia="Helvetica" w:hAnsi="Helvetica" w:cs="Helvetica"/>
        </w:rPr>
        <w:t>–</w:t>
      </w:r>
      <w:r>
        <w:t xml:space="preserve"> high sugar and lower Ph</w:t>
      </w:r>
    </w:p>
    <w:p w14:paraId="5D9BA84A" w14:textId="7EC57119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Anaerobes </w:t>
      </w:r>
      <w:r>
        <w:rPr>
          <w:rFonts w:ascii="Helvetica" w:eastAsia="Helvetica" w:hAnsi="Helvetica" w:cs="Helvetica"/>
        </w:rPr>
        <w:t>–</w:t>
      </w:r>
      <w:r>
        <w:t xml:space="preserve"> must remove oxygen </w:t>
      </w:r>
    </w:p>
    <w:p w14:paraId="2DB7C9CC" w14:textId="77777777" w:rsidR="007B2B92" w:rsidRDefault="007B2B92" w:rsidP="007B2B92">
      <w:pPr>
        <w:tabs>
          <w:tab w:val="left" w:pos="5400"/>
        </w:tabs>
      </w:pPr>
    </w:p>
    <w:p w14:paraId="68B02E3E" w14:textId="77777777" w:rsidR="007B2B92" w:rsidRDefault="007B2B92" w:rsidP="007B2B92">
      <w:pPr>
        <w:tabs>
          <w:tab w:val="left" w:pos="5400"/>
        </w:tabs>
      </w:pPr>
    </w:p>
    <w:p w14:paraId="1DD86423" w14:textId="7F11CB46" w:rsidR="007B2B92" w:rsidRDefault="007B2B92" w:rsidP="007B2B92">
      <w:pPr>
        <w:tabs>
          <w:tab w:val="left" w:pos="5400"/>
        </w:tabs>
      </w:pPr>
      <w:r>
        <w:t>Selective, differential and S/D media:</w:t>
      </w:r>
    </w:p>
    <w:p w14:paraId="49EAFD6E" w14:textId="7136B3AA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>Selective media</w:t>
      </w:r>
    </w:p>
    <w:p w14:paraId="16B32247" w14:textId="6C797B09" w:rsidR="007B2B92" w:rsidRDefault="007B2B92" w:rsidP="007B2B92">
      <w:pPr>
        <w:pStyle w:val="ListParagraph"/>
        <w:numPr>
          <w:ilvl w:val="1"/>
          <w:numId w:val="2"/>
        </w:numPr>
        <w:tabs>
          <w:tab w:val="left" w:pos="5400"/>
        </w:tabs>
      </w:pPr>
      <w:r>
        <w:t>Enhance growth of one bacterial species or suppression of another</w:t>
      </w:r>
    </w:p>
    <w:p w14:paraId="03158AC6" w14:textId="4C21197D" w:rsidR="007B2B92" w:rsidRDefault="007B2B92" w:rsidP="007B2B92">
      <w:pPr>
        <w:pStyle w:val="ListParagraph"/>
        <w:numPr>
          <w:ilvl w:val="0"/>
          <w:numId w:val="2"/>
        </w:numPr>
        <w:tabs>
          <w:tab w:val="left" w:pos="5400"/>
        </w:tabs>
      </w:pPr>
      <w:r>
        <w:t>Differential media:</w:t>
      </w:r>
    </w:p>
    <w:p w14:paraId="3EA146AC" w14:textId="288B0DF5" w:rsidR="007B2B92" w:rsidRDefault="007621CB" w:rsidP="007621CB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Differentiate bacteria based on their nutritional requirement sand phenotypic characteristics </w:t>
      </w:r>
    </w:p>
    <w:p w14:paraId="24FAC482" w14:textId="4EBB203E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>Selective / differential media:</w:t>
      </w:r>
    </w:p>
    <w:p w14:paraId="6B8E5761" w14:textId="2189793C" w:rsidR="007621CB" w:rsidRDefault="007621CB" w:rsidP="007621CB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Very useful in clinical labs </w:t>
      </w:r>
    </w:p>
    <w:p w14:paraId="31FCB602" w14:textId="77777777" w:rsidR="007621CB" w:rsidRDefault="007621CB" w:rsidP="007621CB">
      <w:pPr>
        <w:tabs>
          <w:tab w:val="left" w:pos="5400"/>
        </w:tabs>
      </w:pPr>
    </w:p>
    <w:p w14:paraId="5288994D" w14:textId="1F709914" w:rsidR="007621CB" w:rsidRDefault="007621CB" w:rsidP="007621CB">
      <w:pPr>
        <w:tabs>
          <w:tab w:val="left" w:pos="5400"/>
        </w:tabs>
      </w:pPr>
      <w:r>
        <w:t>Temperature definitions:</w:t>
      </w:r>
    </w:p>
    <w:p w14:paraId="3DAD5BF9" w14:textId="1D739E39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Psychrophiles </w:t>
      </w:r>
    </w:p>
    <w:p w14:paraId="3E093C05" w14:textId="59098AAC" w:rsidR="007621CB" w:rsidRDefault="007621CB" w:rsidP="007621CB">
      <w:pPr>
        <w:pStyle w:val="ListParagraph"/>
        <w:numPr>
          <w:ilvl w:val="1"/>
          <w:numId w:val="2"/>
        </w:numPr>
        <w:tabs>
          <w:tab w:val="left" w:pos="5400"/>
        </w:tabs>
      </w:pPr>
      <w:r>
        <w:t>Grow best at temperatures 15-20 C</w:t>
      </w:r>
    </w:p>
    <w:p w14:paraId="023C2950" w14:textId="6E280230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Mesophiles </w:t>
      </w:r>
    </w:p>
    <w:p w14:paraId="0FE8EA4B" w14:textId="61F2AEE2" w:rsidR="007621CB" w:rsidRDefault="007621CB" w:rsidP="007621CB">
      <w:pPr>
        <w:pStyle w:val="ListParagraph"/>
        <w:numPr>
          <w:ilvl w:val="1"/>
          <w:numId w:val="2"/>
        </w:numPr>
        <w:tabs>
          <w:tab w:val="left" w:pos="5400"/>
        </w:tabs>
      </w:pPr>
      <w:r>
        <w:t>Grow best at temperatures 25-40 C</w:t>
      </w:r>
    </w:p>
    <w:p w14:paraId="06C8D727" w14:textId="02782779" w:rsidR="007621CB" w:rsidRDefault="007621CB" w:rsidP="007621CB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Most bacteria belong here </w:t>
      </w:r>
    </w:p>
    <w:p w14:paraId="30B748FF" w14:textId="26889EF6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Thermophiles </w:t>
      </w:r>
    </w:p>
    <w:p w14:paraId="6246FFD5" w14:textId="7D42B5DF" w:rsidR="007621CB" w:rsidRDefault="007621CB" w:rsidP="007621CB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Grow best at temperatures 40-85 C </w:t>
      </w:r>
    </w:p>
    <w:p w14:paraId="034823E7" w14:textId="77777777" w:rsidR="007621CB" w:rsidRDefault="007621CB" w:rsidP="007621CB">
      <w:pPr>
        <w:tabs>
          <w:tab w:val="left" w:pos="5400"/>
        </w:tabs>
      </w:pPr>
    </w:p>
    <w:p w14:paraId="0E330E7A" w14:textId="58F22715" w:rsidR="007621CB" w:rsidRDefault="007621CB" w:rsidP="007621CB">
      <w:pPr>
        <w:tabs>
          <w:tab w:val="left" w:pos="5400"/>
        </w:tabs>
      </w:pPr>
      <w:r>
        <w:t xml:space="preserve">pH and water requirements: </w:t>
      </w:r>
    </w:p>
    <w:p w14:paraId="57BF176A" w14:textId="7D1D426B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>Optimal pH varies from bacteria to bacteria</w:t>
      </w:r>
    </w:p>
    <w:p w14:paraId="668A0FA9" w14:textId="004D82D4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Intracellular pH must be approx. 7.5 </w:t>
      </w:r>
    </w:p>
    <w:p w14:paraId="1ABF2D61" w14:textId="72CE0FAB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>Growth observed at pH values from 4-9 (optimum 6-8)</w:t>
      </w:r>
    </w:p>
    <w:p w14:paraId="663C083B" w14:textId="0216F610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lastRenderedPageBreak/>
        <w:t xml:space="preserve">Water (light) can be important for certain microorganisms </w:t>
      </w:r>
    </w:p>
    <w:p w14:paraId="4D56480D" w14:textId="588454E1" w:rsidR="007621CB" w:rsidRDefault="007621CB" w:rsidP="007621CB">
      <w:pPr>
        <w:pStyle w:val="ListParagraph"/>
        <w:numPr>
          <w:ilvl w:val="0"/>
          <w:numId w:val="2"/>
        </w:numPr>
        <w:tabs>
          <w:tab w:val="left" w:pos="5400"/>
        </w:tabs>
      </w:pPr>
      <w:r>
        <w:t>Osmotic pressure (hypertonic, hypotonic, isotonic)</w:t>
      </w:r>
    </w:p>
    <w:p w14:paraId="737B33EF" w14:textId="77777777" w:rsidR="007621CB" w:rsidRDefault="007621CB" w:rsidP="00F714EF">
      <w:pPr>
        <w:tabs>
          <w:tab w:val="left" w:pos="5400"/>
        </w:tabs>
      </w:pPr>
    </w:p>
    <w:p w14:paraId="7389B462" w14:textId="77777777" w:rsidR="00F714EF" w:rsidRDefault="00F714EF" w:rsidP="00F714EF">
      <w:pPr>
        <w:tabs>
          <w:tab w:val="left" w:pos="5400"/>
        </w:tabs>
      </w:pPr>
    </w:p>
    <w:p w14:paraId="04DA130F" w14:textId="77777777" w:rsidR="00F714EF" w:rsidRDefault="00F714EF" w:rsidP="00F714EF">
      <w:pPr>
        <w:tabs>
          <w:tab w:val="left" w:pos="5400"/>
        </w:tabs>
      </w:pPr>
    </w:p>
    <w:p w14:paraId="3D19D8E0" w14:textId="77777777" w:rsidR="00F714EF" w:rsidRDefault="00F714EF" w:rsidP="00F714EF">
      <w:pPr>
        <w:tabs>
          <w:tab w:val="left" w:pos="5400"/>
        </w:tabs>
      </w:pPr>
    </w:p>
    <w:p w14:paraId="23A1EC95" w14:textId="77777777" w:rsidR="00F714EF" w:rsidRDefault="00F714EF" w:rsidP="00F714EF">
      <w:pPr>
        <w:tabs>
          <w:tab w:val="left" w:pos="5400"/>
        </w:tabs>
      </w:pPr>
    </w:p>
    <w:p w14:paraId="15FDD67D" w14:textId="77777777" w:rsidR="00F714EF" w:rsidRDefault="00F714EF" w:rsidP="00F714EF">
      <w:pPr>
        <w:tabs>
          <w:tab w:val="left" w:pos="5400"/>
        </w:tabs>
      </w:pPr>
    </w:p>
    <w:p w14:paraId="461A4264" w14:textId="77777777" w:rsidR="00F714EF" w:rsidRDefault="00F714EF" w:rsidP="00F714EF">
      <w:pPr>
        <w:tabs>
          <w:tab w:val="left" w:pos="5400"/>
        </w:tabs>
      </w:pPr>
    </w:p>
    <w:p w14:paraId="7871CD04" w14:textId="77777777" w:rsidR="00F714EF" w:rsidRDefault="00F714EF" w:rsidP="00F714EF">
      <w:pPr>
        <w:tabs>
          <w:tab w:val="left" w:pos="5400"/>
        </w:tabs>
      </w:pPr>
    </w:p>
    <w:p w14:paraId="40D318BA" w14:textId="77777777" w:rsidR="00F714EF" w:rsidRDefault="00F714EF" w:rsidP="00F714EF">
      <w:pPr>
        <w:tabs>
          <w:tab w:val="left" w:pos="5400"/>
        </w:tabs>
      </w:pPr>
    </w:p>
    <w:p w14:paraId="7D685E39" w14:textId="77777777" w:rsidR="00F714EF" w:rsidRDefault="00F714EF" w:rsidP="00F714EF">
      <w:pPr>
        <w:tabs>
          <w:tab w:val="left" w:pos="5400"/>
        </w:tabs>
      </w:pPr>
    </w:p>
    <w:p w14:paraId="27F3BBED" w14:textId="77777777" w:rsidR="00F714EF" w:rsidRDefault="00F714EF" w:rsidP="00F714EF">
      <w:pPr>
        <w:tabs>
          <w:tab w:val="left" w:pos="5400"/>
        </w:tabs>
      </w:pPr>
    </w:p>
    <w:p w14:paraId="4C7D3974" w14:textId="77777777" w:rsidR="00F714EF" w:rsidRDefault="00F714EF" w:rsidP="00F714EF">
      <w:pPr>
        <w:tabs>
          <w:tab w:val="left" w:pos="5400"/>
        </w:tabs>
      </w:pPr>
    </w:p>
    <w:p w14:paraId="7B12067B" w14:textId="77777777" w:rsidR="00F714EF" w:rsidRDefault="00F714EF" w:rsidP="00F714EF">
      <w:pPr>
        <w:tabs>
          <w:tab w:val="left" w:pos="5400"/>
        </w:tabs>
      </w:pPr>
    </w:p>
    <w:p w14:paraId="7D8F99BC" w14:textId="573CD2A4" w:rsidR="00F714EF" w:rsidRDefault="00F714EF" w:rsidP="00F714EF">
      <w:pPr>
        <w:tabs>
          <w:tab w:val="left" w:pos="5400"/>
        </w:tabs>
      </w:pPr>
      <w:r>
        <w:t xml:space="preserve">LECTURE 4: </w:t>
      </w:r>
    </w:p>
    <w:p w14:paraId="0909C7A6" w14:textId="77777777" w:rsidR="00F714EF" w:rsidRDefault="00F714EF" w:rsidP="00F714EF">
      <w:pPr>
        <w:tabs>
          <w:tab w:val="left" w:pos="5400"/>
        </w:tabs>
      </w:pPr>
    </w:p>
    <w:p w14:paraId="5369C547" w14:textId="51F52361" w:rsidR="00F714EF" w:rsidRDefault="00F714EF" w:rsidP="00F714EF">
      <w:pPr>
        <w:tabs>
          <w:tab w:val="left" w:pos="5400"/>
        </w:tabs>
      </w:pPr>
      <w:r>
        <w:t xml:space="preserve">Gram Positive Cocci </w:t>
      </w:r>
    </w:p>
    <w:p w14:paraId="4DEE81C4" w14:textId="77777777" w:rsidR="00F714EF" w:rsidRDefault="00F714EF" w:rsidP="00F714EF">
      <w:pPr>
        <w:tabs>
          <w:tab w:val="left" w:pos="5400"/>
        </w:tabs>
      </w:pPr>
    </w:p>
    <w:p w14:paraId="445B1EA6" w14:textId="76E86712" w:rsidR="00F714EF" w:rsidRDefault="00F714EF" w:rsidP="00F714EF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Staphylococcus aureus </w:t>
      </w:r>
    </w:p>
    <w:p w14:paraId="5D614030" w14:textId="1245AE7C" w:rsidR="00F714EF" w:rsidRDefault="00F714EF" w:rsidP="00F714EF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“staphule” means grape in Greek </w:t>
      </w:r>
    </w:p>
    <w:p w14:paraId="6D233FA4" w14:textId="7D073EC6" w:rsidR="00F714EF" w:rsidRDefault="00F714EF" w:rsidP="00F714EF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toxins are quite the problem: </w:t>
      </w:r>
    </w:p>
    <w:p w14:paraId="7F63FFF2" w14:textId="36D546CB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cytotoxins </w:t>
      </w:r>
    </w:p>
    <w:p w14:paraId="164381BF" w14:textId="1E9ADCF0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haemolysins </w:t>
      </w:r>
    </w:p>
    <w:p w14:paraId="2F099B62" w14:textId="3903BC09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>enterotoxins (A-E, G-I)</w:t>
      </w:r>
    </w:p>
    <w:p w14:paraId="361AB0F7" w14:textId="5626F417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Exfoliative toxins </w:t>
      </w:r>
    </w:p>
    <w:p w14:paraId="04EB3D77" w14:textId="2AA5D4BD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>Toxic shock syndrome toxin 1 (used to be exotoxin C and enterotoxin F)</w:t>
      </w:r>
    </w:p>
    <w:p w14:paraId="36DF2410" w14:textId="1C712C72" w:rsidR="00F714EF" w:rsidRDefault="00F714EF" w:rsidP="00F714EF">
      <w:pPr>
        <w:pStyle w:val="ListParagraph"/>
        <w:numPr>
          <w:ilvl w:val="1"/>
          <w:numId w:val="2"/>
        </w:numPr>
        <w:tabs>
          <w:tab w:val="left" w:pos="5400"/>
        </w:tabs>
      </w:pPr>
      <w:r>
        <w:t>Enzymes:</w:t>
      </w:r>
    </w:p>
    <w:p w14:paraId="3CC2BFF2" w14:textId="32DE6C42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>Coagulase (coagulation of fibrin)</w:t>
      </w:r>
    </w:p>
    <w:p w14:paraId="5197427C" w14:textId="718D85F2" w:rsidR="00F714EF" w:rsidRDefault="00F714EF" w:rsidP="00F714EF">
      <w:pPr>
        <w:pStyle w:val="ListParagraph"/>
        <w:numPr>
          <w:ilvl w:val="3"/>
          <w:numId w:val="2"/>
        </w:numPr>
        <w:tabs>
          <w:tab w:val="left" w:pos="5400"/>
        </w:tabs>
      </w:pPr>
      <w:r>
        <w:t>Made by almost all pathogenic staphylococci</w:t>
      </w:r>
    </w:p>
    <w:p w14:paraId="244120A1" w14:textId="4DD30EA0" w:rsidR="00F714EF" w:rsidRDefault="00F714EF" w:rsidP="00F714EF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Used in laboratory test to differentiate from S. epidermidis, S. capitis and S. saprophyticus </w:t>
      </w:r>
    </w:p>
    <w:p w14:paraId="742F18B0" w14:textId="630AEDD2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Beta – lactamase (penicillinase) </w:t>
      </w:r>
    </w:p>
    <w:p w14:paraId="269952D1" w14:textId="0D3038B7" w:rsidR="00F714EF" w:rsidRDefault="00F714EF" w:rsidP="00F714EF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Destroys penicillin </w:t>
      </w:r>
    </w:p>
    <w:p w14:paraId="27D0B804" w14:textId="7D929C82" w:rsidR="00F714EF" w:rsidRDefault="00F714EF" w:rsidP="00F714EF">
      <w:pPr>
        <w:pStyle w:val="ListParagraph"/>
        <w:numPr>
          <w:ilvl w:val="1"/>
          <w:numId w:val="2"/>
        </w:numPr>
        <w:tabs>
          <w:tab w:val="left" w:pos="5400"/>
        </w:tabs>
      </w:pPr>
      <w:r>
        <w:t>Many S. aureus strains are found in normal population (approx. 15%)</w:t>
      </w:r>
    </w:p>
    <w:p w14:paraId="4778BA5F" w14:textId="58191E00" w:rsidR="00F714EF" w:rsidRDefault="00F714EF" w:rsidP="00F714EF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Carried in anterior nares, axilla, perineum and hands </w:t>
      </w:r>
    </w:p>
    <w:p w14:paraId="37C9E9BF" w14:textId="4B0B9FDA" w:rsidR="00F714EF" w:rsidRDefault="00F714EF" w:rsidP="00F714EF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Problem: </w:t>
      </w:r>
    </w:p>
    <w:p w14:paraId="685CCC04" w14:textId="5B25647A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85-90% of strains isolated in hospital are penicillin resistant </w:t>
      </w:r>
    </w:p>
    <w:p w14:paraId="18004557" w14:textId="264117F5" w:rsidR="00F714EF" w:rsidRDefault="00F714EF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>localized purulent infections (pustules, b</w:t>
      </w:r>
      <w:r w:rsidR="00410823">
        <w:t>o</w:t>
      </w:r>
      <w:r>
        <w:t>ils, styles,</w:t>
      </w:r>
      <w:r w:rsidR="00410823">
        <w:t xml:space="preserve"> conjunctivitis, otitis, etc.)</w:t>
      </w:r>
    </w:p>
    <w:p w14:paraId="7810595C" w14:textId="6C973B31" w:rsidR="00410823" w:rsidRDefault="00410823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pneumonia, osteomyelitis, septicaemia, endocarditis </w:t>
      </w:r>
    </w:p>
    <w:p w14:paraId="6B7E6FE3" w14:textId="19DBC3A5" w:rsidR="00410823" w:rsidRDefault="00410823" w:rsidP="00F714EF">
      <w:pPr>
        <w:pStyle w:val="ListParagraph"/>
        <w:numPr>
          <w:ilvl w:val="2"/>
          <w:numId w:val="2"/>
        </w:numPr>
        <w:tabs>
          <w:tab w:val="left" w:pos="5400"/>
        </w:tabs>
      </w:pPr>
      <w:r>
        <w:t>food poisoning, toxic shock syndrome, scalded skin syndrome</w:t>
      </w:r>
    </w:p>
    <w:p w14:paraId="1EED55A7" w14:textId="0173A2E4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important cause of hospital acquired nosocomial infections from stitch abcesses, infected wounds, or generalized infections </w:t>
      </w:r>
    </w:p>
    <w:p w14:paraId="11FBBC4D" w14:textId="5033CD0C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lastRenderedPageBreak/>
        <w:t xml:space="preserve">preventative measures include: </w:t>
      </w:r>
    </w:p>
    <w:p w14:paraId="4C3CB68B" w14:textId="30D48FC8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aseptic technique in ER and OR, wound precaution </w:t>
      </w:r>
    </w:p>
    <w:p w14:paraId="6E4E2B2F" w14:textId="6D738B75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education of health personnel </w:t>
      </w:r>
    </w:p>
    <w:p w14:paraId="41121319" w14:textId="6E64EC55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handwashing </w:t>
      </w:r>
    </w:p>
    <w:p w14:paraId="04B9FE7E" w14:textId="04594159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part of normal skin/ mucius membrane flora </w:t>
      </w:r>
    </w:p>
    <w:p w14:paraId="0DEC2673" w14:textId="54486426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>non-pathogenic, expect in compromised patients where can cause post-operative infections (brain, open heart, endocarditis, shunt infections)</w:t>
      </w:r>
    </w:p>
    <w:p w14:paraId="11CB9C3E" w14:textId="52ED6E7D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considered an opportunistic pathogen </w:t>
      </w:r>
    </w:p>
    <w:p w14:paraId="79B495E3" w14:textId="7F32DE98" w:rsidR="00410823" w:rsidRDefault="00410823" w:rsidP="00410823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streptococci </w:t>
      </w:r>
    </w:p>
    <w:p w14:paraId="5D9270A4" w14:textId="0A71E948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arranged in pairs or forming chains </w:t>
      </w:r>
    </w:p>
    <w:p w14:paraId="725A3A0D" w14:textId="33183B49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“streptos” – Greek work for twisted </w:t>
      </w:r>
    </w:p>
    <w:p w14:paraId="05193523" w14:textId="5A3B1430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subdivided into “groups” based on </w:t>
      </w:r>
    </w:p>
    <w:p w14:paraId="1EDB32DD" w14:textId="4D2B0856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haemolytic properties (alpha, beta) </w:t>
      </w:r>
    </w:p>
    <w:p w14:paraId="27824F5A" w14:textId="26EE3656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>carbohydrate C antigen (Lancefield classification)</w:t>
      </w:r>
    </w:p>
    <w:p w14:paraId="54DFC0A4" w14:textId="7AEE6DDF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M-protein </w:t>
      </w:r>
    </w:p>
    <w:p w14:paraId="1BA74428" w14:textId="4B939E3D" w:rsidR="00410823" w:rsidRDefault="00410823" w:rsidP="00410823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Divides beta-haemolytic </w:t>
      </w:r>
    </w:p>
    <w:p w14:paraId="0EBA1CB1" w14:textId="6113104E" w:rsidR="00410823" w:rsidRDefault="00410823" w:rsidP="00410823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Mostly group A </w:t>
      </w:r>
    </w:p>
    <w:p w14:paraId="33657467" w14:textId="13D4B5BD" w:rsidR="00410823" w:rsidRDefault="00410823" w:rsidP="00410823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Streptococcus pyogenes </w:t>
      </w:r>
    </w:p>
    <w:p w14:paraId="01617BBD" w14:textId="23AEBDCE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>Group A, beta-hemolytic, S. pyogenes causes:</w:t>
      </w:r>
    </w:p>
    <w:p w14:paraId="37FDEE61" w14:textId="1F8D691E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Acute tonsillitis (strep throat) – can lead to rheumatic heart disease </w:t>
      </w:r>
    </w:p>
    <w:p w14:paraId="37CBC691" w14:textId="598436ED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Impetigo, cellulitis, etc. (skin infection) </w:t>
      </w:r>
    </w:p>
    <w:p w14:paraId="7DE1C65F" w14:textId="71D62CE8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Fever and septicaemia </w:t>
      </w:r>
    </w:p>
    <w:p w14:paraId="7BCC90A6" w14:textId="7D62F16A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Caused by toxins </w:t>
      </w:r>
    </w:p>
    <w:p w14:paraId="7213D9F1" w14:textId="752ACF97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Neutrophils and macrophages </w:t>
      </w:r>
    </w:p>
    <w:p w14:paraId="51F9BF40" w14:textId="57062451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Streptococcal pyrogenic exotoxins (Spes) </w:t>
      </w:r>
    </w:p>
    <w:p w14:paraId="08DB101F" w14:textId="71DF0C7F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Scarlet fever rash </w:t>
      </w:r>
    </w:p>
    <w:p w14:paraId="4DCDF93A" w14:textId="4A9BA4F5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Enzymes </w:t>
      </w:r>
    </w:p>
    <w:p w14:paraId="501424B1" w14:textId="1D19EAE8" w:rsidR="00410823" w:rsidRDefault="00410823" w:rsidP="00410823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Hyaluronidase (helps spreading of bacteria) </w:t>
      </w:r>
    </w:p>
    <w:p w14:paraId="55579C74" w14:textId="008EDCD2" w:rsidR="00410823" w:rsidRDefault="00410823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Virtually </w:t>
      </w:r>
      <w:r w:rsidR="00E35F84">
        <w:t xml:space="preserve">all are penicillin G sensitive (vs. S. aureus) </w:t>
      </w:r>
    </w:p>
    <w:p w14:paraId="636A5013" w14:textId="5704FFF4" w:rsidR="00E35F84" w:rsidRDefault="00E35F84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Education of health personnel </w:t>
      </w:r>
    </w:p>
    <w:p w14:paraId="10599064" w14:textId="43EEFE92" w:rsidR="00E35F84" w:rsidRDefault="00E35F84" w:rsidP="00410823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Aseptic obstetric procedures </w:t>
      </w:r>
    </w:p>
    <w:p w14:paraId="2D25E44F" w14:textId="72A00AC5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Early detection and treatment </w:t>
      </w:r>
    </w:p>
    <w:p w14:paraId="00CA1D22" w14:textId="428009CA" w:rsidR="00E35F84" w:rsidRDefault="00E35F84" w:rsidP="00E35F84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Flesh- eating disease… aka necrotizing fasciitis </w:t>
      </w:r>
    </w:p>
    <w:p w14:paraId="39DF31A3" w14:textId="6D72FFC8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Streptococcus pyogenes culprit </w:t>
      </w:r>
    </w:p>
    <w:p w14:paraId="3FA30E93" w14:textId="0046525C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Does not actually “eat” anything </w:t>
      </w:r>
    </w:p>
    <w:p w14:paraId="08147AA5" w14:textId="7A379778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Toxin is responsible for damage </w:t>
      </w:r>
    </w:p>
    <w:p w14:paraId="41BAD84B" w14:textId="7D059BAC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Research indicates that </w:t>
      </w:r>
    </w:p>
    <w:p w14:paraId="5887E5F8" w14:textId="26B2F17E" w:rsidR="00E35F84" w:rsidRDefault="00E35F84" w:rsidP="00E35F84">
      <w:pPr>
        <w:pStyle w:val="ListParagraph"/>
        <w:numPr>
          <w:ilvl w:val="2"/>
          <w:numId w:val="2"/>
        </w:numPr>
        <w:tabs>
          <w:tab w:val="left" w:pos="5400"/>
        </w:tabs>
      </w:pPr>
      <w:r>
        <w:t>Hijacking human plasminogen from blood, attach to surface and activate it into protease</w:t>
      </w:r>
      <w:proofErr w:type="gramStart"/>
      <w:r>
        <w:t xml:space="preserve"> ..</w:t>
      </w:r>
      <w:proofErr w:type="gramEnd"/>
      <w:r>
        <w:t xml:space="preserve"> good for spreading </w:t>
      </w:r>
    </w:p>
    <w:p w14:paraId="39E73D86" w14:textId="1CAB3618" w:rsidR="00E35F84" w:rsidRDefault="00E35F84" w:rsidP="00E35F84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Bacteriophage has gene encoding for enzyme allowing bacteria to escape entrapment and killing by neutrophils (WBC) </w:t>
      </w:r>
    </w:p>
    <w:p w14:paraId="39841F22" w14:textId="0E62740A" w:rsidR="00E35F84" w:rsidRDefault="00E35F84" w:rsidP="00E35F84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Streptococcus agalactiae </w:t>
      </w:r>
    </w:p>
    <w:p w14:paraId="6F46E8EB" w14:textId="06429BE0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Group B </w:t>
      </w:r>
    </w:p>
    <w:p w14:paraId="0A7D5C17" w14:textId="256268A9" w:rsidR="00E35F84" w:rsidRDefault="00E35F84" w:rsidP="00E35F84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Found in vagina of healthy women (can cause neonatal infections) </w:t>
      </w:r>
    </w:p>
    <w:p w14:paraId="1AAACC0A" w14:textId="7CB6E105" w:rsidR="00E35F84" w:rsidRDefault="00E35F84" w:rsidP="00E35F84">
      <w:pPr>
        <w:pStyle w:val="ListParagraph"/>
        <w:numPr>
          <w:ilvl w:val="2"/>
          <w:numId w:val="2"/>
        </w:numPr>
        <w:tabs>
          <w:tab w:val="left" w:pos="5400"/>
        </w:tabs>
      </w:pPr>
      <w:r>
        <w:lastRenderedPageBreak/>
        <w:t xml:space="preserve">Early septicaemia </w:t>
      </w:r>
    </w:p>
    <w:p w14:paraId="192A0963" w14:textId="7779D652" w:rsidR="00E35F84" w:rsidRDefault="00E35F84" w:rsidP="00E35F84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Respiratory distress or shock at birth </w:t>
      </w:r>
    </w:p>
    <w:p w14:paraId="1820066C" w14:textId="2F030526" w:rsidR="00E35F84" w:rsidRDefault="00E35F84" w:rsidP="00E35F84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High fatality rate (serious) </w:t>
      </w:r>
    </w:p>
    <w:p w14:paraId="31EB680A" w14:textId="618CE2AD" w:rsidR="00E35F84" w:rsidRDefault="00E35F84" w:rsidP="00E35F84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Delayed meningitic form </w:t>
      </w:r>
    </w:p>
    <w:p w14:paraId="74E0EE65" w14:textId="4B460DBE" w:rsidR="00E35F84" w:rsidRDefault="00E35F84" w:rsidP="00E35F84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1-12 </w:t>
      </w:r>
      <w:proofErr w:type="gramStart"/>
      <w:r>
        <w:t>weeks</w:t>
      </w:r>
      <w:proofErr w:type="gramEnd"/>
      <w:r>
        <w:t xml:space="preserve"> post- partum </w:t>
      </w:r>
    </w:p>
    <w:p w14:paraId="2DD7FABC" w14:textId="31D70256" w:rsidR="003A4659" w:rsidRDefault="003A4659" w:rsidP="003A4659">
      <w:pPr>
        <w:pStyle w:val="ListParagraph"/>
        <w:numPr>
          <w:ilvl w:val="3"/>
          <w:numId w:val="2"/>
        </w:numPr>
        <w:tabs>
          <w:tab w:val="left" w:pos="5400"/>
        </w:tabs>
      </w:pPr>
      <w:r>
        <w:t>sequelae</w:t>
      </w:r>
    </w:p>
    <w:p w14:paraId="20817596" w14:textId="77777777" w:rsidR="003A4659" w:rsidRDefault="003A4659" w:rsidP="003A4659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other streptococci </w:t>
      </w:r>
    </w:p>
    <w:p w14:paraId="52A227A0" w14:textId="70DB548E" w:rsidR="003A4659" w:rsidRDefault="003A4659" w:rsidP="003A4659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streoticuccus faecalis </w:t>
      </w:r>
    </w:p>
    <w:p w14:paraId="05859615" w14:textId="05A1603D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group D, aka enterococcus </w:t>
      </w:r>
    </w:p>
    <w:p w14:paraId="5E288A2E" w14:textId="32F3BE4C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part of normal flora of GI-tract </w:t>
      </w:r>
    </w:p>
    <w:p w14:paraId="1B7D5A09" w14:textId="2F6C325A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prey on compromised individuals </w:t>
      </w:r>
      <w:r>
        <w:sym w:font="Wingdings" w:char="F04C"/>
      </w:r>
      <w:r>
        <w:t xml:space="preserve"> </w:t>
      </w:r>
    </w:p>
    <w:p w14:paraId="4D0E0F42" w14:textId="476238CB" w:rsidR="003A4659" w:rsidRDefault="003A4659" w:rsidP="003A4659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viridens streptococci </w:t>
      </w:r>
    </w:p>
    <w:p w14:paraId="64D480E8" w14:textId="4027574A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found in oral cavity of healthy individuals </w:t>
      </w:r>
    </w:p>
    <w:p w14:paraId="1E29AEE5" w14:textId="5498DE5E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can cause endocarditis in individuals with damaged heart valves </w:t>
      </w:r>
    </w:p>
    <w:p w14:paraId="404C9264" w14:textId="5FD76042" w:rsidR="003A4659" w:rsidRDefault="003A4659" w:rsidP="003A4659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streptococcus pneumoniae </w:t>
      </w:r>
    </w:p>
    <w:p w14:paraId="0797A667" w14:textId="37206DF3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aka pneumococcus </w:t>
      </w:r>
    </w:p>
    <w:p w14:paraId="6494AF92" w14:textId="1320B3F4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polysaccharide capsule has antiphagocytic properties </w:t>
      </w:r>
    </w:p>
    <w:p w14:paraId="7226CB0E" w14:textId="55F7D231" w:rsidR="003A4659" w:rsidRDefault="003A4659" w:rsidP="003A4659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approx. 90 distinct capsular serotypes </w:t>
      </w:r>
    </w:p>
    <w:p w14:paraId="5924059A" w14:textId="58E6E1DB" w:rsidR="003A4659" w:rsidRDefault="003A4659" w:rsidP="003A4659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found in naso-pharynx of healthy individuals </w:t>
      </w:r>
    </w:p>
    <w:p w14:paraId="68A462DE" w14:textId="03D8C609" w:rsidR="003A4659" w:rsidRDefault="003A4659" w:rsidP="003A4659">
      <w:pPr>
        <w:pStyle w:val="ListParagraph"/>
        <w:numPr>
          <w:ilvl w:val="3"/>
          <w:numId w:val="2"/>
        </w:numPr>
        <w:tabs>
          <w:tab w:val="left" w:pos="5400"/>
        </w:tabs>
      </w:pPr>
      <w:r>
        <w:t xml:space="preserve">can cause </w:t>
      </w:r>
    </w:p>
    <w:p w14:paraId="2333588C" w14:textId="3F56310D" w:rsidR="003A4659" w:rsidRDefault="003A4659" w:rsidP="003A4659">
      <w:pPr>
        <w:pStyle w:val="ListParagraph"/>
        <w:numPr>
          <w:ilvl w:val="4"/>
          <w:numId w:val="2"/>
        </w:numPr>
        <w:tabs>
          <w:tab w:val="left" w:pos="5400"/>
        </w:tabs>
      </w:pPr>
      <w:r>
        <w:t xml:space="preserve">lobar pneumonia </w:t>
      </w:r>
    </w:p>
    <w:p w14:paraId="0F0833BB" w14:textId="0B78C347" w:rsidR="003A4659" w:rsidRDefault="003A4659" w:rsidP="003A4659">
      <w:pPr>
        <w:pStyle w:val="ListParagraph"/>
        <w:numPr>
          <w:ilvl w:val="4"/>
          <w:numId w:val="2"/>
        </w:numPr>
        <w:tabs>
          <w:tab w:val="left" w:pos="5400"/>
        </w:tabs>
      </w:pPr>
      <w:r>
        <w:t>meningitis</w:t>
      </w:r>
    </w:p>
    <w:p w14:paraId="32E82CC5" w14:textId="79448C3C" w:rsidR="003A4659" w:rsidRDefault="003A4659" w:rsidP="003A4659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prevention strategies (elderly, alcoholics, crowded living, vaccination) </w:t>
      </w:r>
    </w:p>
    <w:p w14:paraId="76D5B1C5" w14:textId="77777777" w:rsidR="007B2B92" w:rsidRDefault="007B2B92" w:rsidP="003A4659">
      <w:pPr>
        <w:tabs>
          <w:tab w:val="left" w:pos="5400"/>
        </w:tabs>
      </w:pPr>
    </w:p>
    <w:p w14:paraId="0E48659E" w14:textId="7B51E7AE" w:rsidR="007B2B92" w:rsidRDefault="003A4659" w:rsidP="007B2B92">
      <w:pPr>
        <w:tabs>
          <w:tab w:val="left" w:pos="5400"/>
        </w:tabs>
      </w:pPr>
      <w:r>
        <w:rPr>
          <w:noProof/>
        </w:rPr>
        <w:drawing>
          <wp:inline distT="0" distB="0" distL="0" distR="0" wp14:anchorId="790F04A6" wp14:editId="15293DB1">
            <wp:extent cx="4183664" cy="2419932"/>
            <wp:effectExtent l="0" t="0" r="7620" b="0"/>
            <wp:docPr id="1" name="Picture 1" descr="../Screen%20Shot%202018-01-29%20at%208.48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8-01-29%20at%208.48.39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127" cy="244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94395" w14:textId="77777777" w:rsidR="003A4659" w:rsidRDefault="003A4659" w:rsidP="007B2B92">
      <w:pPr>
        <w:tabs>
          <w:tab w:val="left" w:pos="5400"/>
        </w:tabs>
      </w:pPr>
    </w:p>
    <w:p w14:paraId="06424E93" w14:textId="2D91BEF9" w:rsidR="003A4659" w:rsidRDefault="003A4659" w:rsidP="007B2B92">
      <w:pPr>
        <w:tabs>
          <w:tab w:val="left" w:pos="5400"/>
        </w:tabs>
      </w:pPr>
      <w:r>
        <w:t xml:space="preserve">Gram Negaitve Cocci </w:t>
      </w:r>
    </w:p>
    <w:p w14:paraId="38CD0DA8" w14:textId="32E4605D" w:rsidR="003A4659" w:rsidRDefault="003A4659" w:rsidP="007B2B92">
      <w:pPr>
        <w:tabs>
          <w:tab w:val="left" w:pos="5400"/>
        </w:tabs>
      </w:pPr>
      <w:r>
        <w:rPr>
          <w:noProof/>
        </w:rPr>
        <w:lastRenderedPageBreak/>
        <w:drawing>
          <wp:inline distT="0" distB="0" distL="0" distR="0" wp14:anchorId="0EFFDF47" wp14:editId="287FFC50">
            <wp:extent cx="3029207" cy="2692329"/>
            <wp:effectExtent l="0" t="0" r="0" b="635"/>
            <wp:docPr id="9" name="Picture 9" descr="../Screen%20Shot%202018-01-29%20at%208.54.5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8-01-29%20at%208.54.54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066" cy="2700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F411C" w14:textId="77777777" w:rsidR="00713836" w:rsidRDefault="00713836" w:rsidP="007B2B92">
      <w:pPr>
        <w:tabs>
          <w:tab w:val="left" w:pos="5400"/>
        </w:tabs>
      </w:pPr>
    </w:p>
    <w:p w14:paraId="67E850EF" w14:textId="05FA21CE" w:rsidR="00713836" w:rsidRDefault="00713836" w:rsidP="00713836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N. meningitdis </w:t>
      </w:r>
    </w:p>
    <w:p w14:paraId="1530A36C" w14:textId="1F46D0EC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Gram negative diplococci </w:t>
      </w:r>
    </w:p>
    <w:p w14:paraId="0F766223" w14:textId="29E71167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>Laboratory isolation using cholate agar</w:t>
      </w:r>
    </w:p>
    <w:p w14:paraId="580A9AF2" w14:textId="3207948F" w:rsidR="00713836" w:rsidRDefault="00713836" w:rsidP="00713836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Use selective media (ex. Thayer-Martin) when isolating from nasopharyna </w:t>
      </w:r>
    </w:p>
    <w:p w14:paraId="42E04D70" w14:textId="7439C6AF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Frequently found in the naso-pharynx of healthy individuals </w:t>
      </w:r>
    </w:p>
    <w:p w14:paraId="7C0F5B98" w14:textId="3FD10C35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Antiphagocytic polysaccharide capsule </w:t>
      </w:r>
    </w:p>
    <w:p w14:paraId="6DF3DF79" w14:textId="6E7F0137" w:rsidR="00713836" w:rsidRDefault="00713836" w:rsidP="00713836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13 different serogroup </w:t>
      </w:r>
    </w:p>
    <w:p w14:paraId="51CE32C8" w14:textId="59079EC6" w:rsidR="00713836" w:rsidRDefault="00713836" w:rsidP="00713836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A, B, C X, Y AND W135 most prevalent </w:t>
      </w:r>
    </w:p>
    <w:p w14:paraId="195E7DAA" w14:textId="2AD014FC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>Carries can occasionally develop infection or pass organism to non-immune individuals who develop infection</w:t>
      </w:r>
    </w:p>
    <w:p w14:paraId="561801BF" w14:textId="20CFCACE" w:rsidR="00713836" w:rsidRDefault="00713836" w:rsidP="00713836">
      <w:pPr>
        <w:pStyle w:val="ListParagraph"/>
        <w:numPr>
          <w:ilvl w:val="0"/>
          <w:numId w:val="2"/>
        </w:numPr>
        <w:tabs>
          <w:tab w:val="left" w:pos="5400"/>
        </w:tabs>
      </w:pPr>
      <w:r>
        <w:t>Only infects human!!!</w:t>
      </w:r>
    </w:p>
    <w:p w14:paraId="16E31600" w14:textId="1732E785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Usually children or those living in croweded living quarters </w:t>
      </w:r>
    </w:p>
    <w:p w14:paraId="16E8A406" w14:textId="3120CFD4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>Occasional epidemics</w:t>
      </w:r>
    </w:p>
    <w:p w14:paraId="727C99AF" w14:textId="7F10074A" w:rsidR="00713836" w:rsidRDefault="00713836" w:rsidP="00713836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Infection can result in </w:t>
      </w:r>
    </w:p>
    <w:p w14:paraId="33C74788" w14:textId="1E77F5AC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Meningitis </w:t>
      </w:r>
    </w:p>
    <w:p w14:paraId="7B18884B" w14:textId="1BE761FD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>Septiaemia (starts as skin rash)</w:t>
      </w:r>
    </w:p>
    <w:p w14:paraId="7E624B15" w14:textId="0AAFFA2D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>Waterhouse – Friderichsen Syndrome (complication of septicemia…most severe form of septicaemia by N. meningitdis)</w:t>
      </w:r>
    </w:p>
    <w:p w14:paraId="599C9469" w14:textId="25BF0561" w:rsidR="00713836" w:rsidRDefault="00713836" w:rsidP="00713836">
      <w:pPr>
        <w:tabs>
          <w:tab w:val="left" w:pos="5400"/>
        </w:tabs>
      </w:pPr>
      <w:r>
        <w:rPr>
          <w:noProof/>
        </w:rPr>
        <w:lastRenderedPageBreak/>
        <w:drawing>
          <wp:inline distT="0" distB="0" distL="0" distR="0" wp14:anchorId="2A1CE1AF" wp14:editId="17E03D2E">
            <wp:extent cx="4485693" cy="3149529"/>
            <wp:effectExtent l="0" t="0" r="10160" b="635"/>
            <wp:docPr id="10" name="Picture 10" descr="../Screen%20Shot%202018-01-29%20at%209.01.2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8-01-29%20at%209.01.22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670" cy="3165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E24B8" w14:textId="77777777" w:rsidR="00713836" w:rsidRDefault="00713836" w:rsidP="00713836">
      <w:pPr>
        <w:tabs>
          <w:tab w:val="left" w:pos="5400"/>
        </w:tabs>
      </w:pPr>
    </w:p>
    <w:p w14:paraId="63C46874" w14:textId="72E987EC" w:rsidR="00713836" w:rsidRDefault="00713836" w:rsidP="00713836">
      <w:pPr>
        <w:tabs>
          <w:tab w:val="left" w:pos="5400"/>
        </w:tabs>
      </w:pPr>
      <w:r>
        <w:t xml:space="preserve">… first described in 1894 by Arthur Francis Voelcker </w:t>
      </w:r>
    </w:p>
    <w:p w14:paraId="333AD426" w14:textId="5D329E2C" w:rsidR="00713836" w:rsidRDefault="00713836" w:rsidP="00713836">
      <w:pPr>
        <w:tabs>
          <w:tab w:val="left" w:pos="5400"/>
        </w:tabs>
      </w:pPr>
      <w:r>
        <w:t xml:space="preserve">… then in 1901 by the Britsh dermatologist Ernest Gordon Graham Little </w:t>
      </w:r>
    </w:p>
    <w:p w14:paraId="2F0490C5" w14:textId="612F05B2" w:rsidR="00713836" w:rsidRDefault="00713836" w:rsidP="00713836">
      <w:pPr>
        <w:tabs>
          <w:tab w:val="left" w:pos="5400"/>
        </w:tabs>
      </w:pPr>
      <w:r>
        <w:t xml:space="preserve">…it was first reported as an entity by Waterhouse in 1911, and the subject was comprehensively reviewed in 1918 by the Danish paediatrician Carl Friderichsen </w:t>
      </w:r>
    </w:p>
    <w:p w14:paraId="44449678" w14:textId="3280F531" w:rsidR="00713836" w:rsidRDefault="00713836" w:rsidP="00713836">
      <w:pPr>
        <w:tabs>
          <w:tab w:val="left" w:pos="5400"/>
        </w:tabs>
      </w:pPr>
      <w:r>
        <w:t>…</w:t>
      </w:r>
      <w:proofErr w:type="gramStart"/>
      <w:r>
        <w:t>so</w:t>
      </w:r>
      <w:proofErr w:type="gramEnd"/>
      <w:r>
        <w:t xml:space="preserve"> it was called Waterhouse-Friderichsen syndrome </w:t>
      </w:r>
    </w:p>
    <w:p w14:paraId="184B3A36" w14:textId="77777777" w:rsidR="00713836" w:rsidRDefault="00713836" w:rsidP="00713836">
      <w:pPr>
        <w:tabs>
          <w:tab w:val="left" w:pos="5400"/>
        </w:tabs>
      </w:pPr>
    </w:p>
    <w:p w14:paraId="1904E231" w14:textId="42266202" w:rsidR="00713836" w:rsidRDefault="00713836" w:rsidP="00713836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Prevention and treatment </w:t>
      </w:r>
    </w:p>
    <w:p w14:paraId="397B16CC" w14:textId="0C8CCAF7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Penicillin is primary antibiotic used </w:t>
      </w:r>
    </w:p>
    <w:p w14:paraId="579865F8" w14:textId="2492AA2C" w:rsidR="00713836" w:rsidRDefault="00713836" w:rsidP="00713836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Vaccination is recommended for children, teens, and college and un I students in dormitories </w:t>
      </w:r>
    </w:p>
    <w:p w14:paraId="3FD15D67" w14:textId="152D20E8" w:rsidR="00713836" w:rsidRDefault="00713836" w:rsidP="00713836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Conjugated vaccine for serogroups A, C, Y and W135 </w:t>
      </w:r>
    </w:p>
    <w:p w14:paraId="23A89371" w14:textId="5AC3C0C1" w:rsidR="00713836" w:rsidRDefault="00713836" w:rsidP="00713836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Now have meningococcus vaccine for infants at 2-5 months (serogroup C) </w:t>
      </w:r>
    </w:p>
    <w:p w14:paraId="7F54295D" w14:textId="55A0306A" w:rsidR="00713836" w:rsidRDefault="00B71AD7" w:rsidP="00B71AD7">
      <w:pPr>
        <w:tabs>
          <w:tab w:val="left" w:pos="5400"/>
        </w:tabs>
      </w:pPr>
      <w:r>
        <w:rPr>
          <w:noProof/>
        </w:rPr>
        <w:drawing>
          <wp:inline distT="0" distB="0" distL="0" distR="0" wp14:anchorId="142B74FC" wp14:editId="294F3E72">
            <wp:extent cx="2908935" cy="2483719"/>
            <wp:effectExtent l="0" t="0" r="12065" b="5715"/>
            <wp:docPr id="11" name="Picture 11" descr="../Screen%20Shot%202018-01-29%20at%209.05.5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8-01-29%20at%209.05.51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106" cy="250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363B1" w14:textId="77777777" w:rsidR="00B71AD7" w:rsidRDefault="00B71AD7" w:rsidP="00B71AD7">
      <w:pPr>
        <w:tabs>
          <w:tab w:val="left" w:pos="5400"/>
        </w:tabs>
      </w:pPr>
    </w:p>
    <w:p w14:paraId="7942EF4A" w14:textId="3BBAC7DF" w:rsidR="00B71AD7" w:rsidRDefault="00B71AD7" w:rsidP="00B71AD7">
      <w:pPr>
        <w:pStyle w:val="ListParagraph"/>
        <w:numPr>
          <w:ilvl w:val="0"/>
          <w:numId w:val="2"/>
        </w:numPr>
        <w:tabs>
          <w:tab w:val="left" w:pos="5400"/>
        </w:tabs>
      </w:pPr>
      <w:r>
        <w:t>N. gonorrgoeae</w:t>
      </w:r>
    </w:p>
    <w:p w14:paraId="07927D46" w14:textId="132CA893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>Gram negative diplococci</w:t>
      </w:r>
    </w:p>
    <w:p w14:paraId="334BD22A" w14:textId="4EC48D97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In clinical lab, grow in Thayer-Martin plates, in damp environment with CO2 </w:t>
      </w:r>
    </w:p>
    <w:p w14:paraId="29656E89" w14:textId="6544664C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VERY sensitive to drying and changes in temperature </w:t>
      </w:r>
    </w:p>
    <w:p w14:paraId="6578C5AD" w14:textId="3D8B59B3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Causative agent of STG gonorrhea </w:t>
      </w:r>
    </w:p>
    <w:p w14:paraId="26EBC257" w14:textId="0189DDF8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In US, it is the second highest reported STD, after chlamydia </w:t>
      </w:r>
    </w:p>
    <w:p w14:paraId="3D8A6678" w14:textId="40BDE002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&gt;350,000 cases/year reported in US </w:t>
      </w:r>
    </w:p>
    <w:p w14:paraId="21151470" w14:textId="07A47792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number of cases is now decreasing every year </w:t>
      </w:r>
    </w:p>
    <w:p w14:paraId="4F479178" w14:textId="77777777" w:rsidR="00B71AD7" w:rsidRDefault="00B71AD7" w:rsidP="00B71AD7">
      <w:pPr>
        <w:tabs>
          <w:tab w:val="left" w:pos="5400"/>
        </w:tabs>
      </w:pPr>
    </w:p>
    <w:p w14:paraId="3519F5B8" w14:textId="77777777" w:rsidR="00B71AD7" w:rsidRDefault="00B71AD7" w:rsidP="00B71AD7">
      <w:pPr>
        <w:tabs>
          <w:tab w:val="left" w:pos="5400"/>
        </w:tabs>
      </w:pPr>
      <w:r>
        <w:rPr>
          <w:noProof/>
        </w:rPr>
        <w:drawing>
          <wp:inline distT="0" distB="0" distL="0" distR="0" wp14:anchorId="394E2FA9" wp14:editId="4BA9F176">
            <wp:extent cx="3256763" cy="2235129"/>
            <wp:effectExtent l="0" t="0" r="0" b="635"/>
            <wp:docPr id="12" name="Picture 12" descr="../Screen%20Shot%202018-01-29%20at%209.10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8-01-29%20at%209.10.06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898" cy="224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78DCF79B" w14:textId="77777777" w:rsidR="00B71AD7" w:rsidRDefault="00B71AD7" w:rsidP="00B71AD7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N. gonorrhoeae </w:t>
      </w:r>
    </w:p>
    <w:p w14:paraId="2EBFA2F4" w14:textId="200F9CF4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Clinical gonorrhea </w:t>
      </w:r>
    </w:p>
    <w:p w14:paraId="120503E7" w14:textId="77777777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MEN: causes acute infection of urethra (90-95%) </w:t>
      </w:r>
    </w:p>
    <w:p w14:paraId="15FA6D91" w14:textId="77777777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>WOMEN: 50% ARE asymptomatic!!!</w:t>
      </w:r>
    </w:p>
    <w:p w14:paraId="798E40D4" w14:textId="77777777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Cervicitis </w:t>
      </w:r>
    </w:p>
    <w:p w14:paraId="43B6AAED" w14:textId="77777777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If untreated can cause PID, sterility </w:t>
      </w:r>
    </w:p>
    <w:p w14:paraId="0458D90E" w14:textId="77777777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Disseminated Gonococcal Infection (DGI) </w:t>
      </w:r>
    </w:p>
    <w:p w14:paraId="0A71669C" w14:textId="77777777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1-3% cases, usually women </w:t>
      </w:r>
    </w:p>
    <w:p w14:paraId="57771DBC" w14:textId="77777777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fever, skin, infection, arthiritis </w:t>
      </w:r>
    </w:p>
    <w:p w14:paraId="50F6F5F0" w14:textId="77777777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neonatal infections </w:t>
      </w:r>
    </w:p>
    <w:p w14:paraId="6988F45F" w14:textId="77777777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rare, but newborns can acquire infection from mother during birth </w:t>
      </w:r>
    </w:p>
    <w:p w14:paraId="52518C48" w14:textId="77777777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causes gonococcal ophthalmia neonatorum (acute purulent conjunctivitis) </w:t>
      </w:r>
    </w:p>
    <w:p w14:paraId="7FD3B6AD" w14:textId="2921AC61" w:rsidR="00B71AD7" w:rsidRDefault="00B71AD7" w:rsidP="00B71AD7">
      <w:pPr>
        <w:tabs>
          <w:tab w:val="left" w:pos="5400"/>
        </w:tabs>
      </w:pPr>
      <w:r>
        <w:lastRenderedPageBreak/>
        <w:tab/>
      </w:r>
      <w:r>
        <w:rPr>
          <w:noProof/>
        </w:rPr>
        <w:drawing>
          <wp:inline distT="0" distB="0" distL="0" distR="0" wp14:anchorId="11BEFDB7" wp14:editId="1C657B1C">
            <wp:extent cx="3780489" cy="2970067"/>
            <wp:effectExtent l="0" t="0" r="4445" b="1905"/>
            <wp:docPr id="13" name="Picture 13" descr="../Screen%20Shot%202018-01-29%20at%209.13.5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8-01-29%20at%209.13.56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87" cy="297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ED484" w14:textId="77777777" w:rsidR="00B71AD7" w:rsidRDefault="00B71AD7" w:rsidP="00B71AD7">
      <w:pPr>
        <w:tabs>
          <w:tab w:val="left" w:pos="5400"/>
        </w:tabs>
      </w:pPr>
    </w:p>
    <w:p w14:paraId="7B6CFC9A" w14:textId="4D4EBF8E" w:rsidR="00B71AD7" w:rsidRDefault="00B71AD7" w:rsidP="00B71AD7">
      <w:pPr>
        <w:pStyle w:val="ListParagraph"/>
        <w:numPr>
          <w:ilvl w:val="0"/>
          <w:numId w:val="2"/>
        </w:numPr>
        <w:tabs>
          <w:tab w:val="left" w:pos="5400"/>
        </w:tabs>
      </w:pPr>
      <w:r>
        <w:t>N. gonorrhoeae</w:t>
      </w:r>
    </w:p>
    <w:p w14:paraId="6117925C" w14:textId="42613F72" w:rsidR="00B71AD7" w:rsidRDefault="00B71AD7" w:rsidP="00B71AD7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Diagnosis </w:t>
      </w:r>
    </w:p>
    <w:p w14:paraId="27CBC179" w14:textId="7F2C3DFE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MEN: use microscopy to directly observer swabs of urethral discharge </w:t>
      </w:r>
    </w:p>
    <w:p w14:paraId="4EC9F641" w14:textId="7D3CD7BE" w:rsidR="00B71AD7" w:rsidRDefault="00B71AD7" w:rsidP="00B71AD7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WOMEN: culture is necessary from </w:t>
      </w:r>
      <w:r w:rsidR="00A144EF">
        <w:t xml:space="preserve">endocervical, urethral and anal swabs </w:t>
      </w:r>
    </w:p>
    <w:p w14:paraId="6B665F53" w14:textId="01EEE239" w:rsidR="00A144EF" w:rsidRDefault="00A144EF" w:rsidP="00A144EF">
      <w:pPr>
        <w:pStyle w:val="ListParagraph"/>
        <w:numPr>
          <w:ilvl w:val="0"/>
          <w:numId w:val="2"/>
        </w:numPr>
        <w:tabs>
          <w:tab w:val="left" w:pos="5400"/>
        </w:tabs>
      </w:pPr>
      <w:r>
        <w:t xml:space="preserve">PREVENTION AND TREATMENT </w:t>
      </w:r>
    </w:p>
    <w:p w14:paraId="5163EFAF" w14:textId="06DB76D0" w:rsidR="00A144EF" w:rsidRDefault="00A144EF" w:rsidP="00A144EF">
      <w:pPr>
        <w:pStyle w:val="ListParagraph"/>
        <w:numPr>
          <w:ilvl w:val="1"/>
          <w:numId w:val="2"/>
        </w:numPr>
        <w:tabs>
          <w:tab w:val="left" w:pos="5400"/>
        </w:tabs>
      </w:pPr>
      <w:r>
        <w:t xml:space="preserve">Penicillin resistance is emerging </w:t>
      </w:r>
    </w:p>
    <w:p w14:paraId="55966CDE" w14:textId="7BE026E6" w:rsidR="00A144EF" w:rsidRDefault="00A144EF" w:rsidP="00A14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Treat using ceftriaxone, cefixime, ciprofloxacin or ofloxacin combined with doxycycline/azithromycin </w:t>
      </w:r>
    </w:p>
    <w:p w14:paraId="28C07F4B" w14:textId="67E39BBA" w:rsidR="00A144EF" w:rsidRDefault="00A144EF" w:rsidP="00A14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Resistance to ciproflaoxacin (quinolones) emerging </w:t>
      </w:r>
    </w:p>
    <w:p w14:paraId="21DA1B98" w14:textId="50F2F62D" w:rsidR="00A144EF" w:rsidRDefault="00A144EF" w:rsidP="00A144EF">
      <w:pPr>
        <w:pStyle w:val="ListParagraph"/>
        <w:numPr>
          <w:ilvl w:val="2"/>
          <w:numId w:val="2"/>
        </w:numPr>
        <w:tabs>
          <w:tab w:val="left" w:pos="5400"/>
        </w:tabs>
      </w:pPr>
      <w:r>
        <w:t>SIMULTANEOUS treatment of partners is ESSENTIAL</w:t>
      </w:r>
    </w:p>
    <w:p w14:paraId="19566BD5" w14:textId="3C4D6DF0" w:rsidR="00A144EF" w:rsidRDefault="00A144EF" w:rsidP="00A144EF">
      <w:pPr>
        <w:pStyle w:val="ListParagraph"/>
        <w:numPr>
          <w:ilvl w:val="2"/>
          <w:numId w:val="2"/>
        </w:numPr>
        <w:tabs>
          <w:tab w:val="left" w:pos="5400"/>
        </w:tabs>
      </w:pPr>
      <w:r>
        <w:t xml:space="preserve">No vaccine available </w:t>
      </w:r>
    </w:p>
    <w:p w14:paraId="3CDE6ECC" w14:textId="2B717180" w:rsidR="00A144EF" w:rsidRPr="000D4BBC" w:rsidRDefault="00A144EF" w:rsidP="00693C13">
      <w:pPr>
        <w:tabs>
          <w:tab w:val="left" w:pos="5400"/>
        </w:tabs>
      </w:pPr>
      <w:r>
        <w:rPr>
          <w:noProof/>
        </w:rPr>
        <w:drawing>
          <wp:inline distT="0" distB="0" distL="0" distR="0" wp14:anchorId="0F360A2D" wp14:editId="2C526CF1">
            <wp:extent cx="3251835" cy="1885806"/>
            <wp:effectExtent l="0" t="0" r="0" b="0"/>
            <wp:docPr id="14" name="Picture 14" descr="../Screen%20Shot%202018-01-29%20at%209.19.4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Screen%20Shot%202018-01-29%20at%209.19.48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700" cy="189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44EF" w:rsidRPr="000D4BBC" w:rsidSect="00400EE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13A71" w14:textId="77777777" w:rsidR="001877CD" w:rsidRDefault="001877CD" w:rsidP="004C114A">
      <w:r>
        <w:separator/>
      </w:r>
    </w:p>
  </w:endnote>
  <w:endnote w:type="continuationSeparator" w:id="0">
    <w:p w14:paraId="4FC4210D" w14:textId="77777777" w:rsidR="001877CD" w:rsidRDefault="001877CD" w:rsidP="004C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70463" w14:textId="77777777" w:rsidR="0020017B" w:rsidRDefault="0020017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28ABE" w14:textId="77777777" w:rsidR="0020017B" w:rsidRDefault="0020017B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FDA35" w14:textId="77777777" w:rsidR="0020017B" w:rsidRDefault="0020017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B9961" w14:textId="77777777" w:rsidR="001877CD" w:rsidRDefault="001877CD" w:rsidP="004C114A">
      <w:r>
        <w:separator/>
      </w:r>
    </w:p>
  </w:footnote>
  <w:footnote w:type="continuationSeparator" w:id="0">
    <w:p w14:paraId="27EAB93C" w14:textId="77777777" w:rsidR="001877CD" w:rsidRDefault="001877CD" w:rsidP="004C114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42D8E" w14:textId="77777777" w:rsidR="0020017B" w:rsidRDefault="0020017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937B5" w14:textId="77777777" w:rsidR="00DF7477" w:rsidRDefault="00DF7477" w:rsidP="004C114A">
    <w:pPr>
      <w:jc w:val="right"/>
    </w:pPr>
    <w:r>
      <w:t>Microbiology and Immunology HSS 1100</w:t>
    </w:r>
  </w:p>
  <w:p w14:paraId="342636E9" w14:textId="46BB4870" w:rsidR="00DF7477" w:rsidRDefault="00DF7477" w:rsidP="0020017B">
    <w:pPr>
      <w:jc w:val="right"/>
    </w:pPr>
    <w:r>
      <w:t>Franco Pagatto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D098D" w14:textId="77777777" w:rsidR="0020017B" w:rsidRDefault="0020017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B48AF"/>
    <w:multiLevelType w:val="hybridMultilevel"/>
    <w:tmpl w:val="EED86246"/>
    <w:lvl w:ilvl="0" w:tplc="CFDCC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A4688D"/>
    <w:multiLevelType w:val="hybridMultilevel"/>
    <w:tmpl w:val="DE006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2447C"/>
    <w:multiLevelType w:val="hybridMultilevel"/>
    <w:tmpl w:val="CBA86374"/>
    <w:lvl w:ilvl="0" w:tplc="896A1C44">
      <w:start w:val="1"/>
      <w:numFmt w:val="decimal"/>
      <w:lvlText w:val="%1"/>
      <w:lvlJc w:val="left"/>
      <w:pPr>
        <w:ind w:left="720" w:hanging="360"/>
      </w:pPr>
      <w:rPr>
        <w:rFonts w:ascii="Helvetica" w:hAnsi="Helvetic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07106"/>
    <w:multiLevelType w:val="multilevel"/>
    <w:tmpl w:val="74D20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AA739C"/>
    <w:multiLevelType w:val="hybridMultilevel"/>
    <w:tmpl w:val="F4C252DA"/>
    <w:lvl w:ilvl="0" w:tplc="B93A7F0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6C45F7"/>
    <w:multiLevelType w:val="hybridMultilevel"/>
    <w:tmpl w:val="9B5234F8"/>
    <w:lvl w:ilvl="0" w:tplc="A3F8D77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CC5816"/>
    <w:multiLevelType w:val="hybridMultilevel"/>
    <w:tmpl w:val="881C3034"/>
    <w:lvl w:ilvl="0" w:tplc="D244010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DB7A3D"/>
    <w:multiLevelType w:val="multilevel"/>
    <w:tmpl w:val="A86C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8856A2"/>
    <w:multiLevelType w:val="hybridMultilevel"/>
    <w:tmpl w:val="41EC8504"/>
    <w:lvl w:ilvl="0" w:tplc="05DAD9F6">
      <w:start w:val="1"/>
      <w:numFmt w:val="decimal"/>
      <w:lvlText w:val="%1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261BF3"/>
    <w:multiLevelType w:val="hybridMultilevel"/>
    <w:tmpl w:val="1AF47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9"/>
  </w:num>
  <w:num w:numId="6">
    <w:abstractNumId w:val="8"/>
  </w:num>
  <w:num w:numId="7">
    <w:abstractNumId w:val="2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4A"/>
    <w:rsid w:val="00010F2A"/>
    <w:rsid w:val="000217F2"/>
    <w:rsid w:val="00034C98"/>
    <w:rsid w:val="00044FDF"/>
    <w:rsid w:val="00047583"/>
    <w:rsid w:val="00053140"/>
    <w:rsid w:val="00077C41"/>
    <w:rsid w:val="000D4BBC"/>
    <w:rsid w:val="000F2B51"/>
    <w:rsid w:val="000F4C11"/>
    <w:rsid w:val="001333DE"/>
    <w:rsid w:val="001346B0"/>
    <w:rsid w:val="0015645D"/>
    <w:rsid w:val="001877CD"/>
    <w:rsid w:val="001B2A09"/>
    <w:rsid w:val="001B6C50"/>
    <w:rsid w:val="0020017B"/>
    <w:rsid w:val="00204DF1"/>
    <w:rsid w:val="00211C59"/>
    <w:rsid w:val="00213EE6"/>
    <w:rsid w:val="00227574"/>
    <w:rsid w:val="0024768B"/>
    <w:rsid w:val="0025714B"/>
    <w:rsid w:val="002A5DDA"/>
    <w:rsid w:val="002A6CFE"/>
    <w:rsid w:val="002D1259"/>
    <w:rsid w:val="002F5F60"/>
    <w:rsid w:val="003215D2"/>
    <w:rsid w:val="0034477C"/>
    <w:rsid w:val="003A4659"/>
    <w:rsid w:val="003A78F4"/>
    <w:rsid w:val="00400EEB"/>
    <w:rsid w:val="00410823"/>
    <w:rsid w:val="00457304"/>
    <w:rsid w:val="004674A0"/>
    <w:rsid w:val="004756B5"/>
    <w:rsid w:val="004C114A"/>
    <w:rsid w:val="004C53B1"/>
    <w:rsid w:val="004D59D5"/>
    <w:rsid w:val="0058344F"/>
    <w:rsid w:val="005A012F"/>
    <w:rsid w:val="005E6F42"/>
    <w:rsid w:val="00693C13"/>
    <w:rsid w:val="006A58E7"/>
    <w:rsid w:val="006D0331"/>
    <w:rsid w:val="006E4A6D"/>
    <w:rsid w:val="006F451D"/>
    <w:rsid w:val="00713836"/>
    <w:rsid w:val="00734F71"/>
    <w:rsid w:val="00737404"/>
    <w:rsid w:val="00740E6B"/>
    <w:rsid w:val="0075244F"/>
    <w:rsid w:val="00754E86"/>
    <w:rsid w:val="007621CB"/>
    <w:rsid w:val="00771C51"/>
    <w:rsid w:val="007B0684"/>
    <w:rsid w:val="007B2B92"/>
    <w:rsid w:val="007B7B4F"/>
    <w:rsid w:val="007D55FD"/>
    <w:rsid w:val="008111C9"/>
    <w:rsid w:val="00821C04"/>
    <w:rsid w:val="00830D38"/>
    <w:rsid w:val="008B164D"/>
    <w:rsid w:val="00903B59"/>
    <w:rsid w:val="00920512"/>
    <w:rsid w:val="009246C2"/>
    <w:rsid w:val="00A144EF"/>
    <w:rsid w:val="00A473EB"/>
    <w:rsid w:val="00A56520"/>
    <w:rsid w:val="00AA1C9C"/>
    <w:rsid w:val="00AC2743"/>
    <w:rsid w:val="00AD7EBA"/>
    <w:rsid w:val="00AE02AA"/>
    <w:rsid w:val="00B0763E"/>
    <w:rsid w:val="00B370E8"/>
    <w:rsid w:val="00B43567"/>
    <w:rsid w:val="00B71AD7"/>
    <w:rsid w:val="00BA0741"/>
    <w:rsid w:val="00C1123D"/>
    <w:rsid w:val="00C8253A"/>
    <w:rsid w:val="00CD47EF"/>
    <w:rsid w:val="00CE4B54"/>
    <w:rsid w:val="00D036B8"/>
    <w:rsid w:val="00D35F1B"/>
    <w:rsid w:val="00D65811"/>
    <w:rsid w:val="00D93FDA"/>
    <w:rsid w:val="00D96443"/>
    <w:rsid w:val="00DA5E95"/>
    <w:rsid w:val="00DC2AD0"/>
    <w:rsid w:val="00DD3302"/>
    <w:rsid w:val="00DE0D44"/>
    <w:rsid w:val="00DF0EC7"/>
    <w:rsid w:val="00DF7477"/>
    <w:rsid w:val="00E00F72"/>
    <w:rsid w:val="00E162B1"/>
    <w:rsid w:val="00E17A49"/>
    <w:rsid w:val="00E35F84"/>
    <w:rsid w:val="00EB7948"/>
    <w:rsid w:val="00EC1609"/>
    <w:rsid w:val="00EF2BC9"/>
    <w:rsid w:val="00EF54EF"/>
    <w:rsid w:val="00F35DD0"/>
    <w:rsid w:val="00F51865"/>
    <w:rsid w:val="00F714EF"/>
    <w:rsid w:val="00F8284F"/>
    <w:rsid w:val="00FA7ECB"/>
    <w:rsid w:val="00FB0765"/>
    <w:rsid w:val="00FE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CC17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A074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3A4659"/>
    <w:pPr>
      <w:spacing w:before="300" w:after="150"/>
      <w:outlineLvl w:val="2"/>
    </w:pPr>
    <w:rPr>
      <w:rFonts w:ascii="inherit" w:eastAsiaTheme="minorEastAsia" w:hAnsi="inherit" w:cs="Times New Roman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11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114A"/>
  </w:style>
  <w:style w:type="paragraph" w:styleId="Footer">
    <w:name w:val="footer"/>
    <w:basedOn w:val="Normal"/>
    <w:link w:val="FooterChar"/>
    <w:uiPriority w:val="99"/>
    <w:unhideWhenUsed/>
    <w:rsid w:val="004C11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114A"/>
  </w:style>
  <w:style w:type="paragraph" w:styleId="ListParagraph">
    <w:name w:val="List Paragraph"/>
    <w:basedOn w:val="Normal"/>
    <w:uiPriority w:val="34"/>
    <w:qFormat/>
    <w:rsid w:val="004C114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A0741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A4659"/>
    <w:rPr>
      <w:rFonts w:ascii="inherit" w:eastAsiaTheme="minorEastAsia" w:hAnsi="inherit" w:cs="Times New Roman"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3A4659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Strong">
    <w:name w:val="Strong"/>
    <w:basedOn w:val="DefaultParagraphFont"/>
    <w:uiPriority w:val="22"/>
    <w:qFormat/>
    <w:rsid w:val="003A465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A4659"/>
    <w:pPr>
      <w:spacing w:after="150"/>
    </w:pPr>
    <w:rPr>
      <w:rFonts w:ascii="Times New Roman" w:eastAsiaTheme="minorEastAsia" w:hAnsi="Times New Roman" w:cs="Times New Roman"/>
    </w:rPr>
  </w:style>
  <w:style w:type="paragraph" w:customStyle="1" w:styleId="copyright">
    <w:name w:val="copyright"/>
    <w:basedOn w:val="Normal"/>
    <w:rsid w:val="003A4659"/>
    <w:pPr>
      <w:spacing w:after="150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0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1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1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5989"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3075">
          <w:marLeft w:val="0"/>
          <w:marRight w:val="0"/>
          <w:marTop w:val="0"/>
          <w:marBottom w:val="300"/>
          <w:divBdr>
            <w:top w:val="none" w:sz="0" w:space="0" w:color="03A9F4"/>
            <w:left w:val="none" w:sz="0" w:space="0" w:color="03A9F4"/>
            <w:bottom w:val="none" w:sz="0" w:space="0" w:color="03A9F4"/>
            <w:right w:val="none" w:sz="0" w:space="0" w:color="03A9F4"/>
          </w:divBdr>
        </w:div>
      </w:divsChild>
    </w:div>
    <w:div w:id="2032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249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header" Target="header2.xml"/><Relationship Id="rId21" Type="http://schemas.openxmlformats.org/officeDocument/2006/relationships/footer" Target="footer1.xml"/><Relationship Id="rId22" Type="http://schemas.openxmlformats.org/officeDocument/2006/relationships/footer" Target="footer2.xml"/><Relationship Id="rId23" Type="http://schemas.openxmlformats.org/officeDocument/2006/relationships/header" Target="header3.xml"/><Relationship Id="rId24" Type="http://schemas.openxmlformats.org/officeDocument/2006/relationships/footer" Target="footer3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21</Pages>
  <Words>3983</Words>
  <Characters>18922</Characters>
  <Application>Microsoft Macintosh Word</Application>
  <DocSecurity>0</DocSecurity>
  <Lines>788</Lines>
  <Paragraphs>916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Simran ✿ Sangani</dc:creator>
  <cp:keywords/>
  <dc:description/>
  <cp:lastModifiedBy>Simran ✿ Sangani</cp:lastModifiedBy>
  <cp:revision>7</cp:revision>
  <dcterms:created xsi:type="dcterms:W3CDTF">2018-01-18T04:36:00Z</dcterms:created>
  <dcterms:modified xsi:type="dcterms:W3CDTF">2018-03-02T17:15:00Z</dcterms:modified>
</cp:coreProperties>
</file>