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A8A" w:rsidRPr="00C716CB" w:rsidRDefault="00380A8A" w:rsidP="00A0632D">
      <w:pPr>
        <w:jc w:val="center"/>
        <w:rPr>
          <w:b/>
          <w:sz w:val="28"/>
          <w:u w:val="single"/>
        </w:rPr>
      </w:pPr>
      <w:r w:rsidRPr="00C716CB">
        <w:rPr>
          <w:b/>
          <w:sz w:val="28"/>
          <w:u w:val="single"/>
        </w:rPr>
        <w:t>HSS1101C Final Exam Review</w:t>
      </w:r>
    </w:p>
    <w:p w:rsidR="00A0632D" w:rsidRPr="00A0632D" w:rsidRDefault="00A0632D" w:rsidP="00A0632D">
      <w:pPr>
        <w:jc w:val="center"/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80A8A" w:rsidTr="00380A8A"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 w:rsidRPr="00C21625">
              <w:rPr>
                <w:sz w:val="24"/>
                <w:highlight w:val="yellow"/>
              </w:rPr>
              <w:t>Chapter Nine (Drugs and Behaviour (261-281))</w:t>
            </w:r>
          </w:p>
        </w:tc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>
              <w:rPr>
                <w:sz w:val="24"/>
              </w:rPr>
              <w:t xml:space="preserve">16 QUESTIONS </w:t>
            </w:r>
          </w:p>
        </w:tc>
      </w:tr>
      <w:tr w:rsidR="00380A8A" w:rsidTr="00380A8A">
        <w:tc>
          <w:tcPr>
            <w:tcW w:w="4675" w:type="dxa"/>
          </w:tcPr>
          <w:p w:rsidR="00380A8A" w:rsidRPr="00F25B18" w:rsidRDefault="00380A8A">
            <w:pPr>
              <w:rPr>
                <w:sz w:val="24"/>
                <w:highlight w:val="yellow"/>
              </w:rPr>
            </w:pPr>
            <w:r w:rsidRPr="00F25B18">
              <w:rPr>
                <w:sz w:val="24"/>
                <w:highlight w:val="yellow"/>
              </w:rPr>
              <w:t>Chapter Two (Psychosocial Health (26-52))</w:t>
            </w:r>
          </w:p>
        </w:tc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>
              <w:rPr>
                <w:sz w:val="24"/>
              </w:rPr>
              <w:t>18 QUESTIONS</w:t>
            </w:r>
          </w:p>
        </w:tc>
      </w:tr>
      <w:tr w:rsidR="00380A8A" w:rsidTr="00380A8A"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 w:rsidRPr="00F25B18">
              <w:rPr>
                <w:sz w:val="24"/>
                <w:highlight w:val="yellow"/>
              </w:rPr>
              <w:t>Chapter Three (Coping with life’s Stressors 53-75)(Spiritual health 76-84)</w:t>
            </w:r>
          </w:p>
        </w:tc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>
              <w:rPr>
                <w:sz w:val="24"/>
              </w:rPr>
              <w:t>19 QUESTIONS</w:t>
            </w:r>
          </w:p>
          <w:p w:rsidR="00380A8A" w:rsidRDefault="00380A8A">
            <w:pPr>
              <w:rPr>
                <w:sz w:val="24"/>
              </w:rPr>
            </w:pPr>
            <w:r>
              <w:rPr>
                <w:sz w:val="24"/>
              </w:rPr>
              <w:t>4 QUESTIONS</w:t>
            </w:r>
          </w:p>
        </w:tc>
      </w:tr>
      <w:tr w:rsidR="00380A8A" w:rsidTr="00380A8A"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 w:rsidRPr="00F25B18">
              <w:rPr>
                <w:sz w:val="24"/>
                <w:highlight w:val="yellow"/>
              </w:rPr>
              <w:t>Chapter Thirteen (Infectious and Non-infectious Conditions (369-408)(No STI’s except HIV/AIDS)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>
              <w:rPr>
                <w:sz w:val="24"/>
              </w:rPr>
              <w:t>21 QUESTIONS</w:t>
            </w:r>
          </w:p>
        </w:tc>
      </w:tr>
      <w:tr w:rsidR="00380A8A" w:rsidTr="00380A8A">
        <w:tc>
          <w:tcPr>
            <w:tcW w:w="4675" w:type="dxa"/>
          </w:tcPr>
          <w:p w:rsidR="00380A8A" w:rsidRDefault="00380A8A">
            <w:pPr>
              <w:rPr>
                <w:sz w:val="24"/>
              </w:rPr>
            </w:pPr>
            <w:r>
              <w:rPr>
                <w:sz w:val="24"/>
              </w:rPr>
              <w:t>Chapter Seventeen (Aging, Dying, Death</w:t>
            </w:r>
            <w:r w:rsidR="00DD1C53">
              <w:rPr>
                <w:sz w:val="24"/>
              </w:rPr>
              <w:t xml:space="preserve"> (478-499))</w:t>
            </w:r>
          </w:p>
        </w:tc>
        <w:tc>
          <w:tcPr>
            <w:tcW w:w="4675" w:type="dxa"/>
          </w:tcPr>
          <w:p w:rsidR="00380A8A" w:rsidRDefault="00DD1C53">
            <w:pPr>
              <w:rPr>
                <w:sz w:val="24"/>
              </w:rPr>
            </w:pPr>
            <w:r>
              <w:rPr>
                <w:sz w:val="24"/>
              </w:rPr>
              <w:t>19 QUESTIONS</w:t>
            </w:r>
          </w:p>
        </w:tc>
      </w:tr>
      <w:tr w:rsidR="00380A8A" w:rsidTr="00380A8A">
        <w:tc>
          <w:tcPr>
            <w:tcW w:w="4675" w:type="dxa"/>
          </w:tcPr>
          <w:p w:rsidR="00380A8A" w:rsidRDefault="00DD1C53">
            <w:pPr>
              <w:rPr>
                <w:sz w:val="24"/>
              </w:rPr>
            </w:pPr>
            <w:r>
              <w:rPr>
                <w:sz w:val="24"/>
              </w:rPr>
              <w:t>Chapter Fourteen (Healthy living environment (417-436))</w:t>
            </w:r>
          </w:p>
        </w:tc>
        <w:tc>
          <w:tcPr>
            <w:tcW w:w="4675" w:type="dxa"/>
          </w:tcPr>
          <w:p w:rsidR="00380A8A" w:rsidRDefault="00DD1C53">
            <w:pPr>
              <w:rPr>
                <w:sz w:val="24"/>
              </w:rPr>
            </w:pPr>
            <w:r>
              <w:rPr>
                <w:sz w:val="24"/>
              </w:rPr>
              <w:t>16 QUESTIONS</w:t>
            </w:r>
          </w:p>
        </w:tc>
      </w:tr>
      <w:tr w:rsidR="00380A8A" w:rsidTr="00380A8A">
        <w:tc>
          <w:tcPr>
            <w:tcW w:w="4675" w:type="dxa"/>
          </w:tcPr>
          <w:p w:rsidR="00380A8A" w:rsidRDefault="008F6117">
            <w:pPr>
              <w:rPr>
                <w:sz w:val="24"/>
              </w:rPr>
            </w:pPr>
            <w:r>
              <w:rPr>
                <w:sz w:val="24"/>
              </w:rPr>
              <w:t>Chapter Sixteen (Health services (458-477)) (Financial health (500-503))</w:t>
            </w:r>
          </w:p>
        </w:tc>
        <w:tc>
          <w:tcPr>
            <w:tcW w:w="4675" w:type="dxa"/>
          </w:tcPr>
          <w:p w:rsidR="00380A8A" w:rsidRDefault="008F6117">
            <w:pPr>
              <w:rPr>
                <w:sz w:val="24"/>
              </w:rPr>
            </w:pPr>
            <w:r>
              <w:rPr>
                <w:sz w:val="24"/>
              </w:rPr>
              <w:t>11 QUESTIONS</w:t>
            </w:r>
          </w:p>
        </w:tc>
      </w:tr>
      <w:tr w:rsidR="00380A8A" w:rsidTr="00380A8A">
        <w:tc>
          <w:tcPr>
            <w:tcW w:w="4675" w:type="dxa"/>
          </w:tcPr>
          <w:p w:rsidR="00380A8A" w:rsidRDefault="008F6117">
            <w:pPr>
              <w:rPr>
                <w:sz w:val="24"/>
              </w:rPr>
            </w:pPr>
            <w:r>
              <w:rPr>
                <w:sz w:val="24"/>
              </w:rPr>
              <w:t>Health measures and Indicators (PDF article)</w:t>
            </w:r>
          </w:p>
        </w:tc>
        <w:tc>
          <w:tcPr>
            <w:tcW w:w="4675" w:type="dxa"/>
          </w:tcPr>
          <w:p w:rsidR="00380A8A" w:rsidRDefault="008F6117">
            <w:pPr>
              <w:rPr>
                <w:sz w:val="24"/>
              </w:rPr>
            </w:pPr>
            <w:r>
              <w:rPr>
                <w:sz w:val="24"/>
              </w:rPr>
              <w:t>4 QUESTIONS</w:t>
            </w:r>
          </w:p>
        </w:tc>
      </w:tr>
      <w:tr w:rsidR="00A0632D" w:rsidTr="00380A8A">
        <w:tc>
          <w:tcPr>
            <w:tcW w:w="4675" w:type="dxa"/>
          </w:tcPr>
          <w:p w:rsidR="00A0632D" w:rsidRPr="00C716CB" w:rsidRDefault="00A0632D">
            <w:pPr>
              <w:rPr>
                <w:b/>
                <w:sz w:val="24"/>
              </w:rPr>
            </w:pPr>
            <w:r w:rsidRPr="00C716CB">
              <w:rPr>
                <w:b/>
                <w:sz w:val="24"/>
              </w:rPr>
              <w:t>Total</w:t>
            </w:r>
          </w:p>
        </w:tc>
        <w:tc>
          <w:tcPr>
            <w:tcW w:w="4675" w:type="dxa"/>
          </w:tcPr>
          <w:p w:rsidR="00A0632D" w:rsidRPr="00C716CB" w:rsidRDefault="00A0632D">
            <w:pPr>
              <w:rPr>
                <w:b/>
                <w:sz w:val="24"/>
              </w:rPr>
            </w:pPr>
            <w:r w:rsidRPr="00C716CB">
              <w:rPr>
                <w:b/>
                <w:sz w:val="24"/>
              </w:rPr>
              <w:t>160 QUESTIONS</w:t>
            </w:r>
          </w:p>
        </w:tc>
      </w:tr>
    </w:tbl>
    <w:p w:rsidR="00380A8A" w:rsidRDefault="00380A8A">
      <w:pPr>
        <w:rPr>
          <w:sz w:val="24"/>
        </w:rPr>
      </w:pPr>
    </w:p>
    <w:p w:rsidR="00427A85" w:rsidRDefault="00EF7993" w:rsidP="00EF7993">
      <w:pPr>
        <w:jc w:val="center"/>
        <w:rPr>
          <w:sz w:val="26"/>
          <w:szCs w:val="26"/>
          <w:u w:val="single"/>
        </w:rPr>
      </w:pPr>
      <w:r w:rsidRPr="00EF7993">
        <w:rPr>
          <w:sz w:val="26"/>
          <w:szCs w:val="26"/>
          <w:u w:val="single"/>
        </w:rPr>
        <w:t>Chapter Nine</w:t>
      </w:r>
    </w:p>
    <w:p w:rsidR="00EF7993" w:rsidRDefault="00EF7993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Drug (Use: Taking as intended) (Misuse: Taking, Not prescribed) (Abuse: Taking excessively)</w:t>
      </w:r>
    </w:p>
    <w:p w:rsidR="00EF7993" w:rsidRDefault="005B3603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Addiction: Excessive use and Persistent desire</w:t>
      </w:r>
      <w:r w:rsidR="00BB02AE">
        <w:rPr>
          <w:sz w:val="24"/>
          <w:szCs w:val="26"/>
        </w:rPr>
        <w:t>,</w:t>
      </w:r>
      <w:r w:rsidR="00F13DD9">
        <w:rPr>
          <w:sz w:val="24"/>
          <w:szCs w:val="26"/>
        </w:rPr>
        <w:t xml:space="preserve"> (Consistent use to avoid withdrawal symptoms)</w:t>
      </w:r>
      <w:r w:rsidR="00BB02AE">
        <w:rPr>
          <w:sz w:val="24"/>
          <w:szCs w:val="26"/>
        </w:rPr>
        <w:t xml:space="preserve"> </w:t>
      </w:r>
    </w:p>
    <w:p w:rsidR="00BB02AE" w:rsidRDefault="00BB02AE" w:rsidP="00BB02AE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-Neurotransmitters effect receptor cells</w:t>
      </w:r>
    </w:p>
    <w:p w:rsidR="00F13DD9" w:rsidRDefault="00F13DD9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Tolerance: Larger dose to obtain desire effects</w:t>
      </w:r>
    </w:p>
    <w:p w:rsidR="00F13DD9" w:rsidRDefault="00F13DD9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Withdrawal: </w:t>
      </w:r>
      <w:r w:rsidR="00B90013">
        <w:rPr>
          <w:sz w:val="24"/>
          <w:szCs w:val="26"/>
        </w:rPr>
        <w:t>Effect the body creates by itself</w:t>
      </w:r>
    </w:p>
    <w:p w:rsidR="00B90013" w:rsidRDefault="006779BA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Process (Addiction): Nurturing through avoidance, no longer pleasurable but still better than reality </w:t>
      </w:r>
    </w:p>
    <w:p w:rsidR="006779BA" w:rsidRDefault="006779BA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Signs (Addiction): Denial, Loss of control, Compulsion</w:t>
      </w:r>
    </w:p>
    <w:p w:rsidR="006779BA" w:rsidRDefault="006779BA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Gambling: More common in men</w:t>
      </w:r>
    </w:p>
    <w:p w:rsidR="006779BA" w:rsidRDefault="006779BA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Shopping and Spending: Excessive spending on purchases</w:t>
      </w:r>
    </w:p>
    <w:p w:rsidR="006779BA" w:rsidRDefault="006779BA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Exercise: </w:t>
      </w:r>
      <w:r w:rsidR="00F15772">
        <w:rPr>
          <w:sz w:val="24"/>
          <w:szCs w:val="26"/>
        </w:rPr>
        <w:t>Powerful</w:t>
      </w:r>
      <w:r w:rsidR="004759BD">
        <w:rPr>
          <w:sz w:val="24"/>
          <w:szCs w:val="26"/>
        </w:rPr>
        <w:t xml:space="preserve"> mood enhancer (Intimacy and self esteem)</w:t>
      </w:r>
    </w:p>
    <w:p w:rsidR="004759BD" w:rsidRDefault="004759BD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Technology</w:t>
      </w:r>
      <w:r w:rsidR="00486B74">
        <w:rPr>
          <w:sz w:val="24"/>
          <w:szCs w:val="26"/>
        </w:rPr>
        <w:t xml:space="preserve">: 1/8 internet users </w:t>
      </w:r>
    </w:p>
    <w:p w:rsidR="00486B74" w:rsidRDefault="00486B74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Intervention: Planned confrontation (breaks denial compassionately) (Destructive nature seen by individuals)</w:t>
      </w:r>
    </w:p>
    <w:p w:rsidR="00486B74" w:rsidRDefault="00486B74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Dynamics:  Drug attaches to receptor cells, </w:t>
      </w:r>
      <w:r w:rsidR="005D3248">
        <w:rPr>
          <w:sz w:val="24"/>
          <w:szCs w:val="26"/>
        </w:rPr>
        <w:t>cells and tissues have different receptors</w:t>
      </w:r>
    </w:p>
    <w:p w:rsidR="005D3248" w:rsidRDefault="005D3248" w:rsidP="00EF799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Types of drugs</w:t>
      </w:r>
    </w:p>
    <w:p w:rsidR="005D3248" w:rsidRDefault="005D3248" w:rsidP="005D3248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lastRenderedPageBreak/>
        <w:t>-Psychoactive: Alter moods and behaviour</w:t>
      </w:r>
    </w:p>
    <w:p w:rsidR="005D3248" w:rsidRDefault="005D3248" w:rsidP="005D3248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-Recreational: Used to relax, socialize</w:t>
      </w:r>
    </w:p>
    <w:p w:rsidR="005D3248" w:rsidRDefault="005D3248" w:rsidP="005D3248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-Over the counter: Without prescription </w:t>
      </w:r>
    </w:p>
    <w:p w:rsidR="005D3248" w:rsidRDefault="005D3248" w:rsidP="005D3248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-Herbal preparations: Plant based </w:t>
      </w:r>
      <w:r w:rsidR="00B46AF7">
        <w:rPr>
          <w:sz w:val="24"/>
          <w:szCs w:val="26"/>
        </w:rPr>
        <w:t>(Illicit: illegal possession and cultivation)</w:t>
      </w:r>
    </w:p>
    <w:p w:rsidR="00B46AF7" w:rsidRDefault="00B46AF7" w:rsidP="00B46AF7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Route of Administration</w:t>
      </w:r>
    </w:p>
    <w:p w:rsidR="00CD5642" w:rsidRDefault="00B46AF7" w:rsidP="00B46AF7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-Oral ingestion: </w:t>
      </w:r>
      <w:r w:rsidR="00CD5642">
        <w:rPr>
          <w:sz w:val="24"/>
          <w:szCs w:val="26"/>
        </w:rPr>
        <w:t>(Inhalation) Intramuscular, Intravenous, Subcutaneous</w:t>
      </w:r>
    </w:p>
    <w:p w:rsidR="00B46AF7" w:rsidRDefault="00CD5642" w:rsidP="00CD5642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Drug Interactions </w:t>
      </w:r>
    </w:p>
    <w:p w:rsidR="00CD5642" w:rsidRDefault="00CD5642" w:rsidP="00CD564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-Synergism: Combination of two drugs </w:t>
      </w:r>
    </w:p>
    <w:p w:rsidR="00CD5642" w:rsidRDefault="00CD5642" w:rsidP="00CD564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-Inhibition: One drug overrides the other </w:t>
      </w:r>
    </w:p>
    <w:p w:rsidR="00CD5642" w:rsidRDefault="00CD5642" w:rsidP="00CD564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-Intolerance: Uncomfortable environment</w:t>
      </w:r>
    </w:p>
    <w:p w:rsidR="00CD5642" w:rsidRDefault="00CD5642" w:rsidP="00CD564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-Cross tolerance: tolerance carries to another drug</w:t>
      </w:r>
    </w:p>
    <w:p w:rsidR="00CD5642" w:rsidRDefault="00CD5642" w:rsidP="00CD5642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Prescription drugs </w:t>
      </w:r>
    </w:p>
    <w:p w:rsidR="00CD5642" w:rsidRDefault="00CD5642" w:rsidP="00CD564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-Antibiotics: Treatment and prevention of bacterial infections </w:t>
      </w:r>
    </w:p>
    <w:p w:rsidR="00AB7E35" w:rsidRDefault="00AB7E35" w:rsidP="00AB7E35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-Sedatives: Calming/ Sleep inducing </w:t>
      </w:r>
    </w:p>
    <w:p w:rsidR="00AB7E35" w:rsidRDefault="00AB7E35" w:rsidP="00AB7E35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-Tranquilizers: Treatment of anxiety, fear and tension </w:t>
      </w:r>
    </w:p>
    <w:p w:rsidR="002903D3" w:rsidRDefault="002903D3" w:rsidP="00AB7E35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-Antidepressants: Treatment of depression</w:t>
      </w:r>
    </w:p>
    <w:p w:rsidR="002903D3" w:rsidRDefault="00914785" w:rsidP="00AB7E35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-Amphetamines: Treats ADHD; Central nervous system stimulant </w:t>
      </w:r>
    </w:p>
    <w:p w:rsidR="00914785" w:rsidRDefault="00914785" w:rsidP="00AB7E35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-Analgesics: Painkiller  </w:t>
      </w:r>
    </w:p>
    <w:p w:rsidR="00E83033" w:rsidRDefault="00E83033" w:rsidP="00E83033">
      <w:pPr>
        <w:pStyle w:val="ListParagraph"/>
        <w:jc w:val="center"/>
        <w:rPr>
          <w:sz w:val="24"/>
          <w:szCs w:val="26"/>
        </w:rPr>
      </w:pPr>
    </w:p>
    <w:p w:rsidR="00E83033" w:rsidRDefault="00E83033" w:rsidP="00E83033">
      <w:pPr>
        <w:pStyle w:val="ListParagraph"/>
        <w:jc w:val="center"/>
        <w:rPr>
          <w:sz w:val="24"/>
          <w:szCs w:val="26"/>
          <w:u w:val="single"/>
        </w:rPr>
      </w:pPr>
      <w:r>
        <w:rPr>
          <w:sz w:val="24"/>
          <w:szCs w:val="26"/>
          <w:u w:val="single"/>
        </w:rPr>
        <w:t>Chapter Two</w:t>
      </w:r>
    </w:p>
    <w:p w:rsidR="00E83033" w:rsidRDefault="00E83033" w:rsidP="00E83033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Defining Psychosocial health</w:t>
      </w:r>
    </w:p>
    <w:p w:rsidR="00E83033" w:rsidRDefault="00E83033" w:rsidP="00E83033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-Spiritual health (Being): Connectedness (To other dimensions of health), transcendence, </w:t>
      </w:r>
      <w:r w:rsidR="00DF34A2">
        <w:rPr>
          <w:sz w:val="24"/>
          <w:szCs w:val="26"/>
        </w:rPr>
        <w:t xml:space="preserve">recognition of place in universe </w:t>
      </w:r>
    </w:p>
    <w:p w:rsidR="00477822" w:rsidRDefault="00DF34A2" w:rsidP="0047782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-Emotional health (Feeling): </w:t>
      </w:r>
      <w:r w:rsidR="00477822">
        <w:rPr>
          <w:sz w:val="24"/>
          <w:szCs w:val="26"/>
        </w:rPr>
        <w:t>Subjective, Arousal, cognition, appropriate response to uplifting and upsetting events</w:t>
      </w:r>
      <w:r w:rsidR="00267487">
        <w:rPr>
          <w:sz w:val="24"/>
          <w:szCs w:val="26"/>
        </w:rPr>
        <w:t>, poor emotional health = poor social health</w:t>
      </w:r>
    </w:p>
    <w:p w:rsidR="00267487" w:rsidRDefault="00267487" w:rsidP="0047782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-Mental health (Thinking): Rational, ability to reasoning problem solving, perceive things realistically</w:t>
      </w:r>
    </w:p>
    <w:p w:rsidR="00267487" w:rsidRDefault="00267487" w:rsidP="0047782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-Social health (Relating): Interacting with others (Groups or individually), provide social support, </w:t>
      </w:r>
      <w:r w:rsidR="00B60320">
        <w:rPr>
          <w:sz w:val="24"/>
          <w:szCs w:val="26"/>
        </w:rPr>
        <w:t xml:space="preserve">adapt to various social situations </w:t>
      </w:r>
    </w:p>
    <w:p w:rsidR="00B60320" w:rsidRDefault="00B60320" w:rsidP="0047782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-Interconnectedness: Connection to ourselves and a larger purpose </w:t>
      </w:r>
    </w:p>
    <w:p w:rsidR="00B60320" w:rsidRDefault="00B60320" w:rsidP="00477822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-Mindfulness: Being fully present in the moment</w:t>
      </w:r>
    </w:p>
    <w:p w:rsidR="00B60320" w:rsidRDefault="00B60320" w:rsidP="00B60320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Factors influencing Psychosocial health </w:t>
      </w:r>
    </w:p>
    <w:p w:rsidR="006C4A06" w:rsidRDefault="006C4A06" w:rsidP="006C4A06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-External: Family, childhood environments </w:t>
      </w:r>
    </w:p>
    <w:p w:rsidR="006C4A06" w:rsidRDefault="006C4A06" w:rsidP="006C4A06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-Internal: Self esteem/efficacy, Helplessness (Victimology) vs. Optimism (Countering hopelessness), Personality</w:t>
      </w:r>
    </w:p>
    <w:p w:rsidR="006C4A06" w:rsidRDefault="006C4A06" w:rsidP="006C4A06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Enhancing Psychosocial health</w:t>
      </w:r>
    </w:p>
    <w:p w:rsidR="006C4A06" w:rsidRDefault="006C4A06" w:rsidP="006C4A06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-Maintaining self esteem/efficacy, realistic expectations, Adequate sleep, mind-Body connection(Psyche and Nervous system), Happiness and physical health (</w:t>
      </w:r>
      <w:r w:rsidR="00772AAD">
        <w:rPr>
          <w:sz w:val="24"/>
          <w:szCs w:val="26"/>
        </w:rPr>
        <w:t>Absence</w:t>
      </w:r>
      <w:r>
        <w:rPr>
          <w:sz w:val="24"/>
          <w:szCs w:val="26"/>
        </w:rPr>
        <w:t xml:space="preserve"> of negative emotions)</w:t>
      </w:r>
      <w:r w:rsidR="00772AAD">
        <w:rPr>
          <w:sz w:val="24"/>
          <w:szCs w:val="26"/>
        </w:rPr>
        <w:t>, Stressed people + a sense of humour = Less depressed</w:t>
      </w:r>
    </w:p>
    <w:p w:rsidR="00772AAD" w:rsidRPr="00D838A9" w:rsidRDefault="00772AAD" w:rsidP="00D838A9">
      <w:pPr>
        <w:rPr>
          <w:sz w:val="24"/>
          <w:szCs w:val="26"/>
          <w:u w:val="single"/>
        </w:rPr>
      </w:pPr>
      <w:r w:rsidRPr="00D838A9">
        <w:rPr>
          <w:sz w:val="24"/>
          <w:szCs w:val="26"/>
          <w:u w:val="single"/>
        </w:rPr>
        <w:t>When things go wrong</w:t>
      </w:r>
    </w:p>
    <w:p w:rsidR="00772AAD" w:rsidRDefault="00772AAD" w:rsidP="00772AAD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lastRenderedPageBreak/>
        <w:t>-mental illness: Disorders (Disrupt thinking, feeling, moods and behaviour) (1-5 Canadians)</w:t>
      </w:r>
    </w:p>
    <w:p w:rsidR="00772AAD" w:rsidRDefault="00772AAD" w:rsidP="00772AAD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-Depression: Most common disorder in Canada, Females have a greater risk, Endogenous(Internal/Biochemical cause) or Exogenous (External event), crying isn’t a hallmark, no single solution to all cases</w:t>
      </w:r>
    </w:p>
    <w:p w:rsidR="00772AAD" w:rsidRPr="006C4A06" w:rsidRDefault="00772AAD" w:rsidP="00772AAD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ab/>
        <w:t>-Treatment: Medication, Lifestyle mod. Therapy and support groups</w:t>
      </w:r>
    </w:p>
    <w:p w:rsidR="006C4A06" w:rsidRDefault="001D1271" w:rsidP="001D1271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Seasonal affective disorder (SAD)(Irritability and apathy)</w:t>
      </w:r>
    </w:p>
    <w:p w:rsidR="001D1271" w:rsidRDefault="001D1271" w:rsidP="001D1271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-2 of 3 of Canadians suffer from SAD</w:t>
      </w:r>
    </w:p>
    <w:p w:rsidR="001D1271" w:rsidRDefault="001D1271" w:rsidP="001D1271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-20 to 40 years old most vulnerable </w:t>
      </w:r>
    </w:p>
    <w:p w:rsidR="001D1271" w:rsidRDefault="001D1271" w:rsidP="001D1271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-Treatments: Light therapy, diet, physical activity and stress management </w:t>
      </w:r>
    </w:p>
    <w:p w:rsidR="001D1271" w:rsidRDefault="001D1271" w:rsidP="001D1271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Anxiety Disorder</w:t>
      </w:r>
    </w:p>
    <w:p w:rsidR="001D1271" w:rsidRDefault="001D1271" w:rsidP="001D1271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-Most common mental health issue </w:t>
      </w:r>
    </w:p>
    <w:p w:rsidR="00D838A9" w:rsidRDefault="001D1271" w:rsidP="00D838A9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-Effects behaviour</w:t>
      </w:r>
      <w:r w:rsidR="00D838A9">
        <w:rPr>
          <w:sz w:val="24"/>
          <w:szCs w:val="26"/>
        </w:rPr>
        <w:t xml:space="preserve">, thoughts, emotions and physical health, </w:t>
      </w:r>
      <w:r w:rsidR="00D838A9" w:rsidRPr="00D838A9">
        <w:rPr>
          <w:sz w:val="24"/>
          <w:szCs w:val="26"/>
        </w:rPr>
        <w:t>fright, distress</w:t>
      </w:r>
    </w:p>
    <w:p w:rsidR="00D838A9" w:rsidRDefault="00D838A9" w:rsidP="00D838A9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 xml:space="preserve">-Treatment: Meds and cognitive/ behavioural therapy </w:t>
      </w:r>
    </w:p>
    <w:p w:rsidR="00D838A9" w:rsidRDefault="00D838A9" w:rsidP="00D838A9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-OCD: Obsessive thoughts and behaviours</w:t>
      </w:r>
    </w:p>
    <w:p w:rsidR="00D838A9" w:rsidRDefault="00D838A9" w:rsidP="00D838A9">
      <w:pPr>
        <w:pStyle w:val="ListParagraph"/>
        <w:rPr>
          <w:sz w:val="24"/>
          <w:szCs w:val="26"/>
        </w:rPr>
      </w:pPr>
      <w:r>
        <w:rPr>
          <w:sz w:val="24"/>
          <w:szCs w:val="26"/>
        </w:rPr>
        <w:t>-Phobias (Fears), Panic disorder (Disabling terror)</w:t>
      </w:r>
    </w:p>
    <w:p w:rsidR="00D838A9" w:rsidRDefault="00D838A9" w:rsidP="00D838A9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 xml:space="preserve">Schizophrenia </w:t>
      </w:r>
    </w:p>
    <w:p w:rsidR="00D838A9" w:rsidRDefault="00D838A9" w:rsidP="00D838A9">
      <w:pPr>
        <w:pStyle w:val="ListParagraph"/>
        <w:numPr>
          <w:ilvl w:val="0"/>
          <w:numId w:val="2"/>
        </w:numPr>
        <w:rPr>
          <w:sz w:val="24"/>
          <w:szCs w:val="26"/>
        </w:rPr>
      </w:pPr>
      <w:r>
        <w:rPr>
          <w:sz w:val="24"/>
          <w:szCs w:val="26"/>
        </w:rPr>
        <w:t xml:space="preserve">One percent of Canadians, hallucinations, altered sense of self, radical behavior changes, treatable but not curable </w:t>
      </w:r>
    </w:p>
    <w:p w:rsidR="00D838A9" w:rsidRPr="00D838A9" w:rsidRDefault="00D838A9" w:rsidP="00D838A9">
      <w:pPr>
        <w:rPr>
          <w:sz w:val="24"/>
          <w:szCs w:val="26"/>
          <w:u w:val="single"/>
        </w:rPr>
      </w:pPr>
      <w:r w:rsidRPr="00D838A9">
        <w:rPr>
          <w:sz w:val="24"/>
          <w:szCs w:val="26"/>
          <w:u w:val="single"/>
        </w:rPr>
        <w:t xml:space="preserve">Sex issues in Psychosocial health </w:t>
      </w:r>
    </w:p>
    <w:p w:rsidR="00D838A9" w:rsidRDefault="00D838A9" w:rsidP="00D838A9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Depression and sex (Different coping mechanisms, multiple roles for woma</w:t>
      </w:r>
      <w:r w:rsidR="00103F36">
        <w:rPr>
          <w:sz w:val="24"/>
          <w:szCs w:val="26"/>
        </w:rPr>
        <w:t>n, hormonally related differences)</w:t>
      </w:r>
    </w:p>
    <w:p w:rsidR="00103F36" w:rsidRDefault="00103F36" w:rsidP="00103F36">
      <w:pPr>
        <w:pStyle w:val="ListParagraph"/>
        <w:numPr>
          <w:ilvl w:val="0"/>
          <w:numId w:val="1"/>
        </w:numPr>
        <w:rPr>
          <w:sz w:val="24"/>
          <w:szCs w:val="26"/>
        </w:rPr>
      </w:pPr>
      <w:r>
        <w:rPr>
          <w:sz w:val="24"/>
          <w:szCs w:val="26"/>
        </w:rPr>
        <w:t>PMS (Characterized by depression and irritability)(Increased stress, a day or two prior to menstruation)</w:t>
      </w:r>
    </w:p>
    <w:p w:rsidR="00103F36" w:rsidRDefault="00103F36" w:rsidP="00103F36">
      <w:pPr>
        <w:rPr>
          <w:sz w:val="24"/>
          <w:szCs w:val="26"/>
          <w:u w:val="single"/>
        </w:rPr>
      </w:pPr>
      <w:r>
        <w:rPr>
          <w:sz w:val="24"/>
          <w:szCs w:val="26"/>
          <w:u w:val="single"/>
        </w:rPr>
        <w:t>Suicide: Giving up on life</w:t>
      </w:r>
    </w:p>
    <w:p w:rsidR="00103F36" w:rsidRDefault="00103F36" w:rsidP="00103F36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Facts</w:t>
      </w:r>
    </w:p>
    <w:p w:rsidR="00103F36" w:rsidRDefault="00103F36" w:rsidP="00103F3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-Three times higher in males (woman have more attempts)</w:t>
      </w:r>
    </w:p>
    <w:p w:rsidR="00103F36" w:rsidRDefault="00103F36" w:rsidP="00103F3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-Second leading cause of death in 15-24 year olds </w:t>
      </w:r>
      <w:r w:rsidR="009C553C">
        <w:rPr>
          <w:sz w:val="24"/>
          <w:szCs w:val="26"/>
        </w:rPr>
        <w:t>(Rates high amongst first nations people</w:t>
      </w:r>
    </w:p>
    <w:p w:rsidR="009C553C" w:rsidRDefault="009C553C" w:rsidP="009C553C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Warning signals</w:t>
      </w:r>
    </w:p>
    <w:p w:rsidR="009C553C" w:rsidRDefault="009C553C" w:rsidP="009C553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-Planning or increased risk taking, talking and drawing about it, withdrawal from friends and family, increased abuse from alc and drugs </w:t>
      </w:r>
    </w:p>
    <w:p w:rsidR="009C553C" w:rsidRDefault="009C553C" w:rsidP="009C553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-Prevention: take threats seriously, ask directly, tell the persons other friends and family </w:t>
      </w:r>
    </w:p>
    <w:p w:rsidR="009C553C" w:rsidRDefault="009C553C" w:rsidP="009C553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-Types of mental health professor: Psychiatrist, Psychologist, social worker, counsellor</w:t>
      </w:r>
    </w:p>
    <w:p w:rsidR="009C553C" w:rsidRDefault="009C553C" w:rsidP="009C553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-What to expect when therapy begins: Personal history, don’t expect answers, </w:t>
      </w:r>
      <w:r w:rsidR="00FC0BAC">
        <w:rPr>
          <w:sz w:val="24"/>
          <w:szCs w:val="26"/>
        </w:rPr>
        <w:t xml:space="preserve">set own objectives, change therapist </w:t>
      </w:r>
    </w:p>
    <w:p w:rsidR="00F05388" w:rsidRDefault="00F05388" w:rsidP="009C553C">
      <w:pPr>
        <w:pStyle w:val="ListParagraph"/>
        <w:ind w:left="780"/>
        <w:rPr>
          <w:sz w:val="24"/>
          <w:szCs w:val="26"/>
        </w:rPr>
      </w:pPr>
    </w:p>
    <w:p w:rsidR="00F05388" w:rsidRDefault="00F05388" w:rsidP="00F05388">
      <w:pPr>
        <w:pStyle w:val="ListParagraph"/>
        <w:ind w:left="780"/>
        <w:jc w:val="center"/>
        <w:rPr>
          <w:sz w:val="24"/>
          <w:szCs w:val="26"/>
          <w:u w:val="single"/>
        </w:rPr>
      </w:pPr>
      <w:r>
        <w:rPr>
          <w:sz w:val="24"/>
          <w:szCs w:val="26"/>
          <w:u w:val="single"/>
        </w:rPr>
        <w:lastRenderedPageBreak/>
        <w:t>Chapter Three</w:t>
      </w:r>
    </w:p>
    <w:p w:rsidR="00F05388" w:rsidRPr="006547EF" w:rsidRDefault="006547EF" w:rsidP="006547EF">
      <w:pPr>
        <w:pStyle w:val="ListParagraph"/>
        <w:numPr>
          <w:ilvl w:val="0"/>
          <w:numId w:val="3"/>
        </w:numPr>
        <w:rPr>
          <w:sz w:val="24"/>
          <w:szCs w:val="26"/>
          <w:u w:val="single"/>
        </w:rPr>
      </w:pPr>
      <w:r>
        <w:rPr>
          <w:sz w:val="24"/>
          <w:szCs w:val="26"/>
        </w:rPr>
        <w:t>What Is Stress</w:t>
      </w:r>
    </w:p>
    <w:p w:rsidR="006547EF" w:rsidRDefault="006547EF" w:rsidP="006547EF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-Stress: Mental and Physical responses to demands (Opportunity for growth and satisfaction when task is completed) (Neither positive or negative)</w:t>
      </w:r>
    </w:p>
    <w:p w:rsidR="006547EF" w:rsidRDefault="006547EF" w:rsidP="006547EF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-Stressor: Condition that forces you to adjust (Strain: Wear and tear during adjustment)</w:t>
      </w:r>
    </w:p>
    <w:p w:rsidR="006547EF" w:rsidRDefault="005B3685" w:rsidP="006547EF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-Eustress (Positive stress) and Distress (Negative stress)</w:t>
      </w:r>
    </w:p>
    <w:p w:rsidR="005B3685" w:rsidRDefault="005B3685" w:rsidP="006547EF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-Stress is linked to depressed immune functioning, decreases ability to fight off disease </w:t>
      </w:r>
    </w:p>
    <w:p w:rsidR="005B3685" w:rsidRDefault="005B3685" w:rsidP="005B3685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General adaptation syndrome</w:t>
      </w:r>
    </w:p>
    <w:p w:rsidR="005B3685" w:rsidRDefault="005B3685" w:rsidP="005B3685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-Alarm (Mind and body temporarily loses balance), Resistance </w:t>
      </w:r>
      <w:r w:rsidR="003C5C56">
        <w:rPr>
          <w:sz w:val="24"/>
          <w:szCs w:val="26"/>
        </w:rPr>
        <w:t>(</w:t>
      </w:r>
      <w:r>
        <w:rPr>
          <w:sz w:val="24"/>
          <w:szCs w:val="26"/>
        </w:rPr>
        <w:t xml:space="preserve">Endocrine system </w:t>
      </w:r>
      <w:r w:rsidR="003C5C56">
        <w:rPr>
          <w:sz w:val="24"/>
          <w:szCs w:val="26"/>
        </w:rPr>
        <w:t>mobilizes adaptation resources, Exhaustion (Homeostasis is returned when adaptation energy stores are depleted)</w:t>
      </w:r>
    </w:p>
    <w:p w:rsidR="003C5C56" w:rsidRDefault="003C5C56" w:rsidP="003C5C56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Sources of stress</w:t>
      </w:r>
    </w:p>
    <w:p w:rsidR="003C5C56" w:rsidRDefault="003C5C56" w:rsidP="003C5C5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-Psychosocial sources of health (Change and adjustment, Pressure, inconsistent goals and behaviours</w:t>
      </w:r>
      <w:r w:rsidR="00DC458A">
        <w:rPr>
          <w:sz w:val="24"/>
          <w:szCs w:val="26"/>
        </w:rPr>
        <w:t xml:space="preserve">, conflict, </w:t>
      </w:r>
      <w:r w:rsidR="00826C9F">
        <w:rPr>
          <w:sz w:val="24"/>
          <w:szCs w:val="26"/>
        </w:rPr>
        <w:t>overload, burnout)</w:t>
      </w:r>
    </w:p>
    <w:p w:rsidR="00826C9F" w:rsidRDefault="00826C9F" w:rsidP="003C5C5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-Environmental (One time events like natural disasters, background distressors like extreme weather)</w:t>
      </w:r>
    </w:p>
    <w:p w:rsidR="00612940" w:rsidRDefault="00826C9F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-Self imposed</w:t>
      </w:r>
      <w:r w:rsidR="00612940">
        <w:rPr>
          <w:sz w:val="24"/>
          <w:szCs w:val="26"/>
        </w:rPr>
        <w:t xml:space="preserve"> (Cognitive governs emotional response, Self esteem and expressing anger constructively) (Psychological hardiness: Accepting self- responsibility) (Self efficacy and control: Belief in ones skills and abilities)</w:t>
      </w:r>
    </w:p>
    <w:p w:rsidR="00612940" w:rsidRDefault="00612940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-Post Secondary stress (</w:t>
      </w:r>
      <w:r w:rsidR="00DB715D">
        <w:rPr>
          <w:sz w:val="24"/>
          <w:szCs w:val="26"/>
        </w:rPr>
        <w:t>Difficulty with school, relationship issues, mood swings, lack of sleep, no interest in social activities, use of drugs or alc</w:t>
      </w:r>
      <w:r w:rsidR="00463DF3">
        <w:rPr>
          <w:sz w:val="24"/>
          <w:szCs w:val="26"/>
        </w:rPr>
        <w:t>, diminished sex drive, overeating, lack of awareness)</w:t>
      </w:r>
    </w:p>
    <w:p w:rsidR="00463DF3" w:rsidRDefault="00463DF3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-Learning to laugh and cry, managing social interactions </w:t>
      </w:r>
    </w:p>
    <w:p w:rsidR="00F14180" w:rsidRDefault="00F14180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-Taking mental action: Regard life as fluid, consider alternatives, focus on positive, moderate expectations, do not rush into action</w:t>
      </w:r>
    </w:p>
    <w:p w:rsidR="003B78BC" w:rsidRDefault="003B78BC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-Taking Physical action: Physical activity enhances mood and reduces stress</w:t>
      </w:r>
      <w:r w:rsidR="009931F8">
        <w:rPr>
          <w:sz w:val="24"/>
          <w:szCs w:val="26"/>
        </w:rPr>
        <w:t xml:space="preserve">, provides stamina </w:t>
      </w:r>
    </w:p>
    <w:p w:rsidR="003B78BC" w:rsidRDefault="003B78BC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-Relaxation: Helps refocus energies (Deep breathing)</w:t>
      </w:r>
    </w:p>
    <w:p w:rsidR="009931F8" w:rsidRDefault="009931F8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-Time management (Prioritize tasks, avoid interruptions, don’t be afraid to say no, reward self for being efficient, become aware of your own time)</w:t>
      </w:r>
    </w:p>
    <w:p w:rsidR="009931F8" w:rsidRDefault="009931F8" w:rsidP="0061294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-Alternative tech: Massage therapy, Meditation </w:t>
      </w:r>
    </w:p>
    <w:p w:rsidR="009931F8" w:rsidRDefault="009931F8" w:rsidP="009931F8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 xml:space="preserve">Spiritual health </w:t>
      </w:r>
    </w:p>
    <w:p w:rsidR="009931F8" w:rsidRDefault="009931F8" w:rsidP="009931F8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-Religion: System of beliefs, practice, rituals</w:t>
      </w:r>
    </w:p>
    <w:p w:rsidR="009931F8" w:rsidRDefault="009931F8" w:rsidP="009931F8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-Spirituality: Sense of peace, purpose and connection</w:t>
      </w:r>
    </w:p>
    <w:p w:rsidR="009931F8" w:rsidRDefault="009931F8" w:rsidP="009931F8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-Spiritual intelligence (SI), access to higher meanings, values and purposes </w:t>
      </w:r>
    </w:p>
    <w:p w:rsidR="009931F8" w:rsidRDefault="009931F8" w:rsidP="009931F8">
      <w:pPr>
        <w:pStyle w:val="ListParagraph"/>
        <w:ind w:left="780" w:firstLine="660"/>
        <w:rPr>
          <w:sz w:val="24"/>
          <w:szCs w:val="26"/>
        </w:rPr>
      </w:pPr>
      <w:r>
        <w:rPr>
          <w:sz w:val="24"/>
          <w:szCs w:val="26"/>
        </w:rPr>
        <w:t>-Humility, expansive mind, beyond ego</w:t>
      </w:r>
    </w:p>
    <w:p w:rsidR="004D2C3C" w:rsidRDefault="004D2C3C" w:rsidP="004D2C3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-Spiritual health decreases anxiety, depression, anger, isolation, blood pressure and increases hope and optimism while reducing stress </w:t>
      </w:r>
    </w:p>
    <w:p w:rsidR="004D2C3C" w:rsidRPr="004D2C3C" w:rsidRDefault="004D2C3C" w:rsidP="004D2C3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-Tune into yourself and your surroundings through Contemplation (Concentrating mind on spiritual question), Meditation (Practice of emptying mind and cultivating stillness), </w:t>
      </w:r>
      <w:r>
        <w:rPr>
          <w:sz w:val="24"/>
          <w:szCs w:val="26"/>
        </w:rPr>
        <w:lastRenderedPageBreak/>
        <w:t xml:space="preserve">Mindfulness (Non judgemental observation), prayer (Communicating with transcendent presence </w:t>
      </w:r>
    </w:p>
    <w:p w:rsidR="00826C9F" w:rsidRDefault="004D2C3C" w:rsidP="003C5C5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-Reaching out to others through altruism (the giving of ones self) and environmental stewardship (Personal responsibility towards our environment)</w:t>
      </w:r>
    </w:p>
    <w:p w:rsidR="000353F3" w:rsidRDefault="000353F3" w:rsidP="003C5C56">
      <w:pPr>
        <w:pStyle w:val="ListParagraph"/>
        <w:ind w:left="780"/>
        <w:rPr>
          <w:sz w:val="24"/>
          <w:szCs w:val="26"/>
        </w:rPr>
      </w:pPr>
    </w:p>
    <w:p w:rsidR="000353F3" w:rsidRDefault="000353F3" w:rsidP="000353F3">
      <w:pPr>
        <w:pStyle w:val="ListParagraph"/>
        <w:ind w:left="780"/>
        <w:jc w:val="center"/>
        <w:rPr>
          <w:sz w:val="24"/>
          <w:szCs w:val="26"/>
          <w:u w:val="single"/>
        </w:rPr>
      </w:pPr>
      <w:r w:rsidRPr="000353F3">
        <w:rPr>
          <w:sz w:val="24"/>
          <w:szCs w:val="26"/>
          <w:u w:val="single"/>
        </w:rPr>
        <w:t>Chapter 13</w:t>
      </w:r>
    </w:p>
    <w:p w:rsidR="00B848C2" w:rsidRPr="00B848C2" w:rsidRDefault="00B848C2" w:rsidP="00B848C2">
      <w:pPr>
        <w:pStyle w:val="ListParagraph"/>
        <w:numPr>
          <w:ilvl w:val="0"/>
          <w:numId w:val="3"/>
        </w:numPr>
        <w:rPr>
          <w:sz w:val="24"/>
          <w:szCs w:val="26"/>
        </w:rPr>
      </w:pPr>
      <w:r w:rsidRPr="00B848C2">
        <w:rPr>
          <w:sz w:val="24"/>
          <w:szCs w:val="26"/>
        </w:rPr>
        <w:t xml:space="preserve">Infectious disease factors 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-Epidemic: Disease outbreak in a community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-Pandemic: Global epidemic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-Disease occurs through susceptible host, transmitting agent, hospitable environment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-Uncontrollable factors: Aging, environmental conditions and heredity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-Controllable factors: Stress and Poor nutrition, physical activity and lack of sleep, poor hygiene, high risk behaviours (sex,drugs)</w:t>
      </w:r>
    </w:p>
    <w:p w:rsidR="00B848C2" w:rsidRDefault="00B848C2" w:rsidP="00B848C2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Transmission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-Direct and Indirect contact, Autoinoculation (ne part to another), airborne, food-borne, animal borne, water-borne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-Viruses (Cold, Mumps, Chicken Pox) vs. Bacteria (Pneumonia)</w:t>
      </w:r>
    </w:p>
    <w:p w:rsidR="00B848C2" w:rsidRDefault="00B848C2" w:rsidP="00B848C2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 xml:space="preserve">Physical and Chemical defences </w:t>
      </w:r>
    </w:p>
    <w:p w:rsidR="00B848C2" w:rsidRDefault="00B848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-Skin = Enzymes, Elevation in body temperature, linings of the body, secretions at body entrances (tears), immune system</w:t>
      </w:r>
      <w:r w:rsidR="002B161C">
        <w:rPr>
          <w:sz w:val="24"/>
          <w:szCs w:val="26"/>
        </w:rPr>
        <w:t xml:space="preserve"> (Antibodies, Immunoglobins, Humoral and Cell mediated immunity), Fever (Destroys disease causing organisms, stimulates white blood cell production), Pain (Response to injury</w:t>
      </w:r>
      <w:r w:rsidR="004D515D">
        <w:rPr>
          <w:sz w:val="24"/>
          <w:szCs w:val="26"/>
        </w:rPr>
        <w:t>; prevents further injury) (Accompanied by inflammation), Vaccination: Inoculation with killed, weakened pathogens; contributes to acquired immunity</w:t>
      </w:r>
    </w:p>
    <w:p w:rsidR="004D515D" w:rsidRDefault="004D515D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-HIV: 57 mil infected</w:t>
      </w:r>
      <w:r w:rsidR="004951C2">
        <w:rPr>
          <w:sz w:val="24"/>
          <w:szCs w:val="26"/>
        </w:rPr>
        <w:t xml:space="preserve"> (Exchange of bod fluids, Blood transfusion prior to 1986, injected drugs, mother to infant transmission)(Infants and newborns at high risk)</w:t>
      </w:r>
    </w:p>
    <w:p w:rsidR="004951C2" w:rsidRDefault="004951C2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-HIV+ ADULTS WILL DEVELOP AIDS WITHIN 8-10 YEARS W/O TREATMENT</w:t>
      </w:r>
    </w:p>
    <w:p w:rsidR="004D515D" w:rsidRDefault="004D515D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-21 mil have died of AIDS</w:t>
      </w:r>
    </w:p>
    <w:p w:rsidR="00B848C2" w:rsidRDefault="004D515D" w:rsidP="00B848C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-Higher rates amongst aboriginal, and black Canadians </w:t>
      </w:r>
    </w:p>
    <w:p w:rsidR="002E58A7" w:rsidRDefault="002E58A7" w:rsidP="002E58A7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Non infectious diseases</w:t>
      </w:r>
    </w:p>
    <w:p w:rsidR="002E58A7" w:rsidRDefault="002E58A7" w:rsidP="002E58A7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-Chronic diseases: Pain, suffering and disability</w:t>
      </w:r>
    </w:p>
    <w:p w:rsidR="002E58A7" w:rsidRDefault="002E58A7" w:rsidP="002E58A7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-Develops over prolonged periods of time </w:t>
      </w:r>
    </w:p>
    <w:p w:rsidR="002E58A7" w:rsidRDefault="002E58A7" w:rsidP="002E58A7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-Lifestyle and personal health are large factors </w:t>
      </w:r>
    </w:p>
    <w:p w:rsidR="002E58A7" w:rsidRDefault="004F0104" w:rsidP="004F0104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 xml:space="preserve">Allergy induced Problems </w:t>
      </w:r>
    </w:p>
    <w:p w:rsidR="004F0104" w:rsidRDefault="004F0104" w:rsidP="004F010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-Body defends: specific antigen, allergen</w:t>
      </w:r>
    </w:p>
    <w:p w:rsidR="004F0104" w:rsidRDefault="004F0104" w:rsidP="004F010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-Body overreacts: Production of antibodies which trigger the release of histamines</w:t>
      </w:r>
    </w:p>
    <w:p w:rsidR="00B17022" w:rsidRDefault="00B17022" w:rsidP="00B17022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Respitory diseases</w:t>
      </w:r>
    </w:p>
    <w:p w:rsidR="00B17022" w:rsidRDefault="00B17022" w:rsidP="00B1702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-Hay fever</w:t>
      </w:r>
      <w:r w:rsidR="00306EB5">
        <w:rPr>
          <w:sz w:val="24"/>
          <w:szCs w:val="26"/>
        </w:rPr>
        <w:t>: Sneezing, itchy watery eyes and nose (Caused by Rag weeds and flowers)</w:t>
      </w:r>
    </w:p>
    <w:p w:rsidR="00306EB5" w:rsidRDefault="00306EB5" w:rsidP="00B1702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-Asthma: Wheezing, shortness of breath, common amongst boys under ten, allergic to dust pollen, stress, exercise </w:t>
      </w:r>
    </w:p>
    <w:p w:rsidR="00306EB5" w:rsidRDefault="00306EB5" w:rsidP="00B1702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lastRenderedPageBreak/>
        <w:t>-Emphysema: Difficulty exhaling, struggles taking air, cause = uncertain, effect = irreversible, associated with long term cigarette smoking and air pollution</w:t>
      </w:r>
    </w:p>
    <w:p w:rsidR="00306EB5" w:rsidRDefault="00306EB5" w:rsidP="00B17022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-Bronchitis: Smokers cough, inflammation of bronchial tubes, productive cough and shortness of breath, cigs</w:t>
      </w:r>
    </w:p>
    <w:p w:rsidR="00306EB5" w:rsidRDefault="00306EB5" w:rsidP="00306EB5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Neurological disorders</w:t>
      </w:r>
    </w:p>
    <w:p w:rsidR="00306EB5" w:rsidRDefault="00306EB5" w:rsidP="00306EB5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-Headaches: Tension, migraine, psychological</w:t>
      </w:r>
    </w:p>
    <w:p w:rsidR="00306EB5" w:rsidRDefault="00306EB5" w:rsidP="00306EB5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-Seizure disorders: Epilepsy </w:t>
      </w:r>
    </w:p>
    <w:p w:rsidR="00306EB5" w:rsidRDefault="00306EB5" w:rsidP="00306EB5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Sex related disorders</w:t>
      </w:r>
    </w:p>
    <w:p w:rsidR="00306EB5" w:rsidRDefault="00306EB5" w:rsidP="00306EB5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-Fibrocystic breast disease: Small lump to large mass (non cancerous), worse with age </w:t>
      </w:r>
    </w:p>
    <w:p w:rsidR="00306EB5" w:rsidRDefault="00306EB5" w:rsidP="00306EB5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-Premenstrual Syndrome (PMS): Depression, irritable, head</w:t>
      </w:r>
      <w:r w:rsidR="00AF70EF">
        <w:rPr>
          <w:sz w:val="24"/>
          <w:szCs w:val="26"/>
        </w:rPr>
        <w:t>a</w:t>
      </w:r>
      <w:r>
        <w:rPr>
          <w:sz w:val="24"/>
          <w:szCs w:val="26"/>
        </w:rPr>
        <w:t xml:space="preserve">ches, cramps, cause = hormonal imbalance </w:t>
      </w:r>
    </w:p>
    <w:p w:rsidR="003853AB" w:rsidRDefault="003853AB" w:rsidP="003853AB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Digestion disorders</w:t>
      </w:r>
    </w:p>
    <w:p w:rsidR="003853AB" w:rsidRDefault="003853AB" w:rsidP="003853AB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-Irritable bowel syndrome: Bloody diarrhea, stomach cramps, weight loss, nausea, sweat and fever, linked to stress and food</w:t>
      </w:r>
      <w:r w:rsidR="00381BB8">
        <w:rPr>
          <w:sz w:val="24"/>
          <w:szCs w:val="26"/>
        </w:rPr>
        <w:t>, symptoms vary week to week, healthy habits and stress management will help</w:t>
      </w:r>
    </w:p>
    <w:p w:rsidR="00F06C31" w:rsidRDefault="00F06C31" w:rsidP="003853AB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-Diverticulosis: Buldges in wall of intestine which may fill with feces, results in infection and irritation, bleeding and chronic obstruction can occur (Life threatening)</w:t>
      </w:r>
    </w:p>
    <w:p w:rsidR="00245A39" w:rsidRPr="008E5C6A" w:rsidRDefault="008E5C6A" w:rsidP="008E5C6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</w:t>
      </w:r>
      <w:r w:rsidR="00245A39">
        <w:rPr>
          <w:sz w:val="24"/>
          <w:szCs w:val="26"/>
        </w:rPr>
        <w:t>Peptic Ulcers</w:t>
      </w:r>
      <w:r>
        <w:rPr>
          <w:sz w:val="24"/>
          <w:szCs w:val="26"/>
        </w:rPr>
        <w:t xml:space="preserve">: </w:t>
      </w:r>
      <w:r w:rsidR="00245A39" w:rsidRPr="008E5C6A">
        <w:rPr>
          <w:sz w:val="24"/>
          <w:szCs w:val="26"/>
        </w:rPr>
        <w:t xml:space="preserve">Damage to intestinal lining, caused by bacterial infections, prevalent in those whom are stressed </w:t>
      </w:r>
    </w:p>
    <w:p w:rsidR="000E5A3B" w:rsidRPr="008E5C6A" w:rsidRDefault="008E5C6A" w:rsidP="008E5C6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</w:t>
      </w:r>
      <w:r w:rsidR="000E5A3B">
        <w:rPr>
          <w:sz w:val="24"/>
          <w:szCs w:val="26"/>
        </w:rPr>
        <w:t>Gallbladder</w:t>
      </w:r>
      <w:r>
        <w:rPr>
          <w:sz w:val="24"/>
          <w:szCs w:val="26"/>
        </w:rPr>
        <w:t xml:space="preserve">: </w:t>
      </w:r>
      <w:r w:rsidR="000E5A3B" w:rsidRPr="008E5C6A">
        <w:rPr>
          <w:sz w:val="24"/>
          <w:szCs w:val="26"/>
        </w:rPr>
        <w:t xml:space="preserve">Irritated by chemicals, infection or overuse, reduced ability for bile to digest fats </w:t>
      </w:r>
    </w:p>
    <w:p w:rsidR="008E5C6A" w:rsidRDefault="008E5C6A" w:rsidP="008E5C6A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Musculoskeletal diseases</w:t>
      </w:r>
    </w:p>
    <w:p w:rsidR="00F46050" w:rsidRDefault="008E5C6A" w:rsidP="00F4605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-Arthritis: OsteoA is progressive deterioration of bone (Aging, wear and tear), treatment: Joint replacement</w:t>
      </w:r>
      <w:r w:rsidR="00F46050">
        <w:rPr>
          <w:sz w:val="24"/>
          <w:szCs w:val="26"/>
        </w:rPr>
        <w:t xml:space="preserve">, Rhematoid A: Destruction of bony ends of joints, more prevalent in woman </w:t>
      </w:r>
    </w:p>
    <w:p w:rsidR="004B1CA5" w:rsidRDefault="004B1CA5" w:rsidP="00F4605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-Fibromyalgia: Chronic , painful, array of symptoms, cause is unknown</w:t>
      </w:r>
    </w:p>
    <w:p w:rsidR="004B1CA5" w:rsidRDefault="004B1CA5" w:rsidP="00F46050">
      <w:pPr>
        <w:pStyle w:val="ListParagraph"/>
        <w:ind w:left="780"/>
        <w:rPr>
          <w:sz w:val="24"/>
          <w:szCs w:val="26"/>
        </w:rPr>
      </w:pPr>
    </w:p>
    <w:p w:rsidR="00FB2E41" w:rsidRDefault="00FB2E41" w:rsidP="00FB2E41">
      <w:pPr>
        <w:pStyle w:val="ListParagraph"/>
        <w:ind w:left="780"/>
        <w:jc w:val="center"/>
        <w:rPr>
          <w:sz w:val="24"/>
          <w:szCs w:val="26"/>
          <w:u w:val="single"/>
        </w:rPr>
      </w:pPr>
      <w:r>
        <w:rPr>
          <w:sz w:val="24"/>
          <w:szCs w:val="26"/>
          <w:u w:val="single"/>
        </w:rPr>
        <w:t>Chapter 17</w:t>
      </w:r>
    </w:p>
    <w:p w:rsidR="00FB2E41" w:rsidRDefault="00FB2E41" w:rsidP="00FB2E41">
      <w:pPr>
        <w:pStyle w:val="ListParagraph"/>
        <w:numPr>
          <w:ilvl w:val="0"/>
          <w:numId w:val="3"/>
        </w:numPr>
        <w:rPr>
          <w:sz w:val="24"/>
          <w:szCs w:val="26"/>
        </w:rPr>
      </w:pPr>
      <w:r w:rsidRPr="00FB2E41">
        <w:rPr>
          <w:sz w:val="24"/>
          <w:szCs w:val="26"/>
        </w:rPr>
        <w:t>Redefining Aging</w:t>
      </w:r>
    </w:p>
    <w:p w:rsidR="00FB2E41" w:rsidRDefault="00FB2E41" w:rsidP="00FB2E4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-Age-related characteristics (Biological, Psychological, Social, Legal, Chronological and Functional age)</w:t>
      </w:r>
    </w:p>
    <w:p w:rsidR="00FB2E41" w:rsidRDefault="00FB2E41" w:rsidP="00FB2E41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What is normal aging?</w:t>
      </w:r>
    </w:p>
    <w:p w:rsidR="00FB2E41" w:rsidRDefault="00FB2E41" w:rsidP="00FB2E4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-60+ is young old, 70+ is middle old, 80+ is old old and 90+ is oldest old</w:t>
      </w:r>
    </w:p>
    <w:p w:rsidR="00FB2E41" w:rsidRDefault="00FB2E41" w:rsidP="0032033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-Older people are products of lifelong experiences</w:t>
      </w:r>
    </w:p>
    <w:p w:rsidR="00320334" w:rsidRDefault="00320334" w:rsidP="00FB2E41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Theories on aging</w:t>
      </w:r>
    </w:p>
    <w:p w:rsidR="00320334" w:rsidRDefault="00320334" w:rsidP="0032033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-Biological (Wear and Tear, cellular, autoimmune)</w:t>
      </w:r>
    </w:p>
    <w:p w:rsidR="00320334" w:rsidRDefault="00320334" w:rsidP="0032033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-Psychosocial (Progress through critical stages In lifetime, develop coping methods early, successful aging is emotional and psychological well being)</w:t>
      </w:r>
    </w:p>
    <w:p w:rsidR="0016119A" w:rsidRDefault="0016119A" w:rsidP="0016119A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Physical Changes</w:t>
      </w:r>
    </w:p>
    <w:p w:rsidR="0016119A" w:rsidRDefault="0016119A" w:rsidP="0016119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lastRenderedPageBreak/>
        <w:t>-Skin, Bones and Joints, heart and lungs, eyesight, hearing, taste, mobility and sexual comfort</w:t>
      </w:r>
    </w:p>
    <w:p w:rsidR="0016119A" w:rsidRDefault="0016119A" w:rsidP="0016119A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Mental changes</w:t>
      </w:r>
    </w:p>
    <w:p w:rsidR="0016119A" w:rsidRDefault="0016119A" w:rsidP="0016119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-Memory, Intelligence, Depression, and Dementia</w:t>
      </w:r>
    </w:p>
    <w:p w:rsidR="00543D54" w:rsidRDefault="00543D54" w:rsidP="00543D54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Alc use and abuse (5x more prominent in men)</w:t>
      </w:r>
      <w:r w:rsidR="00072CDE">
        <w:rPr>
          <w:sz w:val="24"/>
          <w:szCs w:val="26"/>
        </w:rPr>
        <w:t>, Prescription drug use (Addictions), Over the counter remedies</w:t>
      </w:r>
      <w:r w:rsidR="008B0FFA">
        <w:rPr>
          <w:sz w:val="24"/>
          <w:szCs w:val="26"/>
        </w:rPr>
        <w:t>, Decreased physical activity</w:t>
      </w:r>
      <w:r w:rsidR="003B12A1">
        <w:rPr>
          <w:sz w:val="24"/>
          <w:szCs w:val="26"/>
        </w:rPr>
        <w:t xml:space="preserve">, Dietary concerns, Woman live longer more often alone </w:t>
      </w:r>
    </w:p>
    <w:p w:rsidR="003B12A1" w:rsidRDefault="003B12A1" w:rsidP="003B12A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-Comorbidity: Poverty and health problems</w:t>
      </w:r>
    </w:p>
    <w:p w:rsidR="00A91825" w:rsidRDefault="00A91825" w:rsidP="00A91825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Process of dying</w:t>
      </w:r>
    </w:p>
    <w:p w:rsidR="00A85E42" w:rsidRDefault="00A91825" w:rsidP="00D96E7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-Terminal illness diagnosed,</w:t>
      </w:r>
      <w:r w:rsidR="00141D94">
        <w:rPr>
          <w:sz w:val="24"/>
          <w:szCs w:val="26"/>
        </w:rPr>
        <w:t xml:space="preserve"> </w:t>
      </w:r>
      <w:r w:rsidR="00D96E70">
        <w:rPr>
          <w:sz w:val="24"/>
          <w:szCs w:val="26"/>
        </w:rPr>
        <w:t xml:space="preserve">(1) Denial, (2) Anger, (3) Bargaining, (4) Depression, (5) Acceptance with increased self awareness </w:t>
      </w:r>
    </w:p>
    <w:p w:rsidR="00A85E42" w:rsidRDefault="00A85E42" w:rsidP="00D96E7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-Social death (Loss of value and appreciation by others), not treated as member of society</w:t>
      </w:r>
    </w:p>
    <w:p w:rsidR="00F87C95" w:rsidRDefault="00A85E42" w:rsidP="00D96E7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-Near death</w:t>
      </w:r>
      <w:r w:rsidR="005227C7">
        <w:rPr>
          <w:sz w:val="24"/>
          <w:szCs w:val="26"/>
        </w:rPr>
        <w:t>: Three phases: Resistance, life review and transcendence</w:t>
      </w:r>
    </w:p>
    <w:p w:rsidR="00A91825" w:rsidRDefault="00F87C95" w:rsidP="00D96E7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-Coping with loss (Grief, Mourning, bereavement</w:t>
      </w:r>
      <w:r w:rsidR="007E267E">
        <w:rPr>
          <w:sz w:val="24"/>
          <w:szCs w:val="26"/>
        </w:rPr>
        <w:t>)</w:t>
      </w:r>
    </w:p>
    <w:p w:rsidR="007E267E" w:rsidRDefault="007E267E" w:rsidP="00D96E7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-Normal grief:</w:t>
      </w:r>
      <w:r w:rsidR="00124C79">
        <w:rPr>
          <w:sz w:val="24"/>
          <w:szCs w:val="26"/>
        </w:rPr>
        <w:t xml:space="preserve"> Distress, choking, muscular weakness, intense anxiety that is painful </w:t>
      </w:r>
    </w:p>
    <w:p w:rsidR="00944654" w:rsidRDefault="00944654" w:rsidP="00D96E70">
      <w:pPr>
        <w:pStyle w:val="ListParagraph"/>
        <w:ind w:left="780"/>
        <w:rPr>
          <w:sz w:val="24"/>
          <w:szCs w:val="26"/>
        </w:rPr>
      </w:pPr>
    </w:p>
    <w:p w:rsidR="00944654" w:rsidRDefault="00944654" w:rsidP="00944654">
      <w:pPr>
        <w:pStyle w:val="ListParagraph"/>
        <w:ind w:left="780"/>
        <w:jc w:val="center"/>
        <w:rPr>
          <w:sz w:val="24"/>
          <w:szCs w:val="26"/>
          <w:u w:val="single"/>
        </w:rPr>
      </w:pPr>
      <w:r>
        <w:rPr>
          <w:sz w:val="24"/>
          <w:szCs w:val="26"/>
          <w:u w:val="single"/>
        </w:rPr>
        <w:t>Chapter 14</w:t>
      </w:r>
    </w:p>
    <w:p w:rsidR="00944654" w:rsidRPr="00944654" w:rsidRDefault="00944654" w:rsidP="00944654">
      <w:pPr>
        <w:pStyle w:val="ListParagraph"/>
        <w:numPr>
          <w:ilvl w:val="0"/>
          <w:numId w:val="3"/>
        </w:numPr>
        <w:rPr>
          <w:sz w:val="24"/>
          <w:szCs w:val="26"/>
          <w:u w:val="single"/>
        </w:rPr>
      </w:pPr>
      <w:r>
        <w:rPr>
          <w:sz w:val="24"/>
          <w:szCs w:val="26"/>
        </w:rPr>
        <w:t xml:space="preserve">Overpopulation: Effective environment management needed (Avoid a quarter of diseases and 13 mil deaths annually </w:t>
      </w:r>
    </w:p>
    <w:p w:rsidR="00944654" w:rsidRDefault="00944654" w:rsidP="0094465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-Unsafe water and air pollution (4 mil deaths, annually) (Children under 5)</w:t>
      </w:r>
    </w:p>
    <w:p w:rsidR="00944654" w:rsidRDefault="00944654" w:rsidP="0094465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-Safer water storage and cleaner fluids (Reduces disease and death)</w:t>
      </w:r>
    </w:p>
    <w:p w:rsidR="004A5CDE" w:rsidRDefault="004A5CDE" w:rsidP="0094465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-World population to be 9.2 bil by 2050 (Developing wold)</w:t>
      </w:r>
    </w:p>
    <w:p w:rsidR="00D9097B" w:rsidRDefault="00D9097B" w:rsidP="0094465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-Population increases = Competition for resources </w:t>
      </w:r>
    </w:p>
    <w:p w:rsidR="001B153A" w:rsidRDefault="001B153A" w:rsidP="001B153A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Air pollution Carbon monoxide, Ozone, lead, hydrocarbons, carbon monoxide</w:t>
      </w:r>
    </w:p>
    <w:p w:rsidR="001B153A" w:rsidRDefault="001B153A" w:rsidP="001B153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-Smog: Brown hazy, cool air trapped under warm air, difficulty breathing, burning eyes and headaches</w:t>
      </w:r>
    </w:p>
    <w:p w:rsidR="001B153A" w:rsidRDefault="001B153A" w:rsidP="001B153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-Acid rain: Precipitation contaminated with acidic pollutants, burning fossil fuels </w:t>
      </w:r>
    </w:p>
    <w:p w:rsidR="001B153A" w:rsidRDefault="001B153A" w:rsidP="001B153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ab/>
        <w:t>-Effects: Environmental damage, Respitory problems, damage to crops monuments and structures</w:t>
      </w:r>
    </w:p>
    <w:p w:rsidR="001B153A" w:rsidRDefault="001B153A" w:rsidP="001B153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-Indoor: Wood stove, asbestos, passive smoke, household chemicals </w:t>
      </w:r>
    </w:p>
    <w:p w:rsidR="001B153A" w:rsidRDefault="001B153A" w:rsidP="001B153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-Ozone layer depletion: interaction between oxygen and sunlight</w:t>
      </w:r>
    </w:p>
    <w:p w:rsidR="001B153A" w:rsidRDefault="001B153A" w:rsidP="001B153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-Global warming: Greenhouse gases: by burning fossil fuels (CO2,NO,METHANE), average global temperatures higher than ever</w:t>
      </w:r>
    </w:p>
    <w:p w:rsidR="00E366F6" w:rsidRDefault="001B153A" w:rsidP="001B153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-Reducing air pollution: </w:t>
      </w:r>
      <w:r w:rsidR="00655C60">
        <w:rPr>
          <w:sz w:val="24"/>
          <w:szCs w:val="26"/>
        </w:rPr>
        <w:t>Practices needing change, renewable resources, shift away from gas powered vehicles</w:t>
      </w:r>
    </w:p>
    <w:p w:rsidR="001B153A" w:rsidRDefault="00E366F6" w:rsidP="00E366F6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Water Pollution</w:t>
      </w:r>
    </w:p>
    <w:p w:rsidR="00E366F6" w:rsidRPr="00E366F6" w:rsidRDefault="00E366F6" w:rsidP="00E366F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-Water contamination : Seeps into waterways (Septic systems, landfills, gas and petroleum, dioxins</w:t>
      </w:r>
    </w:p>
    <w:p w:rsidR="00D9097B" w:rsidRDefault="00E366F6" w:rsidP="00944654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lastRenderedPageBreak/>
        <w:t>-Chemical contaminants: Pesticides: Kills insects, rodents, plants and fungi, Lead can damage health,</w:t>
      </w:r>
    </w:p>
    <w:p w:rsidR="00E366F6" w:rsidRDefault="00E366F6" w:rsidP="00E366F6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Noise pollution: Source of physical, mental illness</w:t>
      </w:r>
    </w:p>
    <w:p w:rsidR="00E366F6" w:rsidRDefault="00E366F6" w:rsidP="00E366F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-Short term: Productivity, concentration and attention span</w:t>
      </w:r>
    </w:p>
    <w:p w:rsidR="00E366F6" w:rsidRDefault="00E366F6" w:rsidP="00E366F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-Long term: Sleep disturbance, headaches and negative health </w:t>
      </w:r>
    </w:p>
    <w:p w:rsidR="00E366F6" w:rsidRDefault="00E366F6" w:rsidP="00E366F6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-Prevent hearing loss: Music, reasonable levels, earplugs, physical barriers </w:t>
      </w:r>
    </w:p>
    <w:p w:rsidR="004D1BB0" w:rsidRDefault="004D1BB0" w:rsidP="004D1BB0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Land Pollution</w:t>
      </w:r>
    </w:p>
    <w:p w:rsidR="004D1BB0" w:rsidRDefault="004D1BB0" w:rsidP="004D1BB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-Solid waste: Reduce, Reuse, Recycle (</w:t>
      </w:r>
      <w:r w:rsidR="000D21B1">
        <w:rPr>
          <w:sz w:val="24"/>
          <w:szCs w:val="26"/>
        </w:rPr>
        <w:t>90% of garbage)</w:t>
      </w:r>
    </w:p>
    <w:p w:rsidR="000D21B1" w:rsidRDefault="000D21B1" w:rsidP="004D1BB0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-Hazardous waste: Solid waste (Hazardous to humans and the environment)</w:t>
      </w:r>
    </w:p>
    <w:p w:rsidR="000D21B1" w:rsidRDefault="000D21B1" w:rsidP="000D21B1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 xml:space="preserve">Radiation </w:t>
      </w:r>
    </w:p>
    <w:p w:rsidR="000D21B1" w:rsidRDefault="000D21B1" w:rsidP="000D21B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-Ionizing radiation: Exposure, Inescapable (Xrays, Nature), damage genetic material</w:t>
      </w:r>
    </w:p>
    <w:p w:rsidR="000D21B1" w:rsidRDefault="000D21B1" w:rsidP="000D21B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-Non-Ionizing radiation: Household appliances, electric powerlines, little known about the biological effect </w:t>
      </w:r>
    </w:p>
    <w:p w:rsidR="000D21B1" w:rsidRDefault="000D21B1" w:rsidP="000D21B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-Nuclear power: Less than one percent of total radiation exposure, Concerns: Disposal of, chances of meltdown</w:t>
      </w:r>
    </w:p>
    <w:p w:rsidR="000D21B1" w:rsidRDefault="000D21B1" w:rsidP="000D21B1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Food Quality</w:t>
      </w:r>
    </w:p>
    <w:p w:rsidR="000D21B1" w:rsidRDefault="000D21B1" w:rsidP="000D21B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-80-95% of most persistent toxic contaminants </w:t>
      </w:r>
    </w:p>
    <w:p w:rsidR="000D21B1" w:rsidRDefault="000D21B1" w:rsidP="000D21B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-Canada’s food: Safest in the world </w:t>
      </w:r>
    </w:p>
    <w:p w:rsidR="000D21B1" w:rsidRDefault="000D21B1" w:rsidP="000D21B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-Concerns: Microbial, environmental contamination in food</w:t>
      </w:r>
    </w:p>
    <w:p w:rsidR="0075639A" w:rsidRDefault="0075639A" w:rsidP="000D21B1">
      <w:pPr>
        <w:pStyle w:val="ListParagraph"/>
        <w:ind w:left="780"/>
        <w:rPr>
          <w:sz w:val="24"/>
          <w:szCs w:val="26"/>
        </w:rPr>
      </w:pPr>
    </w:p>
    <w:p w:rsidR="0099472C" w:rsidRDefault="0099472C" w:rsidP="0099472C">
      <w:pPr>
        <w:pStyle w:val="ListParagraph"/>
        <w:ind w:left="780"/>
        <w:jc w:val="center"/>
        <w:rPr>
          <w:sz w:val="24"/>
          <w:szCs w:val="26"/>
          <w:u w:val="single"/>
        </w:rPr>
      </w:pPr>
      <w:r>
        <w:rPr>
          <w:sz w:val="24"/>
          <w:szCs w:val="26"/>
          <w:u w:val="single"/>
        </w:rPr>
        <w:t>Chapter 16</w:t>
      </w:r>
    </w:p>
    <w:p w:rsidR="0099472C" w:rsidRPr="0099472C" w:rsidRDefault="0099472C" w:rsidP="0099472C">
      <w:pPr>
        <w:pStyle w:val="ListParagraph"/>
        <w:numPr>
          <w:ilvl w:val="0"/>
          <w:numId w:val="3"/>
        </w:numPr>
        <w:rPr>
          <w:sz w:val="24"/>
          <w:szCs w:val="26"/>
          <w:u w:val="single"/>
        </w:rPr>
      </w:pPr>
      <w:r>
        <w:rPr>
          <w:sz w:val="24"/>
          <w:szCs w:val="26"/>
        </w:rPr>
        <w:t xml:space="preserve">Making informed health care choices </w:t>
      </w:r>
    </w:p>
    <w:p w:rsidR="0099472C" w:rsidRDefault="0099472C" w:rsidP="0099472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-Financial health care: Publicly funded in Can, </w:t>
      </w:r>
      <w:r w:rsidRPr="0099472C">
        <w:rPr>
          <w:sz w:val="24"/>
          <w:szCs w:val="26"/>
        </w:rPr>
        <w:t>Medicare: Provincial insurance plans (Universal coverage)</w:t>
      </w:r>
      <w:r>
        <w:rPr>
          <w:sz w:val="24"/>
          <w:szCs w:val="26"/>
        </w:rPr>
        <w:t xml:space="preserve">, all </w:t>
      </w:r>
      <w:r w:rsidR="00BE6C0A">
        <w:rPr>
          <w:sz w:val="24"/>
          <w:szCs w:val="26"/>
        </w:rPr>
        <w:t>principals</w:t>
      </w:r>
      <w:r>
        <w:rPr>
          <w:sz w:val="24"/>
          <w:szCs w:val="26"/>
        </w:rPr>
        <w:t xml:space="preserve"> linked at federal level</w:t>
      </w:r>
    </w:p>
    <w:p w:rsidR="0099472C" w:rsidRDefault="0099472C" w:rsidP="0099472C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-Accepting responsibility for your health care: Learning how, where and when to enter system, know about self care </w:t>
      </w:r>
    </w:p>
    <w:p w:rsidR="00BE6C0A" w:rsidRDefault="0099472C" w:rsidP="00BE6C0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-Why false claims may seem true: Spontaneous remission </w:t>
      </w:r>
      <w:r w:rsidR="000E5B51">
        <w:rPr>
          <w:sz w:val="24"/>
          <w:szCs w:val="26"/>
        </w:rPr>
        <w:t xml:space="preserve">(Disappearance of symptoms without any treatment, Placebo effect: Apparent cue or improved state of health (By product with no medicinal value </w:t>
      </w:r>
    </w:p>
    <w:p w:rsidR="00BE6C0A" w:rsidRDefault="00BE6C0A" w:rsidP="00BE6C0A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-Evaluating online medical resources: Who runs the site, the purpose of it, where the info is from, how current the info is and its affiliations with other cites </w:t>
      </w:r>
    </w:p>
    <w:p w:rsidR="001F62EF" w:rsidRDefault="001F62EF" w:rsidP="001F62EF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 xml:space="preserve">Self help or self cure </w:t>
      </w:r>
    </w:p>
    <w:p w:rsidR="001F62EF" w:rsidRDefault="001F62EF" w:rsidP="001F62EF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-Being proactive in your health care: Know your medical history, bring friend or relative to medical appointments, ask providers to explain clearly about medications, lab test results (if needed), afterwards: Shop for best price, have clear instructions written on label </w:t>
      </w:r>
    </w:p>
    <w:p w:rsidR="00F37AF3" w:rsidRDefault="00F37AF3" w:rsidP="001F62EF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-Accessing health professionals: Training, licensed, certification, affiliations with accredited institutions, listen and respect you</w:t>
      </w:r>
    </w:p>
    <w:p w:rsidR="00F37AF3" w:rsidRDefault="00F37AF3" w:rsidP="00F37AF3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Choices of medical care</w:t>
      </w:r>
    </w:p>
    <w:p w:rsidR="00F37AF3" w:rsidRDefault="00F37AF3" w:rsidP="00F37AF3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lastRenderedPageBreak/>
        <w:t>-Traditional (Allopathic) Medicine : Primary care practitioner (Gives general medical advice)</w:t>
      </w:r>
    </w:p>
    <w:p w:rsidR="00FE3BAC" w:rsidRDefault="00FE3BAC" w:rsidP="00F37AF3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-Allied professionals (Registered nurses and nurse practitioners)</w:t>
      </w:r>
    </w:p>
    <w:p w:rsidR="00B06111" w:rsidRDefault="00B06111" w:rsidP="00B06111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-Non-Allopathic medicine: Chiropractic treatment, massage therapy, acupuncture/pressure, herbalist, homeopaths, </w:t>
      </w:r>
      <w:r w:rsidR="00030897">
        <w:rPr>
          <w:sz w:val="24"/>
          <w:szCs w:val="26"/>
        </w:rPr>
        <w:t>naturopathy</w:t>
      </w:r>
    </w:p>
    <w:p w:rsidR="00030897" w:rsidRDefault="00030897" w:rsidP="00030897">
      <w:pPr>
        <w:pStyle w:val="ListParagraph"/>
        <w:numPr>
          <w:ilvl w:val="0"/>
          <w:numId w:val="3"/>
        </w:numPr>
        <w:rPr>
          <w:sz w:val="24"/>
          <w:szCs w:val="26"/>
        </w:rPr>
      </w:pPr>
      <w:r>
        <w:rPr>
          <w:sz w:val="24"/>
          <w:szCs w:val="26"/>
        </w:rPr>
        <w:t>Financial health</w:t>
      </w:r>
    </w:p>
    <w:p w:rsidR="00030897" w:rsidRDefault="00030897" w:rsidP="00030897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>-Financial wellness: state of wealth achievable by individuals (Irrespective of income levels), be prepared for fluctuations: Income, spending, SAVING and living better (Within your financial reality)</w:t>
      </w:r>
    </w:p>
    <w:p w:rsidR="00AE2743" w:rsidRDefault="00DB2537" w:rsidP="00030897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-Students: Higher education: Significant financial burden, personal debt can lead to stress, advice: be realistic, recognize do not hide </w:t>
      </w:r>
    </w:p>
    <w:p w:rsidR="00DB2537" w:rsidRPr="00B06111" w:rsidRDefault="00AE2743" w:rsidP="00030897">
      <w:pPr>
        <w:pStyle w:val="ListParagraph"/>
        <w:ind w:left="780"/>
        <w:rPr>
          <w:sz w:val="24"/>
          <w:szCs w:val="26"/>
        </w:rPr>
      </w:pPr>
      <w:r>
        <w:rPr>
          <w:sz w:val="24"/>
          <w:szCs w:val="26"/>
        </w:rPr>
        <w:t xml:space="preserve">-Help for students: Develop a realistic budget, Pay bills immediately educate yourself on how to money manage, avoid tempting credit card offers </w:t>
      </w:r>
      <w:bookmarkStart w:id="0" w:name="_GoBack"/>
      <w:bookmarkEnd w:id="0"/>
      <w:r w:rsidR="00DB2537">
        <w:rPr>
          <w:sz w:val="24"/>
          <w:szCs w:val="26"/>
        </w:rPr>
        <w:t xml:space="preserve"> </w:t>
      </w:r>
    </w:p>
    <w:sectPr w:rsidR="00DB2537" w:rsidRPr="00B06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ABA" w:rsidRDefault="00825ABA" w:rsidP="00380A8A">
      <w:pPr>
        <w:spacing w:after="0" w:line="240" w:lineRule="auto"/>
      </w:pPr>
      <w:r>
        <w:separator/>
      </w:r>
    </w:p>
  </w:endnote>
  <w:endnote w:type="continuationSeparator" w:id="0">
    <w:p w:rsidR="00825ABA" w:rsidRDefault="00825ABA" w:rsidP="0038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ABA" w:rsidRDefault="00825ABA" w:rsidP="00380A8A">
      <w:pPr>
        <w:spacing w:after="0" w:line="240" w:lineRule="auto"/>
      </w:pPr>
      <w:r>
        <w:separator/>
      </w:r>
    </w:p>
  </w:footnote>
  <w:footnote w:type="continuationSeparator" w:id="0">
    <w:p w:rsidR="00825ABA" w:rsidRDefault="00825ABA" w:rsidP="00380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F6F5D"/>
    <w:multiLevelType w:val="hybridMultilevel"/>
    <w:tmpl w:val="42CE5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10C32"/>
    <w:multiLevelType w:val="hybridMultilevel"/>
    <w:tmpl w:val="7AC2DB2C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B8451A9"/>
    <w:multiLevelType w:val="hybridMultilevel"/>
    <w:tmpl w:val="43BE2400"/>
    <w:lvl w:ilvl="0" w:tplc="8922538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A8A"/>
    <w:rsid w:val="00030897"/>
    <w:rsid w:val="000353F3"/>
    <w:rsid w:val="00072CDE"/>
    <w:rsid w:val="000D21B1"/>
    <w:rsid w:val="000E5A3B"/>
    <w:rsid w:val="000E5B51"/>
    <w:rsid w:val="00103F36"/>
    <w:rsid w:val="00124C79"/>
    <w:rsid w:val="00141D94"/>
    <w:rsid w:val="0016119A"/>
    <w:rsid w:val="001B153A"/>
    <w:rsid w:val="001B4A20"/>
    <w:rsid w:val="001D1271"/>
    <w:rsid w:val="001F62EF"/>
    <w:rsid w:val="00245A39"/>
    <w:rsid w:val="00251D12"/>
    <w:rsid w:val="00267487"/>
    <w:rsid w:val="002903D3"/>
    <w:rsid w:val="002B161C"/>
    <w:rsid w:val="002E58A7"/>
    <w:rsid w:val="00306EB5"/>
    <w:rsid w:val="00320334"/>
    <w:rsid w:val="00380A8A"/>
    <w:rsid w:val="00381BB8"/>
    <w:rsid w:val="003853AB"/>
    <w:rsid w:val="003B12A1"/>
    <w:rsid w:val="003B1F72"/>
    <w:rsid w:val="003B78BC"/>
    <w:rsid w:val="003C5C56"/>
    <w:rsid w:val="003D513B"/>
    <w:rsid w:val="00427A85"/>
    <w:rsid w:val="00463DF3"/>
    <w:rsid w:val="004759BD"/>
    <w:rsid w:val="00477822"/>
    <w:rsid w:val="00486B74"/>
    <w:rsid w:val="004951C2"/>
    <w:rsid w:val="004A5CDE"/>
    <w:rsid w:val="004B1CA5"/>
    <w:rsid w:val="004D1BB0"/>
    <w:rsid w:val="004D2C3C"/>
    <w:rsid w:val="004D515D"/>
    <w:rsid w:val="004F0104"/>
    <w:rsid w:val="005227C7"/>
    <w:rsid w:val="00543D54"/>
    <w:rsid w:val="005B3603"/>
    <w:rsid w:val="005B3685"/>
    <w:rsid w:val="005D3248"/>
    <w:rsid w:val="00612940"/>
    <w:rsid w:val="006547EF"/>
    <w:rsid w:val="00655C60"/>
    <w:rsid w:val="006779BA"/>
    <w:rsid w:val="006C4A06"/>
    <w:rsid w:val="0075639A"/>
    <w:rsid w:val="00772AAD"/>
    <w:rsid w:val="00794E76"/>
    <w:rsid w:val="007E267E"/>
    <w:rsid w:val="00825ABA"/>
    <w:rsid w:val="00826C9F"/>
    <w:rsid w:val="008B0FFA"/>
    <w:rsid w:val="008E5C6A"/>
    <w:rsid w:val="008F6117"/>
    <w:rsid w:val="009144A6"/>
    <w:rsid w:val="00914785"/>
    <w:rsid w:val="00944654"/>
    <w:rsid w:val="009931F8"/>
    <w:rsid w:val="0099472C"/>
    <w:rsid w:val="009C553C"/>
    <w:rsid w:val="00A0632D"/>
    <w:rsid w:val="00A85E42"/>
    <w:rsid w:val="00A91825"/>
    <w:rsid w:val="00AB7E35"/>
    <w:rsid w:val="00AE2743"/>
    <w:rsid w:val="00AF70EF"/>
    <w:rsid w:val="00B06111"/>
    <w:rsid w:val="00B17022"/>
    <w:rsid w:val="00B46AF7"/>
    <w:rsid w:val="00B60320"/>
    <w:rsid w:val="00B848C2"/>
    <w:rsid w:val="00B90013"/>
    <w:rsid w:val="00BB02AE"/>
    <w:rsid w:val="00BE055D"/>
    <w:rsid w:val="00BE6C0A"/>
    <w:rsid w:val="00C21625"/>
    <w:rsid w:val="00C716CB"/>
    <w:rsid w:val="00CD5642"/>
    <w:rsid w:val="00D838A9"/>
    <w:rsid w:val="00D9097B"/>
    <w:rsid w:val="00D96E70"/>
    <w:rsid w:val="00DB2537"/>
    <w:rsid w:val="00DB715D"/>
    <w:rsid w:val="00DC458A"/>
    <w:rsid w:val="00DD1C53"/>
    <w:rsid w:val="00DF34A2"/>
    <w:rsid w:val="00E366F6"/>
    <w:rsid w:val="00E83033"/>
    <w:rsid w:val="00EF7993"/>
    <w:rsid w:val="00F05388"/>
    <w:rsid w:val="00F06C31"/>
    <w:rsid w:val="00F13DD9"/>
    <w:rsid w:val="00F14180"/>
    <w:rsid w:val="00F15772"/>
    <w:rsid w:val="00F25B18"/>
    <w:rsid w:val="00F37AF3"/>
    <w:rsid w:val="00F46050"/>
    <w:rsid w:val="00F87C95"/>
    <w:rsid w:val="00FB2E41"/>
    <w:rsid w:val="00FC0BAC"/>
    <w:rsid w:val="00FE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90AD3"/>
  <w15:chartTrackingRefBased/>
  <w15:docId w15:val="{83E1B957-78E0-41B4-9FBD-5E696B19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0A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A8A"/>
  </w:style>
  <w:style w:type="paragraph" w:styleId="Footer">
    <w:name w:val="footer"/>
    <w:basedOn w:val="Normal"/>
    <w:link w:val="FooterChar"/>
    <w:uiPriority w:val="99"/>
    <w:unhideWhenUsed/>
    <w:rsid w:val="00380A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A8A"/>
  </w:style>
  <w:style w:type="table" w:styleId="TableGrid">
    <w:name w:val="Table Grid"/>
    <w:basedOn w:val="TableNormal"/>
    <w:uiPriority w:val="39"/>
    <w:rsid w:val="00380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7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9</Pages>
  <Words>2506</Words>
  <Characters>14289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Isaiah Allen</dc:creator>
  <cp:keywords/>
  <dc:description/>
  <cp:lastModifiedBy>Isaiah Allen</cp:lastModifiedBy>
  <cp:revision>57</cp:revision>
  <dcterms:created xsi:type="dcterms:W3CDTF">2017-12-08T05:52:00Z</dcterms:created>
  <dcterms:modified xsi:type="dcterms:W3CDTF">2017-12-10T17:31:00Z</dcterms:modified>
</cp:coreProperties>
</file>