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5AA" w:rsidRDefault="005F35AA" w:rsidP="005F35AA">
      <w:pPr>
        <w:pStyle w:val="Heading1"/>
      </w:pPr>
    </w:p>
    <w:p w:rsidR="005F35AA" w:rsidRDefault="005F35AA" w:rsidP="005F35AA">
      <w:pPr>
        <w:jc w:val="center"/>
        <w:rPr>
          <w:rFonts w:ascii="Arial" w:hAnsi="Arial" w:cs="Arial"/>
          <w:sz w:val="36"/>
          <w:szCs w:val="36"/>
        </w:rPr>
      </w:pPr>
    </w:p>
    <w:p w:rsidR="005F35AA" w:rsidRDefault="005F35AA" w:rsidP="005F35AA">
      <w:pPr>
        <w:jc w:val="center"/>
        <w:rPr>
          <w:rFonts w:ascii="Arial" w:hAnsi="Arial" w:cs="Arial"/>
          <w:sz w:val="36"/>
          <w:szCs w:val="36"/>
        </w:rPr>
      </w:pPr>
    </w:p>
    <w:p w:rsidR="005F35AA" w:rsidRDefault="005F35AA" w:rsidP="005F35AA">
      <w:pPr>
        <w:jc w:val="center"/>
        <w:rPr>
          <w:rFonts w:ascii="Arial" w:hAnsi="Arial" w:cs="Arial"/>
          <w:sz w:val="36"/>
          <w:szCs w:val="36"/>
        </w:rPr>
      </w:pPr>
    </w:p>
    <w:p w:rsidR="005F35AA" w:rsidRDefault="005F35AA" w:rsidP="005F35AA">
      <w:pPr>
        <w:jc w:val="center"/>
        <w:rPr>
          <w:rFonts w:ascii="Arial" w:hAnsi="Arial" w:cs="Arial"/>
          <w:sz w:val="36"/>
          <w:szCs w:val="36"/>
        </w:rPr>
      </w:pPr>
      <w:r>
        <w:rPr>
          <w:rFonts w:ascii="Arial" w:hAnsi="Arial" w:cs="Arial"/>
          <w:sz w:val="36"/>
          <w:szCs w:val="36"/>
        </w:rPr>
        <w:t>EQUILIBRIA</w:t>
      </w:r>
    </w:p>
    <w:p w:rsidR="005F35AA" w:rsidRDefault="005F35AA" w:rsidP="005F35AA">
      <w:pPr>
        <w:jc w:val="center"/>
        <w:rPr>
          <w:rFonts w:ascii="Arial" w:hAnsi="Arial" w:cs="Arial"/>
          <w:sz w:val="36"/>
          <w:szCs w:val="36"/>
        </w:rPr>
      </w:pPr>
      <w:r>
        <w:rPr>
          <w:rFonts w:ascii="Arial" w:hAnsi="Arial" w:cs="Arial"/>
          <w:sz w:val="36"/>
          <w:szCs w:val="36"/>
        </w:rPr>
        <w:t>Lab #3</w:t>
      </w:r>
    </w:p>
    <w:p w:rsidR="005F35AA" w:rsidRDefault="005F35AA" w:rsidP="005F35AA">
      <w:pPr>
        <w:jc w:val="center"/>
        <w:rPr>
          <w:rFonts w:ascii="Arial" w:hAnsi="Arial" w:cs="Arial"/>
          <w:sz w:val="36"/>
          <w:szCs w:val="36"/>
        </w:rPr>
      </w:pPr>
    </w:p>
    <w:p w:rsidR="005F35AA" w:rsidRDefault="005F35AA" w:rsidP="005F35AA">
      <w:pPr>
        <w:jc w:val="center"/>
        <w:rPr>
          <w:rFonts w:ascii="Arial" w:hAnsi="Arial" w:cs="Arial"/>
          <w:sz w:val="36"/>
          <w:szCs w:val="36"/>
        </w:rPr>
      </w:pPr>
    </w:p>
    <w:p w:rsidR="005F35AA" w:rsidRDefault="005F35AA" w:rsidP="005F35AA">
      <w:pPr>
        <w:jc w:val="cente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sz w:val="36"/>
          <w:szCs w:val="36"/>
        </w:rPr>
      </w:pPr>
    </w:p>
    <w:p w:rsidR="005F35AA" w:rsidRDefault="005F35AA" w:rsidP="005F35AA">
      <w:pPr>
        <w:rPr>
          <w:rFonts w:ascii="Arial" w:hAnsi="Arial" w:cs="Arial"/>
        </w:rPr>
      </w:pPr>
      <w:r>
        <w:rPr>
          <w:rFonts w:ascii="Arial" w:hAnsi="Arial" w:cs="Arial"/>
        </w:rPr>
        <w:t xml:space="preserve">Grace Yamamoto &amp; Martine Houle </w:t>
      </w:r>
    </w:p>
    <w:p w:rsidR="005F35AA" w:rsidRDefault="005F35AA" w:rsidP="005F35AA">
      <w:pPr>
        <w:rPr>
          <w:rFonts w:ascii="Arial" w:hAnsi="Arial" w:cs="Arial"/>
        </w:rPr>
      </w:pPr>
      <w:r>
        <w:rPr>
          <w:rFonts w:ascii="Arial" w:hAnsi="Arial" w:cs="Arial"/>
        </w:rPr>
        <w:t>300021773 &amp; 300011769</w:t>
      </w:r>
    </w:p>
    <w:p w:rsidR="005F35AA" w:rsidRDefault="005F35AA" w:rsidP="005F35AA">
      <w:pPr>
        <w:rPr>
          <w:rFonts w:ascii="Arial" w:hAnsi="Arial" w:cs="Arial"/>
        </w:rPr>
      </w:pPr>
      <w:r>
        <w:rPr>
          <w:rFonts w:ascii="Arial" w:hAnsi="Arial" w:cs="Arial"/>
        </w:rPr>
        <w:t>October 18, 2017</w:t>
      </w:r>
    </w:p>
    <w:p w:rsidR="005F35AA" w:rsidRDefault="005F35AA" w:rsidP="005F35AA">
      <w:pPr>
        <w:rPr>
          <w:rFonts w:ascii="Arial" w:hAnsi="Arial" w:cs="Arial"/>
        </w:rPr>
      </w:pPr>
      <w:r>
        <w:rPr>
          <w:rFonts w:ascii="Arial" w:hAnsi="Arial" w:cs="Arial"/>
        </w:rPr>
        <w:t>CHM1131F05 and E05</w:t>
      </w:r>
    </w:p>
    <w:p w:rsidR="005F35AA" w:rsidRDefault="005F35AA" w:rsidP="005F35AA">
      <w:pPr>
        <w:rPr>
          <w:rFonts w:ascii="Arial" w:hAnsi="Arial" w:cs="Arial"/>
        </w:rPr>
      </w:pPr>
      <w:r>
        <w:rPr>
          <w:rFonts w:ascii="Arial" w:hAnsi="Arial" w:cs="Arial"/>
        </w:rPr>
        <w:t xml:space="preserve">Rashmi </w:t>
      </w:r>
      <w:proofErr w:type="spellStart"/>
      <w:r>
        <w:rPr>
          <w:rFonts w:ascii="Arial" w:hAnsi="Arial" w:cs="Arial"/>
        </w:rPr>
        <w:t>Venkateswaran</w:t>
      </w:r>
      <w:proofErr w:type="spellEnd"/>
      <w:r>
        <w:rPr>
          <w:rFonts w:ascii="Arial" w:hAnsi="Arial" w:cs="Arial"/>
        </w:rPr>
        <w:t xml:space="preserve"> </w:t>
      </w:r>
    </w:p>
    <w:p w:rsidR="005F35AA" w:rsidRDefault="005F35AA" w:rsidP="005F35AA">
      <w:pPr>
        <w:rPr>
          <w:rFonts w:ascii="Arial" w:hAnsi="Arial" w:cs="Arial"/>
        </w:rPr>
      </w:pPr>
      <w:r>
        <w:rPr>
          <w:rFonts w:ascii="Arial" w:hAnsi="Arial" w:cs="Arial"/>
        </w:rPr>
        <w:br w:type="page"/>
      </w:r>
    </w:p>
    <w:p w:rsidR="008D77C3" w:rsidRPr="00261B18" w:rsidRDefault="008D77C3">
      <w:pPr>
        <w:rPr>
          <w:rFonts w:ascii="Arial" w:hAnsi="Arial" w:cs="Arial"/>
          <w:u w:val="single"/>
        </w:rPr>
      </w:pPr>
      <w:r w:rsidRPr="00261B18">
        <w:rPr>
          <w:rFonts w:ascii="Arial" w:hAnsi="Arial" w:cs="Arial"/>
          <w:u w:val="single"/>
        </w:rPr>
        <w:lastRenderedPageBreak/>
        <w:t>Introduction</w:t>
      </w:r>
    </w:p>
    <w:p w:rsidR="00FA3326" w:rsidRDefault="001465D1" w:rsidP="00AD4117">
      <w:pPr>
        <w:ind w:firstLine="720"/>
        <w:rPr>
          <w:rFonts w:ascii="Arial" w:hAnsi="Arial" w:cs="Arial"/>
        </w:rPr>
      </w:pPr>
      <w:r>
        <w:rPr>
          <w:rFonts w:ascii="Arial" w:hAnsi="Arial" w:cs="Arial"/>
        </w:rPr>
        <w:t xml:space="preserve">All reactions </w:t>
      </w:r>
      <w:proofErr w:type="gramStart"/>
      <w:r>
        <w:rPr>
          <w:rFonts w:ascii="Arial" w:hAnsi="Arial" w:cs="Arial"/>
        </w:rPr>
        <w:t>are considered to be</w:t>
      </w:r>
      <w:proofErr w:type="gramEnd"/>
      <w:r>
        <w:rPr>
          <w:rFonts w:ascii="Arial" w:hAnsi="Arial" w:cs="Arial"/>
        </w:rPr>
        <w:t xml:space="preserve"> reversible, providing a forward and reverse reaction that favor either the products or reactants of a reaction. Under certain conditions, a reaction can reach a state called equilibrium. Equilibrium is when the concentration of products and reactants are no longer required to be changing because the forward and reverse reactions are progressing at the same rate. When a system is at equilibrium, it does not mean that it stops. Equilibrium is considered to be a dynamic </w:t>
      </w:r>
      <w:proofErr w:type="gramStart"/>
      <w:r>
        <w:rPr>
          <w:rFonts w:ascii="Arial" w:hAnsi="Arial" w:cs="Arial"/>
        </w:rPr>
        <w:t>stat</w:t>
      </w:r>
      <w:r w:rsidR="00FA3326">
        <w:rPr>
          <w:rFonts w:ascii="Arial" w:hAnsi="Arial" w:cs="Arial"/>
        </w:rPr>
        <w:t>e</w:t>
      </w:r>
      <w:proofErr w:type="gramEnd"/>
      <w:r>
        <w:rPr>
          <w:rFonts w:ascii="Arial" w:hAnsi="Arial" w:cs="Arial"/>
        </w:rPr>
        <w:t xml:space="preserve"> so the reaction is continuing on at a microscopic level where no visible changes can be observed.</w:t>
      </w:r>
    </w:p>
    <w:p w:rsidR="003F3AA9" w:rsidRDefault="00FA3326" w:rsidP="00AD4117">
      <w:pPr>
        <w:ind w:firstLine="720"/>
        <w:rPr>
          <w:rFonts w:ascii="Arial" w:hAnsi="Arial" w:cs="Arial"/>
        </w:rPr>
      </w:pPr>
      <w:r>
        <w:rPr>
          <w:rFonts w:ascii="Arial" w:hAnsi="Arial" w:cs="Arial"/>
        </w:rPr>
        <w:t xml:space="preserve">The K value can be used to predict the direction of the reaction. If K is very small, typically between 1 and 0, then the reaction favors the reactants, following the reverse reaction. If the K value is large, greater than 1, then it favors the products, following the forward reaction. K can also be calculated using pressure values, and the K values using concentration and pressure can be found using the equation </w:t>
      </w:r>
      <w:proofErr w:type="spellStart"/>
      <w:r>
        <w:rPr>
          <w:rFonts w:ascii="Arial" w:hAnsi="Arial" w:cs="Arial"/>
        </w:rPr>
        <w:t>K</w:t>
      </w:r>
      <w:r>
        <w:rPr>
          <w:rFonts w:ascii="Arial" w:hAnsi="Arial" w:cs="Arial"/>
          <w:vertAlign w:val="subscript"/>
        </w:rPr>
        <w:t>p</w:t>
      </w:r>
      <w:proofErr w:type="spellEnd"/>
      <w:r>
        <w:rPr>
          <w:rFonts w:ascii="Arial" w:hAnsi="Arial" w:cs="Arial"/>
        </w:rPr>
        <w:t xml:space="preserve"> = K</w:t>
      </w:r>
      <w:r>
        <w:rPr>
          <w:rFonts w:ascii="Arial" w:hAnsi="Arial" w:cs="Arial"/>
          <w:vertAlign w:val="subscript"/>
        </w:rPr>
        <w:t>c</w:t>
      </w:r>
      <w:r>
        <w:rPr>
          <w:rFonts w:ascii="Arial" w:hAnsi="Arial" w:cs="Arial"/>
        </w:rPr>
        <w:t xml:space="preserve">(RT). </w:t>
      </w:r>
      <w:r w:rsidR="00BC2DD5">
        <w:rPr>
          <w:rFonts w:ascii="Arial" w:hAnsi="Arial" w:cs="Arial"/>
        </w:rPr>
        <w:t xml:space="preserve">For any aqueous reaction we can write the expression </w:t>
      </w:r>
      <w:r w:rsidR="001A01C9">
        <w:rPr>
          <w:rFonts w:ascii="Arial" w:hAnsi="Arial" w:cs="Arial"/>
        </w:rPr>
        <w:t>for the equilibrium constant, K. We can use this equilibrium constant to calculate the concentrations of the reactants and/or products</w:t>
      </w:r>
      <w:r w:rsidR="00DC0459">
        <w:rPr>
          <w:rFonts w:ascii="Arial" w:hAnsi="Arial" w:cs="Arial"/>
        </w:rPr>
        <w:t>:</w:t>
      </w:r>
    </w:p>
    <w:p w:rsidR="00FA3326" w:rsidRPr="00FA3326" w:rsidRDefault="00BC2DD5">
      <w:pPr>
        <w:rPr>
          <w:rFonts w:ascii="Arial" w:eastAsiaTheme="minorEastAsia" w:hAnsi="Arial" w:cs="Arial"/>
        </w:rPr>
      </w:pPr>
      <m:oMathPara>
        <m:oMath>
          <m:r>
            <w:rPr>
              <w:rFonts w:ascii="Cambria Math" w:hAnsi="Cambria Math" w:cs="Arial"/>
            </w:rPr>
            <m:t>K=</m:t>
          </m:r>
          <m:f>
            <m:fPr>
              <m:ctrlPr>
                <w:rPr>
                  <w:rFonts w:ascii="Cambria Math" w:eastAsiaTheme="minorEastAsia" w:hAnsi="Cambria Math" w:cs="Arial"/>
                  <w:i/>
                </w:rPr>
              </m:ctrlPr>
            </m:fPr>
            <m:num>
              <m:r>
                <w:rPr>
                  <w:rFonts w:ascii="Cambria Math" w:hAnsi="Cambria Math" w:cs="Arial"/>
                </w:rPr>
                <m:t>[C</m:t>
              </m:r>
              <m:sSup>
                <m:sSupPr>
                  <m:ctrlPr>
                    <w:rPr>
                      <w:rFonts w:ascii="Cambria Math" w:hAnsi="Cambria Math" w:cs="Arial"/>
                      <w:i/>
                    </w:rPr>
                  </m:ctrlPr>
                </m:sSupPr>
                <m:e>
                  <m:r>
                    <w:rPr>
                      <w:rFonts w:ascii="Cambria Math" w:hAnsi="Cambria Math" w:cs="Arial"/>
                    </w:rPr>
                    <m:t>]</m:t>
                  </m:r>
                </m:e>
                <m:sup>
                  <m:r>
                    <w:rPr>
                      <w:rFonts w:ascii="Cambria Math" w:hAnsi="Cambria Math" w:cs="Arial"/>
                    </w:rPr>
                    <m:t>c</m:t>
                  </m:r>
                </m:sup>
              </m:sSup>
              <m:r>
                <w:rPr>
                  <w:rFonts w:ascii="Cambria Math" w:hAnsi="Cambria Math" w:cs="Arial"/>
                </w:rPr>
                <m:t>[D</m:t>
              </m:r>
              <m:sSup>
                <m:sSupPr>
                  <m:ctrlPr>
                    <w:rPr>
                      <w:rFonts w:ascii="Cambria Math" w:hAnsi="Cambria Math" w:cs="Arial"/>
                      <w:i/>
                    </w:rPr>
                  </m:ctrlPr>
                </m:sSupPr>
                <m:e>
                  <m:r>
                    <w:rPr>
                      <w:rFonts w:ascii="Cambria Math" w:hAnsi="Cambria Math" w:cs="Arial"/>
                    </w:rPr>
                    <m:t>]</m:t>
                  </m:r>
                </m:e>
                <m:sup>
                  <m:r>
                    <w:rPr>
                      <w:rFonts w:ascii="Cambria Math" w:hAnsi="Cambria Math" w:cs="Arial"/>
                    </w:rPr>
                    <m:t>d</m:t>
                  </m:r>
                </m:sup>
              </m:sSup>
            </m:num>
            <m:den>
              <m:r>
                <w:rPr>
                  <w:rFonts w:ascii="Cambria Math" w:eastAsiaTheme="minorEastAsia" w:hAnsi="Cambria Math" w:cs="Arial"/>
                </w:rPr>
                <m:t>[A</m:t>
              </m:r>
              <m:sSup>
                <m:sSupPr>
                  <m:ctrlPr>
                    <w:rPr>
                      <w:rFonts w:ascii="Cambria Math" w:eastAsiaTheme="minorEastAsia" w:hAnsi="Cambria Math" w:cs="Arial"/>
                      <w:i/>
                    </w:rPr>
                  </m:ctrlPr>
                </m:sSupPr>
                <m:e>
                  <m:r>
                    <w:rPr>
                      <w:rFonts w:ascii="Cambria Math" w:eastAsiaTheme="minorEastAsia" w:hAnsi="Cambria Math" w:cs="Arial"/>
                    </w:rPr>
                    <m:t>]</m:t>
                  </m:r>
                </m:e>
                <m:sup>
                  <m:r>
                    <w:rPr>
                      <w:rFonts w:ascii="Cambria Math" w:eastAsiaTheme="minorEastAsia" w:hAnsi="Cambria Math" w:cs="Arial"/>
                    </w:rPr>
                    <m:t>a</m:t>
                  </m:r>
                </m:sup>
              </m:sSup>
              <m:r>
                <w:rPr>
                  <w:rFonts w:ascii="Cambria Math" w:eastAsiaTheme="minorEastAsia" w:hAnsi="Cambria Math" w:cs="Arial"/>
                </w:rPr>
                <m:t>[B</m:t>
              </m:r>
              <m:sSup>
                <m:sSupPr>
                  <m:ctrlPr>
                    <w:rPr>
                      <w:rFonts w:ascii="Cambria Math" w:eastAsiaTheme="minorEastAsia" w:hAnsi="Cambria Math" w:cs="Arial"/>
                      <w:i/>
                    </w:rPr>
                  </m:ctrlPr>
                </m:sSupPr>
                <m:e>
                  <m:r>
                    <w:rPr>
                      <w:rFonts w:ascii="Cambria Math" w:eastAsiaTheme="minorEastAsia" w:hAnsi="Cambria Math" w:cs="Arial"/>
                    </w:rPr>
                    <m:t>]</m:t>
                  </m:r>
                </m:e>
                <m:sup>
                  <m:r>
                    <w:rPr>
                      <w:rFonts w:ascii="Cambria Math" w:eastAsiaTheme="minorEastAsia" w:hAnsi="Cambria Math" w:cs="Arial"/>
                    </w:rPr>
                    <m:t>b</m:t>
                  </m:r>
                </m:sup>
              </m:sSup>
            </m:den>
          </m:f>
        </m:oMath>
      </m:oMathPara>
    </w:p>
    <w:p w:rsidR="00FA3326" w:rsidRDefault="00FA3326" w:rsidP="00AD4117">
      <w:pPr>
        <w:ind w:firstLine="720"/>
        <w:rPr>
          <w:rFonts w:ascii="Arial" w:hAnsi="Arial" w:cs="Arial"/>
        </w:rPr>
      </w:pPr>
      <w:r>
        <w:rPr>
          <w:rFonts w:ascii="Arial" w:hAnsi="Arial" w:cs="Arial"/>
        </w:rPr>
        <w:t>The reaction quotient for equilibrium problems is represented by the variable Q. It provides the ratio of products and reactants at any time during the reaction, not just equilibrium. If Q is greater than K, the forward reaction is favored, if Q is less than K, the reverse reaction is favored, and if Q equals K then the system is at equilibrium. Acid and base dissociation constants can also be found following the same</w:t>
      </w:r>
      <w:r w:rsidR="00AD4117">
        <w:rPr>
          <w:rFonts w:ascii="Arial" w:hAnsi="Arial" w:cs="Arial"/>
        </w:rPr>
        <w:t>.</w:t>
      </w:r>
    </w:p>
    <w:p w:rsidR="00FA3326" w:rsidRPr="00666C54" w:rsidRDefault="00FA3326" w:rsidP="00AD4117">
      <w:pPr>
        <w:ind w:firstLine="720"/>
        <w:rPr>
          <w:rFonts w:ascii="Arial" w:hAnsi="Arial" w:cs="Arial"/>
        </w:rPr>
      </w:pPr>
      <w:r>
        <w:rPr>
          <w:rFonts w:ascii="Arial" w:hAnsi="Arial" w:cs="Arial"/>
        </w:rPr>
        <w:t xml:space="preserve">Le </w:t>
      </w:r>
      <w:proofErr w:type="spellStart"/>
      <w:r>
        <w:rPr>
          <w:rFonts w:ascii="Arial" w:hAnsi="Arial" w:cs="Arial"/>
        </w:rPr>
        <w:t>Chatelier’s</w:t>
      </w:r>
      <w:proofErr w:type="spellEnd"/>
      <w:r>
        <w:rPr>
          <w:rFonts w:ascii="Arial" w:hAnsi="Arial" w:cs="Arial"/>
        </w:rPr>
        <w:t xml:space="preserve"> </w:t>
      </w:r>
      <w:r w:rsidR="00630AF3">
        <w:rPr>
          <w:rFonts w:ascii="Arial" w:hAnsi="Arial" w:cs="Arial"/>
        </w:rPr>
        <w:t xml:space="preserve">Principle </w:t>
      </w:r>
      <w:r>
        <w:rPr>
          <w:rFonts w:ascii="Arial" w:hAnsi="Arial" w:cs="Arial"/>
        </w:rPr>
        <w:t xml:space="preserve">suggests that a disturbance in a reaction at equilibrium will cause the reaction to adjust by completing net reactions that will ultimately reduce the effects of the disturbance. A disturbance can be the change in several conditions that subject an equilibrium to change, including: temperature, pressure, volume and more. </w:t>
      </w:r>
      <w:r w:rsidR="001A01C9">
        <w:rPr>
          <w:rFonts w:ascii="Arial" w:hAnsi="Arial" w:cs="Arial"/>
          <w:color w:val="222222"/>
          <w:shd w:val="clear" w:color="auto" w:fill="FFFFFF"/>
        </w:rPr>
        <w:t xml:space="preserve">This principle states that a reaction will always move in the direction that minimizes the effect of nay change imposed on a system at equilibrium. When the equilibrium in an equation lies overwhelmingly to one side (usually we write the equation so that the equilibrium favors the right side), the species which dissociates completely is termed strong. On the other hand, a weak acid or base is one that does not dissociate completely when placed in water. We can define an equilibrium constant for the acid, also called an acid </w:t>
      </w:r>
      <w:r w:rsidR="00B83A4A">
        <w:rPr>
          <w:rFonts w:ascii="Arial" w:hAnsi="Arial" w:cs="Arial"/>
          <w:color w:val="222222"/>
          <w:shd w:val="clear" w:color="auto" w:fill="FFFFFF"/>
        </w:rPr>
        <w:t xml:space="preserve">dissociation constant </w:t>
      </w:r>
      <m:oMath>
        <m:sSub>
          <m:sSubPr>
            <m:ctrlPr>
              <w:rPr>
                <w:rFonts w:ascii="Cambria Math" w:hAnsi="Cambria Math" w:cs="Arial"/>
                <w:i/>
                <w:color w:val="222222"/>
                <w:shd w:val="clear" w:color="auto" w:fill="FFFFFF"/>
              </w:rPr>
            </m:ctrlPr>
          </m:sSubPr>
          <m:e>
            <m:r>
              <w:rPr>
                <w:rFonts w:ascii="Cambria Math" w:hAnsi="Cambria Math" w:cs="Arial"/>
                <w:color w:val="222222"/>
                <w:shd w:val="clear" w:color="auto" w:fill="FFFFFF"/>
              </w:rPr>
              <m:t>K</m:t>
            </m:r>
          </m:e>
          <m:sub>
            <m:r>
              <w:rPr>
                <w:rFonts w:ascii="Cambria Math" w:hAnsi="Cambria Math" w:cs="Arial"/>
                <w:color w:val="222222"/>
                <w:shd w:val="clear" w:color="auto" w:fill="FFFFFF"/>
              </w:rPr>
              <m:t>a</m:t>
            </m:r>
          </m:sub>
        </m:sSub>
      </m:oMath>
      <w:r>
        <w:rPr>
          <w:rFonts w:ascii="Arial" w:eastAsiaTheme="minorEastAsia" w:hAnsi="Arial" w:cs="Arial"/>
          <w:color w:val="222222"/>
          <w:shd w:val="clear" w:color="auto" w:fill="FFFFFF"/>
        </w:rPr>
        <w:t xml:space="preserve">. </w:t>
      </w:r>
      <w:r>
        <w:rPr>
          <w:rFonts w:ascii="Arial" w:hAnsi="Arial" w:cs="Arial"/>
        </w:rPr>
        <w:t>This equation can also be derived using the constant K value for water, 1.0 x 10</w:t>
      </w:r>
      <w:r>
        <w:rPr>
          <w:rFonts w:ascii="Arial" w:hAnsi="Arial" w:cs="Arial"/>
          <w:vertAlign w:val="superscript"/>
        </w:rPr>
        <w:t>-14</w:t>
      </w:r>
    </w:p>
    <w:p w:rsidR="00BC2DD5" w:rsidRPr="00FA3326" w:rsidRDefault="00FA41AC" w:rsidP="00FA3326">
      <w:pPr>
        <w:jc w:val="center"/>
        <w:rPr>
          <w:rFonts w:ascii="Arial" w:hAnsi="Arial" w:cs="Arial"/>
          <w:vertAlign w:val="superscript"/>
        </w:rPr>
      </w:pPr>
      <m:oMathPara>
        <m:oMath>
          <m:sSub>
            <m:sSubPr>
              <m:ctrlPr>
                <w:rPr>
                  <w:rFonts w:ascii="Cambria Math" w:hAnsi="Cambria Math" w:cs="Arial"/>
                  <w:i/>
                  <w:vertAlign w:val="subscript"/>
                </w:rPr>
              </m:ctrlPr>
            </m:sSubPr>
            <m:e>
              <m:r>
                <w:rPr>
                  <w:rFonts w:ascii="Cambria Math" w:hAnsi="Cambria Math" w:cs="Arial"/>
                  <w:vertAlign w:val="subscript"/>
                </w:rPr>
                <m:t>K</m:t>
              </m:r>
            </m:e>
            <m:sub>
              <m:r>
                <w:rPr>
                  <w:rFonts w:ascii="Cambria Math" w:hAnsi="Cambria Math" w:cs="Arial"/>
                  <w:vertAlign w:val="subscript"/>
                </w:rPr>
                <m:t>w</m:t>
              </m:r>
            </m:sub>
          </m:sSub>
          <m:r>
            <w:rPr>
              <w:rFonts w:ascii="Cambria Math" w:hAnsi="Cambria Math" w:cs="Arial"/>
            </w:rPr>
            <m:t xml:space="preserve"> = </m:t>
          </m:r>
          <m:sSub>
            <m:sSubPr>
              <m:ctrlPr>
                <w:rPr>
                  <w:rFonts w:ascii="Cambria Math" w:hAnsi="Cambria Math" w:cs="Arial"/>
                  <w:i/>
                  <w:vertAlign w:val="subscript"/>
                </w:rPr>
              </m:ctrlPr>
            </m:sSubPr>
            <m:e>
              <m:r>
                <w:rPr>
                  <w:rFonts w:ascii="Cambria Math" w:hAnsi="Cambria Math" w:cs="Arial"/>
                  <w:vertAlign w:val="subscript"/>
                </w:rPr>
                <m:t>K</m:t>
              </m:r>
            </m:e>
            <m:sub>
              <m:r>
                <w:rPr>
                  <w:rFonts w:ascii="Cambria Math" w:hAnsi="Cambria Math" w:cs="Arial"/>
                  <w:vertAlign w:val="subscript"/>
                </w:rPr>
                <m:t>a</m:t>
              </m:r>
            </m:sub>
          </m:sSub>
          <m:r>
            <w:rPr>
              <w:rFonts w:ascii="Cambria Math" w:hAnsi="Cambria Math" w:cs="Arial"/>
            </w:rPr>
            <m:t xml:space="preserve"> x </m:t>
          </m:r>
          <m:sSub>
            <m:sSubPr>
              <m:ctrlPr>
                <w:rPr>
                  <w:rFonts w:ascii="Cambria Math" w:hAnsi="Cambria Math" w:cs="Arial"/>
                  <w:i/>
                </w:rPr>
              </m:ctrlPr>
            </m:sSubPr>
            <m:e>
              <m:r>
                <w:rPr>
                  <w:rFonts w:ascii="Cambria Math" w:hAnsi="Cambria Math" w:cs="Arial"/>
                </w:rPr>
                <m:t>K</m:t>
              </m:r>
            </m:e>
            <m:sub>
              <m:r>
                <w:rPr>
                  <w:rFonts w:ascii="Cambria Math" w:hAnsi="Cambria Math" w:cs="Arial"/>
                </w:rPr>
                <m:t>b</m:t>
              </m:r>
            </m:sub>
          </m:sSub>
          <m:r>
            <w:rPr>
              <w:rFonts w:ascii="Cambria Math" w:hAnsi="Cambria Math" w:cs="Arial"/>
            </w:rPr>
            <m:t xml:space="preserve"> = 1.0 x </m:t>
          </m:r>
          <m:sSup>
            <m:sSupPr>
              <m:ctrlPr>
                <w:rPr>
                  <w:rFonts w:ascii="Cambria Math" w:hAnsi="Cambria Math" w:cs="Arial"/>
                  <w:i/>
                </w:rPr>
              </m:ctrlPr>
            </m:sSupPr>
            <m:e>
              <m:r>
                <w:rPr>
                  <w:rFonts w:ascii="Cambria Math" w:hAnsi="Cambria Math" w:cs="Arial"/>
                </w:rPr>
                <m:t>10</m:t>
              </m:r>
            </m:e>
            <m:sup>
              <m:r>
                <w:rPr>
                  <w:rFonts w:ascii="Cambria Math" w:hAnsi="Cambria Math" w:cs="Arial"/>
                </w:rPr>
                <m:t>-14</m:t>
              </m:r>
            </m:sup>
          </m:sSup>
        </m:oMath>
      </m:oMathPara>
    </w:p>
    <w:p w:rsidR="00B83A4A" w:rsidRPr="00BC2DD5" w:rsidRDefault="00FA41AC">
      <w:pPr>
        <w:rPr>
          <w:rFonts w:ascii="Arial" w:eastAsiaTheme="minorEastAsia" w:hAnsi="Arial" w:cs="Arial"/>
        </w:rPr>
      </w:pPr>
      <m:oMathPara>
        <m:oMath>
          <m:sSub>
            <m:sSubPr>
              <m:ctrlPr>
                <w:rPr>
                  <w:rFonts w:ascii="Cambria Math" w:eastAsiaTheme="minorEastAsia" w:hAnsi="Cambria Math" w:cs="Arial"/>
                  <w:i/>
                </w:rPr>
              </m:ctrlPr>
            </m:sSubPr>
            <m:e>
              <m:r>
                <w:rPr>
                  <w:rFonts w:ascii="Cambria Math" w:eastAsiaTheme="minorEastAsia" w:hAnsi="Cambria Math" w:cs="Arial"/>
                </w:rPr>
                <m:t>K</m:t>
              </m:r>
            </m:e>
            <m:sub>
              <m:r>
                <w:rPr>
                  <w:rFonts w:ascii="Cambria Math" w:eastAsiaTheme="minorEastAsia" w:hAnsi="Cambria Math" w:cs="Arial"/>
                </w:rPr>
                <m:t>a=</m:t>
              </m:r>
            </m:sub>
          </m:sSub>
          <m:f>
            <m:fPr>
              <m:ctrlPr>
                <w:rPr>
                  <w:rFonts w:ascii="Cambria Math" w:eastAsiaTheme="minorEastAsia" w:hAnsi="Cambria Math" w:cs="Arial"/>
                  <w:i/>
                </w:rPr>
              </m:ctrlPr>
            </m:fPr>
            <m:num>
              <m:d>
                <m:dPr>
                  <m:begChr m:val="["/>
                  <m:endChr m:val="]"/>
                  <m:ctrlPr>
                    <w:rPr>
                      <w:rFonts w:ascii="Cambria Math" w:eastAsiaTheme="minorEastAsia" w:hAnsi="Cambria Math" w:cs="Arial"/>
                      <w:i/>
                    </w:rPr>
                  </m:ctrlPr>
                </m:dPr>
                <m:e>
                  <m:sSup>
                    <m:sSupPr>
                      <m:ctrlPr>
                        <w:rPr>
                          <w:rFonts w:ascii="Cambria Math" w:eastAsiaTheme="minorEastAsia" w:hAnsi="Cambria Math" w:cs="Arial"/>
                          <w:i/>
                        </w:rPr>
                      </m:ctrlPr>
                    </m:sSupPr>
                    <m:e>
                      <m:r>
                        <w:rPr>
                          <w:rFonts w:ascii="Cambria Math" w:eastAsiaTheme="minorEastAsia" w:hAnsi="Cambria Math" w:cs="Arial"/>
                        </w:rPr>
                        <m:t>H</m:t>
                      </m:r>
                    </m:e>
                    <m:sup>
                      <m:r>
                        <w:rPr>
                          <w:rFonts w:ascii="Cambria Math" w:eastAsiaTheme="minorEastAsia" w:hAnsi="Cambria Math" w:cs="Arial"/>
                        </w:rPr>
                        <m:t>+</m:t>
                      </m:r>
                    </m:sup>
                  </m:sSup>
                </m:e>
              </m:d>
              <m:r>
                <w:rPr>
                  <w:rFonts w:ascii="Cambria Math" w:eastAsiaTheme="minorEastAsia" w:hAnsi="Cambria Math" w:cs="Arial"/>
                </w:rPr>
                <m:t>[</m:t>
              </m:r>
              <m:sSup>
                <m:sSupPr>
                  <m:ctrlPr>
                    <w:rPr>
                      <w:rFonts w:ascii="Cambria Math" w:eastAsiaTheme="minorEastAsia" w:hAnsi="Cambria Math" w:cs="Arial"/>
                      <w:i/>
                    </w:rPr>
                  </m:ctrlPr>
                </m:sSupPr>
                <m:e>
                  <m:r>
                    <w:rPr>
                      <w:rFonts w:ascii="Cambria Math" w:eastAsiaTheme="minorEastAsia" w:hAnsi="Cambria Math" w:cs="Arial"/>
                    </w:rPr>
                    <m:t>H</m:t>
                  </m:r>
                </m:e>
                <m:sup>
                  <m:r>
                    <w:rPr>
                      <w:rFonts w:ascii="Cambria Math" w:eastAsiaTheme="minorEastAsia" w:hAnsi="Cambria Math" w:cs="Arial"/>
                    </w:rPr>
                    <m:t>-</m:t>
                  </m:r>
                </m:sup>
              </m:sSup>
              <m:r>
                <w:rPr>
                  <w:rFonts w:ascii="Cambria Math" w:eastAsiaTheme="minorEastAsia" w:hAnsi="Cambria Math" w:cs="Arial"/>
                </w:rPr>
                <m:t>]</m:t>
              </m:r>
            </m:num>
            <m:den>
              <m:r>
                <w:rPr>
                  <w:rFonts w:ascii="Cambria Math" w:eastAsiaTheme="minorEastAsia" w:hAnsi="Cambria Math" w:cs="Arial"/>
                </w:rPr>
                <m:t>[HA]</m:t>
              </m:r>
            </m:den>
          </m:f>
        </m:oMath>
      </m:oMathPara>
    </w:p>
    <w:p w:rsidR="00AD4117" w:rsidRDefault="00FA3326" w:rsidP="00AD4117">
      <w:pPr>
        <w:ind w:firstLine="720"/>
        <w:rPr>
          <w:rFonts w:ascii="Arial" w:hAnsi="Arial" w:cs="Arial"/>
        </w:rPr>
      </w:pPr>
      <w:r>
        <w:rPr>
          <w:rFonts w:ascii="Arial" w:hAnsi="Arial" w:cs="Arial"/>
        </w:rPr>
        <w:t xml:space="preserve">The pH scale is a logarithmic scale that spans from 0 to 14. The scale is used to display how acidic or basic a solution is. </w:t>
      </w:r>
      <w:r w:rsidR="004623BB">
        <w:rPr>
          <w:rFonts w:ascii="Arial" w:hAnsi="Arial" w:cs="Arial"/>
        </w:rPr>
        <w:t>If th</w:t>
      </w:r>
      <w:r w:rsidR="00CB1328">
        <w:rPr>
          <w:rFonts w:ascii="Arial" w:hAnsi="Arial" w:cs="Arial"/>
        </w:rPr>
        <w:t xml:space="preserve">e solution has a greater concentration of hydronium ions, it will be acidic, and </w:t>
      </w:r>
      <m:oMath>
        <m:d>
          <m:dPr>
            <m:begChr m:val="["/>
            <m:endChr m:val="]"/>
            <m:ctrlPr>
              <w:rPr>
                <w:rFonts w:ascii="Cambria Math" w:hAnsi="Cambria Math" w:cs="Arial"/>
                <w:i/>
              </w:rPr>
            </m:ctrlPr>
          </m:dPr>
          <m:e>
            <m:sSup>
              <m:sSupPr>
                <m:ctrlPr>
                  <w:rPr>
                    <w:rFonts w:ascii="Cambria Math" w:hAnsi="Cambria Math" w:cs="Arial"/>
                    <w:i/>
                  </w:rPr>
                </m:ctrlPr>
              </m:sSupPr>
              <m:e>
                <m:r>
                  <w:rPr>
                    <w:rFonts w:ascii="Cambria Math" w:hAnsi="Cambria Math" w:cs="Arial"/>
                  </w:rPr>
                  <m:t>H</m:t>
                </m:r>
              </m:e>
              <m:sup>
                <m:r>
                  <w:rPr>
                    <w:rFonts w:ascii="Cambria Math" w:hAnsi="Cambria Math" w:cs="Arial"/>
                  </w:rPr>
                  <m:t>+</m:t>
                </m:r>
              </m:sup>
            </m:sSup>
            <m:d>
              <m:dPr>
                <m:ctrlPr>
                  <w:rPr>
                    <w:rFonts w:ascii="Cambria Math" w:hAnsi="Cambria Math" w:cs="Arial"/>
                    <w:i/>
                  </w:rPr>
                </m:ctrlPr>
              </m:dPr>
              <m:e>
                <m:r>
                  <w:rPr>
                    <w:rFonts w:ascii="Cambria Math" w:hAnsi="Cambria Math" w:cs="Arial"/>
                  </w:rPr>
                  <m:t>aq</m:t>
                </m:r>
              </m:e>
            </m:d>
          </m:e>
        </m:d>
        <m:r>
          <w:rPr>
            <w:rFonts w:ascii="Cambria Math" w:hAnsi="Cambria Math" w:cs="Arial"/>
          </w:rPr>
          <m:t>&gt;1 x 1</m:t>
        </m:r>
        <m:sSup>
          <m:sSupPr>
            <m:ctrlPr>
              <w:rPr>
                <w:rFonts w:ascii="Cambria Math" w:hAnsi="Cambria Math" w:cs="Arial"/>
                <w:i/>
              </w:rPr>
            </m:ctrlPr>
          </m:sSupPr>
          <m:e>
            <m:r>
              <w:rPr>
                <w:rFonts w:ascii="Cambria Math" w:hAnsi="Cambria Math" w:cs="Arial"/>
              </w:rPr>
              <m:t>0</m:t>
            </m:r>
          </m:e>
          <m:sup>
            <m:r>
              <w:rPr>
                <w:rFonts w:ascii="Cambria Math" w:hAnsi="Cambria Math" w:cs="Arial"/>
              </w:rPr>
              <m:t>-7</m:t>
            </m:r>
          </m:sup>
        </m:sSup>
        <m:r>
          <w:rPr>
            <w:rFonts w:ascii="Cambria Math" w:hAnsi="Cambria Math" w:cs="Arial"/>
          </w:rPr>
          <m:t>mol/L</m:t>
        </m:r>
      </m:oMath>
      <w:r w:rsidR="00CB1328">
        <w:rPr>
          <w:rFonts w:ascii="Arial" w:eastAsiaTheme="minorEastAsia" w:hAnsi="Arial" w:cs="Arial"/>
        </w:rPr>
        <w:t xml:space="preserve">. If the solution has a greater concentration of hydroxyl ions, it will be basic, and we would have </w:t>
      </w:r>
      <m:oMath>
        <m:d>
          <m:dPr>
            <m:begChr m:val="["/>
            <m:endChr m:val="]"/>
            <m:ctrlPr>
              <w:rPr>
                <w:rFonts w:ascii="Cambria Math" w:hAnsi="Cambria Math" w:cs="Arial"/>
                <w:i/>
              </w:rPr>
            </m:ctrlPr>
          </m:dPr>
          <m:e>
            <m:sSup>
              <m:sSupPr>
                <m:ctrlPr>
                  <w:rPr>
                    <w:rFonts w:ascii="Cambria Math" w:hAnsi="Cambria Math" w:cs="Arial"/>
                    <w:i/>
                  </w:rPr>
                </m:ctrlPr>
              </m:sSupPr>
              <m:e>
                <m:r>
                  <w:rPr>
                    <w:rFonts w:ascii="Cambria Math" w:hAnsi="Cambria Math" w:cs="Arial"/>
                  </w:rPr>
                  <m:t>H</m:t>
                </m:r>
              </m:e>
              <m:sup>
                <m:r>
                  <w:rPr>
                    <w:rFonts w:ascii="Cambria Math" w:hAnsi="Cambria Math" w:cs="Arial"/>
                  </w:rPr>
                  <m:t>+</m:t>
                </m:r>
              </m:sup>
            </m:sSup>
            <m:d>
              <m:dPr>
                <m:ctrlPr>
                  <w:rPr>
                    <w:rFonts w:ascii="Cambria Math" w:hAnsi="Cambria Math" w:cs="Arial"/>
                    <w:i/>
                  </w:rPr>
                </m:ctrlPr>
              </m:dPr>
              <m:e>
                <m:r>
                  <w:rPr>
                    <w:rFonts w:ascii="Cambria Math" w:hAnsi="Cambria Math" w:cs="Arial"/>
                  </w:rPr>
                  <m:t>aq</m:t>
                </m:r>
              </m:e>
            </m:d>
          </m:e>
        </m:d>
        <m:r>
          <w:rPr>
            <w:rFonts w:ascii="Cambria Math" w:hAnsi="Cambria Math" w:cs="Arial"/>
          </w:rPr>
          <m:t>&lt;1 x 1</m:t>
        </m:r>
        <m:sSup>
          <m:sSupPr>
            <m:ctrlPr>
              <w:rPr>
                <w:rFonts w:ascii="Cambria Math" w:hAnsi="Cambria Math" w:cs="Arial"/>
                <w:i/>
              </w:rPr>
            </m:ctrlPr>
          </m:sSupPr>
          <m:e>
            <m:r>
              <w:rPr>
                <w:rFonts w:ascii="Cambria Math" w:hAnsi="Cambria Math" w:cs="Arial"/>
              </w:rPr>
              <m:t>0</m:t>
            </m:r>
          </m:e>
          <m:sup>
            <m:r>
              <w:rPr>
                <w:rFonts w:ascii="Cambria Math" w:hAnsi="Cambria Math" w:cs="Arial"/>
              </w:rPr>
              <m:t>-7</m:t>
            </m:r>
          </m:sup>
        </m:sSup>
        <m:r>
          <w:rPr>
            <w:rFonts w:ascii="Cambria Math" w:hAnsi="Cambria Math" w:cs="Arial"/>
          </w:rPr>
          <m:t>mol/L</m:t>
        </m:r>
      </m:oMath>
      <w:r w:rsidR="00CB1328">
        <w:rPr>
          <w:rFonts w:ascii="Arial" w:eastAsiaTheme="minorEastAsia" w:hAnsi="Arial" w:cs="Arial"/>
        </w:rPr>
        <w:t xml:space="preserve">. The product of both concentrations must always equal </w:t>
      </w:r>
      <m:oMath>
        <m:r>
          <w:rPr>
            <w:rFonts w:ascii="Cambria Math" w:eastAsiaTheme="minorEastAsia" w:hAnsi="Cambria Math" w:cs="Arial"/>
          </w:rPr>
          <m:t>1 x 1</m:t>
        </m:r>
        <m:sSup>
          <m:sSupPr>
            <m:ctrlPr>
              <w:rPr>
                <w:rFonts w:ascii="Cambria Math" w:eastAsiaTheme="minorEastAsia" w:hAnsi="Cambria Math" w:cs="Arial"/>
                <w:i/>
              </w:rPr>
            </m:ctrlPr>
          </m:sSupPr>
          <m:e>
            <m:r>
              <w:rPr>
                <w:rFonts w:ascii="Cambria Math" w:eastAsiaTheme="minorEastAsia" w:hAnsi="Cambria Math" w:cs="Arial"/>
              </w:rPr>
              <m:t>0</m:t>
            </m:r>
          </m:e>
          <m:sup>
            <m:r>
              <w:rPr>
                <w:rFonts w:ascii="Cambria Math" w:eastAsiaTheme="minorEastAsia" w:hAnsi="Cambria Math" w:cs="Arial"/>
              </w:rPr>
              <m:t>-14</m:t>
            </m:r>
          </m:sup>
        </m:sSup>
        <m:r>
          <w:rPr>
            <w:rFonts w:ascii="Cambria Math" w:eastAsiaTheme="minorEastAsia" w:hAnsi="Cambria Math" w:cs="Arial"/>
          </w:rPr>
          <m:t xml:space="preserve">. </m:t>
        </m:r>
      </m:oMath>
      <w:r w:rsidR="00AD4117">
        <w:rPr>
          <w:rFonts w:ascii="Arial" w:eastAsiaTheme="minorEastAsia" w:hAnsi="Arial" w:cs="Arial"/>
        </w:rPr>
        <w:t xml:space="preserve"> </w:t>
      </w:r>
      <w:r w:rsidR="00AD4117">
        <w:rPr>
          <w:rFonts w:ascii="Arial" w:hAnsi="Arial" w:cs="Arial"/>
        </w:rPr>
        <w:t xml:space="preserve">The following equations can be used to </w:t>
      </w:r>
      <w:r w:rsidR="00AD4117">
        <w:rPr>
          <w:rFonts w:ascii="Arial" w:hAnsi="Arial" w:cs="Arial"/>
        </w:rPr>
        <w:lastRenderedPageBreak/>
        <w:t xml:space="preserve">calculate the concentrations of hydronium and hydroxide ions, as well as the overall pH (all brackets are meant to be square). </w:t>
      </w:r>
    </w:p>
    <w:p w:rsidR="00AD4117" w:rsidRPr="00AD4117" w:rsidRDefault="00AD4117" w:rsidP="00AD4117">
      <w:pPr>
        <w:ind w:firstLine="720"/>
        <w:rPr>
          <w:rFonts w:ascii="Cambria Math" w:hAnsi="Cambria Math" w:cs="Arial"/>
          <w:oMath/>
        </w:rPr>
      </w:pPr>
      <m:oMathPara>
        <m:oMath>
          <m:r>
            <w:rPr>
              <w:rFonts w:ascii="Cambria Math" w:hAnsi="Cambria Math" w:cs="Arial"/>
            </w:rPr>
            <m:t>pH = log(H</m:t>
          </m:r>
          <m:r>
            <w:rPr>
              <w:rFonts w:ascii="Cambria Math" w:hAnsi="Cambria Math" w:cs="Arial"/>
              <w:vertAlign w:val="subscript"/>
            </w:rPr>
            <m:t>3</m:t>
          </m:r>
          <m:r>
            <w:rPr>
              <w:rFonts w:ascii="Cambria Math" w:hAnsi="Cambria Math" w:cs="Arial"/>
            </w:rPr>
            <m:t>O</m:t>
          </m:r>
          <m:r>
            <w:rPr>
              <w:rFonts w:ascii="Cambria Math" w:hAnsi="Cambria Math" w:cs="Arial"/>
              <w:vertAlign w:val="superscript"/>
            </w:rPr>
            <m:t>+</m:t>
          </m:r>
          <m:r>
            <w:rPr>
              <w:rFonts w:ascii="Cambria Math" w:hAnsi="Cambria Math" w:cs="Arial"/>
            </w:rPr>
            <m:t xml:space="preserve">)   </m:t>
          </m:r>
        </m:oMath>
      </m:oMathPara>
    </w:p>
    <w:p w:rsidR="00AD4117" w:rsidRPr="00AD4117" w:rsidRDefault="00AD4117" w:rsidP="00AD4117">
      <w:pPr>
        <w:ind w:firstLine="720"/>
        <w:rPr>
          <w:rFonts w:ascii="Cambria Math" w:hAnsi="Cambria Math" w:cs="Arial"/>
          <w:oMath/>
        </w:rPr>
      </w:pPr>
      <m:oMathPara>
        <m:oMath>
          <m:r>
            <w:rPr>
              <w:rFonts w:ascii="Cambria Math" w:hAnsi="Cambria Math" w:cs="Arial"/>
            </w:rPr>
            <m:t>pOH= -log (OH</m:t>
          </m:r>
          <m:r>
            <w:rPr>
              <w:rFonts w:ascii="Cambria Math" w:hAnsi="Cambria Math" w:cs="Arial"/>
              <w:vertAlign w:val="superscript"/>
            </w:rPr>
            <m:t>-</m:t>
          </m:r>
          <m:r>
            <w:rPr>
              <w:rFonts w:ascii="Cambria Math" w:hAnsi="Cambria Math" w:cs="Arial"/>
            </w:rPr>
            <m:t>)</m:t>
          </m:r>
        </m:oMath>
      </m:oMathPara>
    </w:p>
    <w:p w:rsidR="00AD4117" w:rsidRPr="00AD4117" w:rsidRDefault="00AD4117" w:rsidP="00AD4117">
      <w:pPr>
        <w:ind w:firstLine="720"/>
        <w:rPr>
          <w:rFonts w:ascii="Cambria Math" w:hAnsi="Cambria Math" w:cs="Arial"/>
          <w:vertAlign w:val="superscript"/>
          <w:oMath/>
        </w:rPr>
      </w:pPr>
      <m:oMathPara>
        <m:oMath>
          <m:r>
            <w:rPr>
              <w:rFonts w:ascii="Cambria Math" w:hAnsi="Cambria Math" w:cs="Arial"/>
            </w:rPr>
            <m:t>(OH</m:t>
          </m:r>
          <m:r>
            <w:rPr>
              <w:rFonts w:ascii="Cambria Math" w:hAnsi="Cambria Math" w:cs="Arial"/>
              <w:vertAlign w:val="superscript"/>
            </w:rPr>
            <m:t>-</m:t>
          </m:r>
          <m:r>
            <w:rPr>
              <w:rFonts w:ascii="Cambria Math" w:hAnsi="Cambria Math" w:cs="Arial"/>
            </w:rPr>
            <m:t>) = 10</m:t>
          </m:r>
          <m:r>
            <w:rPr>
              <w:rFonts w:ascii="Cambria Math" w:hAnsi="Cambria Math" w:cs="Arial"/>
              <w:vertAlign w:val="superscript"/>
            </w:rPr>
            <m:t>-pOH</m:t>
          </m:r>
        </m:oMath>
      </m:oMathPara>
    </w:p>
    <w:p w:rsidR="00AD4117" w:rsidRPr="00AD4117" w:rsidRDefault="00AD4117" w:rsidP="00AD4117">
      <w:pPr>
        <w:ind w:firstLine="720"/>
        <w:rPr>
          <w:rFonts w:ascii="Cambria Math" w:hAnsi="Cambria Math" w:cs="Arial"/>
          <w:oMath/>
        </w:rPr>
      </w:pPr>
      <m:oMathPara>
        <m:oMath>
          <m:r>
            <w:rPr>
              <w:rFonts w:ascii="Cambria Math" w:hAnsi="Cambria Math" w:cs="Arial"/>
            </w:rPr>
            <m:t xml:space="preserve">pH + pOH= 14 </m:t>
          </m:r>
        </m:oMath>
      </m:oMathPara>
    </w:p>
    <w:p w:rsidR="00AD4117" w:rsidRPr="00FA3326" w:rsidRDefault="00FA41AC" w:rsidP="00AD4117">
      <w:pPr>
        <w:jc w:val="center"/>
        <w:rPr>
          <w:rFonts w:ascii="Arial" w:hAnsi="Arial" w:cs="Arial"/>
          <w:vertAlign w:val="superscript"/>
        </w:rPr>
      </w:pPr>
      <m:oMathPara>
        <m:oMath>
          <m:sSub>
            <m:sSubPr>
              <m:ctrlPr>
                <w:rPr>
                  <w:rFonts w:ascii="Cambria Math" w:hAnsi="Cambria Math" w:cs="Arial"/>
                  <w:i/>
                  <w:vertAlign w:val="subscript"/>
                </w:rPr>
              </m:ctrlPr>
            </m:sSubPr>
            <m:e>
              <m:r>
                <w:rPr>
                  <w:rFonts w:ascii="Cambria Math" w:hAnsi="Cambria Math" w:cs="Arial"/>
                  <w:vertAlign w:val="subscript"/>
                </w:rPr>
                <m:t>K</m:t>
              </m:r>
            </m:e>
            <m:sub>
              <m:r>
                <w:rPr>
                  <w:rFonts w:ascii="Cambria Math" w:hAnsi="Cambria Math" w:cs="Arial"/>
                  <w:vertAlign w:val="subscript"/>
                </w:rPr>
                <m:t>w</m:t>
              </m:r>
            </m:sub>
          </m:sSub>
          <m:r>
            <w:rPr>
              <w:rFonts w:ascii="Cambria Math" w:hAnsi="Cambria Math" w:cs="Arial"/>
            </w:rPr>
            <m:t xml:space="preserve"> = </m:t>
          </m:r>
          <m:sSub>
            <m:sSubPr>
              <m:ctrlPr>
                <w:rPr>
                  <w:rFonts w:ascii="Cambria Math" w:hAnsi="Cambria Math" w:cs="Arial"/>
                  <w:i/>
                  <w:vertAlign w:val="subscript"/>
                </w:rPr>
              </m:ctrlPr>
            </m:sSubPr>
            <m:e>
              <m:r>
                <w:rPr>
                  <w:rFonts w:ascii="Cambria Math" w:hAnsi="Cambria Math" w:cs="Arial"/>
                  <w:vertAlign w:val="subscript"/>
                </w:rPr>
                <m:t>K</m:t>
              </m:r>
            </m:e>
            <m:sub>
              <m:r>
                <w:rPr>
                  <w:rFonts w:ascii="Cambria Math" w:hAnsi="Cambria Math" w:cs="Arial"/>
                  <w:vertAlign w:val="subscript"/>
                </w:rPr>
                <m:t>a</m:t>
              </m:r>
            </m:sub>
          </m:sSub>
          <m:r>
            <w:rPr>
              <w:rFonts w:ascii="Cambria Math" w:hAnsi="Cambria Math" w:cs="Arial"/>
            </w:rPr>
            <m:t xml:space="preserve"> x </m:t>
          </m:r>
          <m:sSub>
            <m:sSubPr>
              <m:ctrlPr>
                <w:rPr>
                  <w:rFonts w:ascii="Cambria Math" w:hAnsi="Cambria Math" w:cs="Arial"/>
                  <w:i/>
                </w:rPr>
              </m:ctrlPr>
            </m:sSubPr>
            <m:e>
              <m:r>
                <w:rPr>
                  <w:rFonts w:ascii="Cambria Math" w:hAnsi="Cambria Math" w:cs="Arial"/>
                </w:rPr>
                <m:t>K</m:t>
              </m:r>
            </m:e>
            <m:sub>
              <m:r>
                <w:rPr>
                  <w:rFonts w:ascii="Cambria Math" w:hAnsi="Cambria Math" w:cs="Arial"/>
                </w:rPr>
                <m:t>b</m:t>
              </m:r>
            </m:sub>
          </m:sSub>
          <m:r>
            <w:rPr>
              <w:rFonts w:ascii="Cambria Math" w:hAnsi="Cambria Math" w:cs="Arial"/>
            </w:rPr>
            <m:t xml:space="preserve"> = 1.0 x </m:t>
          </m:r>
          <m:sSup>
            <m:sSupPr>
              <m:ctrlPr>
                <w:rPr>
                  <w:rFonts w:ascii="Cambria Math" w:hAnsi="Cambria Math" w:cs="Arial"/>
                  <w:i/>
                </w:rPr>
              </m:ctrlPr>
            </m:sSupPr>
            <m:e>
              <m:r>
                <w:rPr>
                  <w:rFonts w:ascii="Cambria Math" w:hAnsi="Cambria Math" w:cs="Arial"/>
                </w:rPr>
                <m:t>10</m:t>
              </m:r>
            </m:e>
            <m:sup>
              <m:r>
                <w:rPr>
                  <w:rFonts w:ascii="Cambria Math" w:hAnsi="Cambria Math" w:cs="Arial"/>
                </w:rPr>
                <m:t>-14</m:t>
              </m:r>
            </m:sup>
          </m:sSup>
        </m:oMath>
      </m:oMathPara>
    </w:p>
    <w:p w:rsidR="00CB1328" w:rsidRPr="00AD4117" w:rsidRDefault="00AD4117" w:rsidP="00AD4117">
      <w:pPr>
        <w:ind w:firstLine="720"/>
        <w:rPr>
          <w:rFonts w:ascii="Arial" w:hAnsi="Arial" w:cs="Arial"/>
          <w:color w:val="222222"/>
          <w:shd w:val="clear" w:color="auto" w:fill="FFFFFF"/>
        </w:rPr>
      </w:pPr>
      <w:r w:rsidRPr="00E00690">
        <w:rPr>
          <w:rFonts w:ascii="Arial" w:hAnsi="Arial" w:cs="Arial"/>
          <w:color w:val="222222"/>
          <w:shd w:val="clear" w:color="auto" w:fill="FFFFFF"/>
        </w:rPr>
        <w:t xml:space="preserve">A chemical buffer is an aqueous solution made up of both a weak acid and its conjugate base, or a weak base and its conjugate acid. It can maintain a steady pH level by reacting to small amounts of strong acids or bases in the solution. </w:t>
      </w:r>
      <w:r w:rsidR="00CF4758">
        <w:rPr>
          <w:rFonts w:ascii="Arial" w:eastAsiaTheme="minorEastAsia" w:hAnsi="Arial" w:cs="Arial"/>
        </w:rPr>
        <w:t xml:space="preserve">The chemical buffer comprises three separate buffers: a carbonate/carbonic acid buffer, a phosphate buffer and a plasma protein buffer. </w:t>
      </w:r>
      <w:r w:rsidR="007E138F">
        <w:rPr>
          <w:rFonts w:ascii="Arial" w:eastAsiaTheme="minorEastAsia" w:hAnsi="Arial" w:cs="Arial"/>
        </w:rPr>
        <w:t>To</w:t>
      </w:r>
      <w:r w:rsidR="00CF4758">
        <w:rPr>
          <w:rFonts w:ascii="Arial" w:eastAsiaTheme="minorEastAsia" w:hAnsi="Arial" w:cs="Arial"/>
        </w:rPr>
        <w:t xml:space="preserve"> create a buffer, it is necessary to have a</w:t>
      </w:r>
      <w:r w:rsidR="003552E4">
        <w:rPr>
          <w:rFonts w:ascii="Arial" w:eastAsiaTheme="minorEastAsia" w:hAnsi="Arial" w:cs="Arial"/>
        </w:rPr>
        <w:t>n</w:t>
      </w:r>
      <w:r w:rsidR="00CF4758">
        <w:rPr>
          <w:rFonts w:ascii="Arial" w:eastAsiaTheme="minorEastAsia" w:hAnsi="Arial" w:cs="Arial"/>
        </w:rPr>
        <w:t xml:space="preserve"> appreciable amount of both the acid and its conjugate base in the solution. </w:t>
      </w:r>
    </w:p>
    <w:p w:rsidR="00AD4117" w:rsidRDefault="00AD4117" w:rsidP="00AD4117">
      <w:pPr>
        <w:ind w:firstLine="360"/>
        <w:rPr>
          <w:rFonts w:ascii="Arial" w:hAnsi="Arial" w:cs="Arial"/>
          <w:shd w:val="clear" w:color="auto" w:fill="FFFFFF"/>
        </w:rPr>
      </w:pPr>
      <w:r w:rsidRPr="00A62B87">
        <w:rPr>
          <w:rFonts w:ascii="Arial" w:hAnsi="Arial" w:cs="Arial"/>
          <w:shd w:val="clear" w:color="auto" w:fill="FFFFFF"/>
        </w:rPr>
        <w:t>The buffer systems in the human body play a major role in maintaining homeostasis and overall health. The carbonate/carbonic acid buffer system is what maintains pH levels in the blood stream. The two chemicals work to neutralize each other when the blood becomes too basic or acidic, making them in equilibrium with each other, however there is a much larger quantity of bicarbonate present in the bloodstream at any given time. This ratio is because there are many more acids, such as lactic acid, that are produced in the body than there are bases. Carbonic acid is a weak acid that is used to neutralize any metabolic bases that are produced, and bicarbonate is a weak base that will neutralize the metabolic acids. The overall reaction for this buffer is</w:t>
      </w:r>
    </w:p>
    <w:p w:rsidR="00AD4117" w:rsidRPr="00F84483" w:rsidRDefault="00AD4117" w:rsidP="00AD4117">
      <w:pPr>
        <w:ind w:firstLine="360"/>
        <w:jc w:val="center"/>
        <w:rPr>
          <w:rFonts w:ascii="Arial" w:hAnsi="Arial" w:cs="Arial"/>
          <w:vertAlign w:val="superscript"/>
        </w:rPr>
      </w:pPr>
      <w:r>
        <w:rPr>
          <w:rFonts w:ascii="Arial" w:hAnsi="Arial" w:cs="Arial"/>
        </w:rPr>
        <w:t>H</w:t>
      </w:r>
      <w:r>
        <w:rPr>
          <w:rFonts w:ascii="Arial" w:hAnsi="Arial" w:cs="Arial"/>
          <w:vertAlign w:val="subscript"/>
        </w:rPr>
        <w:t>2</w:t>
      </w:r>
      <w:r>
        <w:rPr>
          <w:rFonts w:ascii="Arial" w:hAnsi="Arial" w:cs="Arial"/>
        </w:rPr>
        <w:t>O (l) + CO</w:t>
      </w:r>
      <w:r>
        <w:rPr>
          <w:rFonts w:ascii="Arial" w:hAnsi="Arial" w:cs="Arial"/>
          <w:vertAlign w:val="subscript"/>
        </w:rPr>
        <w:t>2</w:t>
      </w:r>
      <w:r w:rsidRPr="00F84483">
        <w:rPr>
          <w:rFonts w:ascii="Arial" w:hAnsi="Arial" w:cs="Arial"/>
        </w:rPr>
        <w:t xml:space="preserve"> (g) </w:t>
      </w:r>
      <w:r w:rsidRPr="00F84483">
        <w:rPr>
          <w:rFonts w:ascii="Cambria Math" w:hAnsi="Cambria Math" w:cs="Cambria Math"/>
        </w:rPr>
        <w:t>⇌</w:t>
      </w:r>
      <w:r>
        <w:rPr>
          <w:rFonts w:ascii="Arial" w:hAnsi="Arial" w:cs="Arial"/>
        </w:rPr>
        <w:t xml:space="preserve"> H</w:t>
      </w:r>
      <w:r>
        <w:rPr>
          <w:rFonts w:ascii="Arial" w:hAnsi="Arial" w:cs="Arial"/>
          <w:vertAlign w:val="subscript"/>
        </w:rPr>
        <w:t>2</w:t>
      </w:r>
      <w:r>
        <w:rPr>
          <w:rFonts w:ascii="Arial" w:hAnsi="Arial" w:cs="Arial"/>
        </w:rPr>
        <w:t>CO</w:t>
      </w:r>
      <w:r>
        <w:rPr>
          <w:rFonts w:ascii="Arial" w:hAnsi="Arial" w:cs="Arial"/>
          <w:vertAlign w:val="subscript"/>
        </w:rPr>
        <w:t>3</w:t>
      </w:r>
      <w:r w:rsidRPr="00F84483">
        <w:rPr>
          <w:rFonts w:ascii="Arial" w:hAnsi="Arial" w:cs="Arial"/>
        </w:rPr>
        <w:t xml:space="preserve"> (</w:t>
      </w:r>
      <w:proofErr w:type="spellStart"/>
      <w:r w:rsidRPr="00F84483">
        <w:rPr>
          <w:rFonts w:ascii="Arial" w:hAnsi="Arial" w:cs="Arial"/>
        </w:rPr>
        <w:t>aq</w:t>
      </w:r>
      <w:proofErr w:type="spellEnd"/>
      <w:r w:rsidRPr="00F84483">
        <w:rPr>
          <w:rFonts w:ascii="Arial" w:hAnsi="Arial" w:cs="Arial"/>
        </w:rPr>
        <w:t>) +</w:t>
      </w:r>
      <w:r>
        <w:rPr>
          <w:rFonts w:ascii="Arial" w:hAnsi="Arial" w:cs="Arial"/>
        </w:rPr>
        <w:t xml:space="preserve"> H</w:t>
      </w:r>
      <w:r>
        <w:rPr>
          <w:rFonts w:ascii="Arial" w:hAnsi="Arial" w:cs="Arial"/>
          <w:vertAlign w:val="subscript"/>
        </w:rPr>
        <w:t>2</w:t>
      </w:r>
      <w:r w:rsidRPr="00F84483">
        <w:rPr>
          <w:rFonts w:ascii="Arial" w:hAnsi="Arial" w:cs="Arial"/>
        </w:rPr>
        <w:t xml:space="preserve">O (l) </w:t>
      </w:r>
      <w:r w:rsidRPr="00F84483">
        <w:rPr>
          <w:rFonts w:ascii="Cambria Math" w:hAnsi="Cambria Math" w:cs="Cambria Math"/>
        </w:rPr>
        <w:t>⇌</w:t>
      </w:r>
      <w:r>
        <w:rPr>
          <w:rFonts w:ascii="Arial" w:hAnsi="Arial" w:cs="Arial"/>
        </w:rPr>
        <w:t xml:space="preserve"> HCO</w:t>
      </w:r>
      <w:r>
        <w:rPr>
          <w:rFonts w:ascii="Arial" w:hAnsi="Arial" w:cs="Arial"/>
          <w:vertAlign w:val="superscript"/>
        </w:rPr>
        <w:t>-</w:t>
      </w:r>
      <w:r>
        <w:rPr>
          <w:rFonts w:ascii="Arial" w:hAnsi="Arial" w:cs="Arial"/>
          <w:vertAlign w:val="subscript"/>
        </w:rPr>
        <w:t>3</w:t>
      </w:r>
      <w:r>
        <w:rPr>
          <w:rFonts w:ascii="Arial" w:hAnsi="Arial" w:cs="Arial"/>
        </w:rPr>
        <w:t>(</w:t>
      </w:r>
      <w:proofErr w:type="spellStart"/>
      <w:r>
        <w:rPr>
          <w:rFonts w:ascii="Arial" w:hAnsi="Arial" w:cs="Arial"/>
        </w:rPr>
        <w:t>aq</w:t>
      </w:r>
      <w:proofErr w:type="spellEnd"/>
      <w:r>
        <w:rPr>
          <w:rFonts w:ascii="Arial" w:hAnsi="Arial" w:cs="Arial"/>
        </w:rPr>
        <w:t>) + H</w:t>
      </w:r>
      <w:r>
        <w:rPr>
          <w:rFonts w:ascii="Arial" w:hAnsi="Arial" w:cs="Arial"/>
          <w:vertAlign w:val="subscript"/>
        </w:rPr>
        <w:t>3</w:t>
      </w:r>
      <w:r>
        <w:rPr>
          <w:rFonts w:ascii="Arial" w:hAnsi="Arial" w:cs="Arial"/>
        </w:rPr>
        <w:t>O</w:t>
      </w:r>
      <w:r>
        <w:rPr>
          <w:rFonts w:ascii="Arial" w:hAnsi="Arial" w:cs="Arial"/>
          <w:vertAlign w:val="superscript"/>
        </w:rPr>
        <w:t>+</w:t>
      </w:r>
      <w:r w:rsidRPr="00F84483">
        <w:rPr>
          <w:rFonts w:ascii="Arial" w:hAnsi="Arial" w:cs="Arial"/>
        </w:rPr>
        <w:t>(</w:t>
      </w:r>
      <w:proofErr w:type="spellStart"/>
      <w:r w:rsidRPr="00F84483">
        <w:rPr>
          <w:rFonts w:ascii="Arial" w:hAnsi="Arial" w:cs="Arial"/>
        </w:rPr>
        <w:t>aq</w:t>
      </w:r>
      <w:proofErr w:type="spellEnd"/>
      <w:r w:rsidRPr="00F84483">
        <w:rPr>
          <w:rFonts w:ascii="Arial" w:hAnsi="Arial" w:cs="Arial"/>
        </w:rPr>
        <w:t>)</w:t>
      </w:r>
    </w:p>
    <w:p w:rsidR="00AD4117" w:rsidRDefault="00AD4117" w:rsidP="00AD4117">
      <w:pPr>
        <w:ind w:firstLine="720"/>
        <w:rPr>
          <w:rFonts w:ascii="Arial" w:hAnsi="Arial" w:cs="Arial"/>
          <w:color w:val="222222"/>
          <w:shd w:val="clear" w:color="auto" w:fill="FFFFFF"/>
        </w:rPr>
      </w:pPr>
      <w:r>
        <w:rPr>
          <w:rFonts w:ascii="Arial" w:hAnsi="Arial" w:cs="Arial"/>
          <w:color w:val="222222"/>
          <w:shd w:val="clear" w:color="auto" w:fill="FFFFFF"/>
        </w:rPr>
        <w:t xml:space="preserve">Acidosis is a condition where there is too high a concentration of acids in the blood stream. This has many causes, but a common one is due to a lactic acid build from strenuous exercise. In extreme cases, a weak base will be injected into the bloodstream </w:t>
      </w:r>
      <w:proofErr w:type="gramStart"/>
      <w:r>
        <w:rPr>
          <w:rFonts w:ascii="Arial" w:hAnsi="Arial" w:cs="Arial"/>
          <w:color w:val="222222"/>
          <w:shd w:val="clear" w:color="auto" w:fill="FFFFFF"/>
        </w:rPr>
        <w:t>in an attempt to</w:t>
      </w:r>
      <w:proofErr w:type="gramEnd"/>
      <w:r>
        <w:rPr>
          <w:rFonts w:ascii="Arial" w:hAnsi="Arial" w:cs="Arial"/>
          <w:color w:val="222222"/>
          <w:shd w:val="clear" w:color="auto" w:fill="FFFFFF"/>
        </w:rPr>
        <w:t xml:space="preserve"> raise the patient’s pH level. Alkalosis is the opposite case where a person’s blood has a too high of a concentration of basic materials. </w:t>
      </w:r>
    </w:p>
    <w:p w:rsidR="00AD4117" w:rsidRDefault="00AD4117" w:rsidP="00AD4117">
      <w:pPr>
        <w:ind w:firstLine="720"/>
        <w:rPr>
          <w:rFonts w:ascii="Arial" w:hAnsi="Arial" w:cs="Arial"/>
          <w:color w:val="222222"/>
          <w:shd w:val="clear" w:color="auto" w:fill="FFFFFF"/>
        </w:rPr>
      </w:pPr>
      <w:r>
        <w:rPr>
          <w:rFonts w:ascii="Arial" w:hAnsi="Arial" w:cs="Arial"/>
          <w:color w:val="222222"/>
          <w:shd w:val="clear" w:color="auto" w:fill="FFFFFF"/>
        </w:rPr>
        <w:t xml:space="preserve">The respiratory system is coupled with the circulatory system, because the transfer and concentration of carbon dioxide in the blood has a large effect on its overall </w:t>
      </w:r>
      <w:proofErr w:type="spellStart"/>
      <w:r>
        <w:rPr>
          <w:rFonts w:ascii="Arial" w:hAnsi="Arial" w:cs="Arial"/>
          <w:color w:val="222222"/>
          <w:shd w:val="clear" w:color="auto" w:fill="FFFFFF"/>
        </w:rPr>
        <w:t>pH.</w:t>
      </w:r>
      <w:proofErr w:type="spellEnd"/>
      <w:r>
        <w:rPr>
          <w:rFonts w:ascii="Arial" w:hAnsi="Arial" w:cs="Arial"/>
          <w:color w:val="222222"/>
          <w:shd w:val="clear" w:color="auto" w:fill="FFFFFF"/>
        </w:rPr>
        <w:t xml:space="preserve"> Because carbon dioxide is one of the products/reactants of the carbonic acid/bicarbonate buffer reaction, it is very important in maintaining that equilibrium. An increased breath rate causes more carbon dioxide to leave the body than normal. This shifts the equilibrium to the left, producing less hydronium and carbonic acid and therefore raising the pH level. If a person is not breathing enough they are not expelling enough carbon dioxide from their blood causing the equilibrium to shift right producing more carbonic acid and hydronium ions making the blood to acidic. </w:t>
      </w:r>
      <w:proofErr w:type="gramStart"/>
      <w:r>
        <w:rPr>
          <w:rFonts w:ascii="Arial" w:hAnsi="Arial" w:cs="Arial"/>
          <w:color w:val="222222"/>
          <w:shd w:val="clear" w:color="auto" w:fill="FFFFFF"/>
        </w:rPr>
        <w:t>Both of these</w:t>
      </w:r>
      <w:proofErr w:type="gramEnd"/>
      <w:r>
        <w:rPr>
          <w:rFonts w:ascii="Arial" w:hAnsi="Arial" w:cs="Arial"/>
          <w:color w:val="222222"/>
          <w:shd w:val="clear" w:color="auto" w:fill="FFFFFF"/>
        </w:rPr>
        <w:t xml:space="preserve"> situations can lead to acidosis or alkalosis, proving to be very dangerous.</w:t>
      </w:r>
    </w:p>
    <w:p w:rsidR="00AD4117" w:rsidRDefault="00AD4117" w:rsidP="00AD4117">
      <w:pPr>
        <w:ind w:firstLine="720"/>
        <w:rPr>
          <w:rFonts w:ascii="Arial" w:hAnsi="Arial" w:cs="Arial"/>
          <w:color w:val="222222"/>
          <w:shd w:val="clear" w:color="auto" w:fill="FFFFFF"/>
        </w:rPr>
      </w:pPr>
    </w:p>
    <w:p w:rsidR="009B7524" w:rsidRDefault="009B7524" w:rsidP="00AD4117">
      <w:pPr>
        <w:ind w:firstLine="720"/>
        <w:rPr>
          <w:rFonts w:ascii="Arial" w:hAnsi="Arial" w:cs="Arial"/>
          <w:color w:val="222222"/>
          <w:shd w:val="clear" w:color="auto" w:fill="FFFFFF"/>
        </w:rPr>
      </w:pPr>
    </w:p>
    <w:p w:rsidR="00FB112C" w:rsidRPr="00AD4117" w:rsidRDefault="009B7524" w:rsidP="00AD4117">
      <w:pPr>
        <w:rPr>
          <w:rFonts w:ascii="Arial" w:hAnsi="Arial" w:cs="Arial"/>
          <w:color w:val="222222"/>
          <w:shd w:val="clear" w:color="auto" w:fill="FFFFFF"/>
        </w:rPr>
      </w:pPr>
      <w:r>
        <w:rPr>
          <w:rFonts w:ascii="Arial" w:hAnsi="Arial" w:cs="Arial"/>
          <w:u w:val="single"/>
        </w:rPr>
        <w:lastRenderedPageBreak/>
        <w:t>P</w:t>
      </w:r>
      <w:r w:rsidR="00FB112C">
        <w:rPr>
          <w:rFonts w:ascii="Arial" w:hAnsi="Arial" w:cs="Arial"/>
          <w:u w:val="single"/>
        </w:rPr>
        <w:t>rocedure:</w:t>
      </w:r>
    </w:p>
    <w:p w:rsidR="003C0C8F" w:rsidRDefault="00FB112C" w:rsidP="003C0C8F">
      <w:pPr>
        <w:rPr>
          <w:rFonts w:ascii="Arial" w:hAnsi="Arial" w:cs="Arial"/>
        </w:rPr>
      </w:pPr>
      <w:r>
        <w:rPr>
          <w:rFonts w:ascii="Arial" w:hAnsi="Arial" w:cs="Arial"/>
        </w:rPr>
        <w:t>Part 1: Equilibrium Shift</w:t>
      </w:r>
    </w:p>
    <w:p w:rsidR="00FB112C" w:rsidRDefault="00FB112C" w:rsidP="00FB112C">
      <w:pPr>
        <w:pStyle w:val="ListParagraph"/>
        <w:numPr>
          <w:ilvl w:val="0"/>
          <w:numId w:val="1"/>
        </w:numPr>
        <w:rPr>
          <w:rFonts w:ascii="Arial" w:hAnsi="Arial" w:cs="Arial"/>
        </w:rPr>
      </w:pPr>
      <w:r>
        <w:rPr>
          <w:rFonts w:ascii="Arial" w:hAnsi="Arial" w:cs="Arial"/>
        </w:rPr>
        <w:t>Collect all required materials (refer to Equipment and Chemicals needed on page 8 of Equilibria lab).</w:t>
      </w:r>
    </w:p>
    <w:p w:rsidR="00FB112C" w:rsidRPr="00FB112C" w:rsidRDefault="00FB112C" w:rsidP="00FB112C">
      <w:pPr>
        <w:pStyle w:val="ListParagraph"/>
        <w:numPr>
          <w:ilvl w:val="0"/>
          <w:numId w:val="1"/>
        </w:numPr>
        <w:rPr>
          <w:rFonts w:ascii="Arial" w:hAnsi="Arial" w:cs="Arial"/>
        </w:rPr>
      </w:pPr>
      <w:r>
        <w:rPr>
          <w:rFonts w:ascii="Arial" w:hAnsi="Arial" w:cs="Arial"/>
        </w:rPr>
        <w:t xml:space="preserve">Add approximately 1 mL of 0.1 </w:t>
      </w:r>
      <w:proofErr w:type="spellStart"/>
      <w:r>
        <w:rPr>
          <w:rFonts w:ascii="Arial" w:hAnsi="Arial" w:cs="Arial"/>
        </w:rPr>
        <w:t>mol</w:t>
      </w:r>
      <w:proofErr w:type="spellEnd"/>
      <w:r>
        <w:rPr>
          <w:rFonts w:ascii="Arial" w:hAnsi="Arial" w:cs="Arial"/>
        </w:rPr>
        <w:t xml:space="preserve">/L </w:t>
      </w:r>
      <w:proofErr w:type="spellStart"/>
      <w:r>
        <w:rPr>
          <w:rFonts w:ascii="Arial" w:hAnsi="Arial" w:cs="Arial"/>
        </w:rPr>
        <w:t>CuS</w:t>
      </w:r>
      <w:proofErr w:type="spellEnd"/>
      <m:oMath>
        <m:sSub>
          <m:sSubPr>
            <m:ctrlPr>
              <w:rPr>
                <w:rFonts w:ascii="Cambria Math" w:hAnsi="Cambria Math" w:cs="Arial"/>
                <w:i/>
              </w:rPr>
            </m:ctrlPr>
          </m:sSubPr>
          <m:e>
            <m:r>
              <w:rPr>
                <w:rFonts w:ascii="Cambria Math" w:hAnsi="Cambria Math" w:cs="Arial"/>
              </w:rPr>
              <m:t>O</m:t>
            </m:r>
          </m:e>
          <m:sub>
            <m:r>
              <w:rPr>
                <w:rFonts w:ascii="Cambria Math" w:hAnsi="Cambria Math" w:cs="Arial"/>
              </w:rPr>
              <m:t>4</m:t>
            </m:r>
          </m:sub>
        </m:sSub>
        <m:r>
          <w:rPr>
            <w:rFonts w:ascii="Cambria Math" w:hAnsi="Cambria Math" w:cs="Arial"/>
          </w:rPr>
          <m:t xml:space="preserve"> </m:t>
        </m:r>
      </m:oMath>
      <w:r>
        <w:rPr>
          <w:rFonts w:ascii="Arial" w:eastAsiaTheme="minorEastAsia" w:hAnsi="Arial" w:cs="Arial"/>
        </w:rPr>
        <w:t xml:space="preserve">to a clean test tube. Record observations. </w:t>
      </w:r>
    </w:p>
    <w:p w:rsidR="00FB112C" w:rsidRPr="00FB112C" w:rsidRDefault="00FB112C" w:rsidP="00FB112C">
      <w:pPr>
        <w:pStyle w:val="ListParagraph"/>
        <w:numPr>
          <w:ilvl w:val="0"/>
          <w:numId w:val="1"/>
        </w:numPr>
        <w:rPr>
          <w:rFonts w:ascii="Arial" w:hAnsi="Arial" w:cs="Arial"/>
        </w:rPr>
      </w:pPr>
      <w:r>
        <w:rPr>
          <w:rFonts w:ascii="Arial" w:eastAsiaTheme="minorEastAsia" w:hAnsi="Arial" w:cs="Arial"/>
        </w:rPr>
        <w:t>Add concentrated N</w:t>
      </w:r>
      <m:oMath>
        <m:sSub>
          <m:sSubPr>
            <m:ctrlPr>
              <w:rPr>
                <w:rFonts w:ascii="Cambria Math" w:eastAsiaTheme="minorEastAsia" w:hAnsi="Cambria Math" w:cs="Arial"/>
                <w:i/>
              </w:rPr>
            </m:ctrlPr>
          </m:sSubPr>
          <m:e>
            <m:r>
              <w:rPr>
                <w:rFonts w:ascii="Cambria Math" w:eastAsiaTheme="minorEastAsia" w:hAnsi="Cambria Math" w:cs="Arial"/>
              </w:rPr>
              <m:t>H</m:t>
            </m:r>
          </m:e>
          <m:sub>
            <m:r>
              <w:rPr>
                <w:rFonts w:ascii="Cambria Math" w:eastAsiaTheme="minorEastAsia" w:hAnsi="Cambria Math" w:cs="Arial"/>
              </w:rPr>
              <m:t>3</m:t>
            </m:r>
          </m:sub>
        </m:sSub>
      </m:oMath>
      <w:r>
        <w:rPr>
          <w:rFonts w:ascii="Arial" w:eastAsiaTheme="minorEastAsia" w:hAnsi="Arial" w:cs="Arial"/>
        </w:rPr>
        <w:t xml:space="preserve"> solution until there’s a noticeable change. Record the number of drops added to the liquid and record observations.</w:t>
      </w:r>
    </w:p>
    <w:p w:rsidR="00FB112C" w:rsidRPr="00FB112C" w:rsidRDefault="00C501A5" w:rsidP="00FB112C">
      <w:pPr>
        <w:pStyle w:val="ListParagraph"/>
        <w:numPr>
          <w:ilvl w:val="0"/>
          <w:numId w:val="1"/>
        </w:numPr>
        <w:rPr>
          <w:rFonts w:ascii="Arial" w:hAnsi="Arial" w:cs="Arial"/>
        </w:rPr>
      </w:pPr>
      <w:r>
        <w:rPr>
          <w:rFonts w:ascii="Arial" w:eastAsiaTheme="minorEastAsia" w:hAnsi="Arial" w:cs="Arial"/>
        </w:rPr>
        <w:t xml:space="preserve">Add 1 </w:t>
      </w:r>
      <w:proofErr w:type="spellStart"/>
      <w:r>
        <w:rPr>
          <w:rFonts w:ascii="Arial" w:eastAsiaTheme="minorEastAsia" w:hAnsi="Arial" w:cs="Arial"/>
        </w:rPr>
        <w:t>mol</w:t>
      </w:r>
      <w:proofErr w:type="spellEnd"/>
      <w:r>
        <w:rPr>
          <w:rFonts w:ascii="Arial" w:eastAsiaTheme="minorEastAsia" w:hAnsi="Arial" w:cs="Arial"/>
        </w:rPr>
        <w:t xml:space="preserve">/L </w:t>
      </w:r>
      <w:proofErr w:type="spellStart"/>
      <w:r>
        <w:rPr>
          <w:rFonts w:ascii="Arial" w:eastAsiaTheme="minorEastAsia" w:hAnsi="Arial" w:cs="Arial"/>
        </w:rPr>
        <w:t>HCl</w:t>
      </w:r>
      <w:proofErr w:type="spellEnd"/>
      <w:r w:rsidR="00FB112C">
        <w:rPr>
          <w:rFonts w:ascii="Arial" w:eastAsiaTheme="minorEastAsia" w:hAnsi="Arial" w:cs="Arial"/>
        </w:rPr>
        <w:t xml:space="preserve"> until there’s a noticeable change. Record observations. Repeat steps 1-4 two more times for more trials (optional).</w:t>
      </w:r>
    </w:p>
    <w:p w:rsidR="00FB112C" w:rsidRDefault="00FB112C" w:rsidP="00FB112C">
      <w:pPr>
        <w:pStyle w:val="ListParagraph"/>
        <w:numPr>
          <w:ilvl w:val="0"/>
          <w:numId w:val="1"/>
        </w:numPr>
        <w:rPr>
          <w:rFonts w:ascii="Arial" w:hAnsi="Arial" w:cs="Arial"/>
        </w:rPr>
      </w:pPr>
      <w:r>
        <w:rPr>
          <w:rFonts w:ascii="Arial" w:hAnsi="Arial" w:cs="Arial"/>
        </w:rPr>
        <w:t>Use balanced equations to describe what’</w:t>
      </w:r>
      <w:r w:rsidR="00356056">
        <w:rPr>
          <w:rFonts w:ascii="Arial" w:hAnsi="Arial" w:cs="Arial"/>
        </w:rPr>
        <w:t>s occurring.</w:t>
      </w:r>
    </w:p>
    <w:p w:rsidR="00356056" w:rsidRDefault="00356056" w:rsidP="00FB112C">
      <w:pPr>
        <w:pStyle w:val="ListParagraph"/>
        <w:numPr>
          <w:ilvl w:val="0"/>
          <w:numId w:val="1"/>
        </w:numPr>
        <w:rPr>
          <w:rFonts w:ascii="Arial" w:hAnsi="Arial" w:cs="Arial"/>
        </w:rPr>
      </w:pPr>
      <w:r>
        <w:rPr>
          <w:rFonts w:ascii="Arial" w:hAnsi="Arial" w:cs="Arial"/>
        </w:rPr>
        <w:t>Briefly answer the questions to Part 1 Equilibrium Shift on page 10.</w:t>
      </w:r>
    </w:p>
    <w:p w:rsidR="00C501A5" w:rsidRPr="00C501A5" w:rsidRDefault="00C501A5" w:rsidP="00C501A5">
      <w:pPr>
        <w:rPr>
          <w:rFonts w:ascii="Arial" w:hAnsi="Arial" w:cs="Arial"/>
        </w:rPr>
      </w:pPr>
      <w:r>
        <w:rPr>
          <w:rFonts w:ascii="Arial" w:hAnsi="Arial" w:cs="Arial"/>
        </w:rPr>
        <w:t>Part 2: Moving On: Multiple Equilibria</w:t>
      </w:r>
    </w:p>
    <w:p w:rsidR="00356056" w:rsidRPr="00C501A5" w:rsidRDefault="00C501A5" w:rsidP="00FB112C">
      <w:pPr>
        <w:pStyle w:val="ListParagraph"/>
        <w:numPr>
          <w:ilvl w:val="0"/>
          <w:numId w:val="1"/>
        </w:numPr>
        <w:rPr>
          <w:rFonts w:ascii="Arial" w:hAnsi="Arial" w:cs="Arial"/>
        </w:rPr>
      </w:pPr>
      <w:r>
        <w:rPr>
          <w:rFonts w:ascii="Arial" w:hAnsi="Arial" w:cs="Arial"/>
        </w:rPr>
        <w:t xml:space="preserve">Place 0.5 mL of 0.1 </w:t>
      </w:r>
      <w:proofErr w:type="spellStart"/>
      <w:r>
        <w:rPr>
          <w:rFonts w:ascii="Arial" w:hAnsi="Arial" w:cs="Arial"/>
        </w:rPr>
        <w:t>mol</w:t>
      </w:r>
      <w:proofErr w:type="spellEnd"/>
      <w:r>
        <w:rPr>
          <w:rFonts w:ascii="Arial" w:hAnsi="Arial" w:cs="Arial"/>
        </w:rPr>
        <w:t xml:space="preserve">/L </w:t>
      </w:r>
      <m:oMath>
        <m:r>
          <w:rPr>
            <w:rFonts w:ascii="Cambria Math" w:hAnsi="Cambria Math" w:cs="Arial"/>
          </w:rPr>
          <m:t>N</m:t>
        </m:r>
        <m:sSub>
          <m:sSubPr>
            <m:ctrlPr>
              <w:rPr>
                <w:rFonts w:ascii="Cambria Math" w:hAnsi="Cambria Math" w:cs="Arial"/>
                <w:i/>
              </w:rPr>
            </m:ctrlPr>
          </m:sSubPr>
          <m:e>
            <m:r>
              <w:rPr>
                <w:rFonts w:ascii="Cambria Math" w:hAnsi="Cambria Math" w:cs="Arial"/>
              </w:rPr>
              <m:t>a</m:t>
            </m:r>
          </m:e>
          <m:sub>
            <m:r>
              <w:rPr>
                <w:rFonts w:ascii="Cambria Math" w:hAnsi="Cambria Math" w:cs="Arial"/>
              </w:rPr>
              <m:t>2</m:t>
            </m:r>
          </m:sub>
        </m:sSub>
        <m:r>
          <w:rPr>
            <w:rFonts w:ascii="Cambria Math" w:hAnsi="Cambria Math" w:cs="Arial"/>
          </w:rPr>
          <m:t>C</m:t>
        </m:r>
        <m:sSub>
          <m:sSubPr>
            <m:ctrlPr>
              <w:rPr>
                <w:rFonts w:ascii="Cambria Math" w:hAnsi="Cambria Math" w:cs="Arial"/>
                <w:i/>
              </w:rPr>
            </m:ctrlPr>
          </m:sSubPr>
          <m:e>
            <m:r>
              <w:rPr>
                <w:rFonts w:ascii="Cambria Math" w:hAnsi="Cambria Math" w:cs="Arial"/>
              </w:rPr>
              <m:t>O</m:t>
            </m:r>
          </m:e>
          <m:sub>
            <m:r>
              <w:rPr>
                <w:rFonts w:ascii="Cambria Math" w:hAnsi="Cambria Math" w:cs="Arial"/>
              </w:rPr>
              <m:t>3</m:t>
            </m:r>
          </m:sub>
        </m:sSub>
      </m:oMath>
      <w:r>
        <w:rPr>
          <w:rFonts w:ascii="Arial" w:eastAsiaTheme="minorEastAsia" w:hAnsi="Arial" w:cs="Arial"/>
        </w:rPr>
        <w:t xml:space="preserve"> solution in a test tube. Record observations.</w:t>
      </w:r>
    </w:p>
    <w:p w:rsidR="00C501A5" w:rsidRPr="00C501A5" w:rsidRDefault="00C501A5" w:rsidP="00FB112C">
      <w:pPr>
        <w:pStyle w:val="ListParagraph"/>
        <w:numPr>
          <w:ilvl w:val="0"/>
          <w:numId w:val="1"/>
        </w:numPr>
        <w:rPr>
          <w:rFonts w:ascii="Arial" w:hAnsi="Arial" w:cs="Arial"/>
        </w:rPr>
      </w:pPr>
      <w:r>
        <w:rPr>
          <w:rFonts w:ascii="Arial" w:eastAsiaTheme="minorEastAsia" w:hAnsi="Arial" w:cs="Arial"/>
        </w:rPr>
        <w:t xml:space="preserve">Add 0.5 mL of 0.01 </w:t>
      </w:r>
      <w:proofErr w:type="spellStart"/>
      <w:r>
        <w:rPr>
          <w:rFonts w:ascii="Arial" w:eastAsiaTheme="minorEastAsia" w:hAnsi="Arial" w:cs="Arial"/>
        </w:rPr>
        <w:t>mol</w:t>
      </w:r>
      <w:proofErr w:type="spellEnd"/>
      <w:r>
        <w:rPr>
          <w:rFonts w:ascii="Arial" w:eastAsiaTheme="minorEastAsia" w:hAnsi="Arial" w:cs="Arial"/>
        </w:rPr>
        <w:t xml:space="preserve">/L </w:t>
      </w:r>
      <m:oMath>
        <m:r>
          <w:rPr>
            <w:rFonts w:ascii="Cambria Math" w:eastAsiaTheme="minorEastAsia" w:hAnsi="Cambria Math" w:cs="Arial"/>
          </w:rPr>
          <m:t>AgN</m:t>
        </m:r>
        <m:sSub>
          <m:sSubPr>
            <m:ctrlPr>
              <w:rPr>
                <w:rFonts w:ascii="Cambria Math" w:eastAsiaTheme="minorEastAsia" w:hAnsi="Cambria Math" w:cs="Arial"/>
                <w:i/>
              </w:rPr>
            </m:ctrlPr>
          </m:sSubPr>
          <m:e>
            <m:r>
              <w:rPr>
                <w:rFonts w:ascii="Cambria Math" w:eastAsiaTheme="minorEastAsia" w:hAnsi="Cambria Math" w:cs="Arial"/>
              </w:rPr>
              <m:t>O</m:t>
            </m:r>
          </m:e>
          <m:sub>
            <m:r>
              <w:rPr>
                <w:rFonts w:ascii="Cambria Math" w:eastAsiaTheme="minorEastAsia" w:hAnsi="Cambria Math" w:cs="Arial"/>
              </w:rPr>
              <m:t>3</m:t>
            </m:r>
          </m:sub>
        </m:sSub>
        <m:r>
          <w:rPr>
            <w:rFonts w:ascii="Cambria Math" w:eastAsiaTheme="minorEastAsia" w:hAnsi="Cambria Math" w:cs="Arial"/>
          </w:rPr>
          <m:t xml:space="preserve"> </m:t>
        </m:r>
      </m:oMath>
      <w:r>
        <w:rPr>
          <w:rFonts w:ascii="Arial" w:eastAsiaTheme="minorEastAsia" w:hAnsi="Arial" w:cs="Arial"/>
        </w:rPr>
        <w:t>solution in a test tube. Record observations.</w:t>
      </w:r>
    </w:p>
    <w:p w:rsidR="00C501A5" w:rsidRPr="00C501A5" w:rsidRDefault="00C501A5" w:rsidP="00FB112C">
      <w:pPr>
        <w:pStyle w:val="ListParagraph"/>
        <w:numPr>
          <w:ilvl w:val="0"/>
          <w:numId w:val="1"/>
        </w:numPr>
        <w:rPr>
          <w:rFonts w:ascii="Arial" w:hAnsi="Arial" w:cs="Arial"/>
        </w:rPr>
      </w:pPr>
      <w:r>
        <w:rPr>
          <w:rFonts w:ascii="Arial" w:eastAsiaTheme="minorEastAsia" w:hAnsi="Arial" w:cs="Arial"/>
        </w:rPr>
        <w:t xml:space="preserve">Add 6 </w:t>
      </w:r>
      <w:proofErr w:type="spellStart"/>
      <w:r>
        <w:rPr>
          <w:rFonts w:ascii="Arial" w:eastAsiaTheme="minorEastAsia" w:hAnsi="Arial" w:cs="Arial"/>
        </w:rPr>
        <w:t>mol</w:t>
      </w:r>
      <w:proofErr w:type="spellEnd"/>
      <w:r>
        <w:rPr>
          <w:rFonts w:ascii="Arial" w:eastAsiaTheme="minorEastAsia" w:hAnsi="Arial" w:cs="Arial"/>
        </w:rPr>
        <w:t xml:space="preserve">/L </w:t>
      </w:r>
      <m:oMath>
        <m:r>
          <w:rPr>
            <w:rFonts w:ascii="Cambria Math" w:eastAsiaTheme="minorEastAsia" w:hAnsi="Cambria Math" w:cs="Arial"/>
          </w:rPr>
          <m:t>HN</m:t>
        </m:r>
        <m:sSub>
          <m:sSubPr>
            <m:ctrlPr>
              <w:rPr>
                <w:rFonts w:ascii="Cambria Math" w:eastAsiaTheme="minorEastAsia" w:hAnsi="Cambria Math" w:cs="Arial"/>
                <w:i/>
              </w:rPr>
            </m:ctrlPr>
          </m:sSubPr>
          <m:e>
            <m:r>
              <w:rPr>
                <w:rFonts w:ascii="Cambria Math" w:eastAsiaTheme="minorEastAsia" w:hAnsi="Cambria Math" w:cs="Arial"/>
              </w:rPr>
              <m:t>O</m:t>
            </m:r>
          </m:e>
          <m:sub>
            <m:r>
              <w:rPr>
                <w:rFonts w:ascii="Cambria Math" w:eastAsiaTheme="minorEastAsia" w:hAnsi="Cambria Math" w:cs="Arial"/>
              </w:rPr>
              <m:t>3</m:t>
            </m:r>
          </m:sub>
        </m:sSub>
      </m:oMath>
      <w:r>
        <w:rPr>
          <w:rFonts w:ascii="Arial" w:eastAsiaTheme="minorEastAsia" w:hAnsi="Arial" w:cs="Arial"/>
        </w:rPr>
        <w:t xml:space="preserve"> until we see a chemical change. Record the number of drops and record observations. </w:t>
      </w:r>
    </w:p>
    <w:p w:rsidR="00C501A5" w:rsidRDefault="00C501A5" w:rsidP="00FB112C">
      <w:pPr>
        <w:pStyle w:val="ListParagraph"/>
        <w:numPr>
          <w:ilvl w:val="0"/>
          <w:numId w:val="1"/>
        </w:numPr>
        <w:rPr>
          <w:rFonts w:ascii="Arial" w:hAnsi="Arial" w:cs="Arial"/>
        </w:rPr>
      </w:pPr>
      <w:r>
        <w:rPr>
          <w:rFonts w:ascii="Arial" w:hAnsi="Arial" w:cs="Arial"/>
        </w:rPr>
        <w:t xml:space="preserve">When the solution is clear, add 0.1 </w:t>
      </w:r>
      <w:proofErr w:type="spellStart"/>
      <w:r>
        <w:rPr>
          <w:rFonts w:ascii="Arial" w:hAnsi="Arial" w:cs="Arial"/>
        </w:rPr>
        <w:t>mol</w:t>
      </w:r>
      <w:proofErr w:type="spellEnd"/>
      <w:r>
        <w:rPr>
          <w:rFonts w:ascii="Arial" w:hAnsi="Arial" w:cs="Arial"/>
        </w:rPr>
        <w:t xml:space="preserve">/L </w:t>
      </w:r>
      <w:proofErr w:type="spellStart"/>
      <w:r>
        <w:rPr>
          <w:rFonts w:ascii="Arial" w:hAnsi="Arial" w:cs="Arial"/>
        </w:rPr>
        <w:t>HCl</w:t>
      </w:r>
      <w:proofErr w:type="spellEnd"/>
      <w:r>
        <w:rPr>
          <w:rFonts w:ascii="Arial" w:hAnsi="Arial" w:cs="Arial"/>
        </w:rPr>
        <w:t xml:space="preserve"> until we see a change. Record </w:t>
      </w:r>
      <w:r w:rsidR="00CA074F">
        <w:rPr>
          <w:rFonts w:ascii="Arial" w:hAnsi="Arial" w:cs="Arial"/>
        </w:rPr>
        <w:t xml:space="preserve">the number of drops and </w:t>
      </w:r>
      <w:r>
        <w:rPr>
          <w:rFonts w:ascii="Arial" w:hAnsi="Arial" w:cs="Arial"/>
        </w:rPr>
        <w:t>observations.</w:t>
      </w:r>
    </w:p>
    <w:p w:rsidR="00C501A5" w:rsidRPr="00CA074F" w:rsidRDefault="00C501A5" w:rsidP="00FB112C">
      <w:pPr>
        <w:pStyle w:val="ListParagraph"/>
        <w:numPr>
          <w:ilvl w:val="0"/>
          <w:numId w:val="1"/>
        </w:numPr>
        <w:rPr>
          <w:rFonts w:ascii="Arial" w:hAnsi="Arial" w:cs="Arial"/>
        </w:rPr>
      </w:pPr>
      <w:r>
        <w:rPr>
          <w:rFonts w:ascii="Arial" w:hAnsi="Arial" w:cs="Arial"/>
        </w:rPr>
        <w:t xml:space="preserve">Add concentrated </w:t>
      </w:r>
      <m:oMath>
        <m:r>
          <w:rPr>
            <w:rFonts w:ascii="Cambria Math" w:hAnsi="Cambria Math" w:cs="Arial"/>
          </w:rPr>
          <m:t>N</m:t>
        </m:r>
        <m:sSub>
          <m:sSubPr>
            <m:ctrlPr>
              <w:rPr>
                <w:rFonts w:ascii="Cambria Math" w:hAnsi="Cambria Math" w:cs="Arial"/>
                <w:i/>
              </w:rPr>
            </m:ctrlPr>
          </m:sSubPr>
          <m:e>
            <m:r>
              <w:rPr>
                <w:rFonts w:ascii="Cambria Math" w:hAnsi="Cambria Math" w:cs="Arial"/>
              </w:rPr>
              <m:t>H</m:t>
            </m:r>
          </m:e>
          <m:sub>
            <m:r>
              <w:rPr>
                <w:rFonts w:ascii="Cambria Math" w:hAnsi="Cambria Math" w:cs="Arial"/>
              </w:rPr>
              <m:t>3</m:t>
            </m:r>
          </m:sub>
        </m:sSub>
        <m:r>
          <w:rPr>
            <w:rFonts w:ascii="Cambria Math" w:hAnsi="Cambria Math" w:cs="Arial"/>
          </w:rPr>
          <m:t xml:space="preserve"> </m:t>
        </m:r>
      </m:oMath>
      <w:r w:rsidR="00CA074F">
        <w:rPr>
          <w:rFonts w:ascii="Arial" w:eastAsiaTheme="minorEastAsia" w:hAnsi="Arial" w:cs="Arial"/>
        </w:rPr>
        <w:t>until we see a chemical change. Record the number of drops and observations.</w:t>
      </w:r>
    </w:p>
    <w:p w:rsidR="00CA074F" w:rsidRPr="00124D0C" w:rsidRDefault="00CA074F" w:rsidP="00FB112C">
      <w:pPr>
        <w:pStyle w:val="ListParagraph"/>
        <w:numPr>
          <w:ilvl w:val="0"/>
          <w:numId w:val="1"/>
        </w:numPr>
        <w:rPr>
          <w:rFonts w:ascii="Arial" w:hAnsi="Arial" w:cs="Arial"/>
        </w:rPr>
      </w:pPr>
      <w:r>
        <w:rPr>
          <w:rFonts w:ascii="Arial" w:eastAsiaTheme="minorEastAsia" w:hAnsi="Arial" w:cs="Arial"/>
        </w:rPr>
        <w:t xml:space="preserve">Add </w:t>
      </w:r>
      <w:r w:rsidR="00124D0C">
        <w:rPr>
          <w:rFonts w:ascii="Arial" w:eastAsiaTheme="minorEastAsia" w:hAnsi="Arial" w:cs="Arial"/>
        </w:rPr>
        <w:t xml:space="preserve">0.1 </w:t>
      </w:r>
      <w:proofErr w:type="spellStart"/>
      <w:r w:rsidR="00124D0C">
        <w:rPr>
          <w:rFonts w:ascii="Arial" w:eastAsiaTheme="minorEastAsia" w:hAnsi="Arial" w:cs="Arial"/>
        </w:rPr>
        <w:t>mol</w:t>
      </w:r>
      <w:proofErr w:type="spellEnd"/>
      <w:r w:rsidR="00124D0C">
        <w:rPr>
          <w:rFonts w:ascii="Arial" w:eastAsiaTheme="minorEastAsia" w:hAnsi="Arial" w:cs="Arial"/>
        </w:rPr>
        <w:t>/L KI until we see a change. Record observations.</w:t>
      </w:r>
    </w:p>
    <w:p w:rsidR="00124D0C" w:rsidRPr="00124D0C" w:rsidRDefault="00124D0C" w:rsidP="00FB112C">
      <w:pPr>
        <w:pStyle w:val="ListParagraph"/>
        <w:numPr>
          <w:ilvl w:val="0"/>
          <w:numId w:val="1"/>
        </w:numPr>
        <w:rPr>
          <w:rFonts w:ascii="Arial" w:hAnsi="Arial" w:cs="Arial"/>
        </w:rPr>
      </w:pPr>
      <w:r>
        <w:rPr>
          <w:rFonts w:ascii="Arial" w:hAnsi="Arial" w:cs="Arial"/>
        </w:rPr>
        <w:t xml:space="preserve">Add 0.1 </w:t>
      </w:r>
      <w:proofErr w:type="spellStart"/>
      <w:r>
        <w:rPr>
          <w:rFonts w:ascii="Arial" w:hAnsi="Arial" w:cs="Arial"/>
        </w:rPr>
        <w:t>mol</w:t>
      </w:r>
      <w:proofErr w:type="spellEnd"/>
      <w:r>
        <w:rPr>
          <w:rFonts w:ascii="Arial" w:hAnsi="Arial" w:cs="Arial"/>
        </w:rPr>
        <w:t xml:space="preserve">/L </w:t>
      </w:r>
      <m:oMath>
        <m:r>
          <w:rPr>
            <w:rFonts w:ascii="Cambria Math" w:hAnsi="Cambria Math" w:cs="Arial"/>
          </w:rPr>
          <m:t>N</m:t>
        </m:r>
        <m:sSub>
          <m:sSubPr>
            <m:ctrlPr>
              <w:rPr>
                <w:rFonts w:ascii="Cambria Math" w:hAnsi="Cambria Math" w:cs="Arial"/>
                <w:i/>
              </w:rPr>
            </m:ctrlPr>
          </m:sSubPr>
          <m:e>
            <m:r>
              <w:rPr>
                <w:rFonts w:ascii="Cambria Math" w:hAnsi="Cambria Math" w:cs="Arial"/>
              </w:rPr>
              <m:t>a</m:t>
            </m:r>
          </m:e>
          <m:sub>
            <m:r>
              <w:rPr>
                <w:rFonts w:ascii="Cambria Math" w:hAnsi="Cambria Math" w:cs="Arial"/>
              </w:rPr>
              <m:t>2</m:t>
            </m:r>
          </m:sub>
        </m:sSub>
        <m:r>
          <w:rPr>
            <w:rFonts w:ascii="Cambria Math" w:hAnsi="Cambria Math" w:cs="Arial"/>
          </w:rPr>
          <m:t>S</m:t>
        </m:r>
      </m:oMath>
      <w:r>
        <w:rPr>
          <w:rFonts w:ascii="Arial" w:eastAsiaTheme="minorEastAsia" w:hAnsi="Arial" w:cs="Arial"/>
        </w:rPr>
        <w:t xml:space="preserve"> until we see a change. Record observations. </w:t>
      </w:r>
    </w:p>
    <w:p w:rsidR="00124D0C" w:rsidRPr="00124D0C" w:rsidRDefault="00124D0C" w:rsidP="00FB112C">
      <w:pPr>
        <w:pStyle w:val="ListParagraph"/>
        <w:numPr>
          <w:ilvl w:val="0"/>
          <w:numId w:val="1"/>
        </w:numPr>
        <w:rPr>
          <w:rFonts w:ascii="Arial" w:hAnsi="Arial" w:cs="Arial"/>
        </w:rPr>
      </w:pPr>
      <w:r>
        <w:rPr>
          <w:rFonts w:ascii="Arial" w:eastAsiaTheme="minorEastAsia" w:hAnsi="Arial" w:cs="Arial"/>
        </w:rPr>
        <w:t xml:space="preserve">Use balanced equations to describe what’s occurring. </w:t>
      </w:r>
    </w:p>
    <w:p w:rsidR="00124D0C" w:rsidRPr="00124D0C" w:rsidRDefault="00124D0C" w:rsidP="00FB112C">
      <w:pPr>
        <w:pStyle w:val="ListParagraph"/>
        <w:numPr>
          <w:ilvl w:val="0"/>
          <w:numId w:val="1"/>
        </w:numPr>
        <w:rPr>
          <w:rFonts w:ascii="Arial" w:hAnsi="Arial" w:cs="Arial"/>
        </w:rPr>
      </w:pPr>
      <w:r>
        <w:rPr>
          <w:rFonts w:ascii="Arial" w:eastAsiaTheme="minorEastAsia" w:hAnsi="Arial" w:cs="Arial"/>
        </w:rPr>
        <w:t>Briefly answer the questions to Part 2: Multiple Equilibria on page 11.</w:t>
      </w:r>
    </w:p>
    <w:p w:rsidR="00124D0C" w:rsidRDefault="00124D0C" w:rsidP="00124D0C">
      <w:pPr>
        <w:rPr>
          <w:rFonts w:ascii="Arial" w:hAnsi="Arial" w:cs="Arial"/>
        </w:rPr>
      </w:pPr>
      <w:r>
        <w:rPr>
          <w:rFonts w:ascii="Arial" w:hAnsi="Arial" w:cs="Arial"/>
        </w:rPr>
        <w:t xml:space="preserve">Part 3: Buffer Solution and Blood pH </w:t>
      </w:r>
    </w:p>
    <w:p w:rsidR="00124D0C" w:rsidRDefault="00124D0C" w:rsidP="00124D0C">
      <w:pPr>
        <w:pStyle w:val="ListParagraph"/>
        <w:numPr>
          <w:ilvl w:val="0"/>
          <w:numId w:val="1"/>
        </w:numPr>
        <w:rPr>
          <w:rFonts w:ascii="Arial" w:hAnsi="Arial" w:cs="Arial"/>
        </w:rPr>
      </w:pPr>
      <w:r>
        <w:rPr>
          <w:rFonts w:ascii="Arial" w:hAnsi="Arial" w:cs="Arial"/>
        </w:rPr>
        <w:t xml:space="preserve">Place 100 mL of distilled water in a </w:t>
      </w:r>
      <w:proofErr w:type="gramStart"/>
      <w:r>
        <w:rPr>
          <w:rFonts w:ascii="Arial" w:hAnsi="Arial" w:cs="Arial"/>
        </w:rPr>
        <w:t>150 mL</w:t>
      </w:r>
      <w:proofErr w:type="gramEnd"/>
      <w:r>
        <w:rPr>
          <w:rFonts w:ascii="Arial" w:hAnsi="Arial" w:cs="Arial"/>
        </w:rPr>
        <w:t xml:space="preserve"> beaker. Place the beaker on a stir plate. Insert stir bar in the beaker, slowly turn the stir plate on to create a smooth vortex in the beaker.</w:t>
      </w:r>
    </w:p>
    <w:p w:rsidR="00124D0C" w:rsidRDefault="00124D0C" w:rsidP="00124D0C">
      <w:pPr>
        <w:pStyle w:val="ListParagraph"/>
        <w:numPr>
          <w:ilvl w:val="0"/>
          <w:numId w:val="1"/>
        </w:numPr>
        <w:rPr>
          <w:rFonts w:ascii="Arial" w:hAnsi="Arial" w:cs="Arial"/>
        </w:rPr>
      </w:pPr>
      <w:r>
        <w:rPr>
          <w:rFonts w:ascii="Arial" w:hAnsi="Arial" w:cs="Arial"/>
        </w:rPr>
        <w:t>Gently insert pH probe into the water such that the magnet does not hit the probe. The tip of the probe must be in the water for the pH reading to be correct. Wait a few minutes and record observations.</w:t>
      </w:r>
    </w:p>
    <w:p w:rsidR="00124D0C" w:rsidRPr="00486481" w:rsidRDefault="00124D0C" w:rsidP="00124D0C">
      <w:pPr>
        <w:pStyle w:val="ListParagraph"/>
        <w:numPr>
          <w:ilvl w:val="0"/>
          <w:numId w:val="1"/>
        </w:numPr>
        <w:rPr>
          <w:rFonts w:ascii="Arial" w:hAnsi="Arial" w:cs="Arial"/>
        </w:rPr>
      </w:pPr>
      <w:r>
        <w:rPr>
          <w:rFonts w:ascii="Arial" w:hAnsi="Arial" w:cs="Arial"/>
        </w:rPr>
        <w:t xml:space="preserve">Measure </w:t>
      </w:r>
      <w:r w:rsidR="00486481">
        <w:rPr>
          <w:rFonts w:ascii="Arial" w:hAnsi="Arial" w:cs="Arial"/>
        </w:rPr>
        <w:t>2.50 g of sodium hydrogen carbonate (</w:t>
      </w:r>
      <m:oMath>
        <m:r>
          <w:rPr>
            <w:rFonts w:ascii="Cambria Math" w:hAnsi="Cambria Math" w:cs="Arial"/>
          </w:rPr>
          <m:t>NaHC</m:t>
        </m:r>
        <m:sSub>
          <m:sSubPr>
            <m:ctrlPr>
              <w:rPr>
                <w:rFonts w:ascii="Cambria Math" w:hAnsi="Cambria Math" w:cs="Arial"/>
                <w:i/>
              </w:rPr>
            </m:ctrlPr>
          </m:sSubPr>
          <m:e>
            <m:r>
              <w:rPr>
                <w:rFonts w:ascii="Cambria Math" w:hAnsi="Cambria Math" w:cs="Arial"/>
              </w:rPr>
              <m:t>O</m:t>
            </m:r>
          </m:e>
          <m:sub>
            <m:r>
              <w:rPr>
                <w:rFonts w:ascii="Cambria Math" w:hAnsi="Cambria Math" w:cs="Arial"/>
              </w:rPr>
              <m:t>3</m:t>
            </m:r>
          </m:sub>
        </m:sSub>
        <m:r>
          <w:rPr>
            <w:rFonts w:ascii="Cambria Math" w:hAnsi="Cambria Math" w:cs="Arial"/>
          </w:rPr>
          <m:t>)</m:t>
        </m:r>
      </m:oMath>
      <w:r w:rsidR="00486481">
        <w:rPr>
          <w:rFonts w:ascii="Arial" w:eastAsiaTheme="minorEastAsia" w:hAnsi="Arial" w:cs="Arial"/>
        </w:rPr>
        <w:t xml:space="preserve"> and add it to the beaker. Allow the solution to stir around until the salt dissolves completely. Record observations.</w:t>
      </w:r>
    </w:p>
    <w:p w:rsidR="00486481" w:rsidRPr="00E71FC6" w:rsidRDefault="00E71FC6" w:rsidP="00124D0C">
      <w:pPr>
        <w:pStyle w:val="ListParagraph"/>
        <w:numPr>
          <w:ilvl w:val="0"/>
          <w:numId w:val="1"/>
        </w:numPr>
        <w:rPr>
          <w:rFonts w:ascii="Arial" w:hAnsi="Arial" w:cs="Arial"/>
        </w:rPr>
      </w:pPr>
      <w:r>
        <w:rPr>
          <w:rFonts w:ascii="Arial" w:eastAsiaTheme="minorEastAsia" w:hAnsi="Arial" w:cs="Arial"/>
        </w:rPr>
        <w:t xml:space="preserve">Add 30 mL of 0.1 </w:t>
      </w:r>
      <w:proofErr w:type="spellStart"/>
      <w:r>
        <w:rPr>
          <w:rFonts w:ascii="Arial" w:eastAsiaTheme="minorEastAsia" w:hAnsi="Arial" w:cs="Arial"/>
        </w:rPr>
        <w:t>mol</w:t>
      </w:r>
      <w:proofErr w:type="spellEnd"/>
      <w:r>
        <w:rPr>
          <w:rFonts w:ascii="Arial" w:eastAsiaTheme="minorEastAsia" w:hAnsi="Arial" w:cs="Arial"/>
        </w:rPr>
        <w:t xml:space="preserve">/L </w:t>
      </w:r>
      <w:proofErr w:type="spellStart"/>
      <w:r>
        <w:rPr>
          <w:rFonts w:ascii="Arial" w:eastAsiaTheme="minorEastAsia" w:hAnsi="Arial" w:cs="Arial"/>
        </w:rPr>
        <w:t>HCl</w:t>
      </w:r>
      <w:proofErr w:type="spellEnd"/>
      <w:r>
        <w:rPr>
          <w:rFonts w:ascii="Arial" w:eastAsiaTheme="minorEastAsia" w:hAnsi="Arial" w:cs="Arial"/>
        </w:rPr>
        <w:t xml:space="preserve"> to the beaker. Record observations.</w:t>
      </w:r>
    </w:p>
    <w:p w:rsidR="00E71FC6" w:rsidRPr="00E71FC6" w:rsidRDefault="00E71FC6" w:rsidP="00124D0C">
      <w:pPr>
        <w:pStyle w:val="ListParagraph"/>
        <w:numPr>
          <w:ilvl w:val="0"/>
          <w:numId w:val="1"/>
        </w:numPr>
        <w:rPr>
          <w:rFonts w:ascii="Arial" w:hAnsi="Arial" w:cs="Arial"/>
        </w:rPr>
      </w:pPr>
      <w:r>
        <w:rPr>
          <w:rFonts w:ascii="Arial" w:eastAsiaTheme="minorEastAsia" w:hAnsi="Arial" w:cs="Arial"/>
        </w:rPr>
        <w:t>Add 10 mL of 0.85% lactic acid to the beaker. Record observations.</w:t>
      </w:r>
    </w:p>
    <w:p w:rsidR="00E71FC6" w:rsidRDefault="0028352B" w:rsidP="00124D0C">
      <w:pPr>
        <w:pStyle w:val="ListParagraph"/>
        <w:numPr>
          <w:ilvl w:val="0"/>
          <w:numId w:val="1"/>
        </w:numPr>
        <w:rPr>
          <w:rFonts w:ascii="Arial" w:hAnsi="Arial" w:cs="Arial"/>
        </w:rPr>
      </w:pPr>
      <w:r>
        <w:rPr>
          <w:rFonts w:ascii="Arial" w:hAnsi="Arial" w:cs="Arial"/>
        </w:rPr>
        <w:t>Simulate the action of raising/lowering the</w:t>
      </w:r>
      <w:r w:rsidR="00F72EFB">
        <w:rPr>
          <w:rFonts w:ascii="Arial" w:hAnsi="Arial" w:cs="Arial"/>
        </w:rPr>
        <w:t xml:space="preserve"> blood pH by increasing the rate at which the solution is stirred. Record observations. </w:t>
      </w:r>
    </w:p>
    <w:p w:rsidR="00F72EFB" w:rsidRPr="00F72EFB" w:rsidRDefault="00F72EFB" w:rsidP="00124D0C">
      <w:pPr>
        <w:pStyle w:val="ListParagraph"/>
        <w:numPr>
          <w:ilvl w:val="0"/>
          <w:numId w:val="1"/>
        </w:numPr>
        <w:rPr>
          <w:rFonts w:ascii="Arial" w:hAnsi="Arial" w:cs="Arial"/>
        </w:rPr>
      </w:pPr>
      <w:r>
        <w:rPr>
          <w:rFonts w:ascii="Arial" w:hAnsi="Arial" w:cs="Arial"/>
        </w:rPr>
        <w:t xml:space="preserve">Simulate the action of low blood pH by adding about 0.50 g of sodium bicarbonate, </w:t>
      </w:r>
      <m:oMath>
        <m:r>
          <w:rPr>
            <w:rFonts w:ascii="Cambria Math" w:hAnsi="Cambria Math" w:cs="Arial"/>
          </w:rPr>
          <m:t>NaHC</m:t>
        </m:r>
        <m:sSub>
          <m:sSubPr>
            <m:ctrlPr>
              <w:rPr>
                <w:rFonts w:ascii="Cambria Math" w:hAnsi="Cambria Math" w:cs="Arial"/>
                <w:i/>
              </w:rPr>
            </m:ctrlPr>
          </m:sSubPr>
          <m:e>
            <m:r>
              <w:rPr>
                <w:rFonts w:ascii="Cambria Math" w:hAnsi="Cambria Math" w:cs="Arial"/>
              </w:rPr>
              <m:t>O</m:t>
            </m:r>
          </m:e>
          <m:sub>
            <m:r>
              <w:rPr>
                <w:rFonts w:ascii="Cambria Math" w:hAnsi="Cambria Math" w:cs="Arial"/>
              </w:rPr>
              <m:t>3</m:t>
            </m:r>
          </m:sub>
        </m:sSub>
      </m:oMath>
      <w:r>
        <w:rPr>
          <w:rFonts w:ascii="Arial" w:eastAsiaTheme="minorEastAsia" w:hAnsi="Arial" w:cs="Arial"/>
        </w:rPr>
        <w:t xml:space="preserve"> to the beaker. Record observations. </w:t>
      </w:r>
    </w:p>
    <w:p w:rsidR="00F72EFB" w:rsidRPr="00F72EFB" w:rsidRDefault="00F72EFB" w:rsidP="00124D0C">
      <w:pPr>
        <w:pStyle w:val="ListParagraph"/>
        <w:numPr>
          <w:ilvl w:val="0"/>
          <w:numId w:val="1"/>
        </w:numPr>
        <w:rPr>
          <w:rFonts w:ascii="Arial" w:hAnsi="Arial" w:cs="Arial"/>
        </w:rPr>
      </w:pPr>
      <w:r>
        <w:rPr>
          <w:rFonts w:ascii="Arial" w:eastAsiaTheme="minorEastAsia" w:hAnsi="Arial" w:cs="Arial"/>
        </w:rPr>
        <w:t xml:space="preserve">Simulate the error of high blood pH by adding another 0.50 g of sodium bicarbonate. Record observations. </w:t>
      </w:r>
    </w:p>
    <w:p w:rsidR="00F72EFB" w:rsidRPr="00F72EFB" w:rsidRDefault="00F72EFB" w:rsidP="00124D0C">
      <w:pPr>
        <w:pStyle w:val="ListParagraph"/>
        <w:numPr>
          <w:ilvl w:val="0"/>
          <w:numId w:val="1"/>
        </w:numPr>
        <w:rPr>
          <w:rFonts w:ascii="Arial" w:hAnsi="Arial" w:cs="Arial"/>
        </w:rPr>
      </w:pPr>
      <w:r>
        <w:rPr>
          <w:rFonts w:ascii="Arial" w:eastAsiaTheme="minorEastAsia" w:hAnsi="Arial" w:cs="Arial"/>
        </w:rPr>
        <w:t xml:space="preserve">Simulate the condition of the slowing respiration by adding a pellet of </w:t>
      </w:r>
      <m:oMath>
        <m:r>
          <w:rPr>
            <w:rFonts w:ascii="Cambria Math" w:eastAsiaTheme="minorEastAsia" w:hAnsi="Cambria Math" w:cs="Arial"/>
          </w:rPr>
          <m:t>C</m:t>
        </m:r>
        <m:sSub>
          <m:sSubPr>
            <m:ctrlPr>
              <w:rPr>
                <w:rFonts w:ascii="Cambria Math" w:eastAsiaTheme="minorEastAsia" w:hAnsi="Cambria Math" w:cs="Arial"/>
                <w:i/>
              </w:rPr>
            </m:ctrlPr>
          </m:sSubPr>
          <m:e>
            <m:r>
              <w:rPr>
                <w:rFonts w:ascii="Cambria Math" w:eastAsiaTheme="minorEastAsia" w:hAnsi="Cambria Math" w:cs="Arial"/>
              </w:rPr>
              <m:t>O</m:t>
            </m:r>
          </m:e>
          <m:sub>
            <m:r>
              <w:rPr>
                <w:rFonts w:ascii="Cambria Math" w:eastAsiaTheme="minorEastAsia" w:hAnsi="Cambria Math" w:cs="Arial"/>
              </w:rPr>
              <m:t>2</m:t>
            </m:r>
          </m:sub>
        </m:sSub>
        <m:r>
          <w:rPr>
            <w:rFonts w:ascii="Cambria Math" w:eastAsiaTheme="minorEastAsia" w:hAnsi="Cambria Math" w:cs="Arial"/>
          </w:rPr>
          <m:t xml:space="preserve">. </m:t>
        </m:r>
      </m:oMath>
      <w:r>
        <w:rPr>
          <w:rFonts w:ascii="Arial" w:eastAsiaTheme="minorEastAsia" w:hAnsi="Arial" w:cs="Arial"/>
        </w:rPr>
        <w:t>Record observations.</w:t>
      </w:r>
    </w:p>
    <w:p w:rsidR="00F72EFB" w:rsidRPr="00F72EFB" w:rsidRDefault="00F72EFB" w:rsidP="00124D0C">
      <w:pPr>
        <w:pStyle w:val="ListParagraph"/>
        <w:numPr>
          <w:ilvl w:val="0"/>
          <w:numId w:val="1"/>
        </w:numPr>
        <w:rPr>
          <w:rFonts w:ascii="Arial" w:hAnsi="Arial" w:cs="Arial"/>
        </w:rPr>
      </w:pPr>
      <w:r>
        <w:rPr>
          <w:rFonts w:ascii="Arial" w:eastAsiaTheme="minorEastAsia" w:hAnsi="Arial" w:cs="Arial"/>
        </w:rPr>
        <w:lastRenderedPageBreak/>
        <w:t xml:space="preserve">Simulate the condition of a dilute weak acid may be injected into the blood by adding 0.40 g of </w:t>
      </w:r>
      <m:oMath>
        <m:r>
          <w:rPr>
            <w:rFonts w:ascii="Cambria Math" w:eastAsiaTheme="minorEastAsia" w:hAnsi="Cambria Math" w:cs="Arial"/>
          </w:rPr>
          <m:t>N</m:t>
        </m:r>
        <m:sSub>
          <m:sSubPr>
            <m:ctrlPr>
              <w:rPr>
                <w:rFonts w:ascii="Cambria Math" w:eastAsiaTheme="minorEastAsia" w:hAnsi="Cambria Math" w:cs="Arial"/>
                <w:i/>
              </w:rPr>
            </m:ctrlPr>
          </m:sSubPr>
          <m:e>
            <m:r>
              <w:rPr>
                <w:rFonts w:ascii="Cambria Math" w:eastAsiaTheme="minorEastAsia" w:hAnsi="Cambria Math" w:cs="Arial"/>
              </w:rPr>
              <m:t>H</m:t>
            </m:r>
          </m:e>
          <m:sub>
            <m:r>
              <w:rPr>
                <w:rFonts w:ascii="Cambria Math" w:eastAsiaTheme="minorEastAsia" w:hAnsi="Cambria Math" w:cs="Arial"/>
              </w:rPr>
              <m:t>4</m:t>
            </m:r>
          </m:sub>
        </m:sSub>
        <m:r>
          <w:rPr>
            <w:rFonts w:ascii="Cambria Math" w:eastAsiaTheme="minorEastAsia" w:hAnsi="Cambria Math" w:cs="Arial"/>
          </w:rPr>
          <m:t>Cl</m:t>
        </m:r>
      </m:oMath>
      <w:r>
        <w:rPr>
          <w:rFonts w:ascii="Arial" w:eastAsiaTheme="minorEastAsia" w:hAnsi="Arial" w:cs="Arial"/>
        </w:rPr>
        <w:t xml:space="preserve"> to the beaker. Record observations. </w:t>
      </w:r>
    </w:p>
    <w:p w:rsidR="00F72EFB" w:rsidRDefault="006E7462" w:rsidP="006E7462">
      <w:pPr>
        <w:ind w:left="360"/>
        <w:rPr>
          <w:rFonts w:ascii="Arial" w:hAnsi="Arial" w:cs="Arial"/>
        </w:rPr>
      </w:pPr>
      <w:r>
        <w:rPr>
          <w:rFonts w:ascii="Arial" w:hAnsi="Arial" w:cs="Arial"/>
        </w:rPr>
        <w:t>Cleaning Up</w:t>
      </w:r>
    </w:p>
    <w:p w:rsidR="006E7462" w:rsidRPr="006A57F7" w:rsidRDefault="006E7462" w:rsidP="006E7462">
      <w:pPr>
        <w:pStyle w:val="ListParagraph"/>
        <w:numPr>
          <w:ilvl w:val="0"/>
          <w:numId w:val="1"/>
        </w:numPr>
        <w:rPr>
          <w:rFonts w:ascii="Arial" w:hAnsi="Arial" w:cs="Arial"/>
        </w:rPr>
      </w:pPr>
      <w:r w:rsidRPr="006A57F7">
        <w:rPr>
          <w:rFonts w:ascii="Arial" w:hAnsi="Arial" w:cs="Arial"/>
        </w:rPr>
        <w:t>Follow cleaning instructions on page 10</w:t>
      </w:r>
      <w:r w:rsidR="00CB7A65" w:rsidRPr="006A57F7">
        <w:rPr>
          <w:rFonts w:ascii="Arial" w:hAnsi="Arial" w:cs="Arial"/>
        </w:rPr>
        <w:t>.</w:t>
      </w:r>
    </w:p>
    <w:p w:rsidR="00CB7A65" w:rsidRPr="00CB7A65" w:rsidRDefault="00CB7A65" w:rsidP="00CB7A65">
      <w:pPr>
        <w:rPr>
          <w:rFonts w:ascii="Arial" w:hAnsi="Arial" w:cs="Arial"/>
        </w:rPr>
      </w:pPr>
      <w:r w:rsidRPr="006A57F7">
        <w:rPr>
          <w:rFonts w:ascii="Arial" w:eastAsiaTheme="minorEastAsia" w:hAnsi="Arial" w:cs="Arial"/>
        </w:rPr>
        <w:t xml:space="preserve">Reference to procedure: Rashmi </w:t>
      </w:r>
      <w:proofErr w:type="spellStart"/>
      <w:r w:rsidRPr="006A57F7">
        <w:rPr>
          <w:rFonts w:ascii="Arial" w:eastAsiaTheme="minorEastAsia" w:hAnsi="Arial" w:cs="Arial"/>
        </w:rPr>
        <w:t>Venkateswaran</w:t>
      </w:r>
      <w:proofErr w:type="spellEnd"/>
      <w:r w:rsidRPr="006A57F7">
        <w:rPr>
          <w:rFonts w:ascii="Arial" w:eastAsiaTheme="minorEastAsia" w:hAnsi="Arial" w:cs="Arial"/>
        </w:rPr>
        <w:t>, “</w:t>
      </w:r>
      <w:r w:rsidRPr="006A57F7">
        <w:rPr>
          <w:rFonts w:ascii="Arial" w:eastAsiaTheme="minorEastAsia" w:hAnsi="Arial" w:cs="Arial"/>
          <w:u w:val="single"/>
        </w:rPr>
        <w:t>EQUILIBRIA”</w:t>
      </w:r>
      <w:r w:rsidRPr="006A57F7">
        <w:rPr>
          <w:rFonts w:ascii="Arial" w:eastAsiaTheme="minorEastAsia" w:hAnsi="Arial" w:cs="Arial"/>
        </w:rPr>
        <w:t xml:space="preserve">, Experiment 3, Pages </w:t>
      </w:r>
      <w:r w:rsidR="006A57F7" w:rsidRPr="006A57F7">
        <w:rPr>
          <w:rFonts w:ascii="Arial" w:eastAsiaTheme="minorEastAsia" w:hAnsi="Arial" w:cs="Arial"/>
        </w:rPr>
        <w:t>8-10</w:t>
      </w:r>
      <w:r w:rsidR="006A57F7">
        <w:rPr>
          <w:rFonts w:ascii="Arial" w:eastAsiaTheme="minorEastAsia" w:hAnsi="Arial" w:cs="Arial"/>
        </w:rPr>
        <w:t xml:space="preserve"> </w:t>
      </w:r>
      <w:r w:rsidRPr="006A57F7">
        <w:rPr>
          <w:rFonts w:ascii="Arial" w:eastAsiaTheme="minorEastAsia" w:hAnsi="Arial" w:cs="Arial"/>
        </w:rPr>
        <w:t>2017</w:t>
      </w:r>
    </w:p>
    <w:p w:rsidR="006E7462" w:rsidRDefault="00AD4117" w:rsidP="00CB7A65">
      <w:pPr>
        <w:rPr>
          <w:rFonts w:ascii="Arial" w:hAnsi="Arial" w:cs="Arial"/>
          <w:u w:val="single"/>
        </w:rPr>
      </w:pPr>
      <w:r>
        <w:rPr>
          <w:rFonts w:ascii="Arial" w:hAnsi="Arial" w:cs="Arial"/>
          <w:u w:val="single"/>
        </w:rPr>
        <w:t>Discussion and Observations</w:t>
      </w:r>
    </w:p>
    <w:p w:rsidR="00CB7A65" w:rsidRPr="00D91998" w:rsidRDefault="006A57F7" w:rsidP="00CB7A65">
      <w:pPr>
        <w:rPr>
          <w:rFonts w:ascii="Arial" w:hAnsi="Arial" w:cs="Arial"/>
          <w:b/>
        </w:rPr>
      </w:pPr>
      <w:r w:rsidRPr="00D91998">
        <w:rPr>
          <w:rFonts w:ascii="Arial" w:hAnsi="Arial" w:cs="Arial"/>
          <w:b/>
        </w:rPr>
        <w:t xml:space="preserve">Part 1: Equilibrium Shift </w:t>
      </w:r>
    </w:p>
    <w:p w:rsidR="006A57F7" w:rsidRDefault="006A57F7" w:rsidP="00AD4117">
      <w:pPr>
        <w:ind w:firstLine="720"/>
        <w:rPr>
          <w:rFonts w:ascii="Arial" w:hAnsi="Arial" w:cs="Arial"/>
          <w:color w:val="000000"/>
        </w:rPr>
      </w:pPr>
      <w:r>
        <w:rPr>
          <w:rFonts w:ascii="Arial" w:eastAsiaTheme="minorEastAsia" w:hAnsi="Arial" w:cs="Arial"/>
        </w:rPr>
        <w:t xml:space="preserve">Before the reaction took place, </w:t>
      </w:r>
      <m:oMath>
        <m:r>
          <w:rPr>
            <w:rFonts w:ascii="Cambria Math" w:hAnsi="Cambria Math" w:cs="Arial"/>
          </w:rPr>
          <m:t>CuS</m:t>
        </m:r>
        <m:sSub>
          <m:sSubPr>
            <m:ctrlPr>
              <w:rPr>
                <w:rFonts w:ascii="Cambria Math" w:hAnsi="Cambria Math" w:cs="Arial"/>
                <w:i/>
              </w:rPr>
            </m:ctrlPr>
          </m:sSubPr>
          <m:e>
            <m:r>
              <w:rPr>
                <w:rFonts w:ascii="Cambria Math" w:hAnsi="Cambria Math" w:cs="Arial"/>
              </w:rPr>
              <m:t>O</m:t>
            </m:r>
          </m:e>
          <m:sub>
            <m:r>
              <w:rPr>
                <w:rFonts w:ascii="Cambria Math" w:hAnsi="Cambria Math" w:cs="Arial"/>
              </w:rPr>
              <m:t>4</m:t>
            </m:r>
          </m:sub>
        </m:sSub>
      </m:oMath>
      <w:r>
        <w:rPr>
          <w:rFonts w:ascii="Arial" w:eastAsiaTheme="minorEastAsia" w:hAnsi="Arial" w:cs="Arial"/>
        </w:rPr>
        <w:t xml:space="preserve"> was a</w:t>
      </w:r>
      <w:r w:rsidR="008A0C3B">
        <w:rPr>
          <w:rFonts w:ascii="Arial" w:eastAsiaTheme="minorEastAsia" w:hAnsi="Arial" w:cs="Arial"/>
        </w:rPr>
        <w:t xml:space="preserve"> sky</w:t>
      </w:r>
      <w:r>
        <w:rPr>
          <w:rFonts w:ascii="Arial" w:eastAsiaTheme="minorEastAsia" w:hAnsi="Arial" w:cs="Arial"/>
        </w:rPr>
        <w:t xml:space="preserve"> blue, </w:t>
      </w:r>
      <w:r w:rsidRPr="006A57F7">
        <w:rPr>
          <w:rFonts w:ascii="Arial" w:eastAsiaTheme="minorEastAsia" w:hAnsi="Arial" w:cs="Arial"/>
        </w:rPr>
        <w:t xml:space="preserve">low viscosity, translucent liquid. </w:t>
      </w:r>
      <m:oMath>
        <m:r>
          <w:rPr>
            <w:rFonts w:ascii="Cambria Math" w:eastAsiaTheme="minorEastAsia" w:hAnsi="Cambria Math" w:cs="Arial"/>
          </w:rPr>
          <m:t>N</m:t>
        </m:r>
        <m:sSub>
          <m:sSubPr>
            <m:ctrlPr>
              <w:rPr>
                <w:rFonts w:ascii="Cambria Math" w:eastAsiaTheme="minorEastAsia" w:hAnsi="Cambria Math" w:cs="Arial"/>
                <w:i/>
              </w:rPr>
            </m:ctrlPr>
          </m:sSubPr>
          <m:e>
            <m:r>
              <w:rPr>
                <w:rFonts w:ascii="Cambria Math" w:eastAsiaTheme="minorEastAsia" w:hAnsi="Cambria Math" w:cs="Arial"/>
              </w:rPr>
              <m:t>H</m:t>
            </m:r>
          </m:e>
          <m:sub>
            <m:r>
              <w:rPr>
                <w:rFonts w:ascii="Cambria Math" w:eastAsiaTheme="minorEastAsia" w:hAnsi="Cambria Math" w:cs="Arial"/>
              </w:rPr>
              <m:t>3</m:t>
            </m:r>
          </m:sub>
        </m:sSub>
      </m:oMath>
      <w:r w:rsidRPr="006A57F7">
        <w:rPr>
          <w:rFonts w:ascii="Arial" w:eastAsiaTheme="minorEastAsia" w:hAnsi="Arial" w:cs="Arial"/>
        </w:rPr>
        <w:t xml:space="preserve"> was a clear, low viscosity liquid with a very strong odor. </w:t>
      </w:r>
      <w:r w:rsidRPr="006A57F7">
        <w:rPr>
          <w:rFonts w:ascii="Arial" w:hAnsi="Arial" w:cs="Arial"/>
          <w:color w:val="000000"/>
        </w:rPr>
        <w:t xml:space="preserve">The blue color is </w:t>
      </w:r>
      <w:r>
        <w:rPr>
          <w:rFonts w:ascii="Arial" w:hAnsi="Arial" w:cs="Arial"/>
          <w:color w:val="000000"/>
        </w:rPr>
        <w:t>caused by</w:t>
      </w:r>
      <w:r w:rsidRPr="006A57F7">
        <w:rPr>
          <w:rFonts w:ascii="Arial" w:hAnsi="Arial" w:cs="Arial"/>
          <w:color w:val="000000"/>
        </w:rPr>
        <w:t xml:space="preserve"> the water of crystallization (</w:t>
      </w:r>
      <m:oMath>
        <m:r>
          <w:rPr>
            <w:rFonts w:ascii="Cambria Math" w:hAnsi="Cambria Math" w:cs="Arial"/>
            <w:color w:val="000000"/>
          </w:rPr>
          <m:t>CuS</m:t>
        </m:r>
        <m:sSub>
          <m:sSubPr>
            <m:ctrlPr>
              <w:rPr>
                <w:rFonts w:ascii="Cambria Math" w:hAnsi="Cambria Math" w:cs="Arial"/>
                <w:i/>
                <w:color w:val="000000"/>
              </w:rPr>
            </m:ctrlPr>
          </m:sSubPr>
          <m:e>
            <m:r>
              <w:rPr>
                <w:rFonts w:ascii="Cambria Math" w:hAnsi="Cambria Math" w:cs="Arial"/>
                <w:color w:val="000000"/>
              </w:rPr>
              <m:t>O</m:t>
            </m:r>
          </m:e>
          <m:sub>
            <m:r>
              <w:rPr>
                <w:rFonts w:ascii="Cambria Math" w:hAnsi="Cambria Math" w:cs="Arial"/>
                <w:color w:val="000000"/>
              </w:rPr>
              <m:t>4</m:t>
            </m:r>
          </m:sub>
        </m:sSub>
        <m:r>
          <w:rPr>
            <w:rFonts w:ascii="Cambria Math" w:hAnsi="Cambria Math" w:cs="Arial"/>
            <w:color w:val="000000"/>
          </w:rPr>
          <m:t>∙5</m:t>
        </m:r>
        <m:sSub>
          <m:sSubPr>
            <m:ctrlPr>
              <w:rPr>
                <w:rFonts w:ascii="Cambria Math" w:hAnsi="Cambria Math" w:cs="Arial"/>
                <w:i/>
                <w:color w:val="000000"/>
              </w:rPr>
            </m:ctrlPr>
          </m:sSubPr>
          <m:e>
            <m:r>
              <w:rPr>
                <w:rFonts w:ascii="Cambria Math" w:hAnsi="Cambria Math" w:cs="Arial"/>
                <w:color w:val="000000"/>
              </w:rPr>
              <m:t>H</m:t>
            </m:r>
          </m:e>
          <m:sub>
            <m:r>
              <w:rPr>
                <w:rFonts w:ascii="Cambria Math" w:hAnsi="Cambria Math" w:cs="Arial"/>
                <w:color w:val="000000"/>
              </w:rPr>
              <m:t>2</m:t>
            </m:r>
          </m:sub>
        </m:sSub>
        <m:r>
          <w:rPr>
            <w:rFonts w:ascii="Cambria Math" w:hAnsi="Cambria Math" w:cs="Arial"/>
            <w:color w:val="000000"/>
          </w:rPr>
          <m:t>O</m:t>
        </m:r>
      </m:oMath>
      <w:r w:rsidRPr="006A57F7">
        <w:rPr>
          <w:rFonts w:ascii="Arial" w:hAnsi="Arial" w:cs="Arial"/>
          <w:color w:val="000000"/>
        </w:rPr>
        <w:t>). When this is removed by heating, basic cop</w:t>
      </w:r>
      <w:r w:rsidR="000D6F58">
        <w:rPr>
          <w:rFonts w:ascii="Arial" w:hAnsi="Arial" w:cs="Arial"/>
          <w:color w:val="000000"/>
        </w:rPr>
        <w:t xml:space="preserve">per </w:t>
      </w:r>
      <w:proofErr w:type="spellStart"/>
      <w:r w:rsidR="000D6F58">
        <w:rPr>
          <w:rFonts w:ascii="Arial" w:hAnsi="Arial" w:cs="Arial"/>
          <w:color w:val="000000"/>
        </w:rPr>
        <w:t>sulphate</w:t>
      </w:r>
      <w:proofErr w:type="spellEnd"/>
      <w:r w:rsidR="000D6F58">
        <w:rPr>
          <w:rFonts w:ascii="Arial" w:hAnsi="Arial" w:cs="Arial"/>
          <w:color w:val="000000"/>
        </w:rPr>
        <w:t xml:space="preserve"> is left</w:t>
      </w:r>
      <w:r w:rsidRPr="006A57F7">
        <w:rPr>
          <w:rFonts w:ascii="Arial" w:hAnsi="Arial" w:cs="Arial"/>
          <w:color w:val="000000"/>
        </w:rPr>
        <w:t xml:space="preserve"> and this can b</w:t>
      </w:r>
      <w:r w:rsidR="000D6F58">
        <w:rPr>
          <w:rFonts w:ascii="Arial" w:hAnsi="Arial" w:cs="Arial"/>
          <w:color w:val="000000"/>
        </w:rPr>
        <w:t xml:space="preserve">e further broken to simple </w:t>
      </w:r>
      <m:oMath>
        <m:r>
          <w:rPr>
            <w:rFonts w:ascii="Cambria Math" w:hAnsi="Cambria Math" w:cs="Arial"/>
            <w:color w:val="000000"/>
          </w:rPr>
          <m:t>CuS</m:t>
        </m:r>
        <m:sSub>
          <m:sSubPr>
            <m:ctrlPr>
              <w:rPr>
                <w:rFonts w:ascii="Cambria Math" w:hAnsi="Cambria Math" w:cs="Arial"/>
                <w:i/>
                <w:color w:val="000000"/>
              </w:rPr>
            </m:ctrlPr>
          </m:sSubPr>
          <m:e>
            <m:r>
              <w:rPr>
                <w:rFonts w:ascii="Cambria Math" w:hAnsi="Cambria Math" w:cs="Arial"/>
                <w:color w:val="000000"/>
              </w:rPr>
              <m:t>O</m:t>
            </m:r>
          </m:e>
          <m:sub>
            <m:r>
              <w:rPr>
                <w:rFonts w:ascii="Cambria Math" w:hAnsi="Cambria Math" w:cs="Arial"/>
                <w:color w:val="000000"/>
              </w:rPr>
              <m:t>4</m:t>
            </m:r>
          </m:sub>
        </m:sSub>
      </m:oMath>
      <w:r w:rsidR="00A42C69">
        <w:rPr>
          <w:rFonts w:ascii="Arial" w:hAnsi="Arial" w:cs="Arial"/>
          <w:color w:val="000000"/>
        </w:rPr>
        <w:t xml:space="preserve">. </w:t>
      </w:r>
      <w:r w:rsidR="008A0C3B">
        <w:rPr>
          <w:rFonts w:ascii="Arial" w:hAnsi="Arial" w:cs="Arial"/>
          <w:color w:val="000000"/>
        </w:rPr>
        <w:t xml:space="preserve">The metal-ammonia bond is stronger than the metal-water bond, causing ammonia substitution and an equilibrium shift to the right; forming the metal-ammonia complex ions: </w:t>
      </w:r>
    </w:p>
    <w:p w:rsidR="00A42C69" w:rsidRDefault="00A42C69" w:rsidP="00A42C69">
      <w:pPr>
        <w:jc w:val="center"/>
        <w:rPr>
          <w:rFonts w:ascii="Arial" w:hAnsi="Arial" w:cs="Arial"/>
          <w:color w:val="000000"/>
        </w:rPr>
      </w:pPr>
      <w:r>
        <w:rPr>
          <w:rFonts w:ascii="Arial" w:hAnsi="Arial" w:cs="Arial"/>
          <w:color w:val="000000"/>
        </w:rPr>
        <w:t>[</w:t>
      </w:r>
      <w:r w:rsidRPr="00A42C69">
        <w:rPr>
          <w:rFonts w:ascii="Arial" w:hAnsi="Arial" w:cs="Arial"/>
          <w:color w:val="000000"/>
        </w:rPr>
        <w:t>Cu (H2O)4]2+ (</w:t>
      </w:r>
      <w:proofErr w:type="spellStart"/>
      <w:r w:rsidRPr="00A42C69">
        <w:rPr>
          <w:rFonts w:ascii="Arial" w:hAnsi="Arial" w:cs="Arial"/>
          <w:color w:val="000000"/>
        </w:rPr>
        <w:t>aq</w:t>
      </w:r>
      <w:proofErr w:type="spellEnd"/>
      <w:r w:rsidRPr="00A42C69">
        <w:rPr>
          <w:rFonts w:ascii="Arial" w:hAnsi="Arial" w:cs="Arial"/>
          <w:color w:val="000000"/>
        </w:rPr>
        <w:t>) + 4 NH3 (</w:t>
      </w:r>
      <w:proofErr w:type="spellStart"/>
      <w:r w:rsidRPr="00A42C69">
        <w:rPr>
          <w:rFonts w:ascii="Arial" w:hAnsi="Arial" w:cs="Arial"/>
          <w:color w:val="000000"/>
        </w:rPr>
        <w:t>aq</w:t>
      </w:r>
      <w:proofErr w:type="spellEnd"/>
      <w:r w:rsidRPr="00A42C69">
        <w:rPr>
          <w:rFonts w:ascii="Arial" w:hAnsi="Arial" w:cs="Arial"/>
          <w:color w:val="000000"/>
        </w:rPr>
        <w:t xml:space="preserve">) </w:t>
      </w:r>
      <w:r w:rsidRPr="00A42C69">
        <w:rPr>
          <w:rFonts w:ascii="Cambria Math" w:hAnsi="Cambria Math" w:cs="Cambria Math"/>
          <w:color w:val="000000"/>
        </w:rPr>
        <w:t>⇌</w:t>
      </w:r>
      <w:r w:rsidRPr="00A42C69">
        <w:rPr>
          <w:rFonts w:ascii="Arial" w:hAnsi="Arial" w:cs="Arial"/>
          <w:color w:val="000000"/>
        </w:rPr>
        <w:t xml:space="preserve"> [Cu(NH3)4]2+ (</w:t>
      </w:r>
      <w:proofErr w:type="spellStart"/>
      <w:r w:rsidRPr="00A42C69">
        <w:rPr>
          <w:rFonts w:ascii="Arial" w:hAnsi="Arial" w:cs="Arial"/>
          <w:color w:val="000000"/>
        </w:rPr>
        <w:t>aq</w:t>
      </w:r>
      <w:proofErr w:type="spellEnd"/>
      <w:r w:rsidRPr="00A42C69">
        <w:rPr>
          <w:rFonts w:ascii="Arial" w:hAnsi="Arial" w:cs="Arial"/>
          <w:color w:val="000000"/>
        </w:rPr>
        <w:t>) + 4 H2O (l)</w:t>
      </w:r>
    </w:p>
    <w:p w:rsidR="000D6F58" w:rsidRDefault="000D6F58" w:rsidP="00AD4117">
      <w:pPr>
        <w:ind w:firstLine="720"/>
        <w:rPr>
          <w:rFonts w:ascii="Arial" w:hAnsi="Arial" w:cs="Arial"/>
        </w:rPr>
      </w:pPr>
      <w:r>
        <w:rPr>
          <w:rFonts w:ascii="Arial" w:hAnsi="Arial" w:cs="Arial"/>
          <w:color w:val="000000"/>
        </w:rPr>
        <w:t xml:space="preserve">After one drop of </w:t>
      </w:r>
      <w:r w:rsidR="00F021D7">
        <w:rPr>
          <w:rFonts w:ascii="Arial" w:hAnsi="Arial" w:cs="Arial"/>
          <w:color w:val="000000"/>
        </w:rPr>
        <w:t>ammonia in the copper (II) sulfate, the liquid immediatel</w:t>
      </w:r>
      <w:r w:rsidR="00A42C69">
        <w:rPr>
          <w:rFonts w:ascii="Arial" w:hAnsi="Arial" w:cs="Arial"/>
          <w:color w:val="000000"/>
        </w:rPr>
        <w:t xml:space="preserve">y turned to a much darker blue. </w:t>
      </w:r>
      <w:r w:rsidR="00B477BD">
        <w:rPr>
          <w:rFonts w:ascii="Arial" w:hAnsi="Arial" w:cs="Arial"/>
          <w:color w:val="000000"/>
        </w:rPr>
        <w:t xml:space="preserve">Initially, </w:t>
      </w:r>
      <w:r w:rsidR="00531BD9">
        <w:rPr>
          <w:rFonts w:ascii="Arial" w:hAnsi="Arial" w:cs="Arial"/>
          <w:color w:val="000000"/>
        </w:rPr>
        <w:t xml:space="preserve">the dark blue color settled on top and had to be stirred to turn completely blue. </w:t>
      </w:r>
      <w:r w:rsidR="00A42C69">
        <w:rPr>
          <w:rFonts w:ascii="Arial" w:hAnsi="Arial" w:cs="Arial"/>
          <w:color w:val="000000"/>
        </w:rPr>
        <w:t xml:space="preserve">The substance became </w:t>
      </w:r>
      <w:proofErr w:type="gramStart"/>
      <w:r w:rsidR="00A42C69">
        <w:rPr>
          <w:rFonts w:ascii="Arial" w:hAnsi="Arial" w:cs="Arial"/>
          <w:color w:val="000000"/>
        </w:rPr>
        <w:t>opaque</w:t>
      </w:r>
      <w:proofErr w:type="gramEnd"/>
      <w:r w:rsidR="00A42C69">
        <w:rPr>
          <w:rFonts w:ascii="Arial" w:hAnsi="Arial" w:cs="Arial"/>
          <w:color w:val="000000"/>
        </w:rPr>
        <w:t xml:space="preserve"> but the viscosity did not </w:t>
      </w:r>
      <w:r w:rsidR="00A42C69" w:rsidRPr="00A42C69">
        <w:rPr>
          <w:rFonts w:ascii="Arial" w:hAnsi="Arial" w:cs="Arial"/>
          <w:color w:val="000000"/>
        </w:rPr>
        <w:t>change.</w:t>
      </w:r>
      <w:r w:rsidR="00A42C69">
        <w:rPr>
          <w:rFonts w:ascii="Arial" w:hAnsi="Arial" w:cs="Arial"/>
        </w:rPr>
        <w:t xml:space="preserve"> </w:t>
      </w:r>
      <w:r w:rsidR="00531BD9">
        <w:rPr>
          <w:rFonts w:ascii="Arial" w:hAnsi="Arial" w:cs="Arial"/>
        </w:rPr>
        <w:t>When the hydrochloric acid was added to the ammonia and copper (II) sulfate solution, the liquid became much lighter. This observable change took approximately 18 drops of hydrochloric acid. After approximately 20 drops, the solution significantly lightened. We noticed separate, lighter particles throughout the solution once it settled.</w:t>
      </w:r>
      <w:r w:rsidR="00C25EC1">
        <w:rPr>
          <w:rFonts w:ascii="Arial" w:hAnsi="Arial" w:cs="Arial"/>
        </w:rPr>
        <w:t xml:space="preserve"> </w:t>
      </w:r>
      <w:r w:rsidR="008A0C3B">
        <w:rPr>
          <w:rFonts w:ascii="Arial" w:hAnsi="Arial" w:cs="Arial"/>
        </w:rPr>
        <w:t>The addition of the strong acid, H+, affects the equilibria by its reaction of ammonia (a base) on the left side of the equation:</w:t>
      </w:r>
    </w:p>
    <w:p w:rsidR="008A0C3B" w:rsidRDefault="00B41D12" w:rsidP="008A0C3B">
      <w:pPr>
        <w:jc w:val="center"/>
        <w:rPr>
          <w:rFonts w:ascii="Arial" w:hAnsi="Arial" w:cs="Arial"/>
        </w:rPr>
      </w:pPr>
      <w:r>
        <w:rPr>
          <w:rFonts w:ascii="Arial" w:hAnsi="Arial" w:cs="Arial"/>
        </w:rPr>
        <w:t>H+ (</w:t>
      </w:r>
      <w:proofErr w:type="spellStart"/>
      <w:r>
        <w:rPr>
          <w:rFonts w:ascii="Arial" w:hAnsi="Arial" w:cs="Arial"/>
        </w:rPr>
        <w:t>aq</w:t>
      </w:r>
      <w:proofErr w:type="spellEnd"/>
      <w:r>
        <w:rPr>
          <w:rFonts w:ascii="Arial" w:hAnsi="Arial" w:cs="Arial"/>
        </w:rPr>
        <w:t>) + NH3 (</w:t>
      </w:r>
      <w:proofErr w:type="spellStart"/>
      <w:r>
        <w:rPr>
          <w:rFonts w:ascii="Arial" w:hAnsi="Arial" w:cs="Arial"/>
        </w:rPr>
        <w:t>aq</w:t>
      </w:r>
      <w:proofErr w:type="spellEnd"/>
      <w:r w:rsidR="008A0C3B" w:rsidRPr="008A0C3B">
        <w:rPr>
          <w:rFonts w:ascii="Arial" w:hAnsi="Arial" w:cs="Arial"/>
        </w:rPr>
        <w:t xml:space="preserve"> </w:t>
      </w:r>
      <w:r w:rsidR="008A0C3B" w:rsidRPr="008A0C3B">
        <w:rPr>
          <w:rFonts w:ascii="Cambria Math" w:hAnsi="Cambria Math" w:cs="Cambria Math"/>
        </w:rPr>
        <w:t>⇌</w:t>
      </w:r>
      <w:r w:rsidR="008A0C3B" w:rsidRPr="008A0C3B">
        <w:rPr>
          <w:rFonts w:ascii="Arial" w:hAnsi="Arial" w:cs="Arial"/>
        </w:rPr>
        <w:t xml:space="preserve"> NH4+ (</w:t>
      </w:r>
      <w:proofErr w:type="spellStart"/>
      <w:r w:rsidR="008A0C3B" w:rsidRPr="008A0C3B">
        <w:rPr>
          <w:rFonts w:ascii="Arial" w:hAnsi="Arial" w:cs="Arial"/>
        </w:rPr>
        <w:t>aq</w:t>
      </w:r>
      <w:proofErr w:type="spellEnd"/>
      <w:r w:rsidR="008A0C3B" w:rsidRPr="008A0C3B">
        <w:rPr>
          <w:rFonts w:ascii="Arial" w:hAnsi="Arial" w:cs="Arial"/>
        </w:rPr>
        <w:t>)</w:t>
      </w:r>
    </w:p>
    <w:p w:rsidR="00BC1D44" w:rsidRDefault="002769B6" w:rsidP="00AD4117">
      <w:pPr>
        <w:ind w:firstLine="720"/>
        <w:rPr>
          <w:rFonts w:ascii="Arial" w:hAnsi="Arial" w:cs="Arial"/>
        </w:rPr>
      </w:pPr>
      <w:r>
        <w:rPr>
          <w:rFonts w:ascii="Arial" w:hAnsi="Arial" w:cs="Arial"/>
        </w:rPr>
        <w:t xml:space="preserve">In step 4 when we added one drop of ammonia to the solution for the second time, the solution immediately returned to a dark blue. The solution became translucent with no more cloudiness. When 8 drops of hydrochloric acid were added to the solution for the second time, </w:t>
      </w:r>
      <w:r w:rsidR="00524822">
        <w:rPr>
          <w:rFonts w:ascii="Arial" w:hAnsi="Arial" w:cs="Arial"/>
        </w:rPr>
        <w:t xml:space="preserve">the solution became very light and cloudy as it did before. The chemical changes were about the same, even if we expected them to be different. We expected different results because there was an extra chemical added to the solution for the second time. </w:t>
      </w:r>
      <w:r w:rsidR="008A0C3B">
        <w:rPr>
          <w:rFonts w:ascii="Arial" w:hAnsi="Arial" w:cs="Arial"/>
        </w:rPr>
        <w:t xml:space="preserve">The ammonia being removed from the equilibria causes the reaction to shift left to relieve the stress caused by the removal of the ammonia, reforming </w:t>
      </w:r>
      <w:r w:rsidR="00205B12">
        <w:rPr>
          <w:rFonts w:ascii="Arial" w:hAnsi="Arial" w:cs="Arial"/>
        </w:rPr>
        <w:t xml:space="preserve">the aqueous </w:t>
      </w:r>
      <w:proofErr w:type="gramStart"/>
      <w:r w:rsidR="00205B12">
        <w:rPr>
          <w:rFonts w:ascii="Arial" w:hAnsi="Arial" w:cs="Arial"/>
        </w:rPr>
        <w:t>sky blue</w:t>
      </w:r>
      <w:proofErr w:type="gramEnd"/>
      <w:r w:rsidR="00205B12">
        <w:rPr>
          <w:rFonts w:ascii="Arial" w:hAnsi="Arial" w:cs="Arial"/>
        </w:rPr>
        <w:t xml:space="preserve"> solution. For the copper ions, the equilibrium shift may be represented as: </w:t>
      </w:r>
    </w:p>
    <w:p w:rsidR="00205B12" w:rsidRDefault="00205B12" w:rsidP="00B41D12">
      <w:pPr>
        <w:jc w:val="center"/>
        <w:rPr>
          <w:rFonts w:ascii="Arial" w:hAnsi="Arial" w:cs="Arial"/>
        </w:rPr>
      </w:pPr>
      <w:r w:rsidRPr="00205B12">
        <w:rPr>
          <w:rFonts w:ascii="Arial" w:hAnsi="Arial" w:cs="Arial"/>
        </w:rPr>
        <w:t>[Cu (H2O)4]2+ (</w:t>
      </w:r>
      <w:proofErr w:type="spellStart"/>
      <w:r w:rsidRPr="00205B12">
        <w:rPr>
          <w:rFonts w:ascii="Arial" w:hAnsi="Arial" w:cs="Arial"/>
        </w:rPr>
        <w:t>aq</w:t>
      </w:r>
      <w:proofErr w:type="spellEnd"/>
      <w:r w:rsidRPr="00205B12">
        <w:rPr>
          <w:rFonts w:ascii="Arial" w:hAnsi="Arial" w:cs="Arial"/>
        </w:rPr>
        <w:t>) + 4 NH3 (</w:t>
      </w:r>
      <w:proofErr w:type="spellStart"/>
      <w:r w:rsidRPr="00205B12">
        <w:rPr>
          <w:rFonts w:ascii="Arial" w:hAnsi="Arial" w:cs="Arial"/>
        </w:rPr>
        <w:t>aq</w:t>
      </w:r>
      <w:proofErr w:type="spellEnd"/>
      <w:r w:rsidRPr="00205B12">
        <w:rPr>
          <w:rFonts w:ascii="Arial" w:hAnsi="Arial" w:cs="Arial"/>
        </w:rPr>
        <w:t xml:space="preserve">) </w:t>
      </w:r>
      <w:r w:rsidRPr="00205B12">
        <w:rPr>
          <w:rFonts w:ascii="Cambria Math" w:hAnsi="Cambria Math" w:cs="Cambria Math"/>
        </w:rPr>
        <w:t>⇌</w:t>
      </w:r>
      <w:r>
        <w:rPr>
          <w:rFonts w:ascii="Arial" w:hAnsi="Arial" w:cs="Arial"/>
        </w:rPr>
        <w:t xml:space="preserve"> </w:t>
      </w:r>
      <w:r w:rsidRPr="00205B12">
        <w:rPr>
          <w:rFonts w:ascii="Arial" w:hAnsi="Arial" w:cs="Arial"/>
        </w:rPr>
        <w:t>[Cu(NH3)4]2+ (</w:t>
      </w:r>
      <w:proofErr w:type="spellStart"/>
      <w:r w:rsidRPr="00205B12">
        <w:rPr>
          <w:rFonts w:ascii="Arial" w:hAnsi="Arial" w:cs="Arial"/>
        </w:rPr>
        <w:t>aq</w:t>
      </w:r>
      <w:proofErr w:type="spellEnd"/>
      <w:r w:rsidRPr="00205B12">
        <w:rPr>
          <w:rFonts w:ascii="Arial" w:hAnsi="Arial" w:cs="Arial"/>
        </w:rPr>
        <w:t>) + 4 H2O (l)</w:t>
      </w:r>
    </w:p>
    <w:p w:rsidR="00524822" w:rsidRPr="00D91998" w:rsidRDefault="00524822" w:rsidP="00CB7A65">
      <w:pPr>
        <w:rPr>
          <w:rFonts w:ascii="Arial" w:hAnsi="Arial" w:cs="Arial"/>
          <w:b/>
        </w:rPr>
      </w:pPr>
      <w:r w:rsidRPr="00D91998">
        <w:rPr>
          <w:rFonts w:ascii="Arial" w:hAnsi="Arial" w:cs="Arial"/>
          <w:b/>
        </w:rPr>
        <w:t>Part 2: Multiple Equilibria</w:t>
      </w:r>
    </w:p>
    <w:p w:rsidR="00524822" w:rsidRDefault="00002AEB" w:rsidP="00AD4117">
      <w:pPr>
        <w:ind w:firstLine="720"/>
        <w:rPr>
          <w:rFonts w:ascii="Arial" w:hAnsi="Arial" w:cs="Arial"/>
        </w:rPr>
      </w:pPr>
      <w:r>
        <w:rPr>
          <w:rFonts w:ascii="Arial" w:hAnsi="Arial" w:cs="Arial"/>
        </w:rPr>
        <w:t xml:space="preserve">The </w:t>
      </w:r>
      <w:r w:rsidR="003A621F">
        <w:rPr>
          <w:rFonts w:ascii="Arial" w:hAnsi="Arial" w:cs="Arial"/>
        </w:rPr>
        <w:t xml:space="preserve">sodium carbonate and silver nitrate were both clear, colorless liquids with low viscosity. When 10 drops of 0.01 </w:t>
      </w:r>
      <w:proofErr w:type="spellStart"/>
      <w:r w:rsidR="003A621F">
        <w:rPr>
          <w:rFonts w:ascii="Arial" w:hAnsi="Arial" w:cs="Arial"/>
        </w:rPr>
        <w:t>mol</w:t>
      </w:r>
      <w:proofErr w:type="spellEnd"/>
      <w:r w:rsidR="003A621F">
        <w:rPr>
          <w:rFonts w:ascii="Arial" w:hAnsi="Arial" w:cs="Arial"/>
        </w:rPr>
        <w:t xml:space="preserve">/L of silver nitrate was added to the 0.1 </w:t>
      </w:r>
      <w:proofErr w:type="spellStart"/>
      <w:r w:rsidR="003A621F">
        <w:rPr>
          <w:rFonts w:ascii="Arial" w:hAnsi="Arial" w:cs="Arial"/>
        </w:rPr>
        <w:t>mol</w:t>
      </w:r>
      <w:proofErr w:type="spellEnd"/>
      <w:r w:rsidR="003A621F">
        <w:rPr>
          <w:rFonts w:ascii="Arial" w:hAnsi="Arial" w:cs="Arial"/>
        </w:rPr>
        <w:t xml:space="preserve">/L sodium carbonate, the liquid immediately turned to a light brown/yellow color with no change in </w:t>
      </w:r>
      <w:r w:rsidR="003A621F">
        <w:rPr>
          <w:rFonts w:ascii="Arial" w:hAnsi="Arial" w:cs="Arial"/>
        </w:rPr>
        <w:lastRenderedPageBreak/>
        <w:t xml:space="preserve">viscosity. The silver ion, Ag, </w:t>
      </w:r>
      <w:r w:rsidR="0052764E">
        <w:rPr>
          <w:rFonts w:ascii="Arial" w:hAnsi="Arial" w:cs="Arial"/>
        </w:rPr>
        <w:t xml:space="preserve">is highly reactive and readily combines to form compounds. The precipitate formed was of silver carbonate. </w:t>
      </w:r>
    </w:p>
    <w:p w:rsidR="0052764E" w:rsidRDefault="0052764E" w:rsidP="0052764E">
      <w:pPr>
        <w:jc w:val="center"/>
        <w:rPr>
          <w:rFonts w:ascii="Arial" w:hAnsi="Arial" w:cs="Arial"/>
        </w:rPr>
      </w:pPr>
      <w:r w:rsidRPr="0052764E">
        <w:rPr>
          <w:rFonts w:ascii="Arial" w:hAnsi="Arial" w:cs="Arial"/>
        </w:rPr>
        <w:t>2AgNO3 (</w:t>
      </w:r>
      <w:proofErr w:type="spellStart"/>
      <w:r w:rsidRPr="0052764E">
        <w:rPr>
          <w:rFonts w:ascii="Arial" w:hAnsi="Arial" w:cs="Arial"/>
        </w:rPr>
        <w:t>aq</w:t>
      </w:r>
      <w:proofErr w:type="spellEnd"/>
      <w:r w:rsidRPr="0052764E">
        <w:rPr>
          <w:rFonts w:ascii="Arial" w:hAnsi="Arial" w:cs="Arial"/>
        </w:rPr>
        <w:t>) + Na2CO3 (</w:t>
      </w:r>
      <w:proofErr w:type="spellStart"/>
      <w:r w:rsidRPr="0052764E">
        <w:rPr>
          <w:rFonts w:ascii="Arial" w:hAnsi="Arial" w:cs="Arial"/>
        </w:rPr>
        <w:t>aq</w:t>
      </w:r>
      <w:proofErr w:type="spellEnd"/>
      <w:r w:rsidRPr="0052764E">
        <w:rPr>
          <w:rFonts w:ascii="Arial" w:hAnsi="Arial" w:cs="Arial"/>
        </w:rPr>
        <w:t xml:space="preserve">) </w:t>
      </w:r>
      <w:r w:rsidRPr="0052764E">
        <w:rPr>
          <w:rFonts w:ascii="Cambria Math" w:hAnsi="Cambria Math" w:cs="Cambria Math"/>
        </w:rPr>
        <w:t>⇌</w:t>
      </w:r>
      <w:r w:rsidRPr="0052764E">
        <w:rPr>
          <w:rFonts w:ascii="Arial" w:hAnsi="Arial" w:cs="Arial"/>
        </w:rPr>
        <w:t xml:space="preserve"> Ag2CO3 (s) + 2 NaNO3 (</w:t>
      </w:r>
      <w:proofErr w:type="spellStart"/>
      <w:r w:rsidRPr="0052764E">
        <w:rPr>
          <w:rFonts w:ascii="Arial" w:hAnsi="Arial" w:cs="Arial"/>
        </w:rPr>
        <w:t>aq</w:t>
      </w:r>
      <w:proofErr w:type="spellEnd"/>
      <w:r w:rsidRPr="0052764E">
        <w:rPr>
          <w:rFonts w:ascii="Arial" w:hAnsi="Arial" w:cs="Arial"/>
        </w:rPr>
        <w:t>)</w:t>
      </w:r>
    </w:p>
    <w:p w:rsidR="0052764E" w:rsidRDefault="0052764E" w:rsidP="00AD4117">
      <w:pPr>
        <w:ind w:firstLine="720"/>
        <w:rPr>
          <w:rFonts w:ascii="Arial" w:hAnsi="Arial" w:cs="Arial"/>
          <w:color w:val="000000"/>
          <w:shd w:val="clear" w:color="auto" w:fill="FFFFFF"/>
        </w:rPr>
      </w:pPr>
      <w:r>
        <w:rPr>
          <w:rFonts w:ascii="Arial" w:hAnsi="Arial" w:cs="Arial"/>
        </w:rPr>
        <w:t xml:space="preserve">As 1 drop of 6 </w:t>
      </w:r>
      <w:proofErr w:type="spellStart"/>
      <w:r>
        <w:rPr>
          <w:rFonts w:ascii="Arial" w:hAnsi="Arial" w:cs="Arial"/>
        </w:rPr>
        <w:t>mol</w:t>
      </w:r>
      <w:proofErr w:type="spellEnd"/>
      <w:r>
        <w:rPr>
          <w:rFonts w:ascii="Arial" w:hAnsi="Arial" w:cs="Arial"/>
        </w:rPr>
        <w:t>/L nitric acid was added, the liquid immediately turned to a milky white color. The liquid became opaque and cloudy with low viscosity</w:t>
      </w:r>
      <w:r w:rsidRPr="0052764E">
        <w:rPr>
          <w:rFonts w:ascii="Arial" w:hAnsi="Arial" w:cs="Arial"/>
        </w:rPr>
        <w:t xml:space="preserve">. </w:t>
      </w:r>
      <w:r w:rsidR="004C104D">
        <w:rPr>
          <w:rFonts w:ascii="Arial" w:hAnsi="Arial" w:cs="Arial"/>
        </w:rPr>
        <w:t xml:space="preserve">As the nitric acid was added to the previous </w:t>
      </w:r>
      <w:r w:rsidRPr="004C104D">
        <w:rPr>
          <w:rFonts w:ascii="Arial" w:hAnsi="Arial" w:cs="Arial"/>
          <w:color w:val="000000"/>
          <w:shd w:val="clear" w:color="auto" w:fill="FFFFFF"/>
        </w:rPr>
        <w:t xml:space="preserve">sodium nitrate in solution and </w:t>
      </w:r>
      <w:r w:rsidR="004C104D" w:rsidRPr="004C104D">
        <w:rPr>
          <w:rFonts w:ascii="Arial" w:hAnsi="Arial" w:cs="Arial"/>
          <w:color w:val="000000"/>
          <w:shd w:val="clear" w:color="auto" w:fill="FFFFFF"/>
        </w:rPr>
        <w:t>the silver carbonate as precipitate, the liquid became very acidic. The precipitate of Ag2CO3 reacts with the HNO3 and dissolves to reform AgNO3. The CO2 gas escapes to atmosphere and the H2O just forms part of the solution</w:t>
      </w:r>
      <w:r w:rsidR="00D91998">
        <w:rPr>
          <w:rFonts w:ascii="Arial" w:hAnsi="Arial" w:cs="Arial"/>
          <w:color w:val="000000"/>
          <w:shd w:val="clear" w:color="auto" w:fill="FFFFFF"/>
        </w:rPr>
        <w:t xml:space="preserve">. Nitric acid dissolves the silver carbonate: The H+ ions react with and remove CO32- ions on the right; the system, in trying to replace the CO32- ions, shifts to the right. The Ag2CO3 dissolves, and the carbonic acid forms. </w:t>
      </w:r>
      <w:r w:rsidR="00811468">
        <w:rPr>
          <w:rFonts w:ascii="Arial" w:hAnsi="Arial" w:cs="Arial"/>
          <w:color w:val="000000"/>
          <w:shd w:val="clear" w:color="auto" w:fill="FFFFFF"/>
        </w:rPr>
        <w:t>The carbonic acid, being unstable at room temperature and pressure, decomposes to water and carbon dioxide. The silver and nitrate ion remain in solution.</w:t>
      </w:r>
    </w:p>
    <w:p w:rsidR="004C104D" w:rsidRPr="004C104D" w:rsidRDefault="004C104D" w:rsidP="004C104D">
      <w:pPr>
        <w:jc w:val="center"/>
        <w:rPr>
          <w:rFonts w:ascii="Arial" w:hAnsi="Arial" w:cs="Arial"/>
        </w:rPr>
      </w:pPr>
      <w:r w:rsidRPr="004C104D">
        <w:rPr>
          <w:rFonts w:ascii="Arial" w:hAnsi="Arial" w:cs="Arial"/>
          <w:color w:val="000000"/>
          <w:shd w:val="clear" w:color="auto" w:fill="FFFFFF"/>
        </w:rPr>
        <w:t>Ag2CO3(s) + 2NaNO3(</w:t>
      </w:r>
      <w:proofErr w:type="spellStart"/>
      <w:r w:rsidRPr="004C104D">
        <w:rPr>
          <w:rFonts w:ascii="Arial" w:hAnsi="Arial" w:cs="Arial"/>
          <w:color w:val="000000"/>
          <w:shd w:val="clear" w:color="auto" w:fill="FFFFFF"/>
        </w:rPr>
        <w:t>aq</w:t>
      </w:r>
      <w:proofErr w:type="spellEnd"/>
      <w:r w:rsidRPr="004C104D">
        <w:rPr>
          <w:rFonts w:ascii="Arial" w:hAnsi="Arial" w:cs="Arial"/>
          <w:color w:val="000000"/>
          <w:shd w:val="clear" w:color="auto" w:fill="FFFFFF"/>
        </w:rPr>
        <w:t>) + HNO3(</w:t>
      </w:r>
      <w:proofErr w:type="spellStart"/>
      <w:r w:rsidRPr="004C104D">
        <w:rPr>
          <w:rFonts w:ascii="Arial" w:hAnsi="Arial" w:cs="Arial"/>
          <w:color w:val="000000"/>
          <w:shd w:val="clear" w:color="auto" w:fill="FFFFFF"/>
        </w:rPr>
        <w:t>aq</w:t>
      </w:r>
      <w:proofErr w:type="spellEnd"/>
      <w:r w:rsidRPr="004C104D">
        <w:rPr>
          <w:rFonts w:ascii="Arial" w:hAnsi="Arial" w:cs="Arial"/>
          <w:color w:val="000000"/>
          <w:shd w:val="clear" w:color="auto" w:fill="FFFFFF"/>
        </w:rPr>
        <w:t>) → 2AgNO3(</w:t>
      </w:r>
      <w:proofErr w:type="spellStart"/>
      <w:r w:rsidRPr="004C104D">
        <w:rPr>
          <w:rFonts w:ascii="Arial" w:hAnsi="Arial" w:cs="Arial"/>
          <w:color w:val="000000"/>
          <w:shd w:val="clear" w:color="auto" w:fill="FFFFFF"/>
        </w:rPr>
        <w:t>aq</w:t>
      </w:r>
      <w:proofErr w:type="spellEnd"/>
      <w:r w:rsidRPr="004C104D">
        <w:rPr>
          <w:rFonts w:ascii="Arial" w:hAnsi="Arial" w:cs="Arial"/>
          <w:color w:val="000000"/>
          <w:shd w:val="clear" w:color="auto" w:fill="FFFFFF"/>
        </w:rPr>
        <w:t>) + CO2(g) + H2O(</w:t>
      </w:r>
      <w:proofErr w:type="spellStart"/>
      <w:r w:rsidRPr="004C104D">
        <w:rPr>
          <w:rFonts w:ascii="Arial" w:hAnsi="Arial" w:cs="Arial"/>
          <w:color w:val="000000"/>
          <w:shd w:val="clear" w:color="auto" w:fill="FFFFFF"/>
        </w:rPr>
        <w:t>aq</w:t>
      </w:r>
      <w:proofErr w:type="spellEnd"/>
      <w:r w:rsidRPr="004C104D">
        <w:rPr>
          <w:rFonts w:ascii="Arial" w:hAnsi="Arial" w:cs="Arial"/>
          <w:color w:val="000000"/>
          <w:shd w:val="clear" w:color="auto" w:fill="FFFFFF"/>
        </w:rPr>
        <w:t>) + NaNO3</w:t>
      </w:r>
      <w:r w:rsidR="00020070">
        <w:rPr>
          <w:rFonts w:ascii="Arial" w:hAnsi="Arial" w:cs="Arial"/>
          <w:color w:val="000000"/>
          <w:shd w:val="clear" w:color="auto" w:fill="FFFFFF"/>
        </w:rPr>
        <w:t>(</w:t>
      </w:r>
      <w:proofErr w:type="spellStart"/>
      <w:r w:rsidR="00020070">
        <w:rPr>
          <w:rFonts w:ascii="Arial" w:hAnsi="Arial" w:cs="Arial"/>
          <w:color w:val="000000"/>
          <w:shd w:val="clear" w:color="auto" w:fill="FFFFFF"/>
        </w:rPr>
        <w:t>aq</w:t>
      </w:r>
      <w:proofErr w:type="spellEnd"/>
      <w:r w:rsidR="00020070">
        <w:rPr>
          <w:rFonts w:ascii="Arial" w:hAnsi="Arial" w:cs="Arial"/>
          <w:color w:val="000000"/>
          <w:shd w:val="clear" w:color="auto" w:fill="FFFFFF"/>
        </w:rPr>
        <w:t>)</w:t>
      </w:r>
    </w:p>
    <w:p w:rsidR="007A528D" w:rsidRDefault="00BE67CC" w:rsidP="00AD4117">
      <w:pPr>
        <w:ind w:firstLine="720"/>
        <w:rPr>
          <w:rFonts w:ascii="Arial" w:hAnsi="Arial" w:cs="Arial"/>
        </w:rPr>
      </w:pPr>
      <w:r>
        <w:rPr>
          <w:rFonts w:ascii="Arial" w:hAnsi="Arial" w:cs="Arial"/>
        </w:rPr>
        <w:t xml:space="preserve">Once the solution was clear, </w:t>
      </w:r>
      <w:r w:rsidR="00C91178">
        <w:rPr>
          <w:rFonts w:ascii="Arial" w:hAnsi="Arial" w:cs="Arial"/>
        </w:rPr>
        <w:t xml:space="preserve">we added 1 drop of 0.1 </w:t>
      </w:r>
      <w:proofErr w:type="spellStart"/>
      <w:r w:rsidR="00C91178">
        <w:rPr>
          <w:rFonts w:ascii="Arial" w:hAnsi="Arial" w:cs="Arial"/>
        </w:rPr>
        <w:t>mol</w:t>
      </w:r>
      <w:proofErr w:type="spellEnd"/>
      <w:r w:rsidR="00C91178">
        <w:rPr>
          <w:rFonts w:ascii="Arial" w:hAnsi="Arial" w:cs="Arial"/>
        </w:rPr>
        <w:t xml:space="preserve">/L </w:t>
      </w:r>
      <w:proofErr w:type="spellStart"/>
      <w:r w:rsidR="00C91178">
        <w:rPr>
          <w:rFonts w:ascii="Arial" w:hAnsi="Arial" w:cs="Arial"/>
        </w:rPr>
        <w:t>HCl</w:t>
      </w:r>
      <w:proofErr w:type="spellEnd"/>
      <w:r w:rsidR="00C91178">
        <w:rPr>
          <w:rFonts w:ascii="Arial" w:hAnsi="Arial" w:cs="Arial"/>
        </w:rPr>
        <w:t xml:space="preserve"> which the solution cloudy again. After 4 drops of </w:t>
      </w:r>
      <w:proofErr w:type="spellStart"/>
      <w:r w:rsidR="00C91178">
        <w:rPr>
          <w:rFonts w:ascii="Arial" w:hAnsi="Arial" w:cs="Arial"/>
        </w:rPr>
        <w:t>HCl</w:t>
      </w:r>
      <w:proofErr w:type="spellEnd"/>
      <w:r w:rsidR="00C91178">
        <w:rPr>
          <w:rFonts w:ascii="Arial" w:hAnsi="Arial" w:cs="Arial"/>
        </w:rPr>
        <w:t xml:space="preserve">, the liquid became even more white and cloudy but still had low viscosity. About 1 minute after the hydrochloric acid was added to the solution, little white pieces were forming at the top of the solution (precipitate). After 2 minutes, this precipitate went to the bottom of the liquid and the liquid cleared up. </w:t>
      </w:r>
      <w:r w:rsidR="00811468">
        <w:rPr>
          <w:rFonts w:ascii="Arial" w:hAnsi="Arial" w:cs="Arial"/>
        </w:rPr>
        <w:t xml:space="preserve">The addition of the chloride ion (from </w:t>
      </w:r>
      <w:proofErr w:type="spellStart"/>
      <w:r w:rsidR="00811468">
        <w:rPr>
          <w:rFonts w:ascii="Arial" w:hAnsi="Arial" w:cs="Arial"/>
        </w:rPr>
        <w:t>HCl</w:t>
      </w:r>
      <w:proofErr w:type="spellEnd"/>
      <w:r w:rsidR="00811468">
        <w:rPr>
          <w:rFonts w:ascii="Arial" w:hAnsi="Arial" w:cs="Arial"/>
        </w:rPr>
        <w:t>) causes the formation of a silver chloride precipitate, now in dynamic equilibrium with Ag+ and Cl- ions:</w:t>
      </w:r>
    </w:p>
    <w:p w:rsidR="00811468" w:rsidRDefault="00811468" w:rsidP="00811468">
      <w:pPr>
        <w:jc w:val="center"/>
        <w:rPr>
          <w:rFonts w:ascii="Arial" w:hAnsi="Arial" w:cs="Arial"/>
        </w:rPr>
      </w:pPr>
      <w:r>
        <w:rPr>
          <w:rFonts w:ascii="Arial" w:hAnsi="Arial" w:cs="Arial"/>
        </w:rPr>
        <w:t>Ag+(</w:t>
      </w:r>
      <w:proofErr w:type="spellStart"/>
      <w:r>
        <w:rPr>
          <w:rFonts w:ascii="Arial" w:hAnsi="Arial" w:cs="Arial"/>
        </w:rPr>
        <w:t>aq</w:t>
      </w:r>
      <w:proofErr w:type="spellEnd"/>
      <w:r>
        <w:rPr>
          <w:rFonts w:ascii="Arial" w:hAnsi="Arial" w:cs="Arial"/>
        </w:rPr>
        <w:t>) + Cl- (</w:t>
      </w:r>
      <w:proofErr w:type="spellStart"/>
      <w:r>
        <w:rPr>
          <w:rFonts w:ascii="Arial" w:hAnsi="Arial" w:cs="Arial"/>
        </w:rPr>
        <w:t>aq</w:t>
      </w:r>
      <w:proofErr w:type="spellEnd"/>
      <w:r>
        <w:rPr>
          <w:rFonts w:ascii="Arial" w:hAnsi="Arial" w:cs="Arial"/>
        </w:rPr>
        <w:t xml:space="preserve">) </w:t>
      </w:r>
      <w:r w:rsidRPr="00811468">
        <w:rPr>
          <w:rFonts w:ascii="Cambria Math" w:hAnsi="Cambria Math" w:cs="Cambria Math"/>
        </w:rPr>
        <w:t>⇌</w:t>
      </w:r>
      <w:r w:rsidRPr="00811468">
        <w:rPr>
          <w:rFonts w:ascii="Arial" w:hAnsi="Arial" w:cs="Arial"/>
        </w:rPr>
        <w:t xml:space="preserve"> AgCl (s)</w:t>
      </w:r>
    </w:p>
    <w:p w:rsidR="00811468" w:rsidRDefault="007A528D" w:rsidP="00AD4117">
      <w:pPr>
        <w:ind w:firstLine="720"/>
        <w:rPr>
          <w:rFonts w:ascii="Arial" w:hAnsi="Arial" w:cs="Arial"/>
        </w:rPr>
      </w:pPr>
      <w:r>
        <w:rPr>
          <w:rFonts w:ascii="Arial" w:hAnsi="Arial" w:cs="Arial"/>
        </w:rPr>
        <w:t>As 5 drops of ammonia is added to the solution, the liquid immediately turned completely clear with no more precipitate. When we re-added 4 drops of nitric acid, precipitates formed again. After 9 drops, the liquid became white again. The precipitate dissolved. At about 16 drops of nitric acid, the solution turned cloudy and opaque with no precipitate. When 2 drops of ammonia were added for the second time, the liquid instantly became colorless and transparent.</w:t>
      </w:r>
      <w:r w:rsidR="00811468">
        <w:rPr>
          <w:rFonts w:ascii="Arial" w:hAnsi="Arial" w:cs="Arial"/>
        </w:rPr>
        <w:t xml:space="preserve"> The addition of ammonia removes silver ion from the equilibrium shifts its equilibrium position to the left, causing AgCl to dissolve. </w:t>
      </w:r>
    </w:p>
    <w:p w:rsidR="00811468" w:rsidRDefault="00811468" w:rsidP="00811468">
      <w:pPr>
        <w:jc w:val="center"/>
        <w:rPr>
          <w:rFonts w:ascii="Arial" w:hAnsi="Arial" w:cs="Arial"/>
        </w:rPr>
      </w:pPr>
      <w:r>
        <w:rPr>
          <w:rFonts w:ascii="Arial" w:hAnsi="Arial" w:cs="Arial"/>
        </w:rPr>
        <w:t>Ag+ (</w:t>
      </w:r>
      <w:proofErr w:type="spellStart"/>
      <w:r>
        <w:rPr>
          <w:rFonts w:ascii="Arial" w:hAnsi="Arial" w:cs="Arial"/>
        </w:rPr>
        <w:t>aq</w:t>
      </w:r>
      <w:proofErr w:type="spellEnd"/>
      <w:r>
        <w:rPr>
          <w:rFonts w:ascii="Arial" w:hAnsi="Arial" w:cs="Arial"/>
        </w:rPr>
        <w:t>) + 2NH3 (</w:t>
      </w:r>
      <w:proofErr w:type="spellStart"/>
      <w:r>
        <w:rPr>
          <w:rFonts w:ascii="Arial" w:hAnsi="Arial" w:cs="Arial"/>
        </w:rPr>
        <w:t>aq</w:t>
      </w:r>
      <w:proofErr w:type="spellEnd"/>
      <w:r>
        <w:rPr>
          <w:rFonts w:ascii="Arial" w:hAnsi="Arial" w:cs="Arial"/>
        </w:rPr>
        <w:t>)</w:t>
      </w:r>
      <w:r w:rsidRPr="00811468">
        <w:rPr>
          <w:rFonts w:ascii="Arial" w:hAnsi="Arial" w:cs="Arial"/>
        </w:rPr>
        <w:t xml:space="preserve"> </w:t>
      </w:r>
      <w:r w:rsidRPr="00811468">
        <w:rPr>
          <w:rFonts w:ascii="Cambria Math" w:hAnsi="Cambria Math" w:cs="Cambria Math"/>
        </w:rPr>
        <w:t>⇌</w:t>
      </w:r>
      <w:r w:rsidRPr="00811468">
        <w:rPr>
          <w:rFonts w:ascii="Arial" w:hAnsi="Arial" w:cs="Arial"/>
        </w:rPr>
        <w:t xml:space="preserve"> [Ag(NH3)2]</w:t>
      </w:r>
      <w:r>
        <w:rPr>
          <w:rFonts w:ascii="Arial" w:hAnsi="Arial" w:cs="Arial"/>
        </w:rPr>
        <w:t xml:space="preserve"> </w:t>
      </w:r>
      <w:r w:rsidRPr="00811468">
        <w:rPr>
          <w:rFonts w:ascii="Arial" w:hAnsi="Arial" w:cs="Arial"/>
        </w:rPr>
        <w:t>+ (</w:t>
      </w:r>
      <w:proofErr w:type="spellStart"/>
      <w:r w:rsidRPr="00811468">
        <w:rPr>
          <w:rFonts w:ascii="Arial" w:hAnsi="Arial" w:cs="Arial"/>
        </w:rPr>
        <w:t>aq</w:t>
      </w:r>
      <w:proofErr w:type="spellEnd"/>
      <w:r w:rsidRPr="00811468">
        <w:rPr>
          <w:rFonts w:ascii="Arial" w:hAnsi="Arial" w:cs="Arial"/>
        </w:rPr>
        <w:t>)</w:t>
      </w:r>
    </w:p>
    <w:p w:rsidR="00E77356" w:rsidRDefault="00E77356" w:rsidP="00AD4117">
      <w:pPr>
        <w:ind w:firstLine="720"/>
        <w:rPr>
          <w:rFonts w:ascii="Arial" w:hAnsi="Arial" w:cs="Arial"/>
        </w:rPr>
      </w:pPr>
      <w:r>
        <w:rPr>
          <w:rFonts w:ascii="Arial" w:hAnsi="Arial" w:cs="Arial"/>
        </w:rPr>
        <w:t xml:space="preserve">After 1 drop of 0.1 </w:t>
      </w:r>
      <w:proofErr w:type="spellStart"/>
      <w:r>
        <w:rPr>
          <w:rFonts w:ascii="Arial" w:hAnsi="Arial" w:cs="Arial"/>
        </w:rPr>
        <w:t>mol</w:t>
      </w:r>
      <w:proofErr w:type="spellEnd"/>
      <w:r>
        <w:rPr>
          <w:rFonts w:ascii="Arial" w:hAnsi="Arial" w:cs="Arial"/>
        </w:rPr>
        <w:t xml:space="preserve">/L KI was added, the liquid went from being clear to cloudy once again. At first it was a yellowish opaque substance but the more we waited, the less yellow it became. We could see precipitate throughout the mixture that settled towards the bottom when the liquid was at rest. The solid precipitate settled at the bottom after time, became almost completely clear with yellow solid settling at the bottom. </w:t>
      </w:r>
      <w:r w:rsidR="002D419E">
        <w:rPr>
          <w:rFonts w:ascii="Arial" w:hAnsi="Arial" w:cs="Arial"/>
        </w:rPr>
        <w:t xml:space="preserve">The iodide ion removes the silver ion, causing a dissociation of the </w:t>
      </w:r>
      <w:r w:rsidR="00BD4FF4">
        <w:rPr>
          <w:rFonts w:ascii="Arial" w:hAnsi="Arial" w:cs="Arial"/>
        </w:rPr>
        <w:t>[Ag(NH3)2]</w:t>
      </w:r>
      <w:r w:rsidR="00724622">
        <w:rPr>
          <w:rFonts w:ascii="Arial" w:hAnsi="Arial" w:cs="Arial"/>
        </w:rPr>
        <w:t xml:space="preserve"> </w:t>
      </w:r>
      <w:r w:rsidR="00BD4FF4">
        <w:rPr>
          <w:rFonts w:ascii="Arial" w:hAnsi="Arial" w:cs="Arial"/>
        </w:rPr>
        <w:t xml:space="preserve">+ ion and shifts the equilibrium to the left. </w:t>
      </w:r>
    </w:p>
    <w:p w:rsidR="00E77356" w:rsidRDefault="00E77356" w:rsidP="00E77356">
      <w:pPr>
        <w:jc w:val="center"/>
        <w:rPr>
          <w:rFonts w:ascii="Arial" w:hAnsi="Arial" w:cs="Arial"/>
        </w:rPr>
      </w:pPr>
      <w:r w:rsidRPr="00E77356">
        <w:rPr>
          <w:rFonts w:ascii="Arial" w:hAnsi="Arial" w:cs="Arial"/>
        </w:rPr>
        <w:t>Ag+ (</w:t>
      </w:r>
      <w:proofErr w:type="spellStart"/>
      <w:r w:rsidRPr="00E77356">
        <w:rPr>
          <w:rFonts w:ascii="Arial" w:hAnsi="Arial" w:cs="Arial"/>
        </w:rPr>
        <w:t>aq</w:t>
      </w:r>
      <w:proofErr w:type="spellEnd"/>
      <w:r w:rsidRPr="00E77356">
        <w:rPr>
          <w:rFonts w:ascii="Arial" w:hAnsi="Arial" w:cs="Arial"/>
        </w:rPr>
        <w:t>) + I- (</w:t>
      </w:r>
      <w:proofErr w:type="spellStart"/>
      <w:r w:rsidRPr="00E77356">
        <w:rPr>
          <w:rFonts w:ascii="Arial" w:hAnsi="Arial" w:cs="Arial"/>
        </w:rPr>
        <w:t>aq</w:t>
      </w:r>
      <w:proofErr w:type="spellEnd"/>
      <w:r w:rsidRPr="00E77356">
        <w:rPr>
          <w:rFonts w:ascii="Arial" w:hAnsi="Arial" w:cs="Arial"/>
        </w:rPr>
        <w:t xml:space="preserve">) </w:t>
      </w:r>
      <w:r w:rsidRPr="00E77356">
        <w:rPr>
          <w:rFonts w:ascii="Cambria Math" w:hAnsi="Cambria Math" w:cs="Cambria Math"/>
        </w:rPr>
        <w:t>⇌</w:t>
      </w:r>
      <w:r w:rsidRPr="00E77356">
        <w:rPr>
          <w:rFonts w:ascii="Arial" w:hAnsi="Arial" w:cs="Arial"/>
        </w:rPr>
        <w:t xml:space="preserve"> </w:t>
      </w:r>
      <w:proofErr w:type="spellStart"/>
      <w:r w:rsidRPr="00E77356">
        <w:rPr>
          <w:rFonts w:ascii="Arial" w:hAnsi="Arial" w:cs="Arial"/>
        </w:rPr>
        <w:t>AgI</w:t>
      </w:r>
      <w:proofErr w:type="spellEnd"/>
      <w:r w:rsidRPr="00E77356">
        <w:rPr>
          <w:rFonts w:ascii="Arial" w:hAnsi="Arial" w:cs="Arial"/>
        </w:rPr>
        <w:t xml:space="preserve"> (s)</w:t>
      </w:r>
    </w:p>
    <w:p w:rsidR="00E77356" w:rsidRDefault="00F245C4" w:rsidP="00AD4117">
      <w:pPr>
        <w:ind w:firstLine="720"/>
        <w:rPr>
          <w:rFonts w:ascii="Arial" w:hAnsi="Arial" w:cs="Arial"/>
        </w:rPr>
      </w:pPr>
      <w:r>
        <w:rPr>
          <w:rFonts w:ascii="Arial" w:hAnsi="Arial" w:cs="Arial"/>
        </w:rPr>
        <w:t xml:space="preserve">Once we added 2 drops of 0.1 </w:t>
      </w:r>
      <w:proofErr w:type="spellStart"/>
      <w:r>
        <w:rPr>
          <w:rFonts w:ascii="Arial" w:hAnsi="Arial" w:cs="Arial"/>
        </w:rPr>
        <w:t>mol</w:t>
      </w:r>
      <w:proofErr w:type="spellEnd"/>
      <w:r>
        <w:rPr>
          <w:rFonts w:ascii="Arial" w:hAnsi="Arial" w:cs="Arial"/>
        </w:rPr>
        <w:t xml:space="preserve">/L sodium sulfide, the precipitate turned a dark grey color. After 4 drops, the solution became completely grey. After 6 drops, the solution became clear, transparent. This chemical had a very strong, egg odor. </w:t>
      </w:r>
      <w:r w:rsidR="008C40C5">
        <w:rPr>
          <w:rFonts w:ascii="Arial" w:hAnsi="Arial" w:cs="Arial"/>
        </w:rPr>
        <w:t xml:space="preserve">The addition of the sodium sulfide to the dynamic equilibrium removes the silver ion; </w:t>
      </w:r>
      <w:proofErr w:type="spellStart"/>
      <w:r w:rsidR="008C40C5">
        <w:rPr>
          <w:rFonts w:ascii="Arial" w:hAnsi="Arial" w:cs="Arial"/>
        </w:rPr>
        <w:t>AgI</w:t>
      </w:r>
      <w:proofErr w:type="spellEnd"/>
      <w:r w:rsidR="008C40C5">
        <w:rPr>
          <w:rFonts w:ascii="Arial" w:hAnsi="Arial" w:cs="Arial"/>
        </w:rPr>
        <w:t xml:space="preserve"> dissolves, but solid sodium sulfide forms. </w:t>
      </w:r>
    </w:p>
    <w:p w:rsidR="008C40C5" w:rsidRDefault="008C40C5" w:rsidP="008C40C5">
      <w:pPr>
        <w:jc w:val="center"/>
        <w:rPr>
          <w:rFonts w:ascii="Arial" w:hAnsi="Arial" w:cs="Arial"/>
        </w:rPr>
      </w:pPr>
      <w:r>
        <w:rPr>
          <w:rFonts w:ascii="Arial" w:hAnsi="Arial" w:cs="Arial"/>
        </w:rPr>
        <w:t>2Ag+ (</w:t>
      </w:r>
      <w:proofErr w:type="spellStart"/>
      <w:r>
        <w:rPr>
          <w:rFonts w:ascii="Arial" w:hAnsi="Arial" w:cs="Arial"/>
        </w:rPr>
        <w:t>aq</w:t>
      </w:r>
      <w:proofErr w:type="spellEnd"/>
      <w:r>
        <w:rPr>
          <w:rFonts w:ascii="Arial" w:hAnsi="Arial" w:cs="Arial"/>
        </w:rPr>
        <w:t>) + S2- (</w:t>
      </w:r>
      <w:proofErr w:type="spellStart"/>
      <w:r>
        <w:rPr>
          <w:rFonts w:ascii="Arial" w:hAnsi="Arial" w:cs="Arial"/>
        </w:rPr>
        <w:t>aq</w:t>
      </w:r>
      <w:proofErr w:type="spellEnd"/>
      <w:r>
        <w:rPr>
          <w:rFonts w:ascii="Arial" w:hAnsi="Arial" w:cs="Arial"/>
        </w:rPr>
        <w:t>)</w:t>
      </w:r>
      <w:r w:rsidRPr="008C40C5">
        <w:rPr>
          <w:rFonts w:ascii="Arial" w:hAnsi="Arial" w:cs="Arial"/>
        </w:rPr>
        <w:t xml:space="preserve"> </w:t>
      </w:r>
      <w:r w:rsidRPr="008C40C5">
        <w:rPr>
          <w:rFonts w:ascii="Cambria Math" w:hAnsi="Cambria Math" w:cs="Cambria Math"/>
        </w:rPr>
        <w:t>⇌</w:t>
      </w:r>
      <w:r w:rsidRPr="008C40C5">
        <w:rPr>
          <w:rFonts w:ascii="Arial" w:hAnsi="Arial" w:cs="Arial"/>
        </w:rPr>
        <w:t xml:space="preserve"> Ag2S (s)</w:t>
      </w:r>
    </w:p>
    <w:p w:rsidR="00F245C4" w:rsidRPr="00811468" w:rsidRDefault="00F245C4" w:rsidP="00E77356">
      <w:pPr>
        <w:rPr>
          <w:rFonts w:ascii="Arial" w:hAnsi="Arial" w:cs="Arial"/>
          <w:b/>
        </w:rPr>
      </w:pPr>
      <w:r w:rsidRPr="00811468">
        <w:rPr>
          <w:rFonts w:ascii="Arial" w:hAnsi="Arial" w:cs="Arial"/>
          <w:b/>
        </w:rPr>
        <w:lastRenderedPageBreak/>
        <w:t xml:space="preserve">Part 3: Buffer Solution and Blood pH </w:t>
      </w:r>
    </w:p>
    <w:p w:rsidR="00AD4117" w:rsidRDefault="00AD4117" w:rsidP="00AD4117">
      <w:pPr>
        <w:ind w:firstLine="720"/>
        <w:rPr>
          <w:rFonts w:ascii="Arial" w:hAnsi="Arial" w:cs="Arial"/>
        </w:rPr>
      </w:pPr>
      <w:r w:rsidRPr="008C1287">
        <w:rPr>
          <w:rFonts w:ascii="Arial" w:hAnsi="Arial" w:cs="Arial"/>
        </w:rPr>
        <w:t xml:space="preserve">The pH of the distilled water that we started with was 5.55. This is much more acidic than the value we would expect neutral water to be at with a pH of 7.  What also must be considered is that distilled water has a significantly lower quantity of ions present in the substance than tap water. This pH is lower because as distilled water is exposed to air, it absorbs carbon dioxide from the atmosphere to form carbonic acid. It will complete this reaction until quantities of the carbon molecules are equal in the substance and in the atmosphere. The formation of carbonic acid lowers the pH of the water. The following reaction shows the formation of carbonic acid and the use of bicarbonate to raise pH levels and neutralize the substance. </w:t>
      </w:r>
    </w:p>
    <w:p w:rsidR="00AD4117" w:rsidRDefault="00AD4117" w:rsidP="00AD4117">
      <w:pPr>
        <w:ind w:firstLine="360"/>
        <w:jc w:val="center"/>
        <w:rPr>
          <w:rFonts w:ascii="Arial" w:hAnsi="Arial" w:cs="Arial"/>
          <w:color w:val="00B0F0"/>
        </w:rPr>
      </w:pPr>
      <w:r>
        <w:rPr>
          <w:rFonts w:ascii="Arial" w:hAnsi="Arial" w:cs="Arial"/>
        </w:rPr>
        <w:t>H</w:t>
      </w:r>
      <w:r>
        <w:rPr>
          <w:rFonts w:ascii="Arial" w:hAnsi="Arial" w:cs="Arial"/>
          <w:vertAlign w:val="subscript"/>
        </w:rPr>
        <w:t>2</w:t>
      </w:r>
      <w:r>
        <w:rPr>
          <w:rFonts w:ascii="Arial" w:hAnsi="Arial" w:cs="Arial"/>
        </w:rPr>
        <w:t>O (l) + CO</w:t>
      </w:r>
      <w:r>
        <w:rPr>
          <w:rFonts w:ascii="Arial" w:hAnsi="Arial" w:cs="Arial"/>
          <w:vertAlign w:val="subscript"/>
        </w:rPr>
        <w:t>2</w:t>
      </w:r>
      <w:r w:rsidRPr="00F84483">
        <w:rPr>
          <w:rFonts w:ascii="Arial" w:hAnsi="Arial" w:cs="Arial"/>
        </w:rPr>
        <w:t xml:space="preserve"> (g) </w:t>
      </w:r>
      <w:r w:rsidRPr="00F84483">
        <w:rPr>
          <w:rFonts w:ascii="Cambria Math" w:hAnsi="Cambria Math" w:cs="Cambria Math"/>
        </w:rPr>
        <w:t>⇌</w:t>
      </w:r>
      <w:r>
        <w:rPr>
          <w:rFonts w:ascii="Arial" w:hAnsi="Arial" w:cs="Arial"/>
        </w:rPr>
        <w:t xml:space="preserve"> H</w:t>
      </w:r>
      <w:r>
        <w:rPr>
          <w:rFonts w:ascii="Arial" w:hAnsi="Arial" w:cs="Arial"/>
          <w:vertAlign w:val="subscript"/>
        </w:rPr>
        <w:t>2</w:t>
      </w:r>
      <w:r>
        <w:rPr>
          <w:rFonts w:ascii="Arial" w:hAnsi="Arial" w:cs="Arial"/>
        </w:rPr>
        <w:t>CO</w:t>
      </w:r>
      <w:r>
        <w:rPr>
          <w:rFonts w:ascii="Arial" w:hAnsi="Arial" w:cs="Arial"/>
          <w:vertAlign w:val="subscript"/>
        </w:rPr>
        <w:t>3</w:t>
      </w:r>
      <w:r w:rsidRPr="00F84483">
        <w:rPr>
          <w:rFonts w:ascii="Arial" w:hAnsi="Arial" w:cs="Arial"/>
        </w:rPr>
        <w:t xml:space="preserve"> (</w:t>
      </w:r>
      <w:proofErr w:type="spellStart"/>
      <w:r w:rsidRPr="00F84483">
        <w:rPr>
          <w:rFonts w:ascii="Arial" w:hAnsi="Arial" w:cs="Arial"/>
        </w:rPr>
        <w:t>aq</w:t>
      </w:r>
      <w:proofErr w:type="spellEnd"/>
      <w:r w:rsidRPr="00F84483">
        <w:rPr>
          <w:rFonts w:ascii="Arial" w:hAnsi="Arial" w:cs="Arial"/>
        </w:rPr>
        <w:t>) +</w:t>
      </w:r>
      <w:r>
        <w:rPr>
          <w:rFonts w:ascii="Arial" w:hAnsi="Arial" w:cs="Arial"/>
        </w:rPr>
        <w:t xml:space="preserve"> H</w:t>
      </w:r>
      <w:r>
        <w:rPr>
          <w:rFonts w:ascii="Arial" w:hAnsi="Arial" w:cs="Arial"/>
          <w:vertAlign w:val="subscript"/>
        </w:rPr>
        <w:t>2</w:t>
      </w:r>
      <w:r w:rsidRPr="00F84483">
        <w:rPr>
          <w:rFonts w:ascii="Arial" w:hAnsi="Arial" w:cs="Arial"/>
        </w:rPr>
        <w:t xml:space="preserve">O (l) </w:t>
      </w:r>
      <w:r w:rsidRPr="00F84483">
        <w:rPr>
          <w:rFonts w:ascii="Cambria Math" w:hAnsi="Cambria Math" w:cs="Cambria Math"/>
        </w:rPr>
        <w:t>⇌</w:t>
      </w:r>
      <w:r>
        <w:rPr>
          <w:rFonts w:ascii="Arial" w:hAnsi="Arial" w:cs="Arial"/>
        </w:rPr>
        <w:t xml:space="preserve"> HCO</w:t>
      </w:r>
      <w:r>
        <w:rPr>
          <w:rFonts w:ascii="Arial" w:hAnsi="Arial" w:cs="Arial"/>
          <w:vertAlign w:val="superscript"/>
        </w:rPr>
        <w:t>-</w:t>
      </w:r>
      <w:r>
        <w:rPr>
          <w:rFonts w:ascii="Arial" w:hAnsi="Arial" w:cs="Arial"/>
          <w:vertAlign w:val="subscript"/>
        </w:rPr>
        <w:t>3</w:t>
      </w:r>
      <w:r>
        <w:rPr>
          <w:rFonts w:ascii="Arial" w:hAnsi="Arial" w:cs="Arial"/>
        </w:rPr>
        <w:t>(</w:t>
      </w:r>
      <w:proofErr w:type="spellStart"/>
      <w:r>
        <w:rPr>
          <w:rFonts w:ascii="Arial" w:hAnsi="Arial" w:cs="Arial"/>
        </w:rPr>
        <w:t>aq</w:t>
      </w:r>
      <w:proofErr w:type="spellEnd"/>
      <w:r>
        <w:rPr>
          <w:rFonts w:ascii="Arial" w:hAnsi="Arial" w:cs="Arial"/>
        </w:rPr>
        <w:t>) + H</w:t>
      </w:r>
      <w:r>
        <w:rPr>
          <w:rFonts w:ascii="Arial" w:hAnsi="Arial" w:cs="Arial"/>
          <w:vertAlign w:val="subscript"/>
        </w:rPr>
        <w:t>3</w:t>
      </w:r>
      <w:r>
        <w:rPr>
          <w:rFonts w:ascii="Arial" w:hAnsi="Arial" w:cs="Arial"/>
        </w:rPr>
        <w:t>O</w:t>
      </w:r>
      <w:r>
        <w:rPr>
          <w:rFonts w:ascii="Arial" w:hAnsi="Arial" w:cs="Arial"/>
          <w:vertAlign w:val="superscript"/>
        </w:rPr>
        <w:t>+</w:t>
      </w:r>
      <w:r w:rsidRPr="00F84483">
        <w:rPr>
          <w:rFonts w:ascii="Arial" w:hAnsi="Arial" w:cs="Arial"/>
        </w:rPr>
        <w:t>(</w:t>
      </w:r>
      <w:proofErr w:type="spellStart"/>
      <w:r w:rsidRPr="00F84483">
        <w:rPr>
          <w:rFonts w:ascii="Arial" w:hAnsi="Arial" w:cs="Arial"/>
        </w:rPr>
        <w:t>aq</w:t>
      </w:r>
      <w:proofErr w:type="spellEnd"/>
      <w:r w:rsidRPr="00F84483">
        <w:rPr>
          <w:rFonts w:ascii="Arial" w:hAnsi="Arial" w:cs="Arial"/>
        </w:rPr>
        <w:t>)</w:t>
      </w:r>
    </w:p>
    <w:p w:rsidR="00AD4117" w:rsidRDefault="00AD4117" w:rsidP="00AD4117">
      <w:pPr>
        <w:ind w:firstLine="360"/>
        <w:rPr>
          <w:rFonts w:ascii="Arial" w:hAnsi="Arial" w:cs="Arial"/>
        </w:rPr>
      </w:pPr>
      <w:r w:rsidRPr="008C1287">
        <w:rPr>
          <w:rFonts w:ascii="Arial" w:hAnsi="Arial" w:cs="Arial"/>
        </w:rPr>
        <w:t xml:space="preserve">When sodium hydrogen carbonate was added, the white, odorless powder did not dissolve immediately within the water, taking approximately 2 minutes to fully disassociate, and the pH increased to 8.23. This compound is amphoteric meaning that it reacts with both acids and bases, making it a known chemical buffer. It works to neutralize acidic solutions because when it disassociates in water into the ions of sodium and bicarbonate, it reduces the number of hydrogen ions present in the solution. It does this by releasing hydroxide ions that combine with the hydrogen to form water, thus eliminating the hydrogen ions which are what make a substance more acidic. </w:t>
      </w:r>
      <w:r>
        <w:rPr>
          <w:rFonts w:ascii="Arial" w:hAnsi="Arial" w:cs="Arial"/>
        </w:rPr>
        <w:t xml:space="preserve">The following reaction shows how sodium hydrogen carbonate disassociates into its ions in water. </w:t>
      </w:r>
    </w:p>
    <w:p w:rsidR="00AD4117" w:rsidRPr="008C1287" w:rsidRDefault="00AD4117" w:rsidP="00AD4117">
      <w:pPr>
        <w:ind w:firstLine="360"/>
        <w:jc w:val="center"/>
        <w:rPr>
          <w:rFonts w:ascii="Arial" w:hAnsi="Arial" w:cs="Arial"/>
        </w:rPr>
      </w:pPr>
      <w:r>
        <w:rPr>
          <w:rFonts w:ascii="Arial" w:hAnsi="Arial" w:cs="Arial"/>
        </w:rPr>
        <w:t>2NaHCO</w:t>
      </w:r>
      <w:r>
        <w:rPr>
          <w:rFonts w:ascii="Arial" w:hAnsi="Arial" w:cs="Arial"/>
          <w:vertAlign w:val="subscript"/>
        </w:rPr>
        <w:t xml:space="preserve">3 </w:t>
      </w:r>
      <w:r w:rsidRPr="00E77356">
        <w:rPr>
          <w:rFonts w:ascii="Cambria Math" w:hAnsi="Cambria Math" w:cs="Cambria Math"/>
        </w:rPr>
        <w:t>⇌</w:t>
      </w:r>
      <w:r>
        <w:rPr>
          <w:rFonts w:ascii="Arial" w:hAnsi="Arial" w:cs="Arial"/>
          <w:vertAlign w:val="subscript"/>
        </w:rPr>
        <w:t xml:space="preserve"> </w:t>
      </w:r>
      <w:r>
        <w:rPr>
          <w:rFonts w:ascii="Arial" w:hAnsi="Arial" w:cs="Arial"/>
        </w:rPr>
        <w:t>Na</w:t>
      </w:r>
      <w:r>
        <w:rPr>
          <w:rFonts w:ascii="Arial" w:hAnsi="Arial" w:cs="Arial"/>
          <w:vertAlign w:val="subscript"/>
        </w:rPr>
        <w:t>2</w:t>
      </w:r>
      <w:r>
        <w:rPr>
          <w:rFonts w:ascii="Arial" w:hAnsi="Arial" w:cs="Arial"/>
        </w:rPr>
        <w:t>CO</w:t>
      </w:r>
      <w:r>
        <w:rPr>
          <w:rFonts w:ascii="Arial" w:hAnsi="Arial" w:cs="Arial"/>
          <w:vertAlign w:val="subscript"/>
        </w:rPr>
        <w:t>3</w:t>
      </w:r>
      <w:r>
        <w:rPr>
          <w:rFonts w:ascii="Arial" w:hAnsi="Arial" w:cs="Arial"/>
        </w:rPr>
        <w:t xml:space="preserve"> + CO</w:t>
      </w:r>
      <w:r>
        <w:rPr>
          <w:rFonts w:ascii="Arial" w:hAnsi="Arial" w:cs="Arial"/>
          <w:vertAlign w:val="subscript"/>
        </w:rPr>
        <w:t>2</w:t>
      </w:r>
      <w:r>
        <w:rPr>
          <w:rFonts w:ascii="Arial" w:hAnsi="Arial" w:cs="Arial"/>
        </w:rPr>
        <w:t xml:space="preserve"> + H</w:t>
      </w:r>
      <w:r>
        <w:rPr>
          <w:rFonts w:ascii="Arial" w:hAnsi="Arial" w:cs="Arial"/>
          <w:vertAlign w:val="subscript"/>
        </w:rPr>
        <w:t>2</w:t>
      </w:r>
      <w:r>
        <w:rPr>
          <w:rFonts w:ascii="Arial" w:hAnsi="Arial" w:cs="Arial"/>
        </w:rPr>
        <w:t>O</w:t>
      </w:r>
    </w:p>
    <w:p w:rsidR="00AD4117" w:rsidRDefault="00AD4117" w:rsidP="00AD4117">
      <w:pPr>
        <w:ind w:firstLine="360"/>
        <w:rPr>
          <w:rFonts w:ascii="Arial" w:hAnsi="Arial" w:cs="Arial"/>
        </w:rPr>
      </w:pPr>
      <w:r>
        <w:rPr>
          <w:rFonts w:ascii="Arial" w:hAnsi="Arial" w:cs="Arial"/>
        </w:rPr>
        <w:t>We added</w:t>
      </w:r>
      <w:r w:rsidRPr="00F3193B">
        <w:rPr>
          <w:rFonts w:ascii="Arial" w:hAnsi="Arial" w:cs="Arial"/>
        </w:rPr>
        <w:t xml:space="preserve"> the HCL to the solution to simulate the equilibrium relationship between acids and bases in the blood. In blood, carbonic acid is in constant equilibrium with bicarbonate. The addition of HCL, which decreased the pH to 7.38, represents a decrease in bod pH and displays the relationship that the buffer has in maintaining the pH levels. </w:t>
      </w:r>
      <w:r>
        <w:rPr>
          <w:rFonts w:ascii="Arial" w:hAnsi="Arial" w:cs="Arial"/>
        </w:rPr>
        <w:t>Hydron</w:t>
      </w:r>
      <w:r w:rsidRPr="00F3193B">
        <w:rPr>
          <w:rFonts w:ascii="Arial" w:hAnsi="Arial" w:cs="Arial"/>
        </w:rPr>
        <w:t xml:space="preserve">ium ions are </w:t>
      </w:r>
      <w:r>
        <w:rPr>
          <w:rFonts w:ascii="Arial" w:hAnsi="Arial" w:cs="Arial"/>
        </w:rPr>
        <w:t>created</w:t>
      </w:r>
      <w:r w:rsidRPr="00F3193B">
        <w:rPr>
          <w:rFonts w:ascii="Arial" w:hAnsi="Arial" w:cs="Arial"/>
        </w:rPr>
        <w:t xml:space="preserve"> as the acid disassociates in the water, causing the solution to become more acidic. </w:t>
      </w:r>
    </w:p>
    <w:p w:rsidR="00AD4117" w:rsidRDefault="00AD4117" w:rsidP="00AD4117">
      <w:pPr>
        <w:ind w:firstLine="360"/>
        <w:rPr>
          <w:rFonts w:ascii="Arial" w:hAnsi="Arial" w:cs="Arial"/>
          <w:color w:val="FF0000"/>
        </w:rPr>
      </w:pPr>
      <w:r w:rsidRPr="00F3193B">
        <w:rPr>
          <w:rFonts w:ascii="Arial" w:hAnsi="Arial" w:cs="Arial"/>
        </w:rPr>
        <w:t>Once the lactic acid had been added, the pH of the substance dropped to 7.28 and small bubbles formed around the probe and on the bottom of the beaker. This is simulating a stage of excessive buildup of lactic acid in the body due to extensive exercise and overexertion of the body. This increase in simulated metabolic acid production shows the lactic acid being broke</w:t>
      </w:r>
      <w:r>
        <w:rPr>
          <w:rFonts w:ascii="Arial" w:hAnsi="Arial" w:cs="Arial"/>
        </w:rPr>
        <w:t>n down and producing hydronium. With a greater quantity of hydronium, the equilibrium shifts left producing more carbon dioxide. W</w:t>
      </w:r>
      <w:r w:rsidRPr="00F3193B">
        <w:rPr>
          <w:rFonts w:ascii="Arial" w:hAnsi="Arial" w:cs="Arial"/>
        </w:rPr>
        <w:t>hen</w:t>
      </w:r>
      <w:r>
        <w:rPr>
          <w:rFonts w:ascii="Arial" w:hAnsi="Arial" w:cs="Arial"/>
        </w:rPr>
        <w:t xml:space="preserve"> the CO</w:t>
      </w:r>
      <w:r>
        <w:rPr>
          <w:rFonts w:ascii="Arial" w:hAnsi="Arial" w:cs="Arial"/>
          <w:vertAlign w:val="subscript"/>
        </w:rPr>
        <w:t>2</w:t>
      </w:r>
      <w:r>
        <w:rPr>
          <w:rFonts w:ascii="Arial" w:hAnsi="Arial" w:cs="Arial"/>
        </w:rPr>
        <w:t xml:space="preserve"> is</w:t>
      </w:r>
      <w:r w:rsidRPr="00F3193B">
        <w:rPr>
          <w:rFonts w:ascii="Arial" w:hAnsi="Arial" w:cs="Arial"/>
        </w:rPr>
        <w:t xml:space="preserve"> </w:t>
      </w:r>
      <w:r>
        <w:rPr>
          <w:rFonts w:ascii="Arial" w:hAnsi="Arial" w:cs="Arial"/>
        </w:rPr>
        <w:t xml:space="preserve">exhaled </w:t>
      </w:r>
      <w:r w:rsidRPr="00F3193B">
        <w:rPr>
          <w:rFonts w:ascii="Arial" w:hAnsi="Arial" w:cs="Arial"/>
        </w:rPr>
        <w:t>the pH</w:t>
      </w:r>
      <w:r>
        <w:rPr>
          <w:rFonts w:ascii="Arial" w:hAnsi="Arial" w:cs="Arial"/>
        </w:rPr>
        <w:t xml:space="preserve"> is raised</w:t>
      </w:r>
      <w:r w:rsidRPr="00F3193B">
        <w:rPr>
          <w:rFonts w:ascii="Arial" w:hAnsi="Arial" w:cs="Arial"/>
        </w:rPr>
        <w:t xml:space="preserve"> to a normal value. We observed the carbon dioxide being removed from the substance in the previously mentioned bubbles forming in the beaker.  </w:t>
      </w:r>
      <w:r>
        <w:rPr>
          <w:rFonts w:ascii="Arial" w:hAnsi="Arial" w:cs="Arial"/>
        </w:rPr>
        <w:t xml:space="preserve">The following reaction shows the hydrogen ions produced that will be used as a reactant in the buffer reaction below. </w:t>
      </w:r>
    </w:p>
    <w:p w:rsidR="00AD4117" w:rsidRDefault="00AD4117" w:rsidP="00AD4117">
      <w:pPr>
        <w:ind w:firstLine="360"/>
        <w:jc w:val="center"/>
        <w:rPr>
          <w:rFonts w:ascii="Arial" w:hAnsi="Arial" w:cs="Arial"/>
          <w:vertAlign w:val="superscript"/>
        </w:rPr>
      </w:pPr>
      <w:r w:rsidRPr="0079147D">
        <w:rPr>
          <w:rFonts w:ascii="Arial" w:hAnsi="Arial" w:cs="Arial"/>
        </w:rPr>
        <w:t>C</w:t>
      </w:r>
      <w:r w:rsidRPr="0079147D">
        <w:rPr>
          <w:rFonts w:ascii="Arial" w:hAnsi="Arial" w:cs="Arial"/>
          <w:vertAlign w:val="subscript"/>
        </w:rPr>
        <w:t>3</w:t>
      </w:r>
      <w:r w:rsidRPr="0079147D">
        <w:rPr>
          <w:rFonts w:ascii="Arial" w:hAnsi="Arial" w:cs="Arial"/>
        </w:rPr>
        <w:t>H</w:t>
      </w:r>
      <w:r w:rsidRPr="0079147D">
        <w:rPr>
          <w:rFonts w:ascii="Arial" w:hAnsi="Arial" w:cs="Arial"/>
          <w:vertAlign w:val="subscript"/>
        </w:rPr>
        <w:t>6</w:t>
      </w:r>
      <w:r w:rsidRPr="0079147D">
        <w:rPr>
          <w:rFonts w:ascii="Arial" w:hAnsi="Arial" w:cs="Arial"/>
        </w:rPr>
        <w:t>O</w:t>
      </w:r>
      <w:r>
        <w:rPr>
          <w:rFonts w:ascii="Arial" w:hAnsi="Arial" w:cs="Arial"/>
          <w:vertAlign w:val="subscript"/>
        </w:rPr>
        <w:t>3</w:t>
      </w:r>
      <w:r w:rsidRPr="0079147D">
        <w:rPr>
          <w:rFonts w:ascii="Arial" w:hAnsi="Arial" w:cs="Arial"/>
          <w:vertAlign w:val="subscript"/>
        </w:rPr>
        <w:t xml:space="preserve"> </w:t>
      </w:r>
      <w:r w:rsidRPr="00E77356">
        <w:rPr>
          <w:rFonts w:ascii="Cambria Math" w:hAnsi="Cambria Math" w:cs="Cambria Math"/>
        </w:rPr>
        <w:t>⇌</w:t>
      </w:r>
      <w:r w:rsidRPr="0079147D">
        <w:rPr>
          <w:rFonts w:ascii="Arial" w:hAnsi="Arial" w:cs="Arial"/>
          <w:vertAlign w:val="subscript"/>
        </w:rPr>
        <w:t xml:space="preserve"> </w:t>
      </w:r>
      <w:r w:rsidRPr="0079147D">
        <w:rPr>
          <w:rFonts w:ascii="Arial" w:hAnsi="Arial" w:cs="Arial"/>
        </w:rPr>
        <w:t>C</w:t>
      </w:r>
      <w:r w:rsidRPr="0079147D">
        <w:rPr>
          <w:rFonts w:ascii="Arial" w:hAnsi="Arial" w:cs="Arial"/>
          <w:vertAlign w:val="subscript"/>
        </w:rPr>
        <w:t>3</w:t>
      </w:r>
      <w:r w:rsidRPr="0079147D">
        <w:rPr>
          <w:rFonts w:ascii="Arial" w:hAnsi="Arial" w:cs="Arial"/>
        </w:rPr>
        <w:t>H</w:t>
      </w:r>
      <w:r w:rsidRPr="0079147D">
        <w:rPr>
          <w:rFonts w:ascii="Arial" w:hAnsi="Arial" w:cs="Arial"/>
          <w:vertAlign w:val="subscript"/>
        </w:rPr>
        <w:t>5</w:t>
      </w:r>
      <w:r w:rsidRPr="0079147D">
        <w:rPr>
          <w:rFonts w:ascii="Arial" w:hAnsi="Arial" w:cs="Arial"/>
        </w:rPr>
        <w:t>O</w:t>
      </w:r>
      <w:r w:rsidRPr="0079147D">
        <w:rPr>
          <w:rFonts w:ascii="Arial" w:hAnsi="Arial" w:cs="Arial"/>
          <w:vertAlign w:val="subscript"/>
        </w:rPr>
        <w:t xml:space="preserve">3 </w:t>
      </w:r>
      <w:r w:rsidRPr="0079147D">
        <w:rPr>
          <w:rFonts w:ascii="Arial" w:hAnsi="Arial" w:cs="Arial"/>
        </w:rPr>
        <w:t>+ H</w:t>
      </w:r>
      <w:r w:rsidRPr="0079147D">
        <w:rPr>
          <w:rFonts w:ascii="Arial" w:hAnsi="Arial" w:cs="Arial"/>
          <w:vertAlign w:val="superscript"/>
        </w:rPr>
        <w:t>+</w:t>
      </w:r>
    </w:p>
    <w:p w:rsidR="00AD4117" w:rsidRPr="00F84483" w:rsidRDefault="00AD4117" w:rsidP="00AD4117">
      <w:pPr>
        <w:ind w:firstLine="360"/>
        <w:jc w:val="center"/>
        <w:rPr>
          <w:rFonts w:ascii="Arial" w:hAnsi="Arial" w:cs="Arial"/>
          <w:vertAlign w:val="superscript"/>
        </w:rPr>
      </w:pPr>
      <w:r>
        <w:rPr>
          <w:rFonts w:ascii="Arial" w:hAnsi="Arial" w:cs="Arial"/>
        </w:rPr>
        <w:t>H</w:t>
      </w:r>
      <w:r>
        <w:rPr>
          <w:rFonts w:ascii="Arial" w:hAnsi="Arial" w:cs="Arial"/>
          <w:vertAlign w:val="subscript"/>
        </w:rPr>
        <w:t>2</w:t>
      </w:r>
      <w:r>
        <w:rPr>
          <w:rFonts w:ascii="Arial" w:hAnsi="Arial" w:cs="Arial"/>
        </w:rPr>
        <w:t>O (l) + CO</w:t>
      </w:r>
      <w:r>
        <w:rPr>
          <w:rFonts w:ascii="Arial" w:hAnsi="Arial" w:cs="Arial"/>
          <w:vertAlign w:val="subscript"/>
        </w:rPr>
        <w:t>2</w:t>
      </w:r>
      <w:r w:rsidRPr="00F84483">
        <w:rPr>
          <w:rFonts w:ascii="Arial" w:hAnsi="Arial" w:cs="Arial"/>
        </w:rPr>
        <w:t xml:space="preserve"> (g) </w:t>
      </w:r>
      <w:r w:rsidRPr="00F84483">
        <w:rPr>
          <w:rFonts w:ascii="Cambria Math" w:hAnsi="Cambria Math" w:cs="Cambria Math"/>
        </w:rPr>
        <w:t>⇌</w:t>
      </w:r>
      <w:r>
        <w:rPr>
          <w:rFonts w:ascii="Arial" w:hAnsi="Arial" w:cs="Arial"/>
        </w:rPr>
        <w:t xml:space="preserve"> H</w:t>
      </w:r>
      <w:r>
        <w:rPr>
          <w:rFonts w:ascii="Arial" w:hAnsi="Arial" w:cs="Arial"/>
          <w:vertAlign w:val="subscript"/>
        </w:rPr>
        <w:t>2</w:t>
      </w:r>
      <w:r>
        <w:rPr>
          <w:rFonts w:ascii="Arial" w:hAnsi="Arial" w:cs="Arial"/>
        </w:rPr>
        <w:t>CO</w:t>
      </w:r>
      <w:r>
        <w:rPr>
          <w:rFonts w:ascii="Arial" w:hAnsi="Arial" w:cs="Arial"/>
          <w:vertAlign w:val="subscript"/>
        </w:rPr>
        <w:t>3</w:t>
      </w:r>
      <w:r w:rsidRPr="00F84483">
        <w:rPr>
          <w:rFonts w:ascii="Arial" w:hAnsi="Arial" w:cs="Arial"/>
        </w:rPr>
        <w:t xml:space="preserve"> (</w:t>
      </w:r>
      <w:proofErr w:type="spellStart"/>
      <w:r w:rsidRPr="00F84483">
        <w:rPr>
          <w:rFonts w:ascii="Arial" w:hAnsi="Arial" w:cs="Arial"/>
        </w:rPr>
        <w:t>aq</w:t>
      </w:r>
      <w:proofErr w:type="spellEnd"/>
      <w:r w:rsidRPr="00F84483">
        <w:rPr>
          <w:rFonts w:ascii="Arial" w:hAnsi="Arial" w:cs="Arial"/>
        </w:rPr>
        <w:t>) +</w:t>
      </w:r>
      <w:r>
        <w:rPr>
          <w:rFonts w:ascii="Arial" w:hAnsi="Arial" w:cs="Arial"/>
        </w:rPr>
        <w:t xml:space="preserve"> H</w:t>
      </w:r>
      <w:r>
        <w:rPr>
          <w:rFonts w:ascii="Arial" w:hAnsi="Arial" w:cs="Arial"/>
          <w:vertAlign w:val="subscript"/>
        </w:rPr>
        <w:t>2</w:t>
      </w:r>
      <w:r w:rsidRPr="00F84483">
        <w:rPr>
          <w:rFonts w:ascii="Arial" w:hAnsi="Arial" w:cs="Arial"/>
        </w:rPr>
        <w:t xml:space="preserve">O (l) </w:t>
      </w:r>
      <w:r w:rsidRPr="00F84483">
        <w:rPr>
          <w:rFonts w:ascii="Cambria Math" w:hAnsi="Cambria Math" w:cs="Cambria Math"/>
        </w:rPr>
        <w:t>⇌</w:t>
      </w:r>
      <w:r>
        <w:rPr>
          <w:rFonts w:ascii="Arial" w:hAnsi="Arial" w:cs="Arial"/>
        </w:rPr>
        <w:t xml:space="preserve"> HCO</w:t>
      </w:r>
      <w:r>
        <w:rPr>
          <w:rFonts w:ascii="Arial" w:hAnsi="Arial" w:cs="Arial"/>
          <w:vertAlign w:val="superscript"/>
        </w:rPr>
        <w:t>-</w:t>
      </w:r>
      <w:r>
        <w:rPr>
          <w:rFonts w:ascii="Arial" w:hAnsi="Arial" w:cs="Arial"/>
          <w:vertAlign w:val="subscript"/>
        </w:rPr>
        <w:t>3</w:t>
      </w:r>
      <w:r>
        <w:rPr>
          <w:rFonts w:ascii="Arial" w:hAnsi="Arial" w:cs="Arial"/>
        </w:rPr>
        <w:t>(</w:t>
      </w:r>
      <w:proofErr w:type="spellStart"/>
      <w:r>
        <w:rPr>
          <w:rFonts w:ascii="Arial" w:hAnsi="Arial" w:cs="Arial"/>
        </w:rPr>
        <w:t>aq</w:t>
      </w:r>
      <w:proofErr w:type="spellEnd"/>
      <w:r>
        <w:rPr>
          <w:rFonts w:ascii="Arial" w:hAnsi="Arial" w:cs="Arial"/>
        </w:rPr>
        <w:t>) + H</w:t>
      </w:r>
      <w:r>
        <w:rPr>
          <w:rFonts w:ascii="Arial" w:hAnsi="Arial" w:cs="Arial"/>
          <w:vertAlign w:val="subscript"/>
        </w:rPr>
        <w:t>3</w:t>
      </w:r>
      <w:r>
        <w:rPr>
          <w:rFonts w:ascii="Arial" w:hAnsi="Arial" w:cs="Arial"/>
        </w:rPr>
        <w:t>O</w:t>
      </w:r>
      <w:r>
        <w:rPr>
          <w:rFonts w:ascii="Arial" w:hAnsi="Arial" w:cs="Arial"/>
          <w:vertAlign w:val="superscript"/>
        </w:rPr>
        <w:t>+</w:t>
      </w:r>
      <w:r w:rsidRPr="00F84483">
        <w:rPr>
          <w:rFonts w:ascii="Arial" w:hAnsi="Arial" w:cs="Arial"/>
        </w:rPr>
        <w:t>(</w:t>
      </w:r>
      <w:proofErr w:type="spellStart"/>
      <w:r w:rsidRPr="00F84483">
        <w:rPr>
          <w:rFonts w:ascii="Arial" w:hAnsi="Arial" w:cs="Arial"/>
        </w:rPr>
        <w:t>aq</w:t>
      </w:r>
      <w:proofErr w:type="spellEnd"/>
      <w:r w:rsidRPr="00F84483">
        <w:rPr>
          <w:rFonts w:ascii="Arial" w:hAnsi="Arial" w:cs="Arial"/>
        </w:rPr>
        <w:t>)</w:t>
      </w:r>
    </w:p>
    <w:p w:rsidR="00AD4117" w:rsidRDefault="00AD4117" w:rsidP="00AD4117">
      <w:pPr>
        <w:ind w:firstLine="360"/>
        <w:rPr>
          <w:rFonts w:ascii="Arial" w:hAnsi="Arial" w:cs="Arial"/>
        </w:rPr>
      </w:pPr>
      <w:r>
        <w:rPr>
          <w:rFonts w:ascii="Arial" w:hAnsi="Arial" w:cs="Arial"/>
        </w:rPr>
        <w:t>When the stirring speed was increased on the solution</w:t>
      </w:r>
      <w:r w:rsidRPr="009B787A">
        <w:rPr>
          <w:rFonts w:ascii="Arial" w:hAnsi="Arial" w:cs="Arial"/>
        </w:rPr>
        <w:t xml:space="preserve">, the pH was raised to 7.33. We observed large quantities of bubbles forming in the beakers vortex and on the sides of the glass as the stirring plate went from level 6 to level 9. This observation was expected because the increased stirring is meant to simulate increased ventilation in the body to raise the </w:t>
      </w:r>
      <w:proofErr w:type="spellStart"/>
      <w:r w:rsidRPr="009B787A">
        <w:rPr>
          <w:rFonts w:ascii="Arial" w:hAnsi="Arial" w:cs="Arial"/>
        </w:rPr>
        <w:t>pH.</w:t>
      </w:r>
      <w:proofErr w:type="spellEnd"/>
      <w:r w:rsidRPr="009B787A">
        <w:rPr>
          <w:rFonts w:ascii="Arial" w:hAnsi="Arial" w:cs="Arial"/>
        </w:rPr>
        <w:t xml:space="preserve"> When </w:t>
      </w:r>
      <w:r w:rsidRPr="009B787A">
        <w:rPr>
          <w:rFonts w:ascii="Arial" w:hAnsi="Arial" w:cs="Arial"/>
        </w:rPr>
        <w:lastRenderedPageBreak/>
        <w:t xml:space="preserve">ventilation is increased, more carbon dioxide is removed from the buffer system thus reducing the amount of hydronium ions and raising the pH to a normal level again. </w:t>
      </w:r>
    </w:p>
    <w:p w:rsidR="00AD4117" w:rsidRDefault="00AD4117" w:rsidP="00AD4117">
      <w:pPr>
        <w:ind w:firstLine="360"/>
        <w:rPr>
          <w:rFonts w:ascii="Arial" w:hAnsi="Arial" w:cs="Arial"/>
          <w:color w:val="FF0000"/>
        </w:rPr>
      </w:pPr>
      <w:r>
        <w:rPr>
          <w:rFonts w:ascii="Arial" w:hAnsi="Arial" w:cs="Arial"/>
        </w:rPr>
        <w:t xml:space="preserve">When </w:t>
      </w:r>
      <w:r w:rsidRPr="005D618C">
        <w:rPr>
          <w:rFonts w:ascii="Arial" w:hAnsi="Arial" w:cs="Arial"/>
        </w:rPr>
        <w:t xml:space="preserve">0.5 grams of sodium bicarbonate </w:t>
      </w:r>
      <w:r>
        <w:rPr>
          <w:rFonts w:ascii="Arial" w:hAnsi="Arial" w:cs="Arial"/>
        </w:rPr>
        <w:t xml:space="preserve">was added, </w:t>
      </w:r>
      <w:r w:rsidRPr="005D618C">
        <w:rPr>
          <w:rFonts w:ascii="Arial" w:hAnsi="Arial" w:cs="Arial"/>
        </w:rPr>
        <w:t>the substance turned a slightly milky white color that was less transparent than the previous mixture, an</w:t>
      </w:r>
      <w:r>
        <w:rPr>
          <w:rFonts w:ascii="Arial" w:hAnsi="Arial" w:cs="Arial"/>
        </w:rPr>
        <w:t>d</w:t>
      </w:r>
      <w:r w:rsidRPr="005D618C">
        <w:rPr>
          <w:rFonts w:ascii="Arial" w:hAnsi="Arial" w:cs="Arial"/>
        </w:rPr>
        <w:t xml:space="preserve"> the pH was expectedly raised to a higher level of 7.44. </w:t>
      </w:r>
      <w:r>
        <w:rPr>
          <w:rFonts w:ascii="Arial" w:hAnsi="Arial" w:cs="Arial"/>
        </w:rPr>
        <w:t xml:space="preserve">The addition of this base is too simulating the error of reversing acidosis too intensively. </w:t>
      </w:r>
      <w:r w:rsidRPr="005D618C">
        <w:rPr>
          <w:rFonts w:ascii="Arial" w:hAnsi="Arial" w:cs="Arial"/>
        </w:rPr>
        <w:t xml:space="preserve">This reaction brings us back to the original bicarbonate and carbonic acid buffer system reaction. As bicarbonate is added to the </w:t>
      </w:r>
      <w:r>
        <w:rPr>
          <w:rFonts w:ascii="Arial" w:hAnsi="Arial" w:cs="Arial"/>
        </w:rPr>
        <w:t xml:space="preserve">reaction, the equilibrium shifts left therefore producing less hydronium ions and raising the </w:t>
      </w:r>
      <w:proofErr w:type="spellStart"/>
      <w:r>
        <w:rPr>
          <w:rFonts w:ascii="Arial" w:hAnsi="Arial" w:cs="Arial"/>
        </w:rPr>
        <w:t>pH.</w:t>
      </w:r>
      <w:proofErr w:type="spellEnd"/>
    </w:p>
    <w:p w:rsidR="00AD4117" w:rsidRPr="005D618C" w:rsidRDefault="00AD4117" w:rsidP="007C2388">
      <w:pPr>
        <w:ind w:firstLine="360"/>
        <w:jc w:val="center"/>
        <w:rPr>
          <w:rFonts w:ascii="Arial" w:hAnsi="Arial" w:cs="Arial"/>
          <w:vertAlign w:val="superscript"/>
        </w:rPr>
      </w:pPr>
      <w:r>
        <w:rPr>
          <w:rFonts w:ascii="Arial" w:hAnsi="Arial" w:cs="Arial"/>
        </w:rPr>
        <w:t>H</w:t>
      </w:r>
      <w:r>
        <w:rPr>
          <w:rFonts w:ascii="Arial" w:hAnsi="Arial" w:cs="Arial"/>
          <w:vertAlign w:val="subscript"/>
        </w:rPr>
        <w:t>2</w:t>
      </w:r>
      <w:r>
        <w:rPr>
          <w:rFonts w:ascii="Arial" w:hAnsi="Arial" w:cs="Arial"/>
        </w:rPr>
        <w:t>O (l) + CO</w:t>
      </w:r>
      <w:r>
        <w:rPr>
          <w:rFonts w:ascii="Arial" w:hAnsi="Arial" w:cs="Arial"/>
          <w:vertAlign w:val="subscript"/>
        </w:rPr>
        <w:t>2</w:t>
      </w:r>
      <w:r w:rsidRPr="00F84483">
        <w:rPr>
          <w:rFonts w:ascii="Arial" w:hAnsi="Arial" w:cs="Arial"/>
        </w:rPr>
        <w:t xml:space="preserve"> (g) </w:t>
      </w:r>
      <w:r w:rsidRPr="00F84483">
        <w:rPr>
          <w:rFonts w:ascii="Cambria Math" w:hAnsi="Cambria Math" w:cs="Cambria Math"/>
        </w:rPr>
        <w:t>⇌</w:t>
      </w:r>
      <w:r>
        <w:rPr>
          <w:rFonts w:ascii="Arial" w:hAnsi="Arial" w:cs="Arial"/>
        </w:rPr>
        <w:t xml:space="preserve"> H</w:t>
      </w:r>
      <w:r>
        <w:rPr>
          <w:rFonts w:ascii="Arial" w:hAnsi="Arial" w:cs="Arial"/>
          <w:vertAlign w:val="subscript"/>
        </w:rPr>
        <w:t>2</w:t>
      </w:r>
      <w:r>
        <w:rPr>
          <w:rFonts w:ascii="Arial" w:hAnsi="Arial" w:cs="Arial"/>
        </w:rPr>
        <w:t>CO</w:t>
      </w:r>
      <w:r>
        <w:rPr>
          <w:rFonts w:ascii="Arial" w:hAnsi="Arial" w:cs="Arial"/>
          <w:vertAlign w:val="subscript"/>
        </w:rPr>
        <w:t>3</w:t>
      </w:r>
      <w:r w:rsidRPr="00F84483">
        <w:rPr>
          <w:rFonts w:ascii="Arial" w:hAnsi="Arial" w:cs="Arial"/>
        </w:rPr>
        <w:t xml:space="preserve"> (</w:t>
      </w:r>
      <w:proofErr w:type="spellStart"/>
      <w:r w:rsidRPr="00F84483">
        <w:rPr>
          <w:rFonts w:ascii="Arial" w:hAnsi="Arial" w:cs="Arial"/>
        </w:rPr>
        <w:t>aq</w:t>
      </w:r>
      <w:proofErr w:type="spellEnd"/>
      <w:r w:rsidRPr="00F84483">
        <w:rPr>
          <w:rFonts w:ascii="Arial" w:hAnsi="Arial" w:cs="Arial"/>
        </w:rPr>
        <w:t>) +</w:t>
      </w:r>
      <w:r>
        <w:rPr>
          <w:rFonts w:ascii="Arial" w:hAnsi="Arial" w:cs="Arial"/>
        </w:rPr>
        <w:t xml:space="preserve"> H</w:t>
      </w:r>
      <w:r>
        <w:rPr>
          <w:rFonts w:ascii="Arial" w:hAnsi="Arial" w:cs="Arial"/>
          <w:vertAlign w:val="subscript"/>
        </w:rPr>
        <w:t>2</w:t>
      </w:r>
      <w:r w:rsidRPr="00F84483">
        <w:rPr>
          <w:rFonts w:ascii="Arial" w:hAnsi="Arial" w:cs="Arial"/>
        </w:rPr>
        <w:t xml:space="preserve">O (l) </w:t>
      </w:r>
      <w:r w:rsidRPr="00F84483">
        <w:rPr>
          <w:rFonts w:ascii="Cambria Math" w:hAnsi="Cambria Math" w:cs="Cambria Math"/>
        </w:rPr>
        <w:t>⇌</w:t>
      </w:r>
      <w:r>
        <w:rPr>
          <w:rFonts w:ascii="Arial" w:hAnsi="Arial" w:cs="Arial"/>
        </w:rPr>
        <w:t xml:space="preserve"> HCO</w:t>
      </w:r>
      <w:r>
        <w:rPr>
          <w:rFonts w:ascii="Arial" w:hAnsi="Arial" w:cs="Arial"/>
          <w:vertAlign w:val="superscript"/>
        </w:rPr>
        <w:t>-</w:t>
      </w:r>
      <w:r>
        <w:rPr>
          <w:rFonts w:ascii="Arial" w:hAnsi="Arial" w:cs="Arial"/>
          <w:vertAlign w:val="subscript"/>
        </w:rPr>
        <w:t>3</w:t>
      </w:r>
      <w:r>
        <w:rPr>
          <w:rFonts w:ascii="Arial" w:hAnsi="Arial" w:cs="Arial"/>
        </w:rPr>
        <w:t>(</w:t>
      </w:r>
      <w:proofErr w:type="spellStart"/>
      <w:r>
        <w:rPr>
          <w:rFonts w:ascii="Arial" w:hAnsi="Arial" w:cs="Arial"/>
        </w:rPr>
        <w:t>aq</w:t>
      </w:r>
      <w:proofErr w:type="spellEnd"/>
      <w:r>
        <w:rPr>
          <w:rFonts w:ascii="Arial" w:hAnsi="Arial" w:cs="Arial"/>
        </w:rPr>
        <w:t>) + H</w:t>
      </w:r>
      <w:r>
        <w:rPr>
          <w:rFonts w:ascii="Arial" w:hAnsi="Arial" w:cs="Arial"/>
          <w:vertAlign w:val="subscript"/>
        </w:rPr>
        <w:t>3</w:t>
      </w:r>
      <w:r>
        <w:rPr>
          <w:rFonts w:ascii="Arial" w:hAnsi="Arial" w:cs="Arial"/>
        </w:rPr>
        <w:t>O</w:t>
      </w:r>
      <w:r>
        <w:rPr>
          <w:rFonts w:ascii="Arial" w:hAnsi="Arial" w:cs="Arial"/>
          <w:vertAlign w:val="superscript"/>
        </w:rPr>
        <w:t>+</w:t>
      </w:r>
      <w:r w:rsidRPr="00F84483">
        <w:rPr>
          <w:rFonts w:ascii="Arial" w:hAnsi="Arial" w:cs="Arial"/>
        </w:rPr>
        <w:t>(</w:t>
      </w:r>
      <w:proofErr w:type="spellStart"/>
      <w:r w:rsidRPr="00F84483">
        <w:rPr>
          <w:rFonts w:ascii="Arial" w:hAnsi="Arial" w:cs="Arial"/>
        </w:rPr>
        <w:t>aq</w:t>
      </w:r>
      <w:proofErr w:type="spellEnd"/>
      <w:r w:rsidRPr="00F84483">
        <w:rPr>
          <w:rFonts w:ascii="Arial" w:hAnsi="Arial" w:cs="Arial"/>
        </w:rPr>
        <w:t>)</w:t>
      </w:r>
    </w:p>
    <w:p w:rsidR="00AD4117" w:rsidRPr="007F3B96" w:rsidRDefault="00AD4117" w:rsidP="00AD4117">
      <w:pPr>
        <w:ind w:firstLine="360"/>
        <w:rPr>
          <w:rFonts w:ascii="Arial" w:hAnsi="Arial" w:cs="Arial"/>
        </w:rPr>
      </w:pPr>
      <w:r>
        <w:rPr>
          <w:rFonts w:ascii="Arial" w:hAnsi="Arial" w:cs="Arial"/>
        </w:rPr>
        <w:t xml:space="preserve"> </w:t>
      </w:r>
      <w:r w:rsidRPr="007F3B96">
        <w:rPr>
          <w:rFonts w:ascii="Arial" w:hAnsi="Arial" w:cs="Arial"/>
        </w:rPr>
        <w:t>When the carbon dioxide pellet was added to t</w:t>
      </w:r>
      <w:r>
        <w:rPr>
          <w:rFonts w:ascii="Arial" w:hAnsi="Arial" w:cs="Arial"/>
        </w:rPr>
        <w:t>he solution, the opposite effect on pH was observed. I</w:t>
      </w:r>
      <w:r w:rsidRPr="007F3B96">
        <w:rPr>
          <w:rFonts w:ascii="Arial" w:hAnsi="Arial" w:cs="Arial"/>
        </w:rPr>
        <w:t xml:space="preserve">t began to dissolve immediately, taking approximately 4 minutes to fully disappear. Gas was formed directly after insertion of the pellet and continued to be present </w:t>
      </w:r>
      <w:proofErr w:type="gramStart"/>
      <w:r w:rsidRPr="007F3B96">
        <w:rPr>
          <w:rFonts w:ascii="Arial" w:hAnsi="Arial" w:cs="Arial"/>
        </w:rPr>
        <w:t>as long as</w:t>
      </w:r>
      <w:proofErr w:type="gramEnd"/>
      <w:r w:rsidRPr="007F3B96">
        <w:rPr>
          <w:rFonts w:ascii="Arial" w:hAnsi="Arial" w:cs="Arial"/>
        </w:rPr>
        <w:t xml:space="preserve"> the pellet was dissolving. The solution remained colorless and transparent, and a pH decrease to 7.33 was observed after the reaction. In the buffer reaction </w:t>
      </w:r>
    </w:p>
    <w:p w:rsidR="00AD4117" w:rsidRPr="007F3B96" w:rsidRDefault="00AD4117" w:rsidP="007C2388">
      <w:pPr>
        <w:ind w:firstLine="360"/>
        <w:jc w:val="center"/>
        <w:rPr>
          <w:rFonts w:ascii="Arial" w:hAnsi="Arial" w:cs="Arial"/>
          <w:vertAlign w:val="superscript"/>
        </w:rPr>
      </w:pPr>
      <w:r>
        <w:rPr>
          <w:rFonts w:ascii="Arial" w:hAnsi="Arial" w:cs="Arial"/>
        </w:rPr>
        <w:t>H</w:t>
      </w:r>
      <w:r>
        <w:rPr>
          <w:rFonts w:ascii="Arial" w:hAnsi="Arial" w:cs="Arial"/>
          <w:vertAlign w:val="subscript"/>
        </w:rPr>
        <w:t>2</w:t>
      </w:r>
      <w:r>
        <w:rPr>
          <w:rFonts w:ascii="Arial" w:hAnsi="Arial" w:cs="Arial"/>
        </w:rPr>
        <w:t>O (l) + CO</w:t>
      </w:r>
      <w:r>
        <w:rPr>
          <w:rFonts w:ascii="Arial" w:hAnsi="Arial" w:cs="Arial"/>
          <w:vertAlign w:val="subscript"/>
        </w:rPr>
        <w:t>2</w:t>
      </w:r>
      <w:r w:rsidRPr="00F84483">
        <w:rPr>
          <w:rFonts w:ascii="Arial" w:hAnsi="Arial" w:cs="Arial"/>
        </w:rPr>
        <w:t xml:space="preserve"> (g) </w:t>
      </w:r>
      <w:r w:rsidRPr="00F84483">
        <w:rPr>
          <w:rFonts w:ascii="Cambria Math" w:hAnsi="Cambria Math" w:cs="Cambria Math"/>
        </w:rPr>
        <w:t>⇌</w:t>
      </w:r>
      <w:r>
        <w:rPr>
          <w:rFonts w:ascii="Arial" w:hAnsi="Arial" w:cs="Arial"/>
        </w:rPr>
        <w:t xml:space="preserve"> H</w:t>
      </w:r>
      <w:r>
        <w:rPr>
          <w:rFonts w:ascii="Arial" w:hAnsi="Arial" w:cs="Arial"/>
          <w:vertAlign w:val="subscript"/>
        </w:rPr>
        <w:t>2</w:t>
      </w:r>
      <w:r>
        <w:rPr>
          <w:rFonts w:ascii="Arial" w:hAnsi="Arial" w:cs="Arial"/>
        </w:rPr>
        <w:t>CO</w:t>
      </w:r>
      <w:r>
        <w:rPr>
          <w:rFonts w:ascii="Arial" w:hAnsi="Arial" w:cs="Arial"/>
          <w:vertAlign w:val="subscript"/>
        </w:rPr>
        <w:t>3</w:t>
      </w:r>
      <w:r w:rsidRPr="00F84483">
        <w:rPr>
          <w:rFonts w:ascii="Arial" w:hAnsi="Arial" w:cs="Arial"/>
        </w:rPr>
        <w:t xml:space="preserve"> (</w:t>
      </w:r>
      <w:proofErr w:type="spellStart"/>
      <w:r w:rsidRPr="00F84483">
        <w:rPr>
          <w:rFonts w:ascii="Arial" w:hAnsi="Arial" w:cs="Arial"/>
        </w:rPr>
        <w:t>aq</w:t>
      </w:r>
      <w:proofErr w:type="spellEnd"/>
      <w:r w:rsidRPr="00F84483">
        <w:rPr>
          <w:rFonts w:ascii="Arial" w:hAnsi="Arial" w:cs="Arial"/>
        </w:rPr>
        <w:t>) +</w:t>
      </w:r>
      <w:r>
        <w:rPr>
          <w:rFonts w:ascii="Arial" w:hAnsi="Arial" w:cs="Arial"/>
        </w:rPr>
        <w:t xml:space="preserve"> H</w:t>
      </w:r>
      <w:r>
        <w:rPr>
          <w:rFonts w:ascii="Arial" w:hAnsi="Arial" w:cs="Arial"/>
          <w:vertAlign w:val="subscript"/>
        </w:rPr>
        <w:t>2</w:t>
      </w:r>
      <w:r w:rsidRPr="00F84483">
        <w:rPr>
          <w:rFonts w:ascii="Arial" w:hAnsi="Arial" w:cs="Arial"/>
        </w:rPr>
        <w:t xml:space="preserve">O (l) </w:t>
      </w:r>
      <w:r w:rsidRPr="00F84483">
        <w:rPr>
          <w:rFonts w:ascii="Cambria Math" w:hAnsi="Cambria Math" w:cs="Cambria Math"/>
        </w:rPr>
        <w:t>⇌</w:t>
      </w:r>
      <w:r>
        <w:rPr>
          <w:rFonts w:ascii="Arial" w:hAnsi="Arial" w:cs="Arial"/>
        </w:rPr>
        <w:t xml:space="preserve"> HCO</w:t>
      </w:r>
      <w:r>
        <w:rPr>
          <w:rFonts w:ascii="Arial" w:hAnsi="Arial" w:cs="Arial"/>
          <w:vertAlign w:val="superscript"/>
        </w:rPr>
        <w:t>-</w:t>
      </w:r>
      <w:r>
        <w:rPr>
          <w:rFonts w:ascii="Arial" w:hAnsi="Arial" w:cs="Arial"/>
          <w:vertAlign w:val="subscript"/>
        </w:rPr>
        <w:t>3</w:t>
      </w:r>
      <w:r>
        <w:rPr>
          <w:rFonts w:ascii="Arial" w:hAnsi="Arial" w:cs="Arial"/>
        </w:rPr>
        <w:t>(</w:t>
      </w:r>
      <w:proofErr w:type="spellStart"/>
      <w:r>
        <w:rPr>
          <w:rFonts w:ascii="Arial" w:hAnsi="Arial" w:cs="Arial"/>
        </w:rPr>
        <w:t>aq</w:t>
      </w:r>
      <w:proofErr w:type="spellEnd"/>
      <w:r>
        <w:rPr>
          <w:rFonts w:ascii="Arial" w:hAnsi="Arial" w:cs="Arial"/>
        </w:rPr>
        <w:t>) + H</w:t>
      </w:r>
      <w:r>
        <w:rPr>
          <w:rFonts w:ascii="Arial" w:hAnsi="Arial" w:cs="Arial"/>
          <w:vertAlign w:val="subscript"/>
        </w:rPr>
        <w:t>3</w:t>
      </w:r>
      <w:r>
        <w:rPr>
          <w:rFonts w:ascii="Arial" w:hAnsi="Arial" w:cs="Arial"/>
        </w:rPr>
        <w:t>O</w:t>
      </w:r>
      <w:r>
        <w:rPr>
          <w:rFonts w:ascii="Arial" w:hAnsi="Arial" w:cs="Arial"/>
          <w:vertAlign w:val="superscript"/>
        </w:rPr>
        <w:t>+</w:t>
      </w:r>
      <w:r w:rsidRPr="00F84483">
        <w:rPr>
          <w:rFonts w:ascii="Arial" w:hAnsi="Arial" w:cs="Arial"/>
        </w:rPr>
        <w:t>(</w:t>
      </w:r>
      <w:proofErr w:type="spellStart"/>
      <w:r w:rsidRPr="00F84483">
        <w:rPr>
          <w:rFonts w:ascii="Arial" w:hAnsi="Arial" w:cs="Arial"/>
        </w:rPr>
        <w:t>aq</w:t>
      </w:r>
      <w:proofErr w:type="spellEnd"/>
      <w:r w:rsidRPr="00F84483">
        <w:rPr>
          <w:rFonts w:ascii="Arial" w:hAnsi="Arial" w:cs="Arial"/>
        </w:rPr>
        <w:t>)</w:t>
      </w:r>
    </w:p>
    <w:p w:rsidR="00AD4117" w:rsidRDefault="00AD4117" w:rsidP="00AD4117">
      <w:pPr>
        <w:spacing w:after="0"/>
        <w:rPr>
          <w:rFonts w:ascii="Arial" w:hAnsi="Arial" w:cs="Arial"/>
        </w:rPr>
      </w:pPr>
      <w:r>
        <w:rPr>
          <w:rFonts w:ascii="Arial" w:hAnsi="Arial" w:cs="Arial"/>
        </w:rPr>
        <w:t xml:space="preserve">an increase in the quantity of carbon dioxide as a reactant would cause the reaction to    </w:t>
      </w:r>
    </w:p>
    <w:p w:rsidR="00AD4117" w:rsidRDefault="00AD4117" w:rsidP="00AD4117">
      <w:pPr>
        <w:rPr>
          <w:rFonts w:ascii="Arial" w:hAnsi="Arial" w:cs="Arial"/>
        </w:rPr>
      </w:pPr>
      <w:r>
        <w:rPr>
          <w:rFonts w:ascii="Arial" w:hAnsi="Arial" w:cs="Arial"/>
        </w:rPr>
        <w:t xml:space="preserve">shift to the right </w:t>
      </w:r>
      <w:proofErr w:type="gramStart"/>
      <w:r>
        <w:rPr>
          <w:rFonts w:ascii="Arial" w:hAnsi="Arial" w:cs="Arial"/>
        </w:rPr>
        <w:t>in order to</w:t>
      </w:r>
      <w:proofErr w:type="gramEnd"/>
      <w:r>
        <w:rPr>
          <w:rFonts w:ascii="Arial" w:hAnsi="Arial" w:cs="Arial"/>
        </w:rPr>
        <w:t xml:space="preserve"> follow le </w:t>
      </w:r>
      <w:proofErr w:type="spellStart"/>
      <w:r>
        <w:rPr>
          <w:rFonts w:ascii="Arial" w:hAnsi="Arial" w:cs="Arial"/>
        </w:rPr>
        <w:t>Chatelier’s</w:t>
      </w:r>
      <w:proofErr w:type="spellEnd"/>
      <w:r>
        <w:rPr>
          <w:rFonts w:ascii="Arial" w:hAnsi="Arial" w:cs="Arial"/>
        </w:rPr>
        <w:t xml:space="preserve"> principle and reach equilibrium. By shifting                 right, the product carbonic acid is formed, along with hydronium ions. This causes a       decrease in pH as it becomes more acidic. </w:t>
      </w:r>
      <w:r w:rsidRPr="006D3FAC">
        <w:rPr>
          <w:rFonts w:ascii="Arial" w:hAnsi="Arial" w:cs="Arial"/>
        </w:rPr>
        <w:t xml:space="preserve">The addition of the carbon dioxide is meant to </w:t>
      </w:r>
      <w:r>
        <w:rPr>
          <w:rFonts w:ascii="Arial" w:hAnsi="Arial" w:cs="Arial"/>
        </w:rPr>
        <w:t xml:space="preserve">          </w:t>
      </w:r>
      <w:r w:rsidRPr="006D3FAC">
        <w:rPr>
          <w:rFonts w:ascii="Arial" w:hAnsi="Arial" w:cs="Arial"/>
        </w:rPr>
        <w:t xml:space="preserve">simulate a state of </w:t>
      </w:r>
      <w:r>
        <w:rPr>
          <w:rFonts w:ascii="Arial" w:hAnsi="Arial" w:cs="Arial"/>
        </w:rPr>
        <w:t xml:space="preserve">hypoventilation when the body is not receiving enough oxygen, and           there is a buildup of carbon dioxide in the blood stream as a result. This can lead to         acidosis, hence why we observe a decrease in </w:t>
      </w:r>
      <w:proofErr w:type="spellStart"/>
      <w:r>
        <w:rPr>
          <w:rFonts w:ascii="Arial" w:hAnsi="Arial" w:cs="Arial"/>
        </w:rPr>
        <w:t>pH.</w:t>
      </w:r>
      <w:proofErr w:type="spellEnd"/>
      <w:r>
        <w:rPr>
          <w:rFonts w:ascii="Arial" w:hAnsi="Arial" w:cs="Arial"/>
        </w:rPr>
        <w:t xml:space="preserve"> </w:t>
      </w:r>
    </w:p>
    <w:p w:rsidR="00AD4117" w:rsidRPr="007A1A8A" w:rsidRDefault="00AD4117" w:rsidP="00AD4117">
      <w:pPr>
        <w:ind w:firstLine="720"/>
        <w:rPr>
          <w:rFonts w:ascii="Arial" w:hAnsi="Arial" w:cs="Arial"/>
        </w:rPr>
      </w:pPr>
      <w:r w:rsidRPr="007A1A8A">
        <w:rPr>
          <w:rFonts w:ascii="Arial" w:hAnsi="Arial" w:cs="Arial"/>
        </w:rPr>
        <w:t xml:space="preserve">The ammonium chloride dissolved in approximately 10 seconds within the solution, and caused gas to form, and be released from the system. The pH was lowered to 7.31 as ammonium is a weak acid. </w:t>
      </w:r>
      <w:r>
        <w:rPr>
          <w:rFonts w:ascii="Arial" w:hAnsi="Arial" w:cs="Arial"/>
        </w:rPr>
        <w:t xml:space="preserve">This is meant to simulate an extreme case of alkalosis where a weak acid needs to be added to the blood stream </w:t>
      </w:r>
      <w:proofErr w:type="gramStart"/>
      <w:r>
        <w:rPr>
          <w:rFonts w:ascii="Arial" w:hAnsi="Arial" w:cs="Arial"/>
        </w:rPr>
        <w:t>in order to</w:t>
      </w:r>
      <w:proofErr w:type="gramEnd"/>
      <w:r>
        <w:rPr>
          <w:rFonts w:ascii="Arial" w:hAnsi="Arial" w:cs="Arial"/>
        </w:rPr>
        <w:t xml:space="preserve"> lower </w:t>
      </w:r>
      <w:proofErr w:type="spellStart"/>
      <w:r>
        <w:rPr>
          <w:rFonts w:ascii="Arial" w:hAnsi="Arial" w:cs="Arial"/>
        </w:rPr>
        <w:t>pH.</w:t>
      </w:r>
      <w:proofErr w:type="spellEnd"/>
      <w:r>
        <w:rPr>
          <w:rFonts w:ascii="Arial" w:hAnsi="Arial" w:cs="Arial"/>
        </w:rPr>
        <w:t xml:space="preserve"> </w:t>
      </w:r>
    </w:p>
    <w:p w:rsidR="00AD4117" w:rsidRDefault="00AD4117" w:rsidP="007C2388">
      <w:pPr>
        <w:jc w:val="center"/>
        <w:rPr>
          <w:rFonts w:ascii="Arial" w:hAnsi="Arial" w:cs="Arial"/>
          <w:vertAlign w:val="subscript"/>
        </w:rPr>
      </w:pPr>
      <w:r>
        <w:rPr>
          <w:rFonts w:ascii="Arial" w:hAnsi="Arial" w:cs="Arial"/>
        </w:rPr>
        <w:t>NH</w:t>
      </w:r>
      <w:r>
        <w:rPr>
          <w:rFonts w:ascii="Arial" w:hAnsi="Arial" w:cs="Arial"/>
          <w:vertAlign w:val="subscript"/>
        </w:rPr>
        <w:t>4</w:t>
      </w:r>
      <w:r>
        <w:rPr>
          <w:rFonts w:ascii="Arial" w:hAnsi="Arial" w:cs="Arial"/>
        </w:rPr>
        <w:t>Cl</w:t>
      </w:r>
      <w:r>
        <w:rPr>
          <w:rFonts w:ascii="Arial" w:hAnsi="Arial" w:cs="Arial"/>
          <w:vertAlign w:val="subscript"/>
        </w:rPr>
        <w:t>(s)</w:t>
      </w:r>
      <w:r>
        <w:rPr>
          <w:rFonts w:ascii="Arial" w:hAnsi="Arial" w:cs="Arial"/>
        </w:rPr>
        <w:t xml:space="preserve"> </w:t>
      </w:r>
      <w:r w:rsidRPr="00F84483">
        <w:rPr>
          <w:rFonts w:ascii="Cambria Math" w:hAnsi="Cambria Math" w:cs="Cambria Math"/>
        </w:rPr>
        <w:t>⇌</w:t>
      </w:r>
      <w:r>
        <w:rPr>
          <w:rFonts w:ascii="Cambria Math" w:hAnsi="Cambria Math" w:cs="Cambria Math"/>
        </w:rPr>
        <w:t xml:space="preserve"> </w:t>
      </w:r>
      <w:r>
        <w:rPr>
          <w:rFonts w:ascii="Arial" w:hAnsi="Arial" w:cs="Arial"/>
        </w:rPr>
        <w:t>NH</w:t>
      </w:r>
      <w:r>
        <w:rPr>
          <w:rFonts w:ascii="Arial" w:hAnsi="Arial" w:cs="Arial"/>
          <w:vertAlign w:val="subscript"/>
        </w:rPr>
        <w:t xml:space="preserve">3(g) </w:t>
      </w:r>
      <w:r>
        <w:rPr>
          <w:rFonts w:ascii="Arial" w:hAnsi="Arial" w:cs="Arial"/>
        </w:rPr>
        <w:t xml:space="preserve">+ </w:t>
      </w:r>
      <w:proofErr w:type="spellStart"/>
      <w:r>
        <w:rPr>
          <w:rFonts w:ascii="Arial" w:hAnsi="Arial" w:cs="Arial"/>
        </w:rPr>
        <w:t>HCl</w:t>
      </w:r>
      <w:proofErr w:type="spellEnd"/>
      <w:r>
        <w:rPr>
          <w:rFonts w:ascii="Arial" w:hAnsi="Arial" w:cs="Arial"/>
          <w:vertAlign w:val="subscript"/>
        </w:rPr>
        <w:t>(g)</w:t>
      </w:r>
    </w:p>
    <w:p w:rsidR="00F245C4" w:rsidRDefault="00AD4117" w:rsidP="00AD4117">
      <w:pPr>
        <w:rPr>
          <w:rFonts w:ascii="Arial" w:hAnsi="Arial" w:cs="Arial"/>
        </w:rPr>
      </w:pPr>
      <w:r>
        <w:rPr>
          <w:rFonts w:ascii="Arial" w:hAnsi="Arial" w:cs="Arial"/>
        </w:rPr>
        <w:t>This reaction displays the dissociation of ammonium chloride to produce an acidic substance.</w:t>
      </w:r>
    </w:p>
    <w:p w:rsidR="00AD4117" w:rsidRDefault="00AD4117" w:rsidP="00AD4117">
      <w:pPr>
        <w:ind w:firstLine="720"/>
        <w:rPr>
          <w:rFonts w:ascii="Arial" w:hAnsi="Arial" w:cs="Arial"/>
        </w:rPr>
      </w:pPr>
      <w:r>
        <w:rPr>
          <w:rFonts w:ascii="Arial" w:hAnsi="Arial" w:cs="Arial"/>
        </w:rPr>
        <w:t xml:space="preserve">Throughout the experiments, we obtained the expected results. As mentioned in the observations, the addition of an acidic reactant caused pH levels to decrease and basic reactants caused the pH levels to increase. The equilibrium shifts followed Le </w:t>
      </w:r>
      <w:proofErr w:type="spellStart"/>
      <w:r>
        <w:rPr>
          <w:rFonts w:ascii="Arial" w:hAnsi="Arial" w:cs="Arial"/>
        </w:rPr>
        <w:t>Chatelier’s</w:t>
      </w:r>
      <w:proofErr w:type="spellEnd"/>
      <w:r>
        <w:rPr>
          <w:rFonts w:ascii="Arial" w:hAnsi="Arial" w:cs="Arial"/>
        </w:rPr>
        <w:t xml:space="preserve"> Principle as change in concentration of products and reactants were reflected in pH readings. </w:t>
      </w:r>
    </w:p>
    <w:p w:rsidR="002D4A5A" w:rsidRDefault="002D4A5A" w:rsidP="002D4A5A">
      <w:pPr>
        <w:spacing w:after="0"/>
        <w:rPr>
          <w:rFonts w:ascii="Arial" w:hAnsi="Arial" w:cs="Arial"/>
          <w:u w:val="single"/>
        </w:rPr>
      </w:pPr>
      <w:r>
        <w:rPr>
          <w:rFonts w:ascii="Arial" w:hAnsi="Arial" w:cs="Arial"/>
          <w:u w:val="single"/>
        </w:rPr>
        <w:t>Conclusion:</w:t>
      </w:r>
    </w:p>
    <w:p w:rsidR="002D4A5A" w:rsidRDefault="002D4A5A" w:rsidP="002D4A5A">
      <w:pPr>
        <w:spacing w:after="0"/>
        <w:rPr>
          <w:rFonts w:ascii="Arial" w:hAnsi="Arial" w:cs="Arial"/>
        </w:rPr>
      </w:pPr>
      <w:r>
        <w:rPr>
          <w:rFonts w:ascii="Arial" w:hAnsi="Arial" w:cs="Arial"/>
        </w:rPr>
        <w:t xml:space="preserve">This experiment accurately demonstrated the effects of adding and consuming reactants on a system at equilibrium. We </w:t>
      </w:r>
      <w:proofErr w:type="gramStart"/>
      <w:r>
        <w:rPr>
          <w:rFonts w:ascii="Arial" w:hAnsi="Arial" w:cs="Arial"/>
        </w:rPr>
        <w:t>were able to</w:t>
      </w:r>
      <w:proofErr w:type="gramEnd"/>
      <w:r>
        <w:rPr>
          <w:rFonts w:ascii="Arial" w:hAnsi="Arial" w:cs="Arial"/>
        </w:rPr>
        <w:t xml:space="preserve"> collect many </w:t>
      </w:r>
      <w:r w:rsidR="005F01C7">
        <w:rPr>
          <w:rFonts w:ascii="Arial" w:hAnsi="Arial" w:cs="Arial"/>
        </w:rPr>
        <w:t xml:space="preserve">qualitative </w:t>
      </w:r>
      <w:r>
        <w:rPr>
          <w:rFonts w:ascii="Arial" w:hAnsi="Arial" w:cs="Arial"/>
        </w:rPr>
        <w:t xml:space="preserve">observations on the reactions performed and we determined what effects on the body were being mimicked as we added reagents in the experiment. </w:t>
      </w:r>
      <w:r w:rsidR="00771D25">
        <w:rPr>
          <w:rFonts w:ascii="Arial" w:hAnsi="Arial" w:cs="Arial"/>
        </w:rPr>
        <w:t>We accurately represented the buffer system and its various effects in the human body.</w:t>
      </w:r>
    </w:p>
    <w:p w:rsidR="000D37D7" w:rsidRDefault="000D37D7" w:rsidP="002D4A5A">
      <w:pPr>
        <w:spacing w:after="0"/>
        <w:rPr>
          <w:rFonts w:ascii="Arial" w:hAnsi="Arial" w:cs="Arial"/>
        </w:rPr>
      </w:pPr>
    </w:p>
    <w:p w:rsidR="000D37D7" w:rsidRPr="007C2388" w:rsidRDefault="002D4A5A" w:rsidP="002D4A5A">
      <w:pPr>
        <w:spacing w:after="0"/>
        <w:rPr>
          <w:rFonts w:ascii="Arial" w:hAnsi="Arial" w:cs="Arial"/>
          <w:color w:val="000000" w:themeColor="text1"/>
        </w:rPr>
      </w:pPr>
      <w:r>
        <w:rPr>
          <w:rFonts w:ascii="Arial" w:hAnsi="Arial" w:cs="Arial"/>
          <w:color w:val="000000" w:themeColor="text1"/>
        </w:rPr>
        <w:t>The following pages contain pictures of the raw data collected during the lab, signed by the TA and the raw proce</w:t>
      </w:r>
      <w:bookmarkStart w:id="0" w:name="_GoBack"/>
      <w:bookmarkEnd w:id="0"/>
      <w:r>
        <w:rPr>
          <w:rFonts w:ascii="Arial" w:hAnsi="Arial" w:cs="Arial"/>
          <w:color w:val="000000" w:themeColor="text1"/>
        </w:rPr>
        <w:t xml:space="preserve">dure initially read over by the TA. </w:t>
      </w:r>
    </w:p>
    <w:p w:rsidR="008C75D6" w:rsidRPr="008C75D6" w:rsidRDefault="008C75D6" w:rsidP="00FA41AC">
      <w:pPr>
        <w:jc w:val="center"/>
        <w:rPr>
          <w:rFonts w:ascii="Arial" w:hAnsi="Arial" w:cs="Arial"/>
          <w:u w:val="single"/>
        </w:rPr>
      </w:pPr>
      <w:r>
        <w:rPr>
          <w:rFonts w:ascii="Arial" w:hAnsi="Arial" w:cs="Arial"/>
          <w:u w:val="single"/>
        </w:rPr>
        <w:lastRenderedPageBreak/>
        <w:t>References:</w:t>
      </w:r>
    </w:p>
    <w:p w:rsidR="003F3AA9" w:rsidRDefault="00FA41AC" w:rsidP="003F3AA9">
      <w:pPr>
        <w:pStyle w:val="NormalWeb"/>
        <w:shd w:val="clear" w:color="auto" w:fill="FFFFFF"/>
        <w:rPr>
          <w:rFonts w:ascii="Arial" w:hAnsi="Arial" w:cs="Arial"/>
          <w:b/>
          <w:color w:val="000000" w:themeColor="text1"/>
          <w:sz w:val="22"/>
          <w:szCs w:val="22"/>
        </w:rPr>
      </w:pPr>
      <w:hyperlink r:id="rId5" w:history="1">
        <w:r w:rsidR="0028352B" w:rsidRPr="00F96068">
          <w:rPr>
            <w:rStyle w:val="Hyperlink"/>
            <w:rFonts w:ascii="Arial" w:hAnsi="Arial" w:cs="Arial"/>
          </w:rPr>
          <w:t>https://link.springer.com/journal/12385</w:t>
        </w:r>
      </w:hyperlink>
      <w:r w:rsidR="003F3AA9">
        <w:rPr>
          <w:rFonts w:ascii="Arial" w:hAnsi="Arial" w:cs="Arial"/>
        </w:rPr>
        <w:t xml:space="preserve">, </w:t>
      </w:r>
      <w:r w:rsidR="003F3AA9" w:rsidRPr="00963022">
        <w:rPr>
          <w:rFonts w:ascii="Arial" w:hAnsi="Arial" w:cs="Arial"/>
          <w:color w:val="282828"/>
          <w:sz w:val="22"/>
          <w:szCs w:val="22"/>
        </w:rPr>
        <w:t xml:space="preserve">Springer Nature, Springer International Publishing AG, </w:t>
      </w:r>
      <w:r w:rsidR="003F3AA9" w:rsidRPr="00963022">
        <w:rPr>
          <w:rFonts w:ascii="Arial" w:hAnsi="Arial" w:cs="Arial"/>
          <w:i/>
          <w:color w:val="282828"/>
          <w:sz w:val="22"/>
          <w:szCs w:val="22"/>
        </w:rPr>
        <w:t xml:space="preserve">Journal of </w:t>
      </w:r>
      <w:r w:rsidR="003F3AA9">
        <w:rPr>
          <w:rFonts w:ascii="Arial" w:hAnsi="Arial" w:cs="Arial"/>
          <w:i/>
          <w:color w:val="282828"/>
          <w:sz w:val="22"/>
          <w:szCs w:val="22"/>
        </w:rPr>
        <w:t>Phase Equilibrium</w:t>
      </w:r>
      <w:r w:rsidR="003F3AA9" w:rsidRPr="00963022">
        <w:rPr>
          <w:rFonts w:ascii="Arial" w:hAnsi="Arial" w:cs="Arial"/>
          <w:color w:val="282828"/>
          <w:sz w:val="22"/>
          <w:szCs w:val="22"/>
        </w:rPr>
        <w:t xml:space="preserve">, </w:t>
      </w:r>
      <w:r w:rsidR="003F3AA9">
        <w:rPr>
          <w:rFonts w:ascii="Arial" w:hAnsi="Arial" w:cs="Arial"/>
          <w:b/>
          <w:color w:val="282828"/>
          <w:sz w:val="22"/>
          <w:szCs w:val="22"/>
        </w:rPr>
        <w:t xml:space="preserve">Equilibrium </w:t>
      </w:r>
      <w:r w:rsidR="003F3AA9">
        <w:rPr>
          <w:rFonts w:ascii="Arial" w:hAnsi="Arial" w:cs="Arial"/>
          <w:color w:val="282828"/>
          <w:sz w:val="22"/>
          <w:szCs w:val="22"/>
        </w:rPr>
        <w:t>Volume 24, Issue 6</w:t>
      </w:r>
      <w:r w:rsidR="003F3AA9" w:rsidRPr="00963022">
        <w:rPr>
          <w:rFonts w:ascii="Arial" w:hAnsi="Arial" w:cs="Arial"/>
          <w:color w:val="282828"/>
          <w:sz w:val="22"/>
          <w:szCs w:val="22"/>
        </w:rPr>
        <w:t xml:space="preserve"> page </w:t>
      </w:r>
      <w:r w:rsidR="003F3AA9">
        <w:rPr>
          <w:rFonts w:ascii="Arial" w:hAnsi="Arial" w:cs="Arial"/>
          <w:color w:val="282828"/>
          <w:sz w:val="22"/>
          <w:szCs w:val="22"/>
        </w:rPr>
        <w:t>495-503</w:t>
      </w:r>
      <w:r w:rsidR="003F3AA9" w:rsidRPr="00963022">
        <w:rPr>
          <w:rFonts w:ascii="Arial" w:hAnsi="Arial" w:cs="Arial"/>
          <w:color w:val="282828"/>
          <w:sz w:val="22"/>
          <w:szCs w:val="22"/>
        </w:rPr>
        <w:t>, 200</w:t>
      </w:r>
      <w:r w:rsidR="003F3AA9">
        <w:rPr>
          <w:rFonts w:ascii="Arial" w:hAnsi="Arial" w:cs="Arial"/>
          <w:color w:val="282828"/>
          <w:sz w:val="22"/>
          <w:szCs w:val="22"/>
        </w:rPr>
        <w:t>3</w:t>
      </w:r>
      <w:r w:rsidR="003F3AA9" w:rsidRPr="00963022">
        <w:rPr>
          <w:rFonts w:ascii="Arial" w:hAnsi="Arial" w:cs="Arial"/>
          <w:color w:val="282828"/>
          <w:sz w:val="22"/>
          <w:szCs w:val="22"/>
        </w:rPr>
        <w:t xml:space="preserve">. </w:t>
      </w:r>
      <w:r w:rsidR="003F3AA9" w:rsidRPr="00963022">
        <w:rPr>
          <w:rFonts w:ascii="Arial" w:hAnsi="Arial" w:cs="Arial"/>
          <w:b/>
          <w:color w:val="000000" w:themeColor="text1"/>
          <w:sz w:val="22"/>
          <w:szCs w:val="22"/>
        </w:rPr>
        <w:t>(Peer-reviewed source)</w:t>
      </w:r>
    </w:p>
    <w:p w:rsidR="00895DCE" w:rsidRDefault="00FA41AC" w:rsidP="003F3AA9">
      <w:pPr>
        <w:pStyle w:val="NormalWeb"/>
        <w:shd w:val="clear" w:color="auto" w:fill="FFFFFF"/>
        <w:rPr>
          <w:rFonts w:ascii="Arial" w:hAnsi="Arial" w:cs="Arial"/>
          <w:color w:val="282828"/>
          <w:sz w:val="22"/>
          <w:szCs w:val="22"/>
        </w:rPr>
      </w:pPr>
      <w:hyperlink r:id="rId6" w:history="1">
        <w:r w:rsidR="00895DCE" w:rsidRPr="00EF25F9">
          <w:rPr>
            <w:rStyle w:val="Hyperlink"/>
            <w:rFonts w:ascii="Arial" w:hAnsi="Arial" w:cs="Arial"/>
            <w:sz w:val="22"/>
            <w:szCs w:val="22"/>
          </w:rPr>
          <w:t>https://en.wikipedia.org/wiki/Le_Chatelier%27s_principle</w:t>
        </w:r>
      </w:hyperlink>
      <w:r w:rsidR="00895DCE">
        <w:rPr>
          <w:rFonts w:ascii="Arial" w:hAnsi="Arial" w:cs="Arial"/>
          <w:color w:val="282828"/>
          <w:sz w:val="22"/>
          <w:szCs w:val="22"/>
        </w:rPr>
        <w:t xml:space="preserve">, </w:t>
      </w:r>
      <w:r w:rsidR="001A01C9">
        <w:rPr>
          <w:rFonts w:ascii="Arial" w:hAnsi="Arial" w:cs="Arial"/>
          <w:color w:val="282828"/>
          <w:sz w:val="22"/>
          <w:szCs w:val="22"/>
        </w:rPr>
        <w:t xml:space="preserve">Wikipedia, Le </w:t>
      </w:r>
      <w:proofErr w:type="spellStart"/>
      <w:r w:rsidR="001A01C9">
        <w:rPr>
          <w:rFonts w:ascii="Arial" w:hAnsi="Arial" w:cs="Arial"/>
          <w:color w:val="282828"/>
          <w:sz w:val="22"/>
          <w:szCs w:val="22"/>
        </w:rPr>
        <w:t>Chatelier’s</w:t>
      </w:r>
      <w:proofErr w:type="spellEnd"/>
      <w:r w:rsidR="001A01C9">
        <w:rPr>
          <w:rFonts w:ascii="Arial" w:hAnsi="Arial" w:cs="Arial"/>
          <w:color w:val="282828"/>
          <w:sz w:val="22"/>
          <w:szCs w:val="22"/>
        </w:rPr>
        <w:t xml:space="preserve"> Principle. </w:t>
      </w:r>
    </w:p>
    <w:p w:rsidR="000D6F58" w:rsidRDefault="00FA41AC" w:rsidP="003F3AA9">
      <w:pPr>
        <w:pStyle w:val="NormalWeb"/>
        <w:shd w:val="clear" w:color="auto" w:fill="FFFFFF"/>
        <w:rPr>
          <w:rFonts w:ascii="Arial" w:hAnsi="Arial" w:cs="Arial"/>
          <w:color w:val="282828"/>
          <w:sz w:val="22"/>
          <w:szCs w:val="22"/>
        </w:rPr>
      </w:pPr>
      <w:hyperlink r:id="rId7" w:history="1">
        <w:r w:rsidR="000D6F58" w:rsidRPr="00F96068">
          <w:rPr>
            <w:rStyle w:val="Hyperlink"/>
            <w:rFonts w:ascii="Arial" w:hAnsi="Arial" w:cs="Arial"/>
            <w:sz w:val="22"/>
            <w:szCs w:val="22"/>
          </w:rPr>
          <w:t>https://www.finishing.com/173/41.shtml</w:t>
        </w:r>
      </w:hyperlink>
      <w:r w:rsidR="000D6F58">
        <w:rPr>
          <w:rFonts w:ascii="Arial" w:hAnsi="Arial" w:cs="Arial"/>
          <w:color w:val="282828"/>
          <w:sz w:val="22"/>
          <w:szCs w:val="22"/>
        </w:rPr>
        <w:t>, Trevor Crichton, Different Colors of CuSO4, 2002.</w:t>
      </w:r>
    </w:p>
    <w:p w:rsidR="009E725F" w:rsidRDefault="00FA41AC" w:rsidP="003F3AA9">
      <w:pPr>
        <w:pStyle w:val="NormalWeb"/>
        <w:shd w:val="clear" w:color="auto" w:fill="FFFFFF"/>
        <w:rPr>
          <w:rFonts w:ascii="Arial" w:hAnsi="Arial" w:cs="Arial"/>
          <w:color w:val="282828"/>
          <w:sz w:val="22"/>
          <w:szCs w:val="22"/>
        </w:rPr>
      </w:pPr>
      <w:hyperlink r:id="rId8" w:history="1">
        <w:r w:rsidR="009E725F" w:rsidRPr="00F96068">
          <w:rPr>
            <w:rStyle w:val="Hyperlink"/>
            <w:rFonts w:ascii="Arial" w:hAnsi="Arial" w:cs="Arial"/>
            <w:sz w:val="22"/>
            <w:szCs w:val="22"/>
          </w:rPr>
          <w:t>http://lincolnparkhs.org/ourpages/auto/2010/11/21/60435055/Chapter%2020%20-%20Experiment%20-%20LeChatelier_s%20Principle%20-%20Buffers.pdf</w:t>
        </w:r>
      </w:hyperlink>
      <w:r w:rsidR="009E725F">
        <w:rPr>
          <w:rFonts w:ascii="Arial" w:hAnsi="Arial" w:cs="Arial"/>
          <w:color w:val="282828"/>
          <w:sz w:val="22"/>
          <w:szCs w:val="22"/>
        </w:rPr>
        <w:t xml:space="preserve">, Lincoln Park, Le </w:t>
      </w:r>
      <w:proofErr w:type="spellStart"/>
      <w:r w:rsidR="009E725F">
        <w:rPr>
          <w:rFonts w:ascii="Arial" w:hAnsi="Arial" w:cs="Arial"/>
          <w:color w:val="282828"/>
          <w:sz w:val="22"/>
          <w:szCs w:val="22"/>
        </w:rPr>
        <w:t>Chatelier’s</w:t>
      </w:r>
      <w:proofErr w:type="spellEnd"/>
      <w:r w:rsidR="009E725F">
        <w:rPr>
          <w:rFonts w:ascii="Arial" w:hAnsi="Arial" w:cs="Arial"/>
          <w:color w:val="282828"/>
          <w:sz w:val="22"/>
          <w:szCs w:val="22"/>
        </w:rPr>
        <w:t xml:space="preserve"> Principle: Buffers. </w:t>
      </w:r>
    </w:p>
    <w:p w:rsidR="008C75D6" w:rsidRDefault="008C75D6" w:rsidP="008C75D6">
      <w:pPr>
        <w:rPr>
          <w:rFonts w:ascii="Arial" w:hAnsi="Arial" w:cs="Arial"/>
          <w:color w:val="282828"/>
        </w:rPr>
      </w:pPr>
      <w:r>
        <w:rPr>
          <w:rFonts w:ascii="Arial" w:hAnsi="Arial" w:cs="Arial"/>
          <w:color w:val="282828"/>
        </w:rPr>
        <w:t xml:space="preserve">Rashmi </w:t>
      </w:r>
      <w:proofErr w:type="spellStart"/>
      <w:r>
        <w:rPr>
          <w:rFonts w:ascii="Arial" w:hAnsi="Arial" w:cs="Arial"/>
          <w:color w:val="282828"/>
        </w:rPr>
        <w:t>Venkateswaran</w:t>
      </w:r>
      <w:proofErr w:type="spellEnd"/>
      <w:r>
        <w:rPr>
          <w:rFonts w:ascii="Arial" w:hAnsi="Arial" w:cs="Arial"/>
          <w:color w:val="282828"/>
        </w:rPr>
        <w:t xml:space="preserve">, </w:t>
      </w:r>
      <w:r>
        <w:rPr>
          <w:rFonts w:ascii="Arial" w:hAnsi="Arial" w:cs="Arial"/>
          <w:color w:val="282828"/>
          <w:u w:val="single"/>
        </w:rPr>
        <w:t>“EQUILIBRIA”</w:t>
      </w:r>
      <w:r>
        <w:rPr>
          <w:rFonts w:ascii="Arial" w:hAnsi="Arial" w:cs="Arial"/>
          <w:color w:val="282828"/>
        </w:rPr>
        <w:t>, pages 2-11 2017.</w:t>
      </w:r>
    </w:p>
    <w:p w:rsidR="008C75D6" w:rsidRDefault="008C75D6" w:rsidP="008C75D6">
      <w:pPr>
        <w:rPr>
          <w:rFonts w:ascii="Arial" w:eastAsiaTheme="minorEastAsia" w:hAnsi="Arial" w:cs="Arial"/>
        </w:rPr>
      </w:pPr>
      <w:r>
        <w:rPr>
          <w:rFonts w:ascii="Arial" w:eastAsiaTheme="minorEastAsia" w:hAnsi="Arial" w:cs="Arial"/>
        </w:rPr>
        <w:t xml:space="preserve">Rashmi </w:t>
      </w:r>
      <w:proofErr w:type="spellStart"/>
      <w:r>
        <w:rPr>
          <w:rFonts w:ascii="Arial" w:eastAsiaTheme="minorEastAsia" w:hAnsi="Arial" w:cs="Arial"/>
        </w:rPr>
        <w:t>Venkateswaran</w:t>
      </w:r>
      <w:proofErr w:type="spellEnd"/>
      <w:r>
        <w:rPr>
          <w:rFonts w:ascii="Arial" w:eastAsiaTheme="minorEastAsia" w:hAnsi="Arial" w:cs="Arial"/>
        </w:rPr>
        <w:t xml:space="preserve">, </w:t>
      </w:r>
      <w:r>
        <w:rPr>
          <w:rFonts w:ascii="Arial" w:eastAsiaTheme="minorEastAsia" w:hAnsi="Arial" w:cs="Arial"/>
          <w:u w:val="single"/>
        </w:rPr>
        <w:t>“WHAT IN THE WORLD ISN’T CHEMISTRY?”</w:t>
      </w:r>
      <w:r>
        <w:rPr>
          <w:rFonts w:ascii="Arial" w:eastAsiaTheme="minorEastAsia" w:hAnsi="Arial" w:cs="Arial"/>
        </w:rPr>
        <w:t>, General Chemistry Laboratory Manual CHM 1301/1311, Experiment 1, Pages 12-16, 2017.</w:t>
      </w:r>
    </w:p>
    <w:p w:rsidR="008C75D6" w:rsidRDefault="008C75D6" w:rsidP="008C75D6">
      <w:pPr>
        <w:rPr>
          <w:rFonts w:ascii="Arial" w:hAnsi="Arial" w:cs="Arial"/>
          <w:color w:val="282828"/>
        </w:rPr>
      </w:pPr>
    </w:p>
    <w:p w:rsidR="008C75D6" w:rsidRDefault="008C75D6" w:rsidP="003F3AA9">
      <w:pPr>
        <w:pStyle w:val="NormalWeb"/>
        <w:shd w:val="clear" w:color="auto" w:fill="FFFFFF"/>
        <w:rPr>
          <w:rFonts w:ascii="Arial" w:hAnsi="Arial" w:cs="Arial"/>
          <w:color w:val="282828"/>
          <w:sz w:val="22"/>
          <w:szCs w:val="22"/>
        </w:rPr>
      </w:pPr>
    </w:p>
    <w:p w:rsidR="000D6F58" w:rsidRPr="00963022" w:rsidRDefault="000D6F58" w:rsidP="003F3AA9">
      <w:pPr>
        <w:pStyle w:val="NormalWeb"/>
        <w:shd w:val="clear" w:color="auto" w:fill="FFFFFF"/>
        <w:rPr>
          <w:rFonts w:ascii="Arial" w:hAnsi="Arial" w:cs="Arial"/>
          <w:color w:val="282828"/>
          <w:sz w:val="22"/>
          <w:szCs w:val="22"/>
        </w:rPr>
      </w:pPr>
    </w:p>
    <w:p w:rsidR="003F3AA9" w:rsidRDefault="003F3AA9">
      <w:pPr>
        <w:rPr>
          <w:rFonts w:ascii="Arial" w:hAnsi="Arial" w:cs="Arial"/>
        </w:rPr>
      </w:pPr>
    </w:p>
    <w:p w:rsidR="003F3AA9" w:rsidRDefault="003F3AA9">
      <w:pPr>
        <w:rPr>
          <w:rFonts w:ascii="Arial" w:hAnsi="Arial" w:cs="Arial"/>
        </w:rPr>
      </w:pPr>
    </w:p>
    <w:p w:rsidR="002D4A5A" w:rsidRDefault="002D4A5A">
      <w:pPr>
        <w:rPr>
          <w:rFonts w:ascii="Arial" w:hAnsi="Arial" w:cs="Arial"/>
        </w:rPr>
      </w:pP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5A7B7213" wp14:editId="30209F63">
            <wp:extent cx="5943600" cy="792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66D164F0" wp14:editId="11B31CF5">
            <wp:extent cx="5943600" cy="792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5AAD955E" wp14:editId="7B2D92DE">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46D2F646" wp14:editId="52196728">
            <wp:extent cx="5943600" cy="792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6DC74401" wp14:editId="1CDD3C81">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413E1492" wp14:editId="44BCF4B3">
            <wp:extent cx="5943600" cy="792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p w:rsidR="002D4A5A" w:rsidRDefault="002D4A5A">
      <w:pPr>
        <w:rPr>
          <w:rFonts w:ascii="Arial" w:hAnsi="Arial" w:cs="Arial"/>
        </w:rPr>
      </w:pPr>
      <w:r w:rsidRPr="002D4A5A">
        <w:rPr>
          <w:noProof/>
        </w:rPr>
        <w:lastRenderedPageBreak/>
        <w:drawing>
          <wp:inline distT="0" distB="0" distL="0" distR="0" wp14:anchorId="46C0DCC6" wp14:editId="764B43C1">
            <wp:extent cx="5943600" cy="792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7924800"/>
                    </a:xfrm>
                    <a:prstGeom prst="rect">
                      <a:avLst/>
                    </a:prstGeom>
                  </pic:spPr>
                </pic:pic>
              </a:graphicData>
            </a:graphic>
          </wp:inline>
        </w:drawing>
      </w:r>
    </w:p>
    <w:p w:rsidR="002D4A5A" w:rsidRDefault="002D4A5A">
      <w:pPr>
        <w:rPr>
          <w:rFonts w:ascii="Arial" w:hAnsi="Arial" w:cs="Arial"/>
        </w:rPr>
      </w:pPr>
    </w:p>
    <w:sectPr w:rsidR="002D4A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F0997"/>
    <w:multiLevelType w:val="hybridMultilevel"/>
    <w:tmpl w:val="4F90AE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5AA"/>
    <w:rsid w:val="00002AEB"/>
    <w:rsid w:val="00020070"/>
    <w:rsid w:val="000A6432"/>
    <w:rsid w:val="000D37D7"/>
    <w:rsid w:val="000D6F58"/>
    <w:rsid w:val="00124D0C"/>
    <w:rsid w:val="001465D1"/>
    <w:rsid w:val="001714D1"/>
    <w:rsid w:val="001A01C9"/>
    <w:rsid w:val="001A2D1E"/>
    <w:rsid w:val="001B06A7"/>
    <w:rsid w:val="00205B12"/>
    <w:rsid w:val="00261B18"/>
    <w:rsid w:val="002769B6"/>
    <w:rsid w:val="0028352B"/>
    <w:rsid w:val="002C437E"/>
    <w:rsid w:val="002D36EA"/>
    <w:rsid w:val="002D419E"/>
    <w:rsid w:val="002D4A5A"/>
    <w:rsid w:val="00301147"/>
    <w:rsid w:val="00312C29"/>
    <w:rsid w:val="003552E4"/>
    <w:rsid w:val="003554F3"/>
    <w:rsid w:val="00356056"/>
    <w:rsid w:val="003A621F"/>
    <w:rsid w:val="003C0C8F"/>
    <w:rsid w:val="003D5D5D"/>
    <w:rsid w:val="003F3AA9"/>
    <w:rsid w:val="003F688F"/>
    <w:rsid w:val="004623BB"/>
    <w:rsid w:val="00486481"/>
    <w:rsid w:val="004C104D"/>
    <w:rsid w:val="00524822"/>
    <w:rsid w:val="0052764E"/>
    <w:rsid w:val="00531BD9"/>
    <w:rsid w:val="00542FCE"/>
    <w:rsid w:val="005E1F96"/>
    <w:rsid w:val="005F01C7"/>
    <w:rsid w:val="005F1B22"/>
    <w:rsid w:val="005F35AA"/>
    <w:rsid w:val="00630AF3"/>
    <w:rsid w:val="006A57F7"/>
    <w:rsid w:val="006C4C57"/>
    <w:rsid w:val="006E7462"/>
    <w:rsid w:val="007162DA"/>
    <w:rsid w:val="00724622"/>
    <w:rsid w:val="00771D25"/>
    <w:rsid w:val="007A528D"/>
    <w:rsid w:val="007B47C4"/>
    <w:rsid w:val="007C2388"/>
    <w:rsid w:val="007E138F"/>
    <w:rsid w:val="00811468"/>
    <w:rsid w:val="00895DCE"/>
    <w:rsid w:val="008A0C3B"/>
    <w:rsid w:val="008C40C5"/>
    <w:rsid w:val="008C75D6"/>
    <w:rsid w:val="008D77C3"/>
    <w:rsid w:val="008F1724"/>
    <w:rsid w:val="009B7524"/>
    <w:rsid w:val="009E725F"/>
    <w:rsid w:val="00A42C69"/>
    <w:rsid w:val="00AD4117"/>
    <w:rsid w:val="00B41D12"/>
    <w:rsid w:val="00B477BD"/>
    <w:rsid w:val="00B511EE"/>
    <w:rsid w:val="00B83A4A"/>
    <w:rsid w:val="00B8767A"/>
    <w:rsid w:val="00BC1D44"/>
    <w:rsid w:val="00BC2DD5"/>
    <w:rsid w:val="00BD4FF4"/>
    <w:rsid w:val="00BE67CC"/>
    <w:rsid w:val="00BF2A74"/>
    <w:rsid w:val="00C25EC1"/>
    <w:rsid w:val="00C501A5"/>
    <w:rsid w:val="00C91178"/>
    <w:rsid w:val="00CA074F"/>
    <w:rsid w:val="00CB1328"/>
    <w:rsid w:val="00CB7A65"/>
    <w:rsid w:val="00CF4758"/>
    <w:rsid w:val="00D91998"/>
    <w:rsid w:val="00DC0459"/>
    <w:rsid w:val="00E71FC6"/>
    <w:rsid w:val="00E77356"/>
    <w:rsid w:val="00EC1335"/>
    <w:rsid w:val="00F021D7"/>
    <w:rsid w:val="00F245C4"/>
    <w:rsid w:val="00F42629"/>
    <w:rsid w:val="00F72EFB"/>
    <w:rsid w:val="00FA3326"/>
    <w:rsid w:val="00FA41AC"/>
    <w:rsid w:val="00FB0ACD"/>
    <w:rsid w:val="00FB112C"/>
    <w:rsid w:val="00FB59D3"/>
    <w:rsid w:val="00FE46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50A164-7F47-4535-9A78-508A0D67F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35AA"/>
    <w:rPr>
      <w:lang w:val="en-US"/>
    </w:rPr>
  </w:style>
  <w:style w:type="paragraph" w:styleId="Heading1">
    <w:name w:val="heading 1"/>
    <w:basedOn w:val="Normal"/>
    <w:next w:val="Normal"/>
    <w:link w:val="Heading1Char"/>
    <w:uiPriority w:val="9"/>
    <w:qFormat/>
    <w:rsid w:val="005F35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5AA"/>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3F3AA9"/>
    <w:rPr>
      <w:color w:val="0563C1" w:themeColor="hyperlink"/>
      <w:u w:val="single"/>
    </w:rPr>
  </w:style>
  <w:style w:type="character" w:styleId="UnresolvedMention">
    <w:name w:val="Unresolved Mention"/>
    <w:basedOn w:val="DefaultParagraphFont"/>
    <w:uiPriority w:val="99"/>
    <w:semiHidden/>
    <w:unhideWhenUsed/>
    <w:rsid w:val="003F3AA9"/>
    <w:rPr>
      <w:color w:val="808080"/>
      <w:shd w:val="clear" w:color="auto" w:fill="E6E6E6"/>
    </w:rPr>
  </w:style>
  <w:style w:type="paragraph" w:styleId="NormalWeb">
    <w:name w:val="Normal (Web)"/>
    <w:basedOn w:val="Normal"/>
    <w:uiPriority w:val="99"/>
    <w:unhideWhenUsed/>
    <w:rsid w:val="003F3AA9"/>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PlaceholderText">
    <w:name w:val="Placeholder Text"/>
    <w:basedOn w:val="DefaultParagraphFont"/>
    <w:uiPriority w:val="99"/>
    <w:semiHidden/>
    <w:rsid w:val="002D36EA"/>
    <w:rPr>
      <w:color w:val="808080"/>
    </w:rPr>
  </w:style>
  <w:style w:type="paragraph" w:styleId="ListParagraph">
    <w:name w:val="List Paragraph"/>
    <w:basedOn w:val="Normal"/>
    <w:uiPriority w:val="34"/>
    <w:qFormat/>
    <w:rsid w:val="00FB1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34342">
      <w:bodyDiv w:val="1"/>
      <w:marLeft w:val="0"/>
      <w:marRight w:val="0"/>
      <w:marTop w:val="0"/>
      <w:marBottom w:val="0"/>
      <w:divBdr>
        <w:top w:val="none" w:sz="0" w:space="0" w:color="auto"/>
        <w:left w:val="none" w:sz="0" w:space="0" w:color="auto"/>
        <w:bottom w:val="none" w:sz="0" w:space="0" w:color="auto"/>
        <w:right w:val="none" w:sz="0" w:space="0" w:color="auto"/>
      </w:divBdr>
    </w:div>
    <w:div w:id="823591070">
      <w:bodyDiv w:val="1"/>
      <w:marLeft w:val="0"/>
      <w:marRight w:val="0"/>
      <w:marTop w:val="0"/>
      <w:marBottom w:val="0"/>
      <w:divBdr>
        <w:top w:val="none" w:sz="0" w:space="0" w:color="auto"/>
        <w:left w:val="none" w:sz="0" w:space="0" w:color="auto"/>
        <w:bottom w:val="none" w:sz="0" w:space="0" w:color="auto"/>
        <w:right w:val="none" w:sz="0" w:space="0" w:color="auto"/>
      </w:divBdr>
    </w:div>
    <w:div w:id="198635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colnparkhs.org/ourpages/auto/2010/11/21/60435055/Chapter%2020%20-%20Experiment%20-%20LeChatelier_s%20Principle%20-%20Buffers.pdf"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finishing.com/173/41.shtml"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n.wikipedia.org/wiki/Le_Chatelier%27s_principle" TargetMode="External"/><Relationship Id="rId11" Type="http://schemas.openxmlformats.org/officeDocument/2006/relationships/image" Target="media/image3.png"/><Relationship Id="rId5" Type="http://schemas.openxmlformats.org/officeDocument/2006/relationships/hyperlink" Target="https://link.springer.com/journal/12385" TargetMode="Externa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3407</Words>
  <Characters>19422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Houle</dc:creator>
  <cp:keywords/>
  <dc:description/>
  <cp:lastModifiedBy>Grace</cp:lastModifiedBy>
  <cp:revision>5</cp:revision>
  <dcterms:created xsi:type="dcterms:W3CDTF">2017-10-18T03:02:00Z</dcterms:created>
  <dcterms:modified xsi:type="dcterms:W3CDTF">2017-11-08T21:42:00Z</dcterms:modified>
</cp:coreProperties>
</file>