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w:hAnsi="Times" w:cs="Times"/>
          <w:sz w:val="72"/>
          <w:sz-cs w:val="72"/>
        </w:rPr>
        <w:t xml:space="preserve">LAB#1 THIN LAYER CHROMOTOGRAPHY</w:t>
      </w:r>
    </w:p>
    <w:p>
      <w:pPr>
        <w:jc w:val="center"/>
      </w:pPr>
      <w:r>
        <w:rPr>
          <w:rFonts w:ascii="Times" w:hAnsi="Times" w:cs="Times"/>
          <w:sz w:val="72"/>
          <w:sz-cs w:val="72"/>
        </w:rPr>
        <w:t xml:space="preserve"/>
      </w:r>
    </w:p>
    <w:p>
      <w:pPr>
        <w:jc w:val="center"/>
      </w:pPr>
      <w:r>
        <w:rPr>
          <w:rFonts w:ascii="Times" w:hAnsi="Times" w:cs="Times"/>
          <w:sz w:val="72"/>
          <w:sz-cs w:val="72"/>
        </w:rPr>
        <w:t xml:space="preserve"/>
      </w:r>
    </w:p>
    <w:p>
      <w:pPr>
        <w:jc w:val="center"/>
      </w:pPr>
      <w:r>
        <w:rPr>
          <w:rFonts w:ascii="Times" w:hAnsi="Times" w:cs="Times"/>
          <w:sz w:val="72"/>
          <w:sz-cs w:val="72"/>
        </w:rPr>
        <w:t xml:space="preserve"/>
      </w:r>
    </w:p>
    <w:p>
      <w:pPr>
        <w:jc w:val="center"/>
      </w:pPr>
      <w:r>
        <w:rPr>
          <w:rFonts w:ascii="Times" w:hAnsi="Times" w:cs="Times"/>
          <w:sz w:val="72"/>
          <w:sz-cs w:val="72"/>
        </w:rPr>
        <w:t xml:space="preserve"/>
      </w:r>
    </w:p>
    <w:p>
      <w:pPr>
        <w:jc w:val="center"/>
      </w:pPr>
      <w:r>
        <w:rPr>
          <w:rFonts w:ascii="Times" w:hAnsi="Times" w:cs="Times"/>
          <w:sz w:val="72"/>
          <w:sz-cs w:val="72"/>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jc w:val="center"/>
      </w:pPr>
      <w:r>
        <w:rPr>
          <w:rFonts w:ascii="Times" w:hAnsi="Times" w:cs="Times"/>
          <w:sz w:val="48"/>
          <w:sz-cs w:val="48"/>
        </w:rPr>
        <w:t xml:space="preserve"/>
      </w:r>
    </w:p>
    <w:p>
      <w:pPr/>
      <w:r>
        <w:rPr>
          <w:rFonts w:ascii="Times" w:hAnsi="Times" w:cs="Times"/>
          <w:sz w:val="48"/>
          <w:sz-cs w:val="48"/>
        </w:rPr>
        <w:t xml:space="preserve"/>
      </w:r>
    </w:p>
    <w:p>
      <w:pPr/>
      <w:r>
        <w:rPr>
          <w:rFonts w:ascii="Times" w:hAnsi="Times" w:cs="Times"/>
          <w:sz w:val="48"/>
          <w:sz-cs w:val="48"/>
        </w:rPr>
        <w:t xml:space="preserve"/>
      </w:r>
    </w:p>
    <w:p>
      <w:pPr/>
      <w:r>
        <w:rPr>
          <w:rFonts w:ascii="Times New Roman" w:hAnsi="Times New Roman" w:cs="Times New Roman"/>
          <w:sz w:val="24"/>
          <w:sz-cs w:val="24"/>
          <w:u w:val="single"/>
        </w:rPr>
        <w:t xml:space="preserve">Protocole:</w:t>
      </w:r>
    </w:p>
    <w:p>
      <w:pPr/>
      <w:r>
        <w:rPr>
          <w:rFonts w:ascii="Times New Roman" w:hAnsi="Times New Roman" w:cs="Times New Roman"/>
          <w:sz w:val="24"/>
          <w:sz-cs w:val="24"/>
          <w:u w:val="single"/>
        </w:rPr>
        <w:t xml:space="preserve"/>
      </w:r>
    </w:p>
    <w:p>
      <w:pPr/>
      <w:r>
        <w:rPr>
          <w:rFonts w:ascii="Times New Roman" w:hAnsi="Times New Roman" w:cs="Times New Roman"/>
          <w:sz w:val="24"/>
          <w:sz-cs w:val="24"/>
        </w:rPr>
        <w:t xml:space="preserve">The procedure provided in the CHM 1321 Organic Chemistry Laboratory Manual, 2018, for Experiment #1 (pg- 13-19) was followed.</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Observations:</w:t>
      </w:r>
    </w:p>
    <w:p>
      <w:pPr/>
      <w:r>
        <w:rPr>
          <w:rFonts w:ascii="Times New Roman" w:hAnsi="Times New Roman" w:cs="Times New Roman"/>
          <w:sz w:val="24"/>
          <w:sz-cs w:val="24"/>
          <w:u w:val="single"/>
        </w:rPr>
        <w:t xml:space="preserve"/>
      </w:r>
    </w:p>
    <w:p>
      <w:pPr/>
      <w:r>
        <w:rPr>
          <w:rFonts w:ascii="Times New Roman" w:hAnsi="Times New Roman" w:cs="Times New Roman"/>
          <w:sz w:val="24"/>
          <w:sz-cs w:val="24"/>
          <w:u w:val="single"/>
        </w:rPr>
        <w:t xml:space="preserve">1.Part A: Identifying the components of an unknown mixture:</w:t>
      </w:r>
    </w:p>
    <w:p>
      <w:pPr/>
      <w:r>
        <w:rPr>
          <w:rFonts w:ascii="Times New Roman" w:hAnsi="Times New Roman" w:cs="Times New Roman"/>
          <w:sz w:val="24"/>
          <w:sz-cs w:val="24"/>
        </w:rPr>
        <w:t xml:space="preserve">For Part A, the unknown compound bearing the identification number 96 was used. The solvent used was 10 mL of 2:8 mixture of ethyl acetate and hexane.</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a) In the first portion of Part A, TLC 1 was developed using an unknown    compound, benzophenone and a co-spot.  When viewed under UV light, a single spot at 3.5 cm was noticed on the plate for the unknown compound and two spots at 2.8 cm and 3.5 cm was noticed for the co-spot. For the reference, Benzophenone, a single spot was observed at 3.5 cm. The distance travelled by the eluent was 4.3 cm.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b) For the second part, TLC 2 was developed using the unknown compound, biphenyl and co-spot. A single spot was observed at the distance of 3.7 cm from the base line for all three columns. The distance travelled by the solvent system was measured to be 4.4 cm.</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     2.Part B: Effect of solvent on TLC:</w:t>
      </w:r>
    </w:p>
    <w:p>
      <w:pPr/>
      <w:r>
        <w:rPr>
          <w:rFonts w:ascii="Times New Roman" w:hAnsi="Times New Roman" w:cs="Times New Roman"/>
          <w:sz w:val="24"/>
          <w:sz-cs w:val="24"/>
        </w:rPr>
        <w:t xml:space="preserve"> For Part B, the unknown compound bearing the identification number 96 was used. For the first section of Part B, 2 TLC plates were developed using the solvent system of approximately 10 mL of ethyl acetate. For the second section, 2 more TLC        plates were developed using the solvent system of 10 mL hexanes.</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For the first section, TLC 3 was developed using an unknown    compound, benzophenone and a co-spot. When the TLC was observed under UV light, a single spot was observed and measured to be at 4.1 cm for both the unknown compound and the reference Benzophenone. The spot noticed for the co-spot was measured to be at 4.0 cm. The solvent front was measured and marked down at a distance of 4.6 cm.</w:t>
      </w:r>
    </w:p>
    <w:p>
      <w:pPr>
        <w:ind w:left="720" w:first-line="-720"/>
      </w:pPr>
      <w:r>
        <w:rPr>
          <w:rFonts w:ascii="Times New Roman" w:hAnsi="Times New Roman" w:cs="Times New Roman"/>
          <w:sz w:val="24"/>
          <w:sz-cs w:val="24"/>
        </w:rPr>
        <w:t xml:space="preserve"/>
        <w:tab/>
        <w:t xml:space="preserve">•</w:t>
        <w:tab/>
        <w:t xml:space="preserve">For the first section, TLC 4 was developed using the unknown compound, biphenyl and co-spot. Under UV light a single spot was noticed at each column and was measured to be 3.9 cm. The eluent travelled a distance of 4.5cm.</w:t>
      </w:r>
    </w:p>
    <w:p>
      <w:pPr>
        <w:ind w:left="720" w:first-line="-720"/>
      </w:pPr>
      <w:r>
        <w:rPr>
          <w:rFonts w:ascii="Times New Roman" w:hAnsi="Times New Roman" w:cs="Times New Roman"/>
          <w:sz w:val="24"/>
          <w:sz-cs w:val="24"/>
        </w:rPr>
        <w:t xml:space="preserve"/>
        <w:tab/>
        <w:t xml:space="preserve">•</w:t>
        <w:tab/>
        <w:t xml:space="preserve">TLC 5 was developed for the second section of Part B, using an unknown    compound, benzophenone and a co-spot. This time two spots were noticed, marked and measured for the co-spot column, at 1.5 cm and 3.2 cm.  At the column for the unknown compound a single spot was noticed and measured at 3.2 cm. As for Benzophenone, the spot observed was measured to be at 1.5 cm. The solvent system travelled a distance of 4.7 cm.</w:t>
      </w:r>
    </w:p>
    <w:p>
      <w:pPr>
        <w:ind w:left="720" w:first-line="-720"/>
      </w:pPr>
      <w:r>
        <w:rPr>
          <w:rFonts w:ascii="Times New Roman" w:hAnsi="Times New Roman" w:cs="Times New Roman"/>
          <w:sz w:val="24"/>
          <w:sz-cs w:val="24"/>
        </w:rPr>
        <w:t xml:space="preserve"/>
        <w:tab/>
        <w:t xml:space="preserve">•</w:t>
        <w:tab/>
        <w:t xml:space="preserve">TLC 6 was developed for the second section of Part B, using an unknown    compound, biphenyl and a co-spot. A single spot at the same distance was observed and marked under UV light for all three columns. The distance was later measured to be 3.5 cm. The distance travelled by the solvent system was measured to be 4.5 cm.</w:t>
      </w:r>
    </w:p>
    <w:p>
      <w:pPr>
        <w:ind w:left="360"/>
      </w:pPr>
      <w:r>
        <w:rPr>
          <w:rFonts w:ascii="Times New Roman" w:hAnsi="Times New Roman" w:cs="Times New Roman"/>
          <w:sz w:val="24"/>
          <w:sz-cs w:val="24"/>
        </w:rPr>
        <w:t xml:space="preserve"/>
      </w:r>
    </w:p>
    <w:p>
      <w:pPr>
        <w:ind w:left="360"/>
      </w:pPr>
      <w:r>
        <w:rPr>
          <w:rFonts w:ascii="Times New Roman" w:hAnsi="Times New Roman" w:cs="Times New Roman"/>
          <w:sz w:val="24"/>
          <w:sz-cs w:val="24"/>
        </w:rPr>
        <w:t xml:space="preserve"/>
      </w:r>
    </w:p>
    <w:p>
      <w:pPr>
        <w:ind w:left="360"/>
      </w:pPr>
      <w:r>
        <w:rPr>
          <w:rFonts w:ascii="Times New Roman" w:hAnsi="Times New Roman" w:cs="Times New Roman"/>
          <w:sz w:val="24"/>
          <w:sz-cs w:val="24"/>
          <w:u w:val="single"/>
        </w:rPr>
        <w:t xml:space="preserve">3. Part C: Ratio of Compounds:</w:t>
      </w:r>
    </w:p>
    <w:p>
      <w:pPr>
        <w:ind w:left="360"/>
      </w:pPr>
      <w:r>
        <w:rPr>
          <w:rFonts w:ascii="Times New Roman" w:hAnsi="Times New Roman" w:cs="Times New Roman"/>
          <w:sz w:val="24"/>
          <w:sz-cs w:val="24"/>
        </w:rPr>
        <w:t xml:space="preserve">For Part C, the unknown YY and the solvent system of 9:1 hexanes was used. The compounds  A, B and C was used.</w:t>
      </w:r>
    </w:p>
    <w:p>
      <w:pPr>
        <w:ind w:left="360"/>
      </w:pPr>
      <w:r>
        <w:rPr>
          <w:rFonts w:ascii="Times New Roman" w:hAnsi="Times New Roman" w:cs="Times New Roman"/>
          <w:sz w:val="24"/>
          <w:sz-cs w:val="24"/>
        </w:rPr>
        <w:t xml:space="preserve">A- o-bromonitrobenzene</w:t>
      </w:r>
    </w:p>
    <w:p>
      <w:pPr>
        <w:ind w:left="360"/>
      </w:pPr>
      <w:r>
        <w:rPr>
          <w:rFonts w:ascii="Times New Roman" w:hAnsi="Times New Roman" w:cs="Times New Roman"/>
          <w:sz w:val="24"/>
          <w:sz-cs w:val="24"/>
        </w:rPr>
        <w:t xml:space="preserve">B- meta-bromonitrobenzene </w:t>
      </w:r>
    </w:p>
    <w:p>
      <w:pPr>
        <w:ind w:left="360"/>
      </w:pPr>
      <w:r>
        <w:rPr>
          <w:rFonts w:ascii="Times New Roman" w:hAnsi="Times New Roman" w:cs="Times New Roman"/>
          <w:sz w:val="24"/>
          <w:sz-cs w:val="24"/>
        </w:rPr>
        <w:t xml:space="preserve">C- para-bromonitrobenzene.</w:t>
      </w:r>
    </w:p>
    <w:p>
      <w:pPr>
        <w:ind w:left="360"/>
      </w:pPr>
      <w:r>
        <w:rPr>
          <w:rFonts w:ascii="Times New Roman" w:hAnsi="Times New Roman" w:cs="Times New Roman"/>
          <w:sz w:val="24"/>
          <w:sz-cs w:val="24"/>
        </w:rPr>
        <w:t xml:space="preserve"/>
      </w:r>
    </w:p>
    <w:p>
      <w:pPr>
        <w:ind w:left="720" w:first-line="-720"/>
      </w:pPr>
      <w:r>
        <w:rPr>
          <w:rFonts w:ascii="Times New Roman" w:hAnsi="Times New Roman" w:cs="Times New Roman"/>
          <w:sz w:val="24"/>
          <w:sz-cs w:val="24"/>
        </w:rPr>
        <w:t xml:space="preserve"/>
        <w:tab/>
        <w:t xml:space="preserve">•</w:t>
        <w:tab/>
        <w:t xml:space="preserve">TLC 7 was developed using the unknown YY, ortho-bromonitrobenzene and a co-spot. Under UV light,  two spots at a distance of 2.2 cm and 2.7 cm was noticed for the unknown YY. Three spots at a distance of 1.5 cm, 2.2 cm and 2.7 cm was observed on the co-spot column. A single spot was measured at 1.5 cm for ortho-bromonitrobenzene.</w:t>
      </w:r>
    </w:p>
    <w:p>
      <w:pPr>
        <w:ind w:left="720" w:first-line="-720"/>
      </w:pPr>
      <w:r>
        <w:rPr>
          <w:rFonts w:ascii="Times New Roman" w:hAnsi="Times New Roman" w:cs="Times New Roman"/>
          <w:sz w:val="24"/>
          <w:sz-cs w:val="24"/>
        </w:rPr>
        <w:t xml:space="preserve"/>
        <w:tab/>
        <w:t xml:space="preserve">•</w:t>
        <w:tab/>
        <w:t xml:space="preserve">TLC 8 was developed using the unknown YY, meta-bromonitrobenzene and a co-spot. For both of the YY and co-spot columns two spots were measured at 2.4 cm and 3.0 cm. As for the meta-bromonitrobenzene a single spot was measured at 2.4 cm. The eluent travelled a total distance of 4.5 cm</w:t>
      </w:r>
    </w:p>
    <w:p>
      <w:pPr>
        <w:ind w:left="720" w:first-line="-720"/>
      </w:pPr>
      <w:r>
        <w:rPr>
          <w:rFonts w:ascii="Times New Roman" w:hAnsi="Times New Roman" w:cs="Times New Roman"/>
          <w:sz w:val="24"/>
          <w:sz-cs w:val="24"/>
        </w:rPr>
        <w:t xml:space="preserve"/>
        <w:tab/>
        <w:t xml:space="preserve">•</w:t>
        <w:tab/>
        <w:t xml:space="preserve">TLC 9 was developed using the unknown YY, para-bromonitrobenzene and a co-spot. At both of the YY and co- spot column, two spots were observed and measured to be at 2.3 cm and 2.7  cm.  At the column for the para-bromonitrobenzene, a single spot was observed at 2.7 cm from the base line. As for the eluent, it was measured to travel a distance of 4.5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ind w:left="720"/>
      </w:pPr>
      <w:r>
        <w:rPr>
          <w:rFonts w:ascii="Times New Roman" w:hAnsi="Times New Roman" w:cs="Times New Roman"/>
          <w:sz w:val="24"/>
          <w:sz-cs w:val="24"/>
        </w:rPr>
        <w:t xml:space="preserve">Since all the substances used were colorless, UV light was used to fluoresce the TLC plates to mark down the spots.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PLATES :</w:t>
      </w:r>
    </w:p>
    <w:p>
      <w:pPr/>
      <w:r>
        <w:rPr>
          <w:rFonts w:ascii="Times New Roman" w:hAnsi="Times New Roman" w:cs="Times New Roman"/>
          <w:sz w:val="24"/>
          <w:sz-cs w:val="24"/>
        </w:rPr>
        <w:t xml:space="preserve">TLC plates 1 &amp; 2:</w:t>
      </w:r>
    </w:p>
    <w:p>
      <w:pPr/>
      <w:r>
        <w:rPr>
          <w:rFonts w:ascii="Times New Roman" w:hAnsi="Times New Roman" w:cs="Times New Roman"/>
          <w:sz w:val="24"/>
          <w:sz-cs w:val="24"/>
        </w:rPr>
        <w:t xml:space="preserve">            </w:t>
      </w: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New Roman" w:hAnsi="Times New Roman" w:cs="Times New Roman"/>
          <w:sz w:val="24"/>
          <w:sz-cs w:val="24"/>
        </w:rPr>
        <w:t xml:space="preserve">TLC plates 3,4,5 &amp;6:</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TLC plates 7,8 &amp; 9:</w:t>
      </w:r>
    </w:p>
    <w:p>
      <w:pPr/>
      <w:r>
        <w:rPr>
          <w:rFonts w:ascii="Times New Roman" w:hAnsi="Times New Roman" w:cs="Times New Roman"/>
          <w:sz w:val="24"/>
          <w:sz-cs w:val="24"/>
        </w:rPr>
        <w:t xml:space="preserve">                           </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Calculations:</w:t>
      </w:r>
    </w:p>
    <w:p>
      <w:pPr/>
      <w:r>
        <w:rPr>
          <w:rFonts w:ascii="Times New Roman" w:hAnsi="Times New Roman" w:cs="Times New Roman"/>
          <w:sz w:val="24"/>
          <w:sz-cs w:val="24"/>
          <w:u w:val="single"/>
        </w:rPr>
        <w:t xml:space="preserve"/>
      </w:r>
    </w:p>
    <w:p>
      <w:pPr/>
      <w:r>
        <w:rPr>
          <w:rFonts w:ascii="Times New Roman" w:hAnsi="Times New Roman" w:cs="Times New Roman"/>
          <w:sz w:val="24"/>
          <w:sz-cs w:val="24"/>
        </w:rPr>
        <w:t xml:space="preserve">For all three parts of Experiment 1, the retention factors (Rf)  was calculated by the following formulae: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Rf= Distance moved by the spot of the material above the origin/ Distance moved by the solvent front above the origin.</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Part A:</w:t>
      </w:r>
    </w:p>
    <w:p>
      <w:pPr/>
      <w:r>
        <w:rPr>
          <w:rFonts w:ascii="Times New Roman" w:hAnsi="Times New Roman" w:cs="Times New Roman"/>
          <w:sz w:val="24"/>
          <w:sz-cs w:val="24"/>
        </w:rPr>
        <w:t xml:space="preserve">TLC 1</w:t>
      </w:r>
    </w:p>
    <w:p>
      <w:pPr/>
      <w:r>
        <w:rPr>
          <w:rFonts w:ascii="Times New Roman" w:hAnsi="Times New Roman" w:cs="Times New Roman"/>
          <w:sz w:val="24"/>
          <w:sz-cs w:val="24"/>
        </w:rPr>
        <w:t xml:space="preserve">Rf Benzophenone = o.81 cm</w:t>
      </w:r>
    </w:p>
    <w:p>
      <w:pPr/>
      <w:r>
        <w:rPr>
          <w:rFonts w:ascii="Times New Roman" w:hAnsi="Times New Roman" w:cs="Times New Roman"/>
          <w:sz w:val="24"/>
          <w:sz-cs w:val="24"/>
        </w:rPr>
        <w:t xml:space="preserve">Rf Co-spot = 0.65 cm, 0.81 cm</w:t>
      </w:r>
    </w:p>
    <w:p>
      <w:pPr/>
      <w:r>
        <w:rPr>
          <w:rFonts w:ascii="Times New Roman" w:hAnsi="Times New Roman" w:cs="Times New Roman"/>
          <w:sz w:val="24"/>
          <w:sz-cs w:val="24"/>
        </w:rPr>
        <w:t xml:space="preserve">Rf unknown compound 96 = 0.81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2</w:t>
      </w:r>
    </w:p>
    <w:p>
      <w:pPr/>
      <w:r>
        <w:rPr>
          <w:rFonts w:ascii="Times New Roman" w:hAnsi="Times New Roman" w:cs="Times New Roman"/>
          <w:sz w:val="24"/>
          <w:sz-cs w:val="24"/>
        </w:rPr>
        <w:t xml:space="preserve">Rf Biphenyl = 0.84 cm</w:t>
      </w:r>
    </w:p>
    <w:p>
      <w:pPr/>
      <w:r>
        <w:rPr>
          <w:rFonts w:ascii="Times New Roman" w:hAnsi="Times New Roman" w:cs="Times New Roman"/>
          <w:sz w:val="24"/>
          <w:sz-cs w:val="24"/>
        </w:rPr>
        <w:t xml:space="preserve">Rf co-spot = 0.84 cm</w:t>
      </w:r>
    </w:p>
    <w:p>
      <w:pPr/>
      <w:r>
        <w:rPr>
          <w:rFonts w:ascii="Times New Roman" w:hAnsi="Times New Roman" w:cs="Times New Roman"/>
          <w:sz w:val="24"/>
          <w:sz-cs w:val="24"/>
        </w:rPr>
        <w:t xml:space="preserve">Rf unknown compound 96 = 0.84 cm</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Part B:</w:t>
      </w:r>
    </w:p>
    <w:p>
      <w:pPr/>
      <w:r>
        <w:rPr>
          <w:rFonts w:ascii="Times New Roman" w:hAnsi="Times New Roman" w:cs="Times New Roman"/>
          <w:sz w:val="24"/>
          <w:sz-cs w:val="24"/>
        </w:rPr>
        <w:t xml:space="preserve">TLC 3</w:t>
      </w:r>
    </w:p>
    <w:p>
      <w:pPr/>
      <w:r>
        <w:rPr>
          <w:rFonts w:ascii="Times New Roman" w:hAnsi="Times New Roman" w:cs="Times New Roman"/>
          <w:sz w:val="24"/>
          <w:sz-cs w:val="24"/>
        </w:rPr>
        <w:t xml:space="preserve">Rf Benzophenone = 0.89 cm</w:t>
      </w:r>
    </w:p>
    <w:p>
      <w:pPr/>
      <w:r>
        <w:rPr>
          <w:rFonts w:ascii="Times New Roman" w:hAnsi="Times New Roman" w:cs="Times New Roman"/>
          <w:sz w:val="24"/>
          <w:sz-cs w:val="24"/>
        </w:rPr>
        <w:t xml:space="preserve">Rf co-spot= 0.87 cm</w:t>
      </w:r>
    </w:p>
    <w:p>
      <w:pPr/>
      <w:r>
        <w:rPr>
          <w:rFonts w:ascii="Times New Roman" w:hAnsi="Times New Roman" w:cs="Times New Roman"/>
          <w:sz w:val="24"/>
          <w:sz-cs w:val="24"/>
        </w:rPr>
        <w:t xml:space="preserve">Rf Unknown compound = 0.89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4 </w:t>
      </w:r>
    </w:p>
    <w:p>
      <w:pPr/>
      <w:r>
        <w:rPr>
          <w:rFonts w:ascii="Times New Roman" w:hAnsi="Times New Roman" w:cs="Times New Roman"/>
          <w:sz w:val="24"/>
          <w:sz-cs w:val="24"/>
        </w:rPr>
        <w:t xml:space="preserve">Rf Biphenyl = 0.86 cm</w:t>
      </w:r>
    </w:p>
    <w:p>
      <w:pPr/>
      <w:r>
        <w:rPr>
          <w:rFonts w:ascii="Times New Roman" w:hAnsi="Times New Roman" w:cs="Times New Roman"/>
          <w:sz w:val="24"/>
          <w:sz-cs w:val="24"/>
        </w:rPr>
        <w:t xml:space="preserve">Rf co-spot = 0.86 cmRf Unknown compound 96 = 0.86 cm</w:t>
      </w:r>
    </w:p>
    <w:p>
      <w:pPr/>
      <w:r>
        <w:rPr>
          <w:rFonts w:ascii="Times New Roman" w:hAnsi="Times New Roman" w:cs="Times New Roman"/>
          <w:sz w:val="24"/>
          <w:sz-cs w:val="24"/>
        </w:rPr>
        <w:t xml:space="preserve">TLC 5 </w:t>
      </w:r>
    </w:p>
    <w:p>
      <w:pPr/>
      <w:r>
        <w:rPr>
          <w:rFonts w:ascii="Times New Roman" w:hAnsi="Times New Roman" w:cs="Times New Roman"/>
          <w:sz w:val="24"/>
          <w:sz-cs w:val="24"/>
        </w:rPr>
        <w:t xml:space="preserve">Rf Benzophenone = 0.32 cm</w:t>
      </w:r>
    </w:p>
    <w:p>
      <w:pPr/>
      <w:r>
        <w:rPr>
          <w:rFonts w:ascii="Times New Roman" w:hAnsi="Times New Roman" w:cs="Times New Roman"/>
          <w:sz w:val="24"/>
          <w:sz-cs w:val="24"/>
        </w:rPr>
        <w:t xml:space="preserve">Rf co-spot = 0.32 cm, 0.68 cm</w:t>
      </w:r>
    </w:p>
    <w:p>
      <w:pPr/>
      <w:r>
        <w:rPr>
          <w:rFonts w:ascii="Times New Roman" w:hAnsi="Times New Roman" w:cs="Times New Roman"/>
          <w:sz w:val="24"/>
          <w:sz-cs w:val="24"/>
        </w:rPr>
        <w:t xml:space="preserve">Rf Unknown compound 96 = 0.68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6</w:t>
      </w:r>
    </w:p>
    <w:p>
      <w:pPr/>
      <w:r>
        <w:rPr>
          <w:rFonts w:ascii="Times New Roman" w:hAnsi="Times New Roman" w:cs="Times New Roman"/>
          <w:sz w:val="24"/>
          <w:sz-cs w:val="24"/>
        </w:rPr>
        <w:t xml:space="preserve"> Rf Biphenyl = 0.78 cm</w:t>
      </w:r>
    </w:p>
    <w:p>
      <w:pPr/>
      <w:r>
        <w:rPr>
          <w:rFonts w:ascii="Times New Roman" w:hAnsi="Times New Roman" w:cs="Times New Roman"/>
          <w:sz w:val="24"/>
          <w:sz-cs w:val="24"/>
        </w:rPr>
        <w:t xml:space="preserve"> Rf co-spot = 0.78 cm</w:t>
      </w:r>
    </w:p>
    <w:p>
      <w:pPr/>
      <w:r>
        <w:rPr>
          <w:rFonts w:ascii="Times New Roman" w:hAnsi="Times New Roman" w:cs="Times New Roman"/>
          <w:sz w:val="24"/>
          <w:sz-cs w:val="24"/>
        </w:rPr>
        <w:t xml:space="preserve">Rf Unknown compound 96 = 0.78 cm</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Part C:</w:t>
      </w:r>
    </w:p>
    <w:p>
      <w:pPr/>
      <w:r>
        <w:rPr>
          <w:rFonts w:ascii="Times New Roman" w:hAnsi="Times New Roman" w:cs="Times New Roman"/>
          <w:sz w:val="24"/>
          <w:sz-cs w:val="24"/>
        </w:rPr>
        <w:t xml:space="preserve">TLC 7</w:t>
      </w:r>
    </w:p>
    <w:p>
      <w:pPr/>
      <w:r>
        <w:rPr>
          <w:rFonts w:ascii="Times New Roman" w:hAnsi="Times New Roman" w:cs="Times New Roman"/>
          <w:sz w:val="24"/>
          <w:sz-cs w:val="24"/>
        </w:rPr>
        <w:t xml:space="preserve">Rf o-bromonitrobenzene = 0.41 cm </w:t>
      </w:r>
    </w:p>
    <w:p>
      <w:pPr/>
      <w:r>
        <w:rPr>
          <w:rFonts w:ascii="Times New Roman" w:hAnsi="Times New Roman" w:cs="Times New Roman"/>
          <w:sz w:val="24"/>
          <w:sz-cs w:val="24"/>
        </w:rPr>
        <w:t xml:space="preserve">Rf YY = 0.59 cm, 0.73 cm</w:t>
      </w:r>
    </w:p>
    <w:p>
      <w:pPr/>
      <w:r>
        <w:rPr>
          <w:rFonts w:ascii="Times New Roman" w:hAnsi="Times New Roman" w:cs="Times New Roman"/>
          <w:sz w:val="24"/>
          <w:sz-cs w:val="24"/>
        </w:rPr>
        <w:t xml:space="preserve">Rf co-spot = o.41 cm, 0.59, 0.73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8</w:t>
      </w:r>
    </w:p>
    <w:p>
      <w:pPr/>
      <w:r>
        <w:rPr>
          <w:rFonts w:ascii="Times New Roman" w:hAnsi="Times New Roman" w:cs="Times New Roman"/>
          <w:sz w:val="24"/>
          <w:sz-cs w:val="24"/>
        </w:rPr>
        <w:t xml:space="preserve">Rf m-bromonitrobenzene = 0.66 cm</w:t>
      </w:r>
    </w:p>
    <w:p>
      <w:pPr/>
      <w:r>
        <w:rPr>
          <w:rFonts w:ascii="Times New Roman" w:hAnsi="Times New Roman" w:cs="Times New Roman"/>
          <w:sz w:val="24"/>
          <w:sz-cs w:val="24"/>
        </w:rPr>
        <w:t xml:space="preserve">Rf co-spot = 0.66 cm, 0.53 cm</w:t>
      </w:r>
    </w:p>
    <w:p>
      <w:pPr/>
      <w:r>
        <w:rPr>
          <w:rFonts w:ascii="Times New Roman" w:hAnsi="Times New Roman" w:cs="Times New Roman"/>
          <w:sz w:val="24"/>
          <w:sz-cs w:val="24"/>
        </w:rPr>
        <w:t xml:space="preserve">Rf YY = 0.66 cm , 0.53 cm</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TLC 9 </w:t>
      </w:r>
    </w:p>
    <w:p>
      <w:pPr/>
      <w:r>
        <w:rPr>
          <w:rFonts w:ascii="Times New Roman" w:hAnsi="Times New Roman" w:cs="Times New Roman"/>
          <w:sz w:val="24"/>
          <w:sz-cs w:val="24"/>
        </w:rPr>
        <w:t xml:space="preserve">Rf p-bromonitrobenzene = 0.60 cm</w:t>
      </w:r>
    </w:p>
    <w:p>
      <w:pPr/>
      <w:r>
        <w:rPr>
          <w:rFonts w:ascii="Times New Roman" w:hAnsi="Times New Roman" w:cs="Times New Roman"/>
          <w:sz w:val="24"/>
          <w:sz-cs w:val="24"/>
        </w:rPr>
        <w:t xml:space="preserve">Rf YY = 0.51 cm, 0.60 cm</w:t>
      </w:r>
    </w:p>
    <w:p>
      <w:pPr/>
      <w:r>
        <w:rPr>
          <w:rFonts w:ascii="Times New Roman" w:hAnsi="Times New Roman" w:cs="Times New Roman"/>
          <w:sz w:val="24"/>
          <w:sz-cs w:val="24"/>
        </w:rPr>
        <w:t xml:space="preserve">Rf co-spot = 0.51 cm, 0.60 cm</w:t>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Calcultions using Image J for part C:</w:t>
      </w:r>
    </w:p>
    <w:p>
      <w:pPr/>
      <w:r>
        <w:rPr>
          <w:rFonts w:ascii="Times New Roman" w:hAnsi="Times New Roman" w:cs="Times New Roman"/>
          <w:sz w:val="24"/>
          <w:sz-cs w:val="24"/>
        </w:rPr>
        <w:t xml:space="preserve">Absorbance of m-bromonitrobenzene = 13440.329</w:t>
      </w:r>
    </w:p>
    <w:p>
      <w:pPr/>
      <w:r>
        <w:rPr>
          <w:rFonts w:ascii="Times New Roman" w:hAnsi="Times New Roman" w:cs="Times New Roman"/>
          <w:sz w:val="24"/>
          <w:sz-cs w:val="24"/>
        </w:rPr>
        <w:t xml:space="preserve">Absorbance of p-bromonitrobenzene = 6074.075</w:t>
      </w:r>
    </w:p>
    <w:p>
      <w:pPr/>
      <w:r>
        <w:rPr>
          <w:rFonts w:ascii="Times New Roman" w:hAnsi="Times New Roman" w:cs="Times New Roman"/>
          <w:sz w:val="24"/>
          <w:sz-cs w:val="24"/>
        </w:rPr>
        <w:t xml:space="preserve">% Absorbance of m-bromonitrobenzene = 68.9%</w:t>
      </w:r>
    </w:p>
    <w:p>
      <w:pPr/>
      <w:r>
        <w:rPr>
          <w:rFonts w:ascii="Times New Roman" w:hAnsi="Times New Roman" w:cs="Times New Roman"/>
          <w:sz w:val="24"/>
          <w:sz-cs w:val="24"/>
        </w:rPr>
        <w:t xml:space="preserve">% Absorbance of p-bromonitrobenzene = 31.1%</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Mole percentage was found using the calibration curve and the formula Y=0.976x+0.804</w:t>
      </w:r>
    </w:p>
    <w:p>
      <w:pPr/>
      <w:r>
        <w:rPr>
          <w:rFonts w:ascii="Times New Roman" w:hAnsi="Times New Roman" w:cs="Times New Roman"/>
          <w:sz w:val="24"/>
          <w:sz-cs w:val="24"/>
        </w:rPr>
        <w:t xml:space="preserve">mole percentage of m-bromonitrobenzene = 69.8%</w:t>
      </w:r>
    </w:p>
    <w:p>
      <w:pPr/>
      <w:r>
        <w:rPr>
          <w:rFonts w:ascii="Times New Roman" w:hAnsi="Times New Roman" w:cs="Times New Roman"/>
          <w:sz w:val="24"/>
          <w:sz-cs w:val="24"/>
        </w:rPr>
        <w:t xml:space="preserve">mole percentage of p-bromonirtobenzene = 30.2%</w:t>
      </w:r>
    </w:p>
    <w:p>
      <w:pPr/>
      <w:r>
        <w:rPr>
          <w:rFonts w:ascii="Times New Roman" w:hAnsi="Times New Roman" w:cs="Times New Roman"/>
          <w:sz w:val="24"/>
          <w:sz-cs w:val="24"/>
        </w:rPr>
        <w:t xml:space="preserve">Ration of meta-bromonitrobenzene to para-bromonitrobenzene = 2:1</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Discussions:</w:t>
      </w:r>
    </w:p>
    <w:p>
      <w:pPr/>
      <w:r>
        <w:rPr>
          <w:rFonts w:ascii="Times New Roman" w:hAnsi="Times New Roman" w:cs="Times New Roman"/>
          <w:sz w:val="24"/>
          <w:sz-cs w:val="24"/>
          <w:u w:val="single"/>
        </w:rPr>
        <w:t xml:space="preserve"/>
      </w:r>
    </w:p>
    <w:p>
      <w:pPr/>
      <w:r>
        <w:rPr>
          <w:rFonts w:ascii="Times New Roman" w:hAnsi="Times New Roman" w:cs="Times New Roman"/>
          <w:sz w:val="24"/>
          <w:sz-cs w:val="24"/>
          <w:u w:val="single"/>
        </w:rPr>
        <w:t xml:space="preserve">PART A:</w:t>
        <w:br/>
        <w:t xml:space="preserve"/>
      </w:r>
      <w:r>
        <w:rPr>
          <w:rFonts w:ascii="Times New Roman" w:hAnsi="Times New Roman" w:cs="Times New Roman"/>
          <w:sz w:val="24"/>
          <w:sz-cs w:val="24"/>
        </w:rPr>
        <w:t xml:space="preserve">In Thin Layer Chromatography, there is a stationary phase and mobile phase. Different substances have different strengths of interaction between the stationary and mobile phase.  For this particular experiment, the mobile phase used was 2:8 ethyl acetate and hexanes and the stationary phase was the polar silica gel. In the first section of Part A, TLC 1 was developed using Benzophenone and unknown compound bearing the identification number 96. The Rf value for Benzophenone was calculated to be 0.81 cm. This shows that since Benzophenone which is largely non-polar travelled a great distance in mobile phase because it dissolved in the mainly non-polar (80 % Hexane) solvent system as like dissolves like and didn’t stick to the stationary phase. Similarly, in TLC 2 as Biphenyl is nonpolar, it travelled a great distance as well. For the unknown compound bearing the identification number 96, we can deduce that it is a non polar substance as it had great RF value which means the compound couldn’t do any hydrogen bonding with the silica gel and instead greatly interacted with solvent.</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u w:val="single"/>
        </w:rPr>
        <w:t xml:space="preserve">Part B:</w:t>
      </w:r>
    </w:p>
    <w:p>
      <w:pPr/>
      <w:r>
        <w:rPr>
          <w:rFonts w:ascii="Times New Roman" w:hAnsi="Times New Roman" w:cs="Times New Roman"/>
          <w:sz w:val="24"/>
          <w:sz-cs w:val="24"/>
          <w:u w:val="single"/>
        </w:rPr>
        <w:t xml:space="preserve"/>
      </w:r>
    </w:p>
    <w:p>
      <w:pPr/>
      <w:r>
        <w:rPr>
          <w:rFonts w:ascii="Times New Roman" w:hAnsi="Times New Roman" w:cs="Times New Roman"/>
          <w:sz w:val="24"/>
          <w:sz-cs w:val="24"/>
        </w:rPr>
        <w:t xml:space="preserve">For the first section of Part B, the solvent system used was the weakly polar ethyl acetate. We can see that the Rf value for Benzophenone is greater than the Rf value for Biphenyl because the Benzophenone is slightly polar because of unequal distribution of charges due to the carbonyl group.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For the second section of Part B, the solvent system used was the non-polar hexane. Since Biphenyl is a very nonpolar molecule, the Rf value for it was greater than for Benzophenone in the solvent hexane as like dissolves like.</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Overall, for the unknown compound bearing the number 96, it can be deduced that it is slightly polar as it had a greater Rf value when the solvent ethyl acetate was used.</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jc w:val="both"/>
      </w:pPr>
      <w:r>
        <w:rPr>
          <w:rFonts w:ascii="Times New Roman" w:hAnsi="Times New Roman" w:cs="Times New Roman"/>
          <w:sz w:val="24"/>
          <w:sz-cs w:val="24"/>
          <w:u w:val="single"/>
        </w:rPr>
        <w:t xml:space="preserve">Part C:</w:t>
      </w:r>
    </w:p>
    <w:p>
      <w:pPr>
        <w:jc w:val="both"/>
      </w:pPr>
      <w:r>
        <w:rPr>
          <w:rFonts w:ascii="Times New Roman" w:hAnsi="Times New Roman" w:cs="Times New Roman"/>
          <w:sz w:val="24"/>
          <w:sz-cs w:val="24"/>
          <w:u w:val="single"/>
        </w:rPr>
        <w:t xml:space="preserve"/>
      </w:r>
    </w:p>
    <w:p>
      <w:pPr>
        <w:jc w:val="both"/>
      </w:pPr>
      <w:r>
        <w:rPr>
          <w:rFonts w:ascii="Times New Roman" w:hAnsi="Times New Roman" w:cs="Times New Roman"/>
          <w:sz w:val="24"/>
          <w:sz-cs w:val="24"/>
        </w:rPr>
        <w:t xml:space="preserve">The compound ‘YY” used here turned out to be a mixture of meta-bromonitrobenzene and para-bromonitrobenzene as in the TLC plates 7 &amp; 8, it was observed that the YY column had spots at the same distance as the m-bromonitrobenzene and p-bromonitrobenzene.</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In Part C, the solvent system 9:1 hexane : ethyl acetate was used. Comparing the TLC plates and the Rf values, it can be understood that the ortho-bromonitrobenzene is the most polar among the three and hence had the smallest Rf value. The most nonpolar among the three is para-bromonitronezene as the two functional groups are  at the very opposite of one another so they partially cancel each other. In meta-bromonitrobenzene, the two groups are two carbons apart, so the overall polarity is reduced as well. Whereas for ortho-bromonitrobenzene, the two groups are just next to each other, hence they supplement to each other.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u w:val="single"/>
        </w:rPr>
        <w:t xml:space="preserve">Questions:</w:t>
      </w:r>
    </w:p>
    <w:p>
      <w:pPr>
        <w:jc w:val="both"/>
      </w:pPr>
      <w:r>
        <w:rPr>
          <w:rFonts w:ascii="Times New Roman" w:hAnsi="Times New Roman" w:cs="Times New Roman"/>
          <w:sz w:val="24"/>
          <w:sz-cs w:val="24"/>
          <w:u w:val="single"/>
        </w:rPr>
        <w:t xml:space="preserve"/>
      </w:r>
    </w:p>
    <w:p>
      <w:pPr>
        <w:jc w:val="both"/>
        <w:ind w:left="720" w:first-line="-720"/>
      </w:pPr>
      <w:r>
        <w:rPr>
          <w:rFonts w:ascii="Times New Roman" w:hAnsi="Times New Roman" w:cs="Times New Roman"/>
          <w:sz w:val="24"/>
          <w:sz-cs w:val="24"/>
        </w:rPr>
        <w:t xml:space="preserve"/>
        <w:tab/>
        <w:t xml:space="preserve">•</w:t>
        <w:tab/>
        <w:t xml:space="preserve">How do increasing the polarity of the solvent system affects the results of a TLC?</w:t>
      </w:r>
    </w:p>
    <w:p>
      <w:pPr>
        <w:jc w:val="both"/>
        <w:ind w:left="720"/>
      </w:pPr>
      <w:r>
        <w:rPr>
          <w:rFonts w:ascii="Times New Roman" w:hAnsi="Times New Roman" w:cs="Times New Roman"/>
          <w:sz w:val="24"/>
          <w:sz-cs w:val="24"/>
        </w:rPr>
        <w:t xml:space="preserve">Thin layer chromatography has two components; the stationary phase and the mobile phase. In most cases, the stationary phase is polar, either silica gel or alumina. Whereas the mobile phase is an organic solvent or mixture of solvents. The movement of the compounds being investigated with the solvent is referred to as elution. This largely depends on the polarity of the compound being investigated. The more polar the compound is, the stronger it binds to the stationary phase ( adsorbent). Therefore, if we increase the polarity of the solvent, the compound will interact with the solvent more and will be eluted to a greater distance. This will result in the spots being higher up the plates and the RF value being greater.</w:t>
      </w:r>
    </w:p>
    <w:p>
      <w:pPr>
        <w:jc w:val="both"/>
      </w:pPr>
      <w:r>
        <w:rPr>
          <w:rFonts w:ascii="Times New Roman" w:hAnsi="Times New Roman" w:cs="Times New Roman"/>
          <w:sz w:val="24"/>
          <w:sz-cs w:val="24"/>
        </w:rPr>
        <w:t xml:space="preserve"/>
      </w:r>
    </w:p>
    <w:p>
      <w:pPr>
        <w:jc w:val="both"/>
        <w:ind w:left="720" w:first-line="-720"/>
      </w:pPr>
      <w:r>
        <w:rPr>
          <w:rFonts w:ascii="Times New Roman" w:hAnsi="Times New Roman" w:cs="Times New Roman"/>
          <w:sz w:val="24"/>
          <w:sz-cs w:val="24"/>
        </w:rPr>
        <w:t xml:space="preserve"/>
        <w:tab/>
        <w:t xml:space="preserve">•</w:t>
        <w:tab/>
        <w:t xml:space="preserve">In the following sets of compounds which would have the smallest Rf on silica gel?</w:t>
      </w:r>
    </w:p>
    <w:p>
      <w:pPr>
        <w:jc w:val="both"/>
        <w:ind w:left="720"/>
      </w:pPr>
      <w:r>
        <w:rPr>
          <w:rFonts w:ascii="Times New Roman" w:hAnsi="Times New Roman" w:cs="Times New Roman"/>
          <w:sz w:val="24"/>
          <w:sz-cs w:val="24"/>
        </w:rPr>
        <w:t xml:space="preserve"/>
      </w:r>
    </w:p>
    <w:p>
      <w:pPr>
        <w:jc w:val="both"/>
        <w:ind w:left="720" w:first-line="-720"/>
      </w:pPr>
      <w:r>
        <w:rPr>
          <w:rFonts w:ascii="Times New Roman" w:hAnsi="Times New Roman" w:cs="Times New Roman"/>
          <w:sz w:val="24"/>
          <w:sz-cs w:val="24"/>
        </w:rPr>
        <w:t xml:space="preserve"/>
        <w:tab/>
        <w:t xml:space="preserve">•</w:t>
        <w:tab/>
        <w:t xml:space="preserve">Among Benzyl alcohol, benzalaldehyde and benzyl acetate, Benzyl  alcohol would have the smallest Rf as it is more polar and will be more adsorbed to the silica gel as the hydroxyl group will allow it to do hydrogen bonding. Hence Benzyl alcohol will travel the smallest distance among the three.</w:t>
      </w:r>
    </w:p>
    <w:p>
      <w:pPr>
        <w:jc w:val="both"/>
        <w:ind w:left="720" w:first-line="-720"/>
      </w:pPr>
      <w:r>
        <w:rPr>
          <w:rFonts w:ascii="Times New Roman" w:hAnsi="Times New Roman" w:cs="Times New Roman"/>
          <w:sz w:val="24"/>
          <w:sz-cs w:val="24"/>
        </w:rPr>
        <w:t xml:space="preserve"/>
        <w:tab/>
        <w:t xml:space="preserve">•</w:t>
        <w:tab/>
        <w:t xml:space="preserve">Aniline is the most polar among the three as it contains the NH2 available for hydrogen bonding. So as a result, Aniline will have the smallest Rf value.</w:t>
      </w:r>
    </w:p>
    <w:p>
      <w:pPr>
        <w:jc w:val="both"/>
        <w:ind w:left="720" w:first-line="-720"/>
      </w:pPr>
      <w:r>
        <w:rPr>
          <w:rFonts w:ascii="Times New Roman" w:hAnsi="Times New Roman" w:cs="Times New Roman"/>
          <w:sz w:val="24"/>
          <w:sz-cs w:val="24"/>
        </w:rPr>
        <w:t xml:space="preserve"/>
        <w:tab/>
        <w:t xml:space="preserve">•</w:t>
        <w:tab/>
        <w:t xml:space="preserve">Benzoic acid will have the smallest Rf value as it is the most polar. There is unequal distribution of charges because of the carbonyl group and hydroxyl group is available for hydrogen bonding.</w:t>
      </w:r>
    </w:p>
    <w:p>
      <w:pPr>
        <w:jc w:val="both"/>
      </w:pPr>
      <w:r>
        <w:rPr>
          <w:rFonts w:ascii="Times New Roman" w:hAnsi="Times New Roman" w:cs="Times New Roman"/>
          <w:sz w:val="24"/>
          <w:sz-cs w:val="24"/>
        </w:rPr>
        <w:t xml:space="preserve">                                        </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coreProperties>
</file>

<file path=docProps/meta.xml><?xml version="1.0" encoding="utf-8"?>
<meta xmlns="http://schemas.apple.com/cocoa/2006/metadata">
  <generator>CocoaOOXMLWriter/1504.83</generator>
</meta>
</file>