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8FF" w:rsidRPr="005B1E17" w:rsidRDefault="003501AE" w:rsidP="003E7F9A">
      <w:pPr>
        <w:jc w:val="center"/>
        <w:rPr>
          <w:b/>
        </w:rPr>
      </w:pPr>
      <w:r w:rsidRPr="005B1E17">
        <w:rPr>
          <w:b/>
        </w:rPr>
        <w:t>Assignment 1</w:t>
      </w:r>
    </w:p>
    <w:p w:rsidR="006570B4" w:rsidRDefault="006570B4">
      <w:r w:rsidRPr="003E7F9A">
        <w:rPr>
          <w:b/>
        </w:rPr>
        <w:t>Important Note</w:t>
      </w:r>
      <w:r>
        <w:t xml:space="preserve">: Our group did not successfully complete the genomic DNA isolation (exercise 2.2) and so </w:t>
      </w:r>
      <w:r w:rsidR="003E7F9A">
        <w:t>we borrowed that of several other groups in order to complete the lab</w:t>
      </w:r>
    </w:p>
    <w:p w:rsidR="008F2614" w:rsidRPr="008F2614" w:rsidRDefault="008F2614">
      <w:pPr>
        <w:rPr>
          <w:b/>
        </w:rPr>
      </w:pPr>
      <w:r>
        <w:rPr>
          <w:b/>
        </w:rPr>
        <w:t>Part 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569"/>
        <w:gridCol w:w="1569"/>
        <w:gridCol w:w="1569"/>
        <w:gridCol w:w="1328"/>
        <w:gridCol w:w="1569"/>
      </w:tblGrid>
      <w:tr w:rsidR="003501AE" w:rsidTr="003501AE">
        <w:tc>
          <w:tcPr>
            <w:tcW w:w="1746" w:type="dxa"/>
          </w:tcPr>
          <w:p w:rsidR="003501AE" w:rsidRDefault="003501AE"/>
        </w:tc>
        <w:tc>
          <w:tcPr>
            <w:tcW w:w="1569" w:type="dxa"/>
          </w:tcPr>
          <w:p w:rsidR="003501AE" w:rsidRDefault="003501AE">
            <w:r>
              <w:t>Solution A</w:t>
            </w:r>
          </w:p>
        </w:tc>
        <w:tc>
          <w:tcPr>
            <w:tcW w:w="1569" w:type="dxa"/>
          </w:tcPr>
          <w:p w:rsidR="003501AE" w:rsidRDefault="003501AE">
            <w:r>
              <w:t>Solution B</w:t>
            </w:r>
          </w:p>
        </w:tc>
        <w:tc>
          <w:tcPr>
            <w:tcW w:w="1569" w:type="dxa"/>
          </w:tcPr>
          <w:p w:rsidR="003501AE" w:rsidRDefault="003501AE">
            <w:r>
              <w:t>Solution C</w:t>
            </w:r>
          </w:p>
        </w:tc>
        <w:tc>
          <w:tcPr>
            <w:tcW w:w="1328" w:type="dxa"/>
          </w:tcPr>
          <w:p w:rsidR="003501AE" w:rsidRDefault="003501AE">
            <w:r>
              <w:t>H2O</w:t>
            </w:r>
          </w:p>
        </w:tc>
        <w:tc>
          <w:tcPr>
            <w:tcW w:w="1569" w:type="dxa"/>
          </w:tcPr>
          <w:p w:rsidR="003501AE" w:rsidRDefault="003501AE">
            <w:r>
              <w:t>Final Solution</w:t>
            </w:r>
          </w:p>
        </w:tc>
      </w:tr>
      <w:tr w:rsidR="003501AE" w:rsidTr="003501AE">
        <w:tc>
          <w:tcPr>
            <w:tcW w:w="1746" w:type="dxa"/>
          </w:tcPr>
          <w:p w:rsidR="003501AE" w:rsidRDefault="003501AE" w:rsidP="003501AE">
            <w:r>
              <w:t>V1 (mL)</w:t>
            </w:r>
          </w:p>
        </w:tc>
        <w:tc>
          <w:tcPr>
            <w:tcW w:w="1569" w:type="dxa"/>
          </w:tcPr>
          <w:p w:rsidR="003501AE" w:rsidRDefault="003501AE">
            <w:r>
              <w:t>125</w:t>
            </w:r>
          </w:p>
        </w:tc>
        <w:tc>
          <w:tcPr>
            <w:tcW w:w="1569" w:type="dxa"/>
          </w:tcPr>
          <w:p w:rsidR="003501AE" w:rsidRDefault="003501AE">
            <w:r>
              <w:t>50</w:t>
            </w:r>
          </w:p>
        </w:tc>
        <w:tc>
          <w:tcPr>
            <w:tcW w:w="1569" w:type="dxa"/>
          </w:tcPr>
          <w:p w:rsidR="003501AE" w:rsidRDefault="003501AE">
            <w:r>
              <w:t>25</w:t>
            </w:r>
          </w:p>
        </w:tc>
        <w:tc>
          <w:tcPr>
            <w:tcW w:w="1328" w:type="dxa"/>
          </w:tcPr>
          <w:p w:rsidR="003501AE" w:rsidRDefault="003501AE">
            <w:r>
              <w:t>600</w:t>
            </w:r>
          </w:p>
        </w:tc>
        <w:tc>
          <w:tcPr>
            <w:tcW w:w="1569" w:type="dxa"/>
          </w:tcPr>
          <w:p w:rsidR="003501AE" w:rsidRDefault="003501AE">
            <w:r>
              <w:t>800</w:t>
            </w:r>
          </w:p>
        </w:tc>
      </w:tr>
      <w:tr w:rsidR="003501AE" w:rsidTr="003501AE">
        <w:tc>
          <w:tcPr>
            <w:tcW w:w="1746" w:type="dxa"/>
          </w:tcPr>
          <w:p w:rsidR="003501AE" w:rsidRDefault="003501AE" w:rsidP="003501AE">
            <w:r>
              <w:t>C1 (M)</w:t>
            </w:r>
          </w:p>
        </w:tc>
        <w:tc>
          <w:tcPr>
            <w:tcW w:w="1569" w:type="dxa"/>
          </w:tcPr>
          <w:p w:rsidR="003501AE" w:rsidRDefault="003501AE">
            <w:r>
              <w:t>1.6</w:t>
            </w:r>
          </w:p>
        </w:tc>
        <w:tc>
          <w:tcPr>
            <w:tcW w:w="1569" w:type="dxa"/>
          </w:tcPr>
          <w:p w:rsidR="003501AE" w:rsidRDefault="003501AE">
            <w:r>
              <w:t>1.33</w:t>
            </w:r>
          </w:p>
        </w:tc>
        <w:tc>
          <w:tcPr>
            <w:tcW w:w="1569" w:type="dxa"/>
          </w:tcPr>
          <w:p w:rsidR="003501AE" w:rsidRDefault="00CA5E7D">
            <w:r>
              <w:t>0.29</w:t>
            </w:r>
          </w:p>
        </w:tc>
        <w:tc>
          <w:tcPr>
            <w:tcW w:w="1328" w:type="dxa"/>
          </w:tcPr>
          <w:p w:rsidR="003501AE" w:rsidRDefault="007F3C64">
            <w:r>
              <w:t>-</w:t>
            </w:r>
          </w:p>
        </w:tc>
        <w:tc>
          <w:tcPr>
            <w:tcW w:w="1569" w:type="dxa"/>
          </w:tcPr>
          <w:p w:rsidR="003501AE" w:rsidRDefault="007F3C64">
            <w:r>
              <w:t>-</w:t>
            </w:r>
          </w:p>
        </w:tc>
      </w:tr>
      <w:tr w:rsidR="003501AE" w:rsidTr="003501AE">
        <w:tc>
          <w:tcPr>
            <w:tcW w:w="1746" w:type="dxa"/>
          </w:tcPr>
          <w:p w:rsidR="003501AE" w:rsidRDefault="003501AE" w:rsidP="003501AE">
            <w:r>
              <w:t>C2 (M)</w:t>
            </w:r>
          </w:p>
        </w:tc>
        <w:tc>
          <w:tcPr>
            <w:tcW w:w="1569" w:type="dxa"/>
          </w:tcPr>
          <w:p w:rsidR="003501AE" w:rsidRDefault="008C6CA4">
            <w:r>
              <w:t>0.25</w:t>
            </w:r>
          </w:p>
        </w:tc>
        <w:tc>
          <w:tcPr>
            <w:tcW w:w="1569" w:type="dxa"/>
          </w:tcPr>
          <w:p w:rsidR="003501AE" w:rsidRDefault="00A44F8B">
            <w:r>
              <w:t>0.084</w:t>
            </w:r>
          </w:p>
        </w:tc>
        <w:tc>
          <w:tcPr>
            <w:tcW w:w="1569" w:type="dxa"/>
          </w:tcPr>
          <w:p w:rsidR="003501AE" w:rsidRDefault="00CA5E7D">
            <w:r>
              <w:t>0.0089</w:t>
            </w:r>
          </w:p>
        </w:tc>
        <w:tc>
          <w:tcPr>
            <w:tcW w:w="1328" w:type="dxa"/>
          </w:tcPr>
          <w:p w:rsidR="003501AE" w:rsidRDefault="007F3C64">
            <w:r>
              <w:t>-</w:t>
            </w:r>
          </w:p>
        </w:tc>
        <w:tc>
          <w:tcPr>
            <w:tcW w:w="1569" w:type="dxa"/>
          </w:tcPr>
          <w:p w:rsidR="003501AE" w:rsidRDefault="007F3C64">
            <w:r>
              <w:t>-</w:t>
            </w:r>
          </w:p>
        </w:tc>
      </w:tr>
    </w:tbl>
    <w:p w:rsidR="003501AE" w:rsidRDefault="003501AE"/>
    <w:p w:rsidR="003501AE" w:rsidRPr="006442A3" w:rsidRDefault="00B16F5B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6442A3">
        <w:rPr>
          <w:color w:val="000000" w:themeColor="text1"/>
        </w:rPr>
        <w:t>0.084</w:t>
      </w:r>
      <w:r w:rsidR="003501AE" w:rsidRPr="006442A3">
        <w:rPr>
          <w:color w:val="000000" w:themeColor="text1"/>
        </w:rPr>
        <w:t>M</w:t>
      </w:r>
    </w:p>
    <w:p w:rsidR="00CA5E7D" w:rsidRPr="00C619E9" w:rsidRDefault="00CA5E7D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C619E9">
        <w:rPr>
          <w:color w:val="000000" w:themeColor="text1"/>
        </w:rPr>
        <w:t>25.00mL/part</w:t>
      </w:r>
    </w:p>
    <w:p w:rsidR="00CA5E7D" w:rsidRDefault="00FB04F4" w:rsidP="003501AE">
      <w:pPr>
        <w:pStyle w:val="ListParagraph"/>
        <w:numPr>
          <w:ilvl w:val="0"/>
          <w:numId w:val="1"/>
        </w:numPr>
      </w:pPr>
      <w:r>
        <w:t xml:space="preserve">0.025 </w:t>
      </w:r>
      <w:r w:rsidR="00CA5E7D">
        <w:t>% (m/m) C</w:t>
      </w:r>
    </w:p>
    <w:p w:rsidR="00BD2033" w:rsidRPr="00C619E9" w:rsidRDefault="00C619E9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C619E9">
        <w:rPr>
          <w:color w:val="000000" w:themeColor="text1"/>
        </w:rPr>
        <w:t>5.00</w:t>
      </w:r>
      <w:r w:rsidR="00BD2033" w:rsidRPr="00C619E9">
        <w:rPr>
          <w:color w:val="000000" w:themeColor="text1"/>
        </w:rPr>
        <w:t>% (m/v) A</w:t>
      </w:r>
    </w:p>
    <w:p w:rsidR="00BD2033" w:rsidRPr="00C619E9" w:rsidRDefault="00BD2033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C619E9">
        <w:rPr>
          <w:color w:val="000000" w:themeColor="text1"/>
        </w:rPr>
        <w:t>3</w:t>
      </w:r>
      <w:r w:rsidR="000F73F8" w:rsidRPr="00C619E9">
        <w:rPr>
          <w:color w:val="000000" w:themeColor="text1"/>
        </w:rPr>
        <w:t>2.00</w:t>
      </w:r>
      <w:r w:rsidRPr="00C619E9">
        <w:rPr>
          <w:color w:val="000000" w:themeColor="text1"/>
        </w:rPr>
        <w:t xml:space="preserve"> parts</w:t>
      </w:r>
    </w:p>
    <w:p w:rsidR="006E3E54" w:rsidRPr="00086A79" w:rsidRDefault="00086A79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086A79">
        <w:rPr>
          <w:color w:val="000000" w:themeColor="text1"/>
        </w:rPr>
        <w:t xml:space="preserve">6.29 </w:t>
      </w:r>
      <w:r w:rsidR="006E3E54" w:rsidRPr="00086A79">
        <w:rPr>
          <w:color w:val="000000" w:themeColor="text1"/>
        </w:rPr>
        <w:t>% (m/v) solute</w:t>
      </w:r>
    </w:p>
    <w:p w:rsidR="006E3E54" w:rsidRDefault="00FD2500" w:rsidP="003501AE">
      <w:pPr>
        <w:pStyle w:val="ListParagraph"/>
        <w:numPr>
          <w:ilvl w:val="0"/>
          <w:numId w:val="1"/>
        </w:numPr>
      </w:pPr>
      <w:r>
        <w:t>1:2:5:24</w:t>
      </w:r>
      <w:r>
        <w:tab/>
        <w:t>C:B:A:H</w:t>
      </w:r>
      <w:r>
        <w:rPr>
          <w:vertAlign w:val="subscript"/>
        </w:rPr>
        <w:t>2</w:t>
      </w:r>
      <w:r>
        <w:t>O</w:t>
      </w:r>
    </w:p>
    <w:p w:rsidR="00A9449B" w:rsidRPr="005B1E17" w:rsidRDefault="005B1E17" w:rsidP="003501A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5B1E17">
        <w:rPr>
          <w:color w:val="000000" w:themeColor="text1"/>
        </w:rPr>
        <w:t>1:2.14:5.10:23.3</w:t>
      </w:r>
      <w:r w:rsidRPr="005B1E17">
        <w:rPr>
          <w:color w:val="000000" w:themeColor="text1"/>
        </w:rPr>
        <w:tab/>
        <w:t>C:B:A:H</w:t>
      </w:r>
      <w:r w:rsidRPr="005B1E17">
        <w:rPr>
          <w:color w:val="000000" w:themeColor="text1"/>
          <w:vertAlign w:val="subscript"/>
        </w:rPr>
        <w:t>2</w:t>
      </w:r>
      <w:r w:rsidRPr="005B1E17">
        <w:rPr>
          <w:color w:val="000000" w:themeColor="text1"/>
        </w:rPr>
        <w:t>O</w:t>
      </w:r>
    </w:p>
    <w:p w:rsidR="006E3E54" w:rsidRPr="006442A3" w:rsidRDefault="00A9449B" w:rsidP="003501AE">
      <w:pPr>
        <w:pStyle w:val="ListParagraph"/>
        <w:numPr>
          <w:ilvl w:val="0"/>
          <w:numId w:val="1"/>
        </w:numPr>
        <w:rPr>
          <w:color w:val="FF0000"/>
        </w:rPr>
      </w:pPr>
      <w:r w:rsidRPr="006442A3">
        <w:rPr>
          <w:color w:val="FF0000"/>
        </w:rPr>
        <w:t>0.61% (m/v) KNO</w:t>
      </w:r>
      <w:r w:rsidRPr="006442A3">
        <w:rPr>
          <w:color w:val="FF0000"/>
          <w:vertAlign w:val="subscript"/>
        </w:rPr>
        <w:t>3</w:t>
      </w:r>
    </w:p>
    <w:p w:rsidR="00A9449B" w:rsidRPr="006442A3" w:rsidRDefault="00A9449B" w:rsidP="003501AE">
      <w:pPr>
        <w:pStyle w:val="ListParagraph"/>
        <w:numPr>
          <w:ilvl w:val="0"/>
          <w:numId w:val="1"/>
        </w:numPr>
        <w:rPr>
          <w:color w:val="FF0000"/>
        </w:rPr>
      </w:pPr>
      <w:r w:rsidRPr="006442A3">
        <w:rPr>
          <w:color w:val="FF0000"/>
        </w:rPr>
        <w:t>50</w:t>
      </w:r>
      <w:r w:rsidR="000F73F8" w:rsidRPr="006442A3">
        <w:rPr>
          <w:color w:val="FF0000"/>
        </w:rPr>
        <w:t xml:space="preserve">.00 </w:t>
      </w:r>
      <w:r w:rsidRPr="006442A3">
        <w:rPr>
          <w:color w:val="FF0000"/>
        </w:rPr>
        <w:t xml:space="preserve">mL </w:t>
      </w:r>
      <w:proofErr w:type="spellStart"/>
      <w:r w:rsidRPr="006442A3">
        <w:rPr>
          <w:color w:val="FF0000"/>
        </w:rPr>
        <w:t>NaCl</w:t>
      </w:r>
      <w:proofErr w:type="spellEnd"/>
      <w:r w:rsidRPr="006442A3">
        <w:rPr>
          <w:color w:val="FF0000"/>
        </w:rPr>
        <w:t xml:space="preserve"> </w:t>
      </w:r>
    </w:p>
    <w:p w:rsidR="00155508" w:rsidRPr="006442A3" w:rsidRDefault="00155508" w:rsidP="003501AE">
      <w:pPr>
        <w:pStyle w:val="ListParagraph"/>
        <w:numPr>
          <w:ilvl w:val="0"/>
          <w:numId w:val="1"/>
        </w:numPr>
        <w:rPr>
          <w:color w:val="FF0000"/>
        </w:rPr>
      </w:pPr>
      <w:r w:rsidRPr="006442A3">
        <w:rPr>
          <w:color w:val="FF0000"/>
        </w:rPr>
        <w:t>3</w:t>
      </w:r>
      <w:r w:rsidR="000F73F8" w:rsidRPr="006442A3">
        <w:rPr>
          <w:color w:val="FF0000"/>
        </w:rPr>
        <w:t xml:space="preserve">.00 </w:t>
      </w:r>
      <w:r w:rsidRPr="006442A3">
        <w:rPr>
          <w:color w:val="FF0000"/>
        </w:rPr>
        <w:t>M NO</w:t>
      </w:r>
      <w:r w:rsidRPr="006442A3">
        <w:rPr>
          <w:color w:val="FF0000"/>
          <w:vertAlign w:val="subscript"/>
        </w:rPr>
        <w:t>3</w:t>
      </w:r>
      <w:r w:rsidRPr="006442A3">
        <w:rPr>
          <w:color w:val="FF0000"/>
          <w:vertAlign w:val="superscript"/>
        </w:rPr>
        <w:t>-</w:t>
      </w:r>
    </w:p>
    <w:p w:rsidR="00155508" w:rsidRPr="006442A3" w:rsidRDefault="0072711E" w:rsidP="003501AE">
      <w:pPr>
        <w:pStyle w:val="ListParagraph"/>
        <w:numPr>
          <w:ilvl w:val="0"/>
          <w:numId w:val="1"/>
        </w:numPr>
        <w:rPr>
          <w:color w:val="FF0000"/>
        </w:rPr>
      </w:pPr>
      <w:r w:rsidRPr="006442A3">
        <w:rPr>
          <w:color w:val="FF0000"/>
        </w:rPr>
        <w:t xml:space="preserve">2.07M </w:t>
      </w:r>
      <w:proofErr w:type="spellStart"/>
      <w:r w:rsidRPr="006442A3">
        <w:rPr>
          <w:color w:val="FF0000"/>
        </w:rPr>
        <w:t>HCl</w:t>
      </w:r>
      <w:proofErr w:type="spellEnd"/>
    </w:p>
    <w:p w:rsidR="0072711E" w:rsidRDefault="0072711E" w:rsidP="003501AE">
      <w:pPr>
        <w:pStyle w:val="ListParagraph"/>
        <w:numPr>
          <w:ilvl w:val="0"/>
          <w:numId w:val="1"/>
        </w:numPr>
      </w:pPr>
      <w:r>
        <w:t>907.41mL H</w:t>
      </w:r>
      <w:r>
        <w:rPr>
          <w:vertAlign w:val="subscript"/>
        </w:rPr>
        <w:t>2</w:t>
      </w:r>
      <w:r>
        <w:t>O</w:t>
      </w:r>
    </w:p>
    <w:p w:rsidR="0072711E" w:rsidRDefault="00687AB2" w:rsidP="003501AE">
      <w:pPr>
        <w:pStyle w:val="ListParagraph"/>
        <w:numPr>
          <w:ilvl w:val="0"/>
          <w:numId w:val="1"/>
        </w:numPr>
      </w:pPr>
      <w:r>
        <w:t xml:space="preserve">2.33M </w:t>
      </w:r>
      <w:proofErr w:type="spellStart"/>
      <w:r>
        <w:t>Cl</w:t>
      </w:r>
      <w:proofErr w:type="spellEnd"/>
    </w:p>
    <w:p w:rsidR="00D92E81" w:rsidRDefault="00D92E81" w:rsidP="003501AE">
      <w:pPr>
        <w:pStyle w:val="ListParagraph"/>
        <w:numPr>
          <w:ilvl w:val="0"/>
          <w:numId w:val="1"/>
        </w:numPr>
      </w:pPr>
      <w:r>
        <w:t xml:space="preserve">1.95 </w:t>
      </w:r>
      <w:proofErr w:type="spellStart"/>
      <w:r>
        <w:t>uL</w:t>
      </w:r>
      <w:proofErr w:type="spellEnd"/>
      <w:r>
        <w:t xml:space="preserve"> of dye</w:t>
      </w:r>
    </w:p>
    <w:p w:rsidR="00D92E81" w:rsidRDefault="00D92E81" w:rsidP="003501AE">
      <w:pPr>
        <w:pStyle w:val="ListParagraph"/>
        <w:numPr>
          <w:ilvl w:val="0"/>
          <w:numId w:val="1"/>
        </w:numPr>
      </w:pPr>
      <w:r>
        <w:t xml:space="preserve">769.81 </w:t>
      </w:r>
      <w:proofErr w:type="spellStart"/>
      <w:r>
        <w:t>ug</w:t>
      </w:r>
      <w:proofErr w:type="spellEnd"/>
      <w:r>
        <w:t>/mL</w:t>
      </w:r>
    </w:p>
    <w:p w:rsidR="00D92E81" w:rsidRDefault="00D92E81" w:rsidP="003501AE">
      <w:pPr>
        <w:pStyle w:val="ListParagraph"/>
        <w:numPr>
          <w:ilvl w:val="0"/>
          <w:numId w:val="1"/>
        </w:numPr>
      </w:pPr>
      <w:r>
        <w:t>Factor of 5.36</w:t>
      </w:r>
    </w:p>
    <w:p w:rsidR="00D92E81" w:rsidRDefault="00D92E81" w:rsidP="003501AE">
      <w:pPr>
        <w:pStyle w:val="ListParagraph"/>
        <w:numPr>
          <w:ilvl w:val="0"/>
          <w:numId w:val="1"/>
        </w:numPr>
      </w:pPr>
      <w:r>
        <w:t xml:space="preserve">646.00 </w:t>
      </w:r>
      <w:proofErr w:type="spellStart"/>
      <w:r>
        <w:t>ug</w:t>
      </w:r>
      <w:proofErr w:type="spellEnd"/>
      <w:r>
        <w:t>/L</w:t>
      </w:r>
    </w:p>
    <w:p w:rsidR="00D92E81" w:rsidRDefault="00D92E81" w:rsidP="003501AE">
      <w:pPr>
        <w:pStyle w:val="ListParagraph"/>
        <w:numPr>
          <w:ilvl w:val="0"/>
          <w:numId w:val="1"/>
        </w:numPr>
      </w:pPr>
      <w:r>
        <w:t>3.90g of K and 4.75g PO</w:t>
      </w:r>
      <w:r>
        <w:rPr>
          <w:vertAlign w:val="subscript"/>
        </w:rPr>
        <w:t>4</w:t>
      </w:r>
    </w:p>
    <w:p w:rsidR="00B3538B" w:rsidRPr="006442A3" w:rsidRDefault="00D92E81" w:rsidP="006442A3">
      <w:pPr>
        <w:pStyle w:val="ListParagraph"/>
        <w:numPr>
          <w:ilvl w:val="0"/>
          <w:numId w:val="1"/>
        </w:numPr>
      </w:pPr>
      <w:r>
        <w:t>476.19 mL</w:t>
      </w:r>
    </w:p>
    <w:p w:rsidR="00D92E81" w:rsidRDefault="008F2614" w:rsidP="00D92E81">
      <w:pPr>
        <w:rPr>
          <w:b/>
        </w:rPr>
      </w:pPr>
      <w:r>
        <w:rPr>
          <w:b/>
        </w:rPr>
        <w:t>Part II</w:t>
      </w:r>
    </w:p>
    <w:p w:rsidR="00355BF3" w:rsidRPr="00833D8E" w:rsidRDefault="00833D8E" w:rsidP="00D92E81">
      <w:pPr>
        <w:rPr>
          <w:b/>
        </w:rPr>
      </w:pPr>
      <w:r w:rsidRPr="00833D8E">
        <w:rPr>
          <w:b/>
        </w:rPr>
        <w:t>Question 1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4"/>
        <w:gridCol w:w="3192"/>
        <w:gridCol w:w="3192"/>
      </w:tblGrid>
      <w:tr w:rsidR="004951D5" w:rsidTr="00743990">
        <w:tc>
          <w:tcPr>
            <w:tcW w:w="2724" w:type="dxa"/>
            <w:tcBorders>
              <w:bottom w:val="single" w:sz="4" w:space="0" w:color="auto"/>
            </w:tcBorders>
          </w:tcPr>
          <w:p w:rsidR="004951D5" w:rsidRDefault="004951D5" w:rsidP="00D92E81">
            <w:pPr>
              <w:rPr>
                <w:b/>
              </w:rPr>
            </w:pPr>
            <w:r>
              <w:rPr>
                <w:b/>
              </w:rPr>
              <w:t>Solution Letter</w:t>
            </w:r>
          </w:p>
        </w:tc>
        <w:tc>
          <w:tcPr>
            <w:tcW w:w="3192" w:type="dxa"/>
            <w:tcBorders>
              <w:bottom w:val="single" w:sz="4" w:space="0" w:color="auto"/>
            </w:tcBorders>
          </w:tcPr>
          <w:p w:rsidR="004951D5" w:rsidRDefault="00743990" w:rsidP="00743990">
            <w:pPr>
              <w:rPr>
                <w:b/>
              </w:rPr>
            </w:pPr>
            <w:r>
              <w:rPr>
                <w:b/>
              </w:rPr>
              <w:t>Wavelength</w:t>
            </w:r>
          </w:p>
        </w:tc>
        <w:tc>
          <w:tcPr>
            <w:tcW w:w="3192" w:type="dxa"/>
            <w:tcBorders>
              <w:bottom w:val="single" w:sz="4" w:space="0" w:color="auto"/>
            </w:tcBorders>
          </w:tcPr>
          <w:p w:rsidR="004951D5" w:rsidRDefault="004951D5" w:rsidP="00743990">
            <w:pPr>
              <w:rPr>
                <w:b/>
              </w:rPr>
            </w:pPr>
            <w:r>
              <w:rPr>
                <w:b/>
              </w:rPr>
              <w:t xml:space="preserve">Abs. </w:t>
            </w:r>
          </w:p>
        </w:tc>
      </w:tr>
      <w:tr w:rsidR="004951D5" w:rsidTr="00743990">
        <w:tc>
          <w:tcPr>
            <w:tcW w:w="2724" w:type="dxa"/>
            <w:tcBorders>
              <w:top w:val="single" w:sz="4" w:space="0" w:color="auto"/>
            </w:tcBorders>
          </w:tcPr>
          <w:p w:rsidR="004951D5" w:rsidRPr="00743990" w:rsidRDefault="004951D5" w:rsidP="00D92E81">
            <w:r w:rsidRPr="00743990">
              <w:t>a</w:t>
            </w:r>
          </w:p>
        </w:tc>
        <w:tc>
          <w:tcPr>
            <w:tcW w:w="3192" w:type="dxa"/>
            <w:tcBorders>
              <w:top w:val="single" w:sz="4" w:space="0" w:color="auto"/>
            </w:tcBorders>
          </w:tcPr>
          <w:p w:rsidR="004951D5" w:rsidRPr="00743990" w:rsidRDefault="00743990" w:rsidP="00D92E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43990">
              <w:t>450</w:t>
            </w:r>
          </w:p>
        </w:tc>
        <w:tc>
          <w:tcPr>
            <w:tcW w:w="3192" w:type="dxa"/>
            <w:tcBorders>
              <w:top w:val="single" w:sz="4" w:space="0" w:color="auto"/>
            </w:tcBorders>
          </w:tcPr>
          <w:p w:rsidR="004951D5" w:rsidRDefault="004951D5" w:rsidP="004951D5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0.605</w:t>
            </w:r>
          </w:p>
        </w:tc>
      </w:tr>
      <w:tr w:rsidR="004951D5" w:rsidTr="00743990">
        <w:tc>
          <w:tcPr>
            <w:tcW w:w="2724" w:type="dxa"/>
          </w:tcPr>
          <w:p w:rsidR="004951D5" w:rsidRPr="00743990" w:rsidRDefault="004951D5" w:rsidP="00D92E81">
            <w:r w:rsidRPr="00743990">
              <w:t>b</w:t>
            </w:r>
          </w:p>
        </w:tc>
        <w:tc>
          <w:tcPr>
            <w:tcW w:w="3192" w:type="dxa"/>
          </w:tcPr>
          <w:p w:rsidR="004951D5" w:rsidRPr="00743990" w:rsidRDefault="00743990" w:rsidP="004951D5">
            <w:r w:rsidRPr="00743990">
              <w:t>450</w:t>
            </w:r>
          </w:p>
        </w:tc>
        <w:tc>
          <w:tcPr>
            <w:tcW w:w="3192" w:type="dxa"/>
          </w:tcPr>
          <w:p w:rsidR="004951D5" w:rsidRDefault="004951D5" w:rsidP="004951D5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0.63</w:t>
            </w:r>
          </w:p>
        </w:tc>
      </w:tr>
      <w:tr w:rsidR="004951D5" w:rsidTr="00743990">
        <w:tc>
          <w:tcPr>
            <w:tcW w:w="2724" w:type="dxa"/>
          </w:tcPr>
          <w:p w:rsidR="004951D5" w:rsidRPr="00743990" w:rsidRDefault="004951D5" w:rsidP="00D92E81">
            <w:r w:rsidRPr="00743990">
              <w:t>c</w:t>
            </w:r>
          </w:p>
        </w:tc>
        <w:tc>
          <w:tcPr>
            <w:tcW w:w="3192" w:type="dxa"/>
          </w:tcPr>
          <w:p w:rsidR="004951D5" w:rsidRPr="00743990" w:rsidRDefault="00743990" w:rsidP="004951D5">
            <w:r w:rsidRPr="00743990">
              <w:t>595</w:t>
            </w:r>
          </w:p>
        </w:tc>
        <w:tc>
          <w:tcPr>
            <w:tcW w:w="3192" w:type="dxa"/>
          </w:tcPr>
          <w:p w:rsidR="004951D5" w:rsidRDefault="00743990" w:rsidP="004951D5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0.312</w:t>
            </w:r>
          </w:p>
        </w:tc>
      </w:tr>
      <w:tr w:rsidR="004951D5" w:rsidTr="00743990">
        <w:tc>
          <w:tcPr>
            <w:tcW w:w="2724" w:type="dxa"/>
          </w:tcPr>
          <w:p w:rsidR="004951D5" w:rsidRPr="00743990" w:rsidRDefault="004951D5" w:rsidP="00D92E81">
            <w:r w:rsidRPr="00743990">
              <w:t>d</w:t>
            </w:r>
          </w:p>
        </w:tc>
        <w:tc>
          <w:tcPr>
            <w:tcW w:w="3192" w:type="dxa"/>
          </w:tcPr>
          <w:p w:rsidR="004951D5" w:rsidRPr="00743990" w:rsidRDefault="00743990" w:rsidP="00743990">
            <w:pPr>
              <w:tabs>
                <w:tab w:val="left" w:pos="990"/>
              </w:tabs>
            </w:pPr>
            <w:r w:rsidRPr="00743990">
              <w:t>450</w:t>
            </w:r>
          </w:p>
        </w:tc>
        <w:tc>
          <w:tcPr>
            <w:tcW w:w="3192" w:type="dxa"/>
          </w:tcPr>
          <w:p w:rsidR="004951D5" w:rsidRPr="004951D5" w:rsidRDefault="004951D5" w:rsidP="004951D5">
            <w:r>
              <w:rPr>
                <w:rFonts w:ascii="Arial" w:hAnsi="Arial" w:cs="Arial"/>
                <w:color w:val="000000"/>
                <w:sz w:val="20"/>
                <w:szCs w:val="20"/>
              </w:rPr>
              <w:t>1.399</w:t>
            </w:r>
          </w:p>
        </w:tc>
      </w:tr>
      <w:tr w:rsidR="004951D5" w:rsidTr="00743990">
        <w:tc>
          <w:tcPr>
            <w:tcW w:w="2724" w:type="dxa"/>
          </w:tcPr>
          <w:p w:rsidR="004951D5" w:rsidRPr="00743990" w:rsidRDefault="004951D5" w:rsidP="00D92E81">
            <w:r w:rsidRPr="00743990">
              <w:t>e</w:t>
            </w:r>
          </w:p>
        </w:tc>
        <w:tc>
          <w:tcPr>
            <w:tcW w:w="3192" w:type="dxa"/>
          </w:tcPr>
          <w:p w:rsidR="004951D5" w:rsidRPr="00743990" w:rsidRDefault="00743990" w:rsidP="004951D5">
            <w:r w:rsidRPr="00743990">
              <w:t>450</w:t>
            </w:r>
          </w:p>
        </w:tc>
        <w:tc>
          <w:tcPr>
            <w:tcW w:w="3192" w:type="dxa"/>
          </w:tcPr>
          <w:p w:rsidR="004951D5" w:rsidRDefault="004951D5" w:rsidP="004951D5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1.308</w:t>
            </w:r>
          </w:p>
        </w:tc>
      </w:tr>
    </w:tbl>
    <w:p w:rsidR="004951D5" w:rsidRDefault="004951D5" w:rsidP="00D92E81">
      <w:pPr>
        <w:rPr>
          <w:b/>
        </w:rPr>
      </w:pPr>
    </w:p>
    <w:p w:rsidR="00833D8E" w:rsidRDefault="00833D8E" w:rsidP="00D92E81">
      <w:pPr>
        <w:rPr>
          <w:b/>
        </w:rPr>
      </w:pPr>
    </w:p>
    <w:p w:rsidR="00833D8E" w:rsidRDefault="00833D8E" w:rsidP="00D92E81">
      <w:pPr>
        <w:rPr>
          <w:b/>
        </w:rPr>
      </w:pPr>
    </w:p>
    <w:p w:rsidR="00833D8E" w:rsidRDefault="00833D8E" w:rsidP="00D92E81">
      <w:pPr>
        <w:rPr>
          <w:b/>
        </w:rPr>
      </w:pPr>
    </w:p>
    <w:p w:rsidR="004237C6" w:rsidRPr="00833D8E" w:rsidRDefault="00841DF5" w:rsidP="00D92E81">
      <w:pPr>
        <w:rPr>
          <w:b/>
        </w:rPr>
      </w:pPr>
      <w:r>
        <w:rPr>
          <w:b/>
        </w:rPr>
        <w:t>Question 2</w:t>
      </w:r>
    </w:p>
    <w:p w:rsidR="005D1D3F" w:rsidRDefault="00D24006" w:rsidP="005D1D3F">
      <w:pPr>
        <w:keepNext/>
      </w:pPr>
      <w:r>
        <w:rPr>
          <w:noProof/>
          <w:lang w:val="en-US"/>
        </w:rPr>
        <w:drawing>
          <wp:inline distT="0" distB="0" distL="0" distR="0" wp14:anchorId="54F505EE" wp14:editId="03931A73">
            <wp:extent cx="4595191" cy="2743200"/>
            <wp:effectExtent l="0" t="0" r="15240" b="190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328FC" w:rsidRPr="002328FC" w:rsidRDefault="002328FC" w:rsidP="002328FC">
      <w:pPr>
        <w:pStyle w:val="Caption"/>
        <w:rPr>
          <w:b w:val="0"/>
          <w:color w:val="auto"/>
        </w:rPr>
      </w:pPr>
      <w:proofErr w:type="gramStart"/>
      <w:r w:rsidRPr="002328FC">
        <w:rPr>
          <w:color w:val="auto"/>
        </w:rPr>
        <w:t xml:space="preserve">Figure </w:t>
      </w:r>
      <w:r w:rsidRPr="002328FC">
        <w:rPr>
          <w:color w:val="auto"/>
        </w:rPr>
        <w:fldChar w:fldCharType="begin"/>
      </w:r>
      <w:r w:rsidRPr="002328FC">
        <w:rPr>
          <w:color w:val="auto"/>
        </w:rPr>
        <w:instrText xml:space="preserve"> SEQ Figure \* ARABIC </w:instrText>
      </w:r>
      <w:r w:rsidRPr="002328FC">
        <w:rPr>
          <w:color w:val="auto"/>
        </w:rPr>
        <w:fldChar w:fldCharType="separate"/>
      </w:r>
      <w:r w:rsidR="00AD2B4C">
        <w:rPr>
          <w:noProof/>
          <w:color w:val="auto"/>
        </w:rPr>
        <w:t>1</w:t>
      </w:r>
      <w:r w:rsidRPr="002328FC">
        <w:rPr>
          <w:color w:val="auto"/>
        </w:rPr>
        <w:fldChar w:fldCharType="end"/>
      </w:r>
      <w:r w:rsidRPr="002328FC">
        <w:rPr>
          <w:color w:val="auto"/>
        </w:rPr>
        <w:t>.</w:t>
      </w:r>
      <w:proofErr w:type="gramEnd"/>
      <w:r w:rsidRPr="002328FC">
        <w:rPr>
          <w:b w:val="0"/>
          <w:color w:val="auto"/>
        </w:rPr>
        <w:t xml:space="preserve"> </w:t>
      </w:r>
      <w:r w:rsidR="00AD2B4C">
        <w:rPr>
          <w:b w:val="0"/>
          <w:color w:val="auto"/>
        </w:rPr>
        <w:t xml:space="preserve">This graph depicts the absorbance of known volumes of distilled water loaded into a 96 well plate by person 1 and read at a wavelength of 977nm. </w:t>
      </w:r>
      <w:r w:rsidRPr="002328FC">
        <w:rPr>
          <w:b w:val="0"/>
          <w:color w:val="auto"/>
        </w:rPr>
        <w:t>A polynomial line of best fit was added. The most linear portion of the dataset had an R</w:t>
      </w:r>
      <w:r w:rsidRPr="002328FC">
        <w:rPr>
          <w:b w:val="0"/>
          <w:color w:val="auto"/>
          <w:vertAlign w:val="superscript"/>
        </w:rPr>
        <w:t>2</w:t>
      </w:r>
      <w:r w:rsidRPr="002328FC">
        <w:rPr>
          <w:b w:val="0"/>
          <w:color w:val="auto"/>
        </w:rPr>
        <w:t xml:space="preserve"> value of 0.9885.</w:t>
      </w:r>
    </w:p>
    <w:p w:rsidR="002328FC" w:rsidRDefault="002328FC" w:rsidP="005D1D3F">
      <w:pPr>
        <w:keepNext/>
      </w:pPr>
    </w:p>
    <w:p w:rsidR="004237C6" w:rsidRDefault="00D24006" w:rsidP="004237C6">
      <w:pPr>
        <w:keepNext/>
      </w:pPr>
      <w:r w:rsidRPr="00876BBE">
        <w:rPr>
          <w:noProof/>
          <w:color w:val="2E74B5" w:themeColor="accent1" w:themeShade="BF"/>
          <w:lang w:val="en-US"/>
        </w:rPr>
        <w:drawing>
          <wp:inline distT="0" distB="0" distL="0" distR="0" wp14:anchorId="7E62E69F" wp14:editId="3336512E">
            <wp:extent cx="4974742" cy="2743200"/>
            <wp:effectExtent l="0" t="0" r="1651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328FC" w:rsidRPr="00833D8E" w:rsidRDefault="002328FC" w:rsidP="00833D8E">
      <w:pPr>
        <w:pStyle w:val="Caption"/>
        <w:rPr>
          <w:b w:val="0"/>
          <w:color w:val="auto"/>
        </w:rPr>
      </w:pPr>
      <w:proofErr w:type="gramStart"/>
      <w:r w:rsidRPr="002328FC">
        <w:rPr>
          <w:color w:val="auto"/>
        </w:rPr>
        <w:t xml:space="preserve">Figure </w:t>
      </w:r>
      <w:proofErr w:type="gramEnd"/>
      <w:r w:rsidRPr="002328FC">
        <w:rPr>
          <w:color w:val="auto"/>
        </w:rPr>
        <w:fldChar w:fldCharType="begin"/>
      </w:r>
      <w:r w:rsidRPr="002328FC">
        <w:rPr>
          <w:color w:val="auto"/>
        </w:rPr>
        <w:instrText xml:space="preserve"> SEQ Figure \* ARABIC </w:instrText>
      </w:r>
      <w:r w:rsidRPr="002328FC">
        <w:rPr>
          <w:color w:val="auto"/>
        </w:rPr>
        <w:fldChar w:fldCharType="separate"/>
      </w:r>
      <w:r w:rsidR="00AD2B4C">
        <w:rPr>
          <w:noProof/>
          <w:color w:val="auto"/>
        </w:rPr>
        <w:t>2</w:t>
      </w:r>
      <w:r w:rsidRPr="002328FC">
        <w:rPr>
          <w:color w:val="auto"/>
        </w:rPr>
        <w:fldChar w:fldCharType="end"/>
      </w:r>
      <w:proofErr w:type="gramStart"/>
      <w:r w:rsidRPr="002328FC">
        <w:rPr>
          <w:color w:val="auto"/>
        </w:rPr>
        <w:t>.</w:t>
      </w:r>
      <w:proofErr w:type="gramEnd"/>
      <w:r w:rsidRPr="002328FC">
        <w:rPr>
          <w:b w:val="0"/>
          <w:color w:val="auto"/>
        </w:rPr>
        <w:t xml:space="preserve"> </w:t>
      </w:r>
      <w:r w:rsidR="00AD2B4C">
        <w:rPr>
          <w:b w:val="0"/>
          <w:color w:val="auto"/>
        </w:rPr>
        <w:t xml:space="preserve">This graph depicts the absorbance of known volumes of distilled water loaded into a 96 well plate </w:t>
      </w:r>
      <w:r w:rsidR="00AD2B4C">
        <w:rPr>
          <w:b w:val="0"/>
          <w:color w:val="auto"/>
        </w:rPr>
        <w:t>by person 2</w:t>
      </w:r>
      <w:r w:rsidR="00AD2B4C">
        <w:rPr>
          <w:b w:val="0"/>
          <w:color w:val="auto"/>
        </w:rPr>
        <w:t xml:space="preserve"> and read at a wavelength of 977nm. </w:t>
      </w:r>
      <w:r w:rsidRPr="002328FC">
        <w:rPr>
          <w:b w:val="0"/>
          <w:color w:val="auto"/>
        </w:rPr>
        <w:t>A polynomial line of best fit was added. The most linear portion of the dataset had an R</w:t>
      </w:r>
      <w:r w:rsidRPr="002328FC">
        <w:rPr>
          <w:b w:val="0"/>
          <w:color w:val="auto"/>
          <w:vertAlign w:val="superscript"/>
        </w:rPr>
        <w:t>2</w:t>
      </w:r>
      <w:r w:rsidRPr="002328FC">
        <w:rPr>
          <w:b w:val="0"/>
          <w:color w:val="auto"/>
        </w:rPr>
        <w:t xml:space="preserve"> value of 0.9721.</w:t>
      </w:r>
    </w:p>
    <w:p w:rsidR="00CE7915" w:rsidRPr="00833D8E" w:rsidRDefault="00841DF5" w:rsidP="005742A0">
      <w:pPr>
        <w:keepNext/>
        <w:rPr>
          <w:b/>
        </w:rPr>
      </w:pPr>
      <w:r>
        <w:rPr>
          <w:b/>
        </w:rPr>
        <w:lastRenderedPageBreak/>
        <w:t>Question 3</w:t>
      </w:r>
    </w:p>
    <w:p w:rsidR="009220F5" w:rsidRPr="005F232E" w:rsidRDefault="009220F5" w:rsidP="005742A0">
      <w:pPr>
        <w:keepNext/>
        <w:rPr>
          <w:u w:val="single"/>
        </w:rPr>
      </w:pPr>
      <w:r w:rsidRPr="005F232E">
        <w:rPr>
          <w:u w:val="single"/>
        </w:rPr>
        <w:t>Example calculation:</w:t>
      </w:r>
      <w:r w:rsidR="005F232E">
        <w:rPr>
          <w:u w:val="single"/>
        </w:rPr>
        <w:t xml:space="preserve"> Average volume</w:t>
      </w:r>
    </w:p>
    <w:p w:rsidR="00833D8E" w:rsidRPr="009220F5" w:rsidRDefault="00833D8E" w:rsidP="005742A0">
      <w:pPr>
        <w:keepNext/>
      </w:pPr>
      <w:r w:rsidRPr="00833D8E">
        <w:t>Well G1-3. Abs=0.128.</w:t>
      </w:r>
    </w:p>
    <w:p w:rsidR="009220F5" w:rsidRPr="000E072A" w:rsidRDefault="009220F5" w:rsidP="009220F5">
      <w:pPr>
        <w:keepNext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FF0000"/>
            </w:rPr>
            <m:t>y =2 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-6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 xml:space="preserve"> + 4x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-5</m:t>
              </m:r>
            </m:sup>
          </m:sSup>
          <m:r>
            <w:rPr>
              <w:rFonts w:ascii="Cambria Math" w:hAnsi="Cambria Math"/>
              <w:color w:val="FF0000"/>
            </w:rPr>
            <m:t>x +0.</m:t>
          </m:r>
          <m:r>
            <w:rPr>
              <w:rFonts w:ascii="Cambria Math" w:hAnsi="Cambria Math"/>
              <w:color w:val="FF0000"/>
            </w:rPr>
            <m:t>0638</m:t>
          </m:r>
        </m:oMath>
      </m:oMathPara>
    </w:p>
    <w:p w:rsidR="009220F5" w:rsidRPr="000E072A" w:rsidRDefault="009220F5" w:rsidP="009220F5">
      <w:pPr>
        <w:keepNext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FF0000"/>
            </w:rPr>
            <m:t>0.128 =2 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-6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 xml:space="preserve"> + 4x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-5</m:t>
              </m:r>
            </m:sup>
          </m:sSup>
          <m:r>
            <w:rPr>
              <w:rFonts w:ascii="Cambria Math" w:hAnsi="Cambria Math"/>
              <w:color w:val="FF0000"/>
            </w:rPr>
            <m:t>x +0.</m:t>
          </m:r>
          <m:r>
            <w:rPr>
              <w:rFonts w:ascii="Cambria Math" w:hAnsi="Cambria Math"/>
              <w:color w:val="FF0000"/>
            </w:rPr>
            <m:t>0638</m:t>
          </m:r>
        </m:oMath>
      </m:oMathPara>
    </w:p>
    <w:p w:rsidR="009220F5" w:rsidRPr="000E072A" w:rsidRDefault="009220F5" w:rsidP="009220F5">
      <w:pPr>
        <w:keepNext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FF0000"/>
            </w:rPr>
            <m:t>0 =2 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-6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 xml:space="preserve"> + 4x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-5</m:t>
              </m:r>
            </m:sup>
          </m:sSup>
          <m:r>
            <w:rPr>
              <w:rFonts w:ascii="Cambria Math" w:hAnsi="Cambria Math"/>
              <w:color w:val="FF0000"/>
            </w:rPr>
            <m:t>x-0.</m:t>
          </m:r>
          <m:r>
            <w:rPr>
              <w:rFonts w:ascii="Cambria Math" w:hAnsi="Cambria Math"/>
              <w:color w:val="FF0000"/>
            </w:rPr>
            <m:t>0642</m:t>
          </m:r>
        </m:oMath>
      </m:oMathPara>
    </w:p>
    <w:p w:rsidR="009220F5" w:rsidRPr="000E072A" w:rsidRDefault="009220F5" w:rsidP="009220F5">
      <w:pPr>
        <w:keepNext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color w:val="FF0000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color w:val="FF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color w:val="FF0000"/>
                </w:rPr>
                <m:t>-</m:t>
              </m:r>
              <m:r>
                <w:rPr>
                  <w:rFonts w:ascii="Cambria Math" w:hAnsi="Cambria Math"/>
                  <w:color w:val="FF0000"/>
                </w:rPr>
                <m:t>4x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-5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mbria Math"/>
                  <w:color w:val="FF0000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color w:val="FF000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4x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-5</m:t>
                          </m:r>
                        </m:sup>
                      </m:sSup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color w:val="FF000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color w:val="FF0000"/>
                    </w:rPr>
                    <m:t>-4(</m:t>
                  </m:r>
                  <m:r>
                    <w:rPr>
                      <w:rFonts w:ascii="Cambria Math" w:hAnsi="Cambria Math"/>
                      <w:color w:val="FF0000"/>
                    </w:rPr>
                    <m:t>2 x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-6</m:t>
                      </m:r>
                    </m:sup>
                  </m:sSup>
                  <m:r>
                    <w:rPr>
                      <w:rFonts w:ascii="Cambria Math" w:hAnsi="Cambria Math" w:cs="Cambria Math"/>
                      <w:color w:val="FF0000"/>
                    </w:rPr>
                    <m:t>)(</m:t>
                  </m:r>
                  <m:r>
                    <w:rPr>
                      <w:rFonts w:ascii="Cambria Math" w:hAnsi="Cambria Math"/>
                      <w:color w:val="FF0000"/>
                    </w:rPr>
                    <m:t>-0.</m:t>
                  </m:r>
                  <m:r>
                    <w:rPr>
                      <w:rFonts w:ascii="Cambria Math" w:hAnsi="Cambria Math"/>
                      <w:color w:val="FF0000"/>
                    </w:rPr>
                    <m:t>0642</m:t>
                  </m:r>
                  <m:r>
                    <w:rPr>
                      <w:rFonts w:ascii="Cambria Math" w:hAnsi="Cambria Math"/>
                      <w:color w:val="FF0000"/>
                    </w:rPr>
                    <m:t>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color w:val="FF0000"/>
                </w:rPr>
                <m:t>2</m:t>
              </m:r>
              <m:r>
                <w:rPr>
                  <w:rFonts w:ascii="Cambria Math" w:hAnsi="Cambria Math" w:cs="Cambria Math"/>
                  <w:color w:val="FF0000"/>
                </w:rPr>
                <m:t>(</m:t>
              </m:r>
              <m:r>
                <w:rPr>
                  <w:rFonts w:ascii="Cambria Math" w:hAnsi="Cambria Math"/>
                  <w:color w:val="FF0000"/>
                </w:rPr>
                <m:t>4x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-5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)</m:t>
              </m:r>
            </m:den>
          </m:f>
        </m:oMath>
      </m:oMathPara>
    </w:p>
    <w:p w:rsidR="009220F5" w:rsidRPr="000E072A" w:rsidRDefault="009220F5" w:rsidP="005742A0">
      <w:pPr>
        <w:keepNext/>
        <w:rPr>
          <w:rFonts w:eastAsiaTheme="minorEastAsia"/>
          <w:color w:val="FF0000"/>
        </w:rPr>
      </w:pPr>
      <m:oMath>
        <m:r>
          <w:rPr>
            <w:rFonts w:ascii="Cambria Math" w:hAnsi="Cambria Math" w:cs="Cambria Math"/>
            <w:color w:val="FF0000"/>
          </w:rPr>
          <m:t>x</m:t>
        </m:r>
        <m:r>
          <w:rPr>
            <w:rFonts w:ascii="Cambria Math" w:hAnsi="Cambria Math" w:cs="Cambria Math"/>
            <w:color w:val="FF0000"/>
          </w:rPr>
          <m:t>=</m:t>
        </m:r>
      </m:oMath>
      <w:r w:rsidRPr="000E072A">
        <w:rPr>
          <w:rFonts w:eastAsiaTheme="minorEastAsia"/>
          <w:color w:val="FF0000"/>
        </w:rPr>
        <w:t>8.47 uL</w:t>
      </w:r>
    </w:p>
    <w:p w:rsidR="005742A0" w:rsidRPr="005742A0" w:rsidRDefault="005742A0" w:rsidP="004237C6">
      <w:pPr>
        <w:keepNext/>
        <w:rPr>
          <w:b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043"/>
        <w:gridCol w:w="2058"/>
        <w:gridCol w:w="2324"/>
        <w:gridCol w:w="2503"/>
      </w:tblGrid>
      <w:tr w:rsidR="006B7607" w:rsidTr="006B7607">
        <w:tc>
          <w:tcPr>
            <w:tcW w:w="2043" w:type="dxa"/>
          </w:tcPr>
          <w:p w:rsidR="006B7607" w:rsidRPr="004237C6" w:rsidRDefault="006B7607" w:rsidP="00833D8E">
            <w:pPr>
              <w:jc w:val="both"/>
              <w:rPr>
                <w:b/>
              </w:rPr>
            </w:pPr>
            <w:r w:rsidRPr="004237C6">
              <w:rPr>
                <w:b/>
              </w:rPr>
              <w:t>Well</w:t>
            </w:r>
          </w:p>
        </w:tc>
        <w:tc>
          <w:tcPr>
            <w:tcW w:w="2058" w:type="dxa"/>
          </w:tcPr>
          <w:p w:rsidR="006B7607" w:rsidRDefault="006B7607" w:rsidP="00833D8E">
            <w:pPr>
              <w:jc w:val="both"/>
              <w:rPr>
                <w:b/>
              </w:rPr>
            </w:pPr>
            <w:r>
              <w:rPr>
                <w:b/>
              </w:rPr>
              <w:t>Average ABS.</w:t>
            </w:r>
          </w:p>
        </w:tc>
        <w:tc>
          <w:tcPr>
            <w:tcW w:w="2324" w:type="dxa"/>
          </w:tcPr>
          <w:p w:rsidR="006B7607" w:rsidRPr="004237C6" w:rsidRDefault="006B7607" w:rsidP="00833D8E">
            <w:pPr>
              <w:jc w:val="both"/>
              <w:rPr>
                <w:b/>
              </w:rPr>
            </w:pPr>
            <w:r>
              <w:rPr>
                <w:b/>
              </w:rPr>
              <w:t>Equation Used</w:t>
            </w:r>
          </w:p>
        </w:tc>
        <w:tc>
          <w:tcPr>
            <w:tcW w:w="2503" w:type="dxa"/>
          </w:tcPr>
          <w:p w:rsidR="006B7607" w:rsidRPr="004237C6" w:rsidRDefault="006B7607" w:rsidP="00833D8E">
            <w:pPr>
              <w:jc w:val="both"/>
              <w:rPr>
                <w:b/>
              </w:rPr>
            </w:pPr>
            <w:r w:rsidRPr="004237C6">
              <w:rPr>
                <w:b/>
              </w:rPr>
              <w:t>Average Volume</w:t>
            </w:r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uL</w:t>
            </w:r>
            <w:proofErr w:type="spellEnd"/>
            <w:r>
              <w:rPr>
                <w:b/>
              </w:rPr>
              <w:t>)</w:t>
            </w:r>
          </w:p>
        </w:tc>
      </w:tr>
      <w:tr w:rsidR="006B7607" w:rsidTr="006B7607">
        <w:tc>
          <w:tcPr>
            <w:tcW w:w="2043" w:type="dxa"/>
          </w:tcPr>
          <w:p w:rsidR="006B7607" w:rsidRDefault="006B7607" w:rsidP="00833D8E">
            <w:pPr>
              <w:jc w:val="both"/>
            </w:pPr>
            <w:r>
              <w:t>G1-3</w:t>
            </w:r>
          </w:p>
        </w:tc>
        <w:tc>
          <w:tcPr>
            <w:tcW w:w="2058" w:type="dxa"/>
          </w:tcPr>
          <w:p w:rsidR="006B7607" w:rsidRDefault="006B7607" w:rsidP="00833D8E">
            <w:pPr>
              <w:jc w:val="both"/>
            </w:pPr>
            <w:r>
              <w:t>0.128</w:t>
            </w:r>
          </w:p>
        </w:tc>
        <w:tc>
          <w:tcPr>
            <w:tcW w:w="2324" w:type="dxa"/>
          </w:tcPr>
          <w:p w:rsidR="006B7607" w:rsidRDefault="006B7607" w:rsidP="00833D8E">
            <w:pPr>
              <w:jc w:val="both"/>
            </w:pPr>
            <w:r>
              <w:t>Person 1</w:t>
            </w:r>
          </w:p>
        </w:tc>
        <w:tc>
          <w:tcPr>
            <w:tcW w:w="2503" w:type="dxa"/>
          </w:tcPr>
          <w:p w:rsidR="006B7607" w:rsidRPr="006B7607" w:rsidRDefault="006B7607" w:rsidP="00833D8E">
            <w:pPr>
              <w:jc w:val="both"/>
              <w:rPr>
                <w:color w:val="FF0000"/>
              </w:rPr>
            </w:pPr>
            <w:r w:rsidRPr="006B7607">
              <w:rPr>
                <w:color w:val="FF0000"/>
              </w:rPr>
              <w:t>153.56</w:t>
            </w:r>
          </w:p>
        </w:tc>
      </w:tr>
      <w:tr w:rsidR="006B7607" w:rsidTr="006B7607">
        <w:tc>
          <w:tcPr>
            <w:tcW w:w="2043" w:type="dxa"/>
          </w:tcPr>
          <w:p w:rsidR="006B7607" w:rsidRDefault="006B7607" w:rsidP="00833D8E">
            <w:pPr>
              <w:jc w:val="both"/>
            </w:pPr>
            <w:r>
              <w:t>H1-3</w:t>
            </w:r>
          </w:p>
        </w:tc>
        <w:tc>
          <w:tcPr>
            <w:tcW w:w="2058" w:type="dxa"/>
          </w:tcPr>
          <w:p w:rsidR="006B7607" w:rsidRDefault="006B7607" w:rsidP="00833D8E">
            <w:pPr>
              <w:jc w:val="both"/>
            </w:pPr>
            <w:r>
              <w:t>0.131</w:t>
            </w:r>
          </w:p>
        </w:tc>
        <w:tc>
          <w:tcPr>
            <w:tcW w:w="2324" w:type="dxa"/>
          </w:tcPr>
          <w:p w:rsidR="006B7607" w:rsidRDefault="006B7607" w:rsidP="00833D8E">
            <w:pPr>
              <w:jc w:val="both"/>
            </w:pPr>
            <w:r>
              <w:t>Person 2</w:t>
            </w:r>
          </w:p>
        </w:tc>
        <w:tc>
          <w:tcPr>
            <w:tcW w:w="2503" w:type="dxa"/>
          </w:tcPr>
          <w:p w:rsidR="006B7607" w:rsidRPr="006B7607" w:rsidRDefault="006B7607" w:rsidP="00833D8E">
            <w:pPr>
              <w:jc w:val="both"/>
              <w:rPr>
                <w:color w:val="FF0000"/>
              </w:rPr>
            </w:pPr>
            <w:r w:rsidRPr="006B7607">
              <w:rPr>
                <w:color w:val="FF0000"/>
              </w:rPr>
              <w:t>160.50</w:t>
            </w:r>
          </w:p>
        </w:tc>
      </w:tr>
      <w:tr w:rsidR="006B7607" w:rsidTr="006B7607">
        <w:tc>
          <w:tcPr>
            <w:tcW w:w="2043" w:type="dxa"/>
          </w:tcPr>
          <w:p w:rsidR="006B7607" w:rsidRDefault="006B7607" w:rsidP="00833D8E">
            <w:pPr>
              <w:jc w:val="both"/>
            </w:pPr>
            <w:r>
              <w:t>G4-6</w:t>
            </w:r>
          </w:p>
        </w:tc>
        <w:tc>
          <w:tcPr>
            <w:tcW w:w="2058" w:type="dxa"/>
          </w:tcPr>
          <w:p w:rsidR="006B7607" w:rsidRDefault="006B7607" w:rsidP="00833D8E">
            <w:pPr>
              <w:jc w:val="both"/>
            </w:pPr>
            <w:r>
              <w:t>0.192</w:t>
            </w:r>
          </w:p>
        </w:tc>
        <w:tc>
          <w:tcPr>
            <w:tcW w:w="2324" w:type="dxa"/>
          </w:tcPr>
          <w:p w:rsidR="006B7607" w:rsidRDefault="006B7607" w:rsidP="00833D8E">
            <w:pPr>
              <w:jc w:val="both"/>
            </w:pPr>
            <w:r>
              <w:t>Person 1</w:t>
            </w:r>
          </w:p>
        </w:tc>
        <w:tc>
          <w:tcPr>
            <w:tcW w:w="2503" w:type="dxa"/>
          </w:tcPr>
          <w:p w:rsidR="006B7607" w:rsidRPr="006B7607" w:rsidRDefault="006B7607" w:rsidP="00833D8E">
            <w:pPr>
              <w:jc w:val="both"/>
              <w:rPr>
                <w:color w:val="FF0000"/>
              </w:rPr>
            </w:pPr>
            <w:r w:rsidRPr="006B7607">
              <w:rPr>
                <w:color w:val="FF0000"/>
              </w:rPr>
              <w:t>259.67</w:t>
            </w:r>
          </w:p>
        </w:tc>
      </w:tr>
      <w:tr w:rsidR="006B7607" w:rsidTr="006B7607">
        <w:tc>
          <w:tcPr>
            <w:tcW w:w="2043" w:type="dxa"/>
          </w:tcPr>
          <w:p w:rsidR="006B7607" w:rsidRDefault="006B7607" w:rsidP="00833D8E">
            <w:pPr>
              <w:jc w:val="both"/>
            </w:pPr>
            <w:r>
              <w:t>H4-6</w:t>
            </w:r>
          </w:p>
        </w:tc>
        <w:tc>
          <w:tcPr>
            <w:tcW w:w="2058" w:type="dxa"/>
          </w:tcPr>
          <w:p w:rsidR="006B7607" w:rsidRDefault="006B7607" w:rsidP="00833D8E">
            <w:pPr>
              <w:jc w:val="both"/>
            </w:pPr>
            <w:r>
              <w:t>0.142</w:t>
            </w:r>
          </w:p>
        </w:tc>
        <w:tc>
          <w:tcPr>
            <w:tcW w:w="2324" w:type="dxa"/>
          </w:tcPr>
          <w:p w:rsidR="006B7607" w:rsidRDefault="006B7607" w:rsidP="00833D8E">
            <w:pPr>
              <w:jc w:val="both"/>
            </w:pPr>
            <w:r>
              <w:t>Person 2</w:t>
            </w:r>
          </w:p>
        </w:tc>
        <w:tc>
          <w:tcPr>
            <w:tcW w:w="2503" w:type="dxa"/>
          </w:tcPr>
          <w:p w:rsidR="006B7607" w:rsidRPr="006B7607" w:rsidRDefault="006B7607" w:rsidP="00833D8E">
            <w:pPr>
              <w:jc w:val="both"/>
              <w:rPr>
                <w:color w:val="FF0000"/>
              </w:rPr>
            </w:pPr>
            <w:r w:rsidRPr="006B7607">
              <w:rPr>
                <w:color w:val="FF0000"/>
              </w:rPr>
              <w:t>177.83</w:t>
            </w:r>
          </w:p>
        </w:tc>
      </w:tr>
    </w:tbl>
    <w:p w:rsidR="004237C6" w:rsidRDefault="004237C6" w:rsidP="00833D8E">
      <w:pPr>
        <w:jc w:val="both"/>
      </w:pPr>
    </w:p>
    <w:p w:rsidR="007D56CC" w:rsidRDefault="00841DF5" w:rsidP="00D92E81">
      <w:pPr>
        <w:rPr>
          <w:b/>
        </w:rPr>
      </w:pPr>
      <w:r>
        <w:rPr>
          <w:b/>
        </w:rPr>
        <w:t>Question 4</w:t>
      </w:r>
      <w:bookmarkStart w:id="0" w:name="_GoBack"/>
      <w:bookmarkEnd w:id="0"/>
    </w:p>
    <w:p w:rsidR="005B1E17" w:rsidRDefault="005B1E17" w:rsidP="00D92E81">
      <w:pPr>
        <w:rPr>
          <w:b/>
        </w:rPr>
      </w:pPr>
      <w:r>
        <w:rPr>
          <w:noProof/>
          <w:lang w:val="en-US"/>
        </w:rPr>
        <w:drawing>
          <wp:inline distT="0" distB="0" distL="0" distR="0" wp14:anchorId="26F7DFF7" wp14:editId="5C325401">
            <wp:extent cx="4572000" cy="2743200"/>
            <wp:effectExtent l="0" t="0" r="1905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2B4C" w:rsidRDefault="00833D8E" w:rsidP="00833D8E">
      <w:r>
        <w:rPr>
          <w:b/>
        </w:rPr>
        <w:lastRenderedPageBreak/>
        <w:t>Question 5</w:t>
      </w:r>
      <w:r w:rsidR="007D56CC">
        <w:t xml:space="preserve"> </w:t>
      </w:r>
      <w:r w:rsidR="003E0140">
        <w:rPr>
          <w:noProof/>
          <w:lang w:val="en-US"/>
        </w:rPr>
        <w:drawing>
          <wp:inline distT="0" distB="0" distL="0" distR="0" wp14:anchorId="7CE0D070" wp14:editId="17D50837">
            <wp:extent cx="5715000" cy="38766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6CC" w:rsidRPr="00AD2B4C" w:rsidRDefault="00AD2B4C" w:rsidP="00AD2B4C">
      <w:pPr>
        <w:pStyle w:val="Caption"/>
        <w:rPr>
          <w:b w:val="0"/>
          <w:color w:val="auto"/>
        </w:rPr>
      </w:pPr>
      <w:proofErr w:type="gramStart"/>
      <w:r w:rsidRPr="00AD2B4C">
        <w:rPr>
          <w:color w:val="auto"/>
        </w:rPr>
        <w:t xml:space="preserve">Figure </w:t>
      </w:r>
      <w:r w:rsidRPr="00AD2B4C">
        <w:rPr>
          <w:color w:val="auto"/>
        </w:rPr>
        <w:fldChar w:fldCharType="begin"/>
      </w:r>
      <w:r w:rsidRPr="00AD2B4C">
        <w:rPr>
          <w:color w:val="auto"/>
        </w:rPr>
        <w:instrText xml:space="preserve"> SEQ Figure \* ARABIC </w:instrText>
      </w:r>
      <w:r w:rsidRPr="00AD2B4C">
        <w:rPr>
          <w:color w:val="auto"/>
        </w:rPr>
        <w:fldChar w:fldCharType="separate"/>
      </w:r>
      <w:r>
        <w:rPr>
          <w:noProof/>
          <w:color w:val="auto"/>
        </w:rPr>
        <w:t>3</w:t>
      </w:r>
      <w:r w:rsidRPr="00AD2B4C">
        <w:rPr>
          <w:color w:val="auto"/>
        </w:rPr>
        <w:fldChar w:fldCharType="end"/>
      </w:r>
      <w:r w:rsidRPr="00AD2B4C">
        <w:rPr>
          <w:color w:val="auto"/>
        </w:rPr>
        <w:t>.</w:t>
      </w:r>
      <w:proofErr w:type="gramEnd"/>
      <w:r w:rsidRPr="00AD2B4C">
        <w:rPr>
          <w:b w:val="0"/>
          <w:color w:val="auto"/>
        </w:rPr>
        <w:t xml:space="preserve"> Gel electrophoresis of </w:t>
      </w:r>
      <w:proofErr w:type="spellStart"/>
      <w:r w:rsidRPr="00AD2B4C">
        <w:rPr>
          <w:b w:val="0"/>
          <w:color w:val="auto"/>
        </w:rPr>
        <w:t>E.coli</w:t>
      </w:r>
      <w:proofErr w:type="spellEnd"/>
      <w:r w:rsidRPr="00AD2B4C">
        <w:rPr>
          <w:b w:val="0"/>
          <w:color w:val="auto"/>
        </w:rPr>
        <w:t xml:space="preserve"> plasmid and of yeast genomic DNA using a 1% </w:t>
      </w:r>
      <w:proofErr w:type="spellStart"/>
      <w:r w:rsidRPr="00AD2B4C">
        <w:rPr>
          <w:b w:val="0"/>
          <w:color w:val="auto"/>
        </w:rPr>
        <w:t>agarose</w:t>
      </w:r>
      <w:proofErr w:type="spellEnd"/>
      <w:r w:rsidRPr="00AD2B4C">
        <w:rPr>
          <w:b w:val="0"/>
          <w:color w:val="auto"/>
        </w:rPr>
        <w:t xml:space="preserve"> gel at 100V for thirty minutes. The pUC9 and pUC19 vectors of </w:t>
      </w:r>
      <w:proofErr w:type="spellStart"/>
      <w:r w:rsidRPr="00AD2B4C">
        <w:rPr>
          <w:b w:val="0"/>
          <w:color w:val="auto"/>
        </w:rPr>
        <w:t>E.coli</w:t>
      </w:r>
      <w:proofErr w:type="spellEnd"/>
      <w:r w:rsidRPr="00AD2B4C">
        <w:rPr>
          <w:b w:val="0"/>
          <w:color w:val="auto"/>
        </w:rPr>
        <w:t xml:space="preserve"> plasmid DNA were obtained using two methods: alkaline </w:t>
      </w:r>
      <w:proofErr w:type="spellStart"/>
      <w:r w:rsidRPr="00AD2B4C">
        <w:rPr>
          <w:b w:val="0"/>
          <w:color w:val="auto"/>
        </w:rPr>
        <w:t>lysis</w:t>
      </w:r>
      <w:proofErr w:type="spellEnd"/>
      <w:r w:rsidRPr="00AD2B4C">
        <w:rPr>
          <w:b w:val="0"/>
          <w:color w:val="auto"/>
        </w:rPr>
        <w:t xml:space="preserve"> plasmid isolation (pUC9) and </w:t>
      </w:r>
      <w:proofErr w:type="spellStart"/>
      <w:r w:rsidRPr="00AD2B4C">
        <w:rPr>
          <w:b w:val="0"/>
          <w:color w:val="auto"/>
        </w:rPr>
        <w:t>Qiagen</w:t>
      </w:r>
      <w:proofErr w:type="spellEnd"/>
      <w:r w:rsidRPr="00AD2B4C">
        <w:rPr>
          <w:b w:val="0"/>
          <w:color w:val="auto"/>
        </w:rPr>
        <w:t xml:space="preserve"> plasmid </w:t>
      </w:r>
      <w:r w:rsidRPr="00AD2B4C">
        <w:rPr>
          <w:b w:val="0"/>
          <w:color w:val="auto"/>
        </w:rPr>
        <w:t xml:space="preserve">isolation (pUC19). Yeast genomic DNA was obtained using glass beads. The methods of isolation are indicated at the top (AL-alkaline </w:t>
      </w:r>
      <w:proofErr w:type="spellStart"/>
      <w:r w:rsidRPr="00AD2B4C">
        <w:rPr>
          <w:b w:val="0"/>
          <w:color w:val="auto"/>
        </w:rPr>
        <w:t>lysis</w:t>
      </w:r>
      <w:proofErr w:type="spellEnd"/>
      <w:r w:rsidRPr="00AD2B4C">
        <w:rPr>
          <w:b w:val="0"/>
          <w:color w:val="auto"/>
        </w:rPr>
        <w:t xml:space="preserve"> isolation, Q-</w:t>
      </w:r>
      <w:proofErr w:type="spellStart"/>
      <w:r w:rsidRPr="00AD2B4C">
        <w:rPr>
          <w:b w:val="0"/>
          <w:color w:val="auto"/>
        </w:rPr>
        <w:t>Qiagen</w:t>
      </w:r>
      <w:proofErr w:type="spellEnd"/>
      <w:r w:rsidRPr="00AD2B4C">
        <w:rPr>
          <w:b w:val="0"/>
          <w:color w:val="auto"/>
        </w:rPr>
        <w:t xml:space="preserve"> isolation, GB-glass bead isolation).</w:t>
      </w:r>
    </w:p>
    <w:p w:rsidR="007D56CC" w:rsidRPr="00833D8E" w:rsidRDefault="00833D8E" w:rsidP="00D92E81">
      <w:pPr>
        <w:rPr>
          <w:b/>
        </w:rPr>
      </w:pPr>
      <w:r>
        <w:rPr>
          <w:b/>
        </w:rPr>
        <w:t>Question 6</w:t>
      </w:r>
    </w:p>
    <w:p w:rsidR="00AD2B4C" w:rsidRDefault="000E072A" w:rsidP="00AD2B4C">
      <w:pPr>
        <w:keepNext/>
      </w:pPr>
      <w:r>
        <w:rPr>
          <w:noProof/>
          <w:lang w:val="en-US"/>
        </w:rPr>
        <w:drawing>
          <wp:inline distT="0" distB="0" distL="0" distR="0" wp14:anchorId="638E1A99" wp14:editId="5D9F4CC0">
            <wp:extent cx="4457700" cy="2524125"/>
            <wp:effectExtent l="0" t="0" r="1905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D2B4C" w:rsidRPr="00AD2B4C" w:rsidRDefault="00AD2B4C" w:rsidP="00AD2B4C">
      <w:pPr>
        <w:pStyle w:val="Caption"/>
        <w:rPr>
          <w:b w:val="0"/>
          <w:color w:val="auto"/>
        </w:rPr>
      </w:pPr>
      <w:proofErr w:type="gramStart"/>
      <w:r w:rsidRPr="00AD2B4C">
        <w:rPr>
          <w:color w:val="auto"/>
        </w:rPr>
        <w:t xml:space="preserve">Figure </w:t>
      </w:r>
      <w:r w:rsidRPr="00AD2B4C">
        <w:rPr>
          <w:color w:val="auto"/>
        </w:rPr>
        <w:fldChar w:fldCharType="begin"/>
      </w:r>
      <w:r w:rsidRPr="00AD2B4C">
        <w:rPr>
          <w:color w:val="auto"/>
        </w:rPr>
        <w:instrText xml:space="preserve"> SEQ Figure \* ARABIC </w:instrText>
      </w:r>
      <w:r w:rsidRPr="00AD2B4C">
        <w:rPr>
          <w:color w:val="auto"/>
        </w:rPr>
        <w:fldChar w:fldCharType="separate"/>
      </w:r>
      <w:r w:rsidRPr="00AD2B4C">
        <w:rPr>
          <w:noProof/>
          <w:color w:val="auto"/>
        </w:rPr>
        <w:t>4</w:t>
      </w:r>
      <w:r w:rsidRPr="00AD2B4C">
        <w:rPr>
          <w:color w:val="auto"/>
        </w:rPr>
        <w:fldChar w:fldCharType="end"/>
      </w:r>
      <w:r w:rsidRPr="00AD2B4C">
        <w:rPr>
          <w:color w:val="auto"/>
        </w:rPr>
        <w:t>.</w:t>
      </w:r>
      <w:proofErr w:type="gramEnd"/>
      <w:r w:rsidRPr="00AD2B4C">
        <w:rPr>
          <w:color w:val="auto"/>
        </w:rPr>
        <w:t xml:space="preserve"> </w:t>
      </w:r>
      <w:r w:rsidRPr="00AD2B4C">
        <w:rPr>
          <w:b w:val="0"/>
          <w:color w:val="auto"/>
        </w:rPr>
        <w:t xml:space="preserve">This graph depicts a series of solutions containing known concentrations of salmon sperm.  </w:t>
      </w:r>
      <w:r w:rsidRPr="00AD2B4C">
        <w:rPr>
          <w:b w:val="0"/>
          <w:noProof/>
          <w:color w:val="auto"/>
        </w:rPr>
        <w:t xml:space="preserve"> The solutions were loaded into </w:t>
      </w:r>
      <w:r>
        <w:rPr>
          <w:b w:val="0"/>
          <w:noProof/>
          <w:color w:val="auto"/>
        </w:rPr>
        <w:t>a 96 well plate and read at a wavelength</w:t>
      </w:r>
      <w:r w:rsidRPr="00AD2B4C">
        <w:rPr>
          <w:b w:val="0"/>
          <w:noProof/>
          <w:color w:val="auto"/>
        </w:rPr>
        <w:t xml:space="preserve"> of 260nm.</w:t>
      </w:r>
    </w:p>
    <w:p w:rsidR="00833D8E" w:rsidRDefault="00833D8E" w:rsidP="00D92E81">
      <w:pPr>
        <w:rPr>
          <w:b/>
        </w:rPr>
      </w:pPr>
      <w:r>
        <w:rPr>
          <w:b/>
        </w:rPr>
        <w:lastRenderedPageBreak/>
        <w:t>Question 7</w:t>
      </w:r>
    </w:p>
    <w:p w:rsidR="001D7E88" w:rsidRPr="001D7E88" w:rsidRDefault="001D7E88" w:rsidP="00D92E81">
      <w:pPr>
        <w:rPr>
          <w:u w:val="single"/>
        </w:rPr>
      </w:pPr>
      <w:r>
        <w:rPr>
          <w:u w:val="single"/>
        </w:rPr>
        <w:t xml:space="preserve">Sample Calculation: </w:t>
      </w:r>
      <w:r w:rsidRPr="00833D8E">
        <w:rPr>
          <w:u w:val="single"/>
        </w:rPr>
        <w:t>Average Concentration of Undiluted Solution</w:t>
      </w:r>
    </w:p>
    <w:p w:rsidR="002108FC" w:rsidRDefault="006D6339" w:rsidP="00D92E81">
      <w:r>
        <w:t xml:space="preserve">At a dilution factor of 4, the unknown sample of salmon sperm has an absorbance of 0.358. </w:t>
      </w:r>
    </w:p>
    <w:p w:rsidR="006D6339" w:rsidRDefault="006D6339" w:rsidP="00D92E81">
      <w:r>
        <w:t xml:space="preserve">1 A 260 unit of ds DNA = 50 </w:t>
      </w:r>
      <w:proofErr w:type="spellStart"/>
      <w:r>
        <w:t>ug</w:t>
      </w:r>
      <w:proofErr w:type="spellEnd"/>
      <w:r>
        <w:t>/ml</w:t>
      </w:r>
    </w:p>
    <w:p w:rsidR="006D6339" w:rsidRPr="006D6339" w:rsidRDefault="006D6339" w:rsidP="00D92E81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0.258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</m:oMath>
      </m:oMathPara>
    </w:p>
    <w:p w:rsidR="006D6339" w:rsidRPr="006D6339" w:rsidRDefault="006D6339" w:rsidP="00D92E8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x=12.9 ug/m</m:t>
          </m:r>
          <m:r>
            <w:rPr>
              <w:rFonts w:ascii="Cambria Math" w:eastAsiaTheme="minorEastAsia" w:hAnsi="Cambria Math"/>
            </w:rPr>
            <m:t>l</m:t>
          </m:r>
        </m:oMath>
      </m:oMathPara>
    </w:p>
    <w:p w:rsidR="006D6339" w:rsidRDefault="006D6339" w:rsidP="00D92E81">
      <w:pPr>
        <w:rPr>
          <w:rFonts w:eastAsiaTheme="minorEastAsia"/>
        </w:rPr>
      </w:pPr>
      <w:r>
        <w:rPr>
          <w:rFonts w:eastAsiaTheme="minorEastAsia"/>
        </w:rPr>
        <w:t xml:space="preserve">Undiluted sample: </w:t>
      </w:r>
    </w:p>
    <w:p w:rsidR="006D6339" w:rsidRPr="006D6339" w:rsidRDefault="006D6339" w:rsidP="00D92E8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12.9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ug</m:t>
              </m:r>
            </m:num>
            <m:den>
              <m:r>
                <w:rPr>
                  <w:rFonts w:ascii="Cambria Math" w:eastAsiaTheme="minorEastAsia" w:hAnsi="Cambria Math"/>
                </w:rPr>
                <m:t>ml</m:t>
              </m:r>
            </m:den>
          </m:f>
          <m:r>
            <w:rPr>
              <w:rFonts w:ascii="Cambria Math" w:eastAsiaTheme="minorEastAsia" w:hAnsi="Cambria Math"/>
            </w:rPr>
            <m:t>x 4=51.6 ug/ml</m:t>
          </m:r>
        </m:oMath>
      </m:oMathPara>
    </w:p>
    <w:p w:rsidR="005F232E" w:rsidRDefault="005F232E" w:rsidP="005F232E">
      <w:r>
        <w:t xml:space="preserve">At </w:t>
      </w:r>
      <w:r>
        <w:t>a dilution factor of 10</w:t>
      </w:r>
      <w:r>
        <w:t>, the unknown sample of salmon sp</w:t>
      </w:r>
      <w:r>
        <w:t>erm has an absorbance of 0.142.</w:t>
      </w:r>
    </w:p>
    <w:p w:rsidR="005F232E" w:rsidRPr="005F232E" w:rsidRDefault="005F232E" w:rsidP="00D92E81">
      <w:pPr>
        <w:rPr>
          <w:i/>
        </w:rPr>
      </w:pPr>
      <w:r>
        <w:t xml:space="preserve">Undiluted sample =71 </w:t>
      </w:r>
      <w:proofErr w:type="spellStart"/>
      <w:r w:rsidRPr="00833D8E">
        <w:rPr>
          <w:i/>
        </w:rPr>
        <w:t>ug</w:t>
      </w:r>
      <w:proofErr w:type="spellEnd"/>
      <w:r w:rsidRPr="00833D8E">
        <w:rPr>
          <w:i/>
        </w:rPr>
        <w:t>/ml</w:t>
      </w:r>
    </w:p>
    <w:p w:rsidR="00833D8E" w:rsidRPr="00833D8E" w:rsidRDefault="00833D8E" w:rsidP="00D92E8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Ave</m:t>
          </m:r>
          <m:r>
            <w:rPr>
              <w:rFonts w:ascii="Cambria Math" w:hAnsi="Cambria Math"/>
            </w:rPr>
            <m:t>(undiluted)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51.6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ug</m:t>
                  </m:r>
                </m:num>
                <m:den>
                  <m:r>
                    <w:rPr>
                      <w:rFonts w:ascii="Cambria Math" w:hAnsi="Cambria Math"/>
                    </w:rPr>
                    <m:t>ml</m:t>
                  </m:r>
                </m:den>
              </m:f>
              <m:r>
                <w:rPr>
                  <w:rFonts w:ascii="Cambria Math" w:hAnsi="Cambria Math"/>
                </w:rPr>
                <m:t>+71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ug</m:t>
                  </m:r>
                </m:num>
                <m:den>
                  <m:r>
                    <w:rPr>
                      <w:rFonts w:ascii="Cambria Math" w:hAnsi="Cambria Math"/>
                    </w:rPr>
                    <m:t>ml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=61.3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ug</m:t>
              </m:r>
            </m:num>
            <m:den>
              <m:r>
                <w:rPr>
                  <w:rFonts w:ascii="Cambria Math" w:hAnsi="Cambria Math"/>
                </w:rPr>
                <m:t>ml</m:t>
              </m:r>
            </m:den>
          </m:f>
        </m:oMath>
      </m:oMathPara>
    </w:p>
    <w:p w:rsidR="005F232E" w:rsidRPr="005F232E" w:rsidRDefault="00833D8E" w:rsidP="00D92E81">
      <w:pPr>
        <w:rPr>
          <w:b/>
        </w:rPr>
      </w:pPr>
      <w:r>
        <w:rPr>
          <w:b/>
        </w:rPr>
        <w:t>Question 8</w:t>
      </w:r>
      <w:r w:rsidR="007D56CC" w:rsidRPr="00833D8E">
        <w:rPr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8"/>
        <w:gridCol w:w="3978"/>
      </w:tblGrid>
      <w:tr w:rsidR="00833D8E" w:rsidTr="005F232E">
        <w:tc>
          <w:tcPr>
            <w:tcW w:w="5598" w:type="dxa"/>
          </w:tcPr>
          <w:p w:rsidR="00833D8E" w:rsidRDefault="00833D8E" w:rsidP="00D92E81">
            <w:r>
              <w:t>Abs. 260</w:t>
            </w:r>
          </w:p>
        </w:tc>
        <w:tc>
          <w:tcPr>
            <w:tcW w:w="3978" w:type="dxa"/>
          </w:tcPr>
          <w:p w:rsidR="00833D8E" w:rsidRDefault="001E3E14" w:rsidP="00D92E81">
            <w:r>
              <w:t>0.339</w:t>
            </w:r>
          </w:p>
        </w:tc>
      </w:tr>
      <w:tr w:rsidR="00833D8E" w:rsidTr="005F232E">
        <w:tc>
          <w:tcPr>
            <w:tcW w:w="5598" w:type="dxa"/>
          </w:tcPr>
          <w:p w:rsidR="00833D8E" w:rsidRDefault="00833D8E" w:rsidP="00D92E81">
            <w:r>
              <w:t>Abs. 280</w:t>
            </w:r>
          </w:p>
        </w:tc>
        <w:tc>
          <w:tcPr>
            <w:tcW w:w="3978" w:type="dxa"/>
          </w:tcPr>
          <w:p w:rsidR="00833D8E" w:rsidRDefault="001E3E14" w:rsidP="00D92E81">
            <w:r>
              <w:t>0.218</w:t>
            </w:r>
          </w:p>
        </w:tc>
      </w:tr>
      <w:tr w:rsidR="00833D8E" w:rsidTr="005F232E">
        <w:tc>
          <w:tcPr>
            <w:tcW w:w="5598" w:type="dxa"/>
          </w:tcPr>
          <w:p w:rsidR="00833D8E" w:rsidRDefault="00833D8E" w:rsidP="00D92E81">
            <w:r>
              <w:t>Abs. 260 : Abs. 280 ratio</w:t>
            </w:r>
          </w:p>
        </w:tc>
        <w:tc>
          <w:tcPr>
            <w:tcW w:w="3978" w:type="dxa"/>
          </w:tcPr>
          <w:p w:rsidR="00833D8E" w:rsidRDefault="001E3E14" w:rsidP="00D92E81">
            <w:r>
              <w:t>1:0.643</w:t>
            </w:r>
          </w:p>
        </w:tc>
      </w:tr>
      <w:tr w:rsidR="00833D8E" w:rsidTr="005F232E">
        <w:tc>
          <w:tcPr>
            <w:tcW w:w="5598" w:type="dxa"/>
          </w:tcPr>
          <w:p w:rsidR="00833D8E" w:rsidRDefault="00833D8E" w:rsidP="00D92E81">
            <w:r>
              <w:t>Concentration of undiluted preparation (</w:t>
            </w:r>
            <w:proofErr w:type="spellStart"/>
            <w:r>
              <w:t>ug</w:t>
            </w:r>
            <w:proofErr w:type="spellEnd"/>
            <w:r>
              <w:t>/</w:t>
            </w:r>
            <w:proofErr w:type="spellStart"/>
            <w:r>
              <w:t>uL</w:t>
            </w:r>
            <w:proofErr w:type="spellEnd"/>
            <w:r>
              <w:t>)</w:t>
            </w:r>
          </w:p>
        </w:tc>
        <w:tc>
          <w:tcPr>
            <w:tcW w:w="3978" w:type="dxa"/>
          </w:tcPr>
          <w:p w:rsidR="00833D8E" w:rsidRPr="00451AB9" w:rsidRDefault="005F232E" w:rsidP="00D92E81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</w:rPr>
                  <m:t>0.01695</m:t>
                </m:r>
              </m:oMath>
            </m:oMathPara>
          </w:p>
        </w:tc>
      </w:tr>
      <w:tr w:rsidR="00833D8E" w:rsidTr="005F232E">
        <w:tc>
          <w:tcPr>
            <w:tcW w:w="5598" w:type="dxa"/>
          </w:tcPr>
          <w:p w:rsidR="00833D8E" w:rsidRDefault="00833D8E" w:rsidP="00D92E81">
            <w:r>
              <w:t>Total yield (</w:t>
            </w:r>
            <w:proofErr w:type="spellStart"/>
            <w:r>
              <w:t>ug</w:t>
            </w:r>
            <w:proofErr w:type="spellEnd"/>
            <w:r>
              <w:t>)</w:t>
            </w:r>
          </w:p>
        </w:tc>
        <w:tc>
          <w:tcPr>
            <w:tcW w:w="3978" w:type="dxa"/>
          </w:tcPr>
          <w:p w:rsidR="00833D8E" w:rsidRDefault="005F232E" w:rsidP="00D92E81">
            <w:r>
              <w:t>16.95</w:t>
            </w:r>
          </w:p>
        </w:tc>
      </w:tr>
    </w:tbl>
    <w:p w:rsidR="00833D8E" w:rsidRDefault="00833D8E" w:rsidP="00D92E81"/>
    <w:p w:rsidR="001E3E14" w:rsidRPr="005F232E" w:rsidRDefault="001E3E14" w:rsidP="00D92E81">
      <w:pPr>
        <w:rPr>
          <w:u w:val="single"/>
        </w:rPr>
      </w:pPr>
      <w:r w:rsidRPr="005F232E">
        <w:rPr>
          <w:u w:val="single"/>
        </w:rPr>
        <w:t>Example calculation</w:t>
      </w:r>
      <w:r w:rsidR="00EB1E0A" w:rsidRPr="005F232E">
        <w:rPr>
          <w:u w:val="single"/>
        </w:rPr>
        <w:t>: concentration</w:t>
      </w:r>
    </w:p>
    <w:p w:rsidR="00451AB9" w:rsidRDefault="00451AB9" w:rsidP="00451AB9">
      <w:r>
        <w:t xml:space="preserve">1 A 260 unit of ds DNA = 50 </w:t>
      </w:r>
      <w:proofErr w:type="spellStart"/>
      <w:r>
        <w:t>ug</w:t>
      </w:r>
      <w:proofErr w:type="spellEnd"/>
      <w:r>
        <w:t>/ml</w:t>
      </w:r>
    </w:p>
    <w:p w:rsidR="001E3E14" w:rsidRPr="00451AB9" w:rsidRDefault="00451AB9" w:rsidP="00451AB9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.339</m:t>
              </m:r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</m:den>
          </m:f>
        </m:oMath>
      </m:oMathPara>
    </w:p>
    <w:p w:rsidR="00451AB9" w:rsidRPr="00451AB9" w:rsidRDefault="00451AB9" w:rsidP="00451AB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x=16.95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ug</m:t>
              </m:r>
            </m:num>
            <m:den>
              <m:r>
                <w:rPr>
                  <w:rFonts w:ascii="Cambria Math" w:hAnsi="Cambria Math"/>
                </w:rPr>
                <m:t>ml</m:t>
              </m:r>
            </m:den>
          </m:f>
          <m:r>
            <w:rPr>
              <w:rFonts w:ascii="Cambria Math" w:eastAsiaTheme="minorEastAsia" w:hAnsi="Cambria Math"/>
            </w:rPr>
            <m:t>x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 ml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  <m:r>
                <w:rPr>
                  <w:rFonts w:ascii="Cambria Math" w:eastAsiaTheme="minorEastAsia" w:hAnsi="Cambria Math"/>
                </w:rPr>
                <m:t>0</m:t>
              </m:r>
              <m:r>
                <w:rPr>
                  <w:rFonts w:ascii="Cambria Math" w:eastAsiaTheme="minorEastAsia" w:hAnsi="Cambria Math"/>
                </w:rPr>
                <m:t xml:space="preserve"> uL</m:t>
              </m:r>
            </m:den>
          </m:f>
        </m:oMath>
      </m:oMathPara>
    </w:p>
    <w:p w:rsidR="00451AB9" w:rsidRPr="00EB1E0A" w:rsidRDefault="00451AB9" w:rsidP="00451AB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 xml:space="preserve">=0.01695 </m:t>
          </m:r>
          <m:r>
            <w:rPr>
              <w:rFonts w:ascii="Cambria Math" w:hAnsi="Cambria Math"/>
            </w:rPr>
            <m:t>ug/u</m:t>
          </m:r>
          <m:r>
            <w:rPr>
              <w:rFonts w:ascii="Cambria Math" w:hAnsi="Cambria Math"/>
            </w:rPr>
            <m:t>L</m:t>
          </m:r>
        </m:oMath>
      </m:oMathPara>
    </w:p>
    <w:p w:rsidR="00EB1E0A" w:rsidRPr="005F232E" w:rsidRDefault="00EB1E0A" w:rsidP="00451AB9">
      <w:pPr>
        <w:rPr>
          <w:rFonts w:eastAsiaTheme="minorEastAsia"/>
          <w:u w:val="single"/>
        </w:rPr>
      </w:pPr>
      <w:r w:rsidRPr="005F232E">
        <w:rPr>
          <w:rFonts w:eastAsiaTheme="minorEastAsia"/>
          <w:u w:val="single"/>
        </w:rPr>
        <w:t>Example calculation: Total yield</w:t>
      </w:r>
    </w:p>
    <w:p w:rsidR="00EB1E0A" w:rsidRPr="005F232E" w:rsidRDefault="005F232E" w:rsidP="00451AB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Yield=0.01695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ug</m:t>
              </m:r>
            </m:num>
            <m:den>
              <m:r>
                <w:rPr>
                  <w:rFonts w:ascii="Cambria Math" w:hAnsi="Cambria Math"/>
                </w:rPr>
                <m:t>uL</m:t>
              </m:r>
            </m:den>
          </m:f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 xml:space="preserve"> 10 x 100uL</m:t>
          </m:r>
        </m:oMath>
      </m:oMathPara>
    </w:p>
    <w:p w:rsidR="005F232E" w:rsidRPr="005F232E" w:rsidRDefault="005F232E" w:rsidP="00451AB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Yield=16.95 ug</m:t>
          </m:r>
        </m:oMath>
      </m:oMathPara>
    </w:p>
    <w:sectPr w:rsidR="005F232E" w:rsidRPr="005F23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762F"/>
    <w:multiLevelType w:val="hybridMultilevel"/>
    <w:tmpl w:val="D7B6DD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C1AFD"/>
    <w:multiLevelType w:val="hybridMultilevel"/>
    <w:tmpl w:val="0DAE3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1AE"/>
    <w:rsid w:val="00086A79"/>
    <w:rsid w:val="000D6AD3"/>
    <w:rsid w:val="000E072A"/>
    <w:rsid w:val="000F73F8"/>
    <w:rsid w:val="00155508"/>
    <w:rsid w:val="001D6824"/>
    <w:rsid w:val="001D7E88"/>
    <w:rsid w:val="001E3E14"/>
    <w:rsid w:val="002108FC"/>
    <w:rsid w:val="002328FC"/>
    <w:rsid w:val="003501AE"/>
    <w:rsid w:val="00355BF3"/>
    <w:rsid w:val="003E0140"/>
    <w:rsid w:val="003E7F9A"/>
    <w:rsid w:val="004237C6"/>
    <w:rsid w:val="00451AB9"/>
    <w:rsid w:val="00452258"/>
    <w:rsid w:val="004951D5"/>
    <w:rsid w:val="005742A0"/>
    <w:rsid w:val="005838FF"/>
    <w:rsid w:val="005B1E17"/>
    <w:rsid w:val="005D1D3F"/>
    <w:rsid w:val="005F232E"/>
    <w:rsid w:val="006442A3"/>
    <w:rsid w:val="006570B4"/>
    <w:rsid w:val="00687AB2"/>
    <w:rsid w:val="006B7607"/>
    <w:rsid w:val="006D6339"/>
    <w:rsid w:val="006E3E54"/>
    <w:rsid w:val="0072711E"/>
    <w:rsid w:val="00743990"/>
    <w:rsid w:val="007D56CC"/>
    <w:rsid w:val="007F3C64"/>
    <w:rsid w:val="00833D8E"/>
    <w:rsid w:val="00841DF5"/>
    <w:rsid w:val="00876BBE"/>
    <w:rsid w:val="008C6CA4"/>
    <w:rsid w:val="008D002A"/>
    <w:rsid w:val="008F2614"/>
    <w:rsid w:val="009220F5"/>
    <w:rsid w:val="0098053E"/>
    <w:rsid w:val="009F5FD9"/>
    <w:rsid w:val="00A44F8B"/>
    <w:rsid w:val="00A9449B"/>
    <w:rsid w:val="00AC6F35"/>
    <w:rsid w:val="00AD2B4C"/>
    <w:rsid w:val="00B0554F"/>
    <w:rsid w:val="00B16F5B"/>
    <w:rsid w:val="00B3538B"/>
    <w:rsid w:val="00BC1E13"/>
    <w:rsid w:val="00BD2033"/>
    <w:rsid w:val="00C603D1"/>
    <w:rsid w:val="00C619E9"/>
    <w:rsid w:val="00CA5E7D"/>
    <w:rsid w:val="00CE7915"/>
    <w:rsid w:val="00D24006"/>
    <w:rsid w:val="00D92E81"/>
    <w:rsid w:val="00DB214E"/>
    <w:rsid w:val="00E56A04"/>
    <w:rsid w:val="00EB1E0A"/>
    <w:rsid w:val="00FB04F4"/>
    <w:rsid w:val="00FD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0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01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D3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5D1D3F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742A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0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01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D3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5D1D3F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742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5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4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en's\AppData\Local\Temp\Copy%20of%20water-f-21,22,23,24,25,26,27,28,29,30,31,3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en's\AppData\Local\Temp\Copy%20of%20water-f-21,22,23,24,25,26,27,28,29,30,31,3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en's\Documents\Micro%20Bio%20Lab\Lab%201-1.1%20data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en's\AppData\Local\Temp\Copy%20of%20ssDNA_F21-22-23-24-25-26-27-2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v>Person 1</c:v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xVal>
            <c:numRef>
              <c:f>'[Copy of water-f-21,22,23,24,25,26,27,28,29,30,31,32.xlsx]Sheet1'!$Q$60:$V$60</c:f>
              <c:numCache>
                <c:formatCode>General</c:formatCode>
                <c:ptCount val="6"/>
                <c:pt idx="0">
                  <c:v>50</c:v>
                </c:pt>
                <c:pt idx="1">
                  <c:v>60</c:v>
                </c:pt>
                <c:pt idx="2">
                  <c:v>70</c:v>
                </c:pt>
                <c:pt idx="3">
                  <c:v>80</c:v>
                </c:pt>
                <c:pt idx="4">
                  <c:v>90</c:v>
                </c:pt>
                <c:pt idx="5">
                  <c:v>100</c:v>
                </c:pt>
              </c:numCache>
            </c:numRef>
          </c:xVal>
          <c:yVal>
            <c:numRef>
              <c:f>'[Copy of water-f-21,22,23,24,25,26,27,28,29,30,31,32.xlsx]Sheet1'!$Q$62:$V$62</c:f>
              <c:numCache>
                <c:formatCode>General</c:formatCode>
                <c:ptCount val="6"/>
                <c:pt idx="0">
                  <c:v>6.8333333333333343E-2</c:v>
                </c:pt>
                <c:pt idx="1">
                  <c:v>7.1333333333333346E-2</c:v>
                </c:pt>
                <c:pt idx="2">
                  <c:v>7.5999999999999998E-2</c:v>
                </c:pt>
                <c:pt idx="3">
                  <c:v>7.8333333333333324E-2</c:v>
                </c:pt>
                <c:pt idx="4">
                  <c:v>9.1333333333333336E-2</c:v>
                </c:pt>
                <c:pt idx="5">
                  <c:v>0.10166666666666668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F9D7-4B89-BF5E-E647957D03FE}"/>
            </c:ext>
          </c:extLst>
        </c:ser>
        <c:ser>
          <c:idx val="1"/>
          <c:order val="1"/>
          <c:spPr>
            <a:ln w="28575">
              <a:noFill/>
            </a:ln>
          </c:spPr>
          <c:marker>
            <c:symbol val="none"/>
          </c:marker>
          <c:trendline>
            <c:trendlineType val="linear"/>
            <c:dispRSqr val="1"/>
            <c:dispEq val="0"/>
            <c:trendlineLbl>
              <c:layout>
                <c:manualLayout>
                  <c:x val="0.11239619522936806"/>
                  <c:y val="0.15699074074074074"/>
                </c:manualLayout>
              </c:layout>
              <c:numFmt formatCode="General" sourceLinked="0"/>
            </c:trendlineLbl>
          </c:trendline>
          <c:xVal>
            <c:numRef>
              <c:f>'[Copy of water-f-21,22,23,24,25,26,27,28,29,30,31,32.xlsx]Sheet1'!$W$60:$AB$60</c:f>
              <c:numCache>
                <c:formatCode>General</c:formatCode>
                <c:ptCount val="6"/>
                <c:pt idx="0">
                  <c:v>150</c:v>
                </c:pt>
                <c:pt idx="1">
                  <c:v>160</c:v>
                </c:pt>
                <c:pt idx="2">
                  <c:v>170</c:v>
                </c:pt>
                <c:pt idx="3">
                  <c:v>180</c:v>
                </c:pt>
                <c:pt idx="4">
                  <c:v>190</c:v>
                </c:pt>
                <c:pt idx="5">
                  <c:v>200</c:v>
                </c:pt>
              </c:numCache>
            </c:numRef>
          </c:xVal>
          <c:yVal>
            <c:numRef>
              <c:f>'[Copy of water-f-21,22,23,24,25,26,27,28,29,30,31,32.xlsx]Sheet1'!$W$62:$AB$62</c:f>
              <c:numCache>
                <c:formatCode>General</c:formatCode>
                <c:ptCount val="6"/>
                <c:pt idx="0">
                  <c:v>0.10833333333333334</c:v>
                </c:pt>
                <c:pt idx="1">
                  <c:v>0.11933333333333333</c:v>
                </c:pt>
                <c:pt idx="2">
                  <c:v>0.13</c:v>
                </c:pt>
                <c:pt idx="3">
                  <c:v>0.14433333333333331</c:v>
                </c:pt>
                <c:pt idx="4">
                  <c:v>0.14833333333333334</c:v>
                </c:pt>
                <c:pt idx="5">
                  <c:v>0.16300000000000001</c:v>
                </c:pt>
              </c:numCache>
            </c:numRef>
          </c:yVal>
          <c:smooth val="0"/>
        </c:ser>
        <c:ser>
          <c:idx val="2"/>
          <c:order val="2"/>
          <c:tx>
            <c:v>Person 1</c:v>
          </c:tx>
          <c:spPr>
            <a:ln w="28575">
              <a:noFill/>
            </a:ln>
          </c:spPr>
          <c:marker>
            <c:symbol val="circle"/>
            <c:size val="4"/>
          </c:marker>
          <c:trendline>
            <c:trendlineType val="poly"/>
            <c:order val="2"/>
            <c:dispRSqr val="0"/>
            <c:dispEq val="1"/>
            <c:trendlineLbl>
              <c:layout>
                <c:manualLayout>
                  <c:x val="-4.8464294660262905E-2"/>
                  <c:y val="0.43865011665208514"/>
                </c:manualLayout>
              </c:layout>
              <c:numFmt formatCode="General" sourceLinked="0"/>
            </c:trendlineLbl>
          </c:trendline>
          <c:xVal>
            <c:numRef>
              <c:f>'[Copy of water-f-21,22,23,24,25,26,27,28,29,30,31,32.xlsx]Sheet1'!$Q$60:$AB$60</c:f>
              <c:numCache>
                <c:formatCode>General</c:formatCode>
                <c:ptCount val="12"/>
                <c:pt idx="0">
                  <c:v>50</c:v>
                </c:pt>
                <c:pt idx="1">
                  <c:v>60</c:v>
                </c:pt>
                <c:pt idx="2">
                  <c:v>70</c:v>
                </c:pt>
                <c:pt idx="3">
                  <c:v>80</c:v>
                </c:pt>
                <c:pt idx="4">
                  <c:v>90</c:v>
                </c:pt>
                <c:pt idx="5">
                  <c:v>100</c:v>
                </c:pt>
                <c:pt idx="6">
                  <c:v>150</c:v>
                </c:pt>
                <c:pt idx="7">
                  <c:v>160</c:v>
                </c:pt>
                <c:pt idx="8">
                  <c:v>170</c:v>
                </c:pt>
                <c:pt idx="9">
                  <c:v>180</c:v>
                </c:pt>
                <c:pt idx="10">
                  <c:v>190</c:v>
                </c:pt>
                <c:pt idx="11">
                  <c:v>200</c:v>
                </c:pt>
              </c:numCache>
            </c:numRef>
          </c:xVal>
          <c:yVal>
            <c:numRef>
              <c:f>'[Copy of water-f-21,22,23,24,25,26,27,28,29,30,31,32.xlsx]Sheet1'!$Q$62:$AB$62</c:f>
              <c:numCache>
                <c:formatCode>General</c:formatCode>
                <c:ptCount val="12"/>
                <c:pt idx="0">
                  <c:v>6.8333333333333343E-2</c:v>
                </c:pt>
                <c:pt idx="1">
                  <c:v>7.1333333333333346E-2</c:v>
                </c:pt>
                <c:pt idx="2">
                  <c:v>7.5999999999999998E-2</c:v>
                </c:pt>
                <c:pt idx="3">
                  <c:v>7.8333333333333324E-2</c:v>
                </c:pt>
                <c:pt idx="4">
                  <c:v>9.1333333333333336E-2</c:v>
                </c:pt>
                <c:pt idx="5">
                  <c:v>0.10166666666666668</c:v>
                </c:pt>
                <c:pt idx="6">
                  <c:v>0.10833333333333334</c:v>
                </c:pt>
                <c:pt idx="7">
                  <c:v>0.11933333333333333</c:v>
                </c:pt>
                <c:pt idx="8">
                  <c:v>0.13</c:v>
                </c:pt>
                <c:pt idx="9">
                  <c:v>0.14433333333333331</c:v>
                </c:pt>
                <c:pt idx="10">
                  <c:v>0.14833333333333334</c:v>
                </c:pt>
                <c:pt idx="11">
                  <c:v>0.16300000000000001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7865216"/>
        <c:axId val="257867136"/>
      </c:scatterChart>
      <c:valAx>
        <c:axId val="2578652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Volume (ul)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7867136"/>
        <c:crosses val="autoZero"/>
        <c:crossBetween val="midCat"/>
      </c:valAx>
      <c:valAx>
        <c:axId val="25786713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Absorbance at 977nm</a:t>
                </a:r>
                <a:endParaRPr lang="en-US" baseline="0"/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7865216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v>Person 2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cmpd="sng">
                <a:solidFill>
                  <a:schemeClr val="accent1">
                    <a:lumMod val="75000"/>
                  </a:schemeClr>
                </a:solidFill>
                <a:prstDash val="solid"/>
              </a:ln>
            </c:spPr>
            <c:trendlineType val="poly"/>
            <c:order val="2"/>
            <c:dispRSqr val="1"/>
            <c:dispEq val="1"/>
            <c:trendlineLbl>
              <c:layout>
                <c:manualLayout>
                  <c:x val="-9.6536036443720399E-2"/>
                  <c:y val="0.45999781277340335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sz="9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rPr>
                      <a:t>y = 2E-06x</a:t>
                    </a:r>
                    <a:r>
                      <a:rPr lang="en-US" sz="900" baseline="300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rPr>
                      <a:t>2</a:t>
                    </a:r>
                    <a:r>
                      <a:rPr lang="en-US" sz="9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rPr>
                      <a:t> + 0.0002x + 0.0554
R² = 0.9696</a:t>
                    </a:r>
                    <a:endParaRPr lang="en-US" sz="90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'[Copy of water-f-21,22,23,24,25,26,27,28,29,30,31,32.xlsx]Sheet1'!$Q$60:$AB$60</c:f>
              <c:numCache>
                <c:formatCode>General</c:formatCode>
                <c:ptCount val="12"/>
                <c:pt idx="0">
                  <c:v>50</c:v>
                </c:pt>
                <c:pt idx="1">
                  <c:v>60</c:v>
                </c:pt>
                <c:pt idx="2">
                  <c:v>70</c:v>
                </c:pt>
                <c:pt idx="3">
                  <c:v>80</c:v>
                </c:pt>
                <c:pt idx="4">
                  <c:v>90</c:v>
                </c:pt>
                <c:pt idx="5">
                  <c:v>100</c:v>
                </c:pt>
                <c:pt idx="6">
                  <c:v>150</c:v>
                </c:pt>
                <c:pt idx="7">
                  <c:v>160</c:v>
                </c:pt>
                <c:pt idx="8">
                  <c:v>170</c:v>
                </c:pt>
                <c:pt idx="9">
                  <c:v>180</c:v>
                </c:pt>
                <c:pt idx="10">
                  <c:v>190</c:v>
                </c:pt>
                <c:pt idx="11">
                  <c:v>200</c:v>
                </c:pt>
              </c:numCache>
            </c:numRef>
          </c:xVal>
          <c:yVal>
            <c:numRef>
              <c:f>'[Copy of water-f-21,22,23,24,25,26,27,28,29,30,31,32.xlsx]Sheet1'!$Q$64:$AB$64</c:f>
              <c:numCache>
                <c:formatCode>General</c:formatCode>
                <c:ptCount val="12"/>
                <c:pt idx="0">
                  <c:v>6.3333333333333339E-2</c:v>
                </c:pt>
                <c:pt idx="1">
                  <c:v>7.3000000000000009E-2</c:v>
                </c:pt>
                <c:pt idx="2">
                  <c:v>7.566666666666666E-2</c:v>
                </c:pt>
                <c:pt idx="3">
                  <c:v>8.3000000000000004E-2</c:v>
                </c:pt>
                <c:pt idx="4">
                  <c:v>8.900000000000001E-2</c:v>
                </c:pt>
                <c:pt idx="5">
                  <c:v>0.10066666666666667</c:v>
                </c:pt>
                <c:pt idx="6">
                  <c:v>0.10866666666666668</c:v>
                </c:pt>
                <c:pt idx="7">
                  <c:v>0.12033333333333333</c:v>
                </c:pt>
                <c:pt idx="8">
                  <c:v>0.13300000000000001</c:v>
                </c:pt>
                <c:pt idx="9">
                  <c:v>0.14766666666666664</c:v>
                </c:pt>
                <c:pt idx="10">
                  <c:v>0.15033333333333332</c:v>
                </c:pt>
                <c:pt idx="11">
                  <c:v>0.15966666666666665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7391-4C4B-88D4-32D8993D64A0}"/>
            </c:ext>
          </c:extLst>
        </c:ser>
        <c:ser>
          <c:idx val="1"/>
          <c:order val="1"/>
          <c:spPr>
            <a:ln w="28575">
              <a:noFill/>
            </a:ln>
          </c:spPr>
          <c:marker>
            <c:symbol val="none"/>
          </c:marker>
          <c:trendline>
            <c:trendlineType val="linear"/>
            <c:dispRSqr val="1"/>
            <c:dispEq val="0"/>
            <c:trendlineLbl>
              <c:layout>
                <c:manualLayout>
                  <c:x val="0.10261295962685101"/>
                  <c:y val="0.13847222222222222"/>
                </c:manualLayout>
              </c:layout>
              <c:numFmt formatCode="General" sourceLinked="0"/>
            </c:trendlineLbl>
          </c:trendline>
          <c:xVal>
            <c:numRef>
              <c:f>'[Copy of water-f-21,22,23,24,25,26,27,28,29,30,31,32.xlsx]Sheet1'!$W$60:$AB$60</c:f>
              <c:numCache>
                <c:formatCode>General</c:formatCode>
                <c:ptCount val="6"/>
                <c:pt idx="0">
                  <c:v>150</c:v>
                </c:pt>
                <c:pt idx="1">
                  <c:v>160</c:v>
                </c:pt>
                <c:pt idx="2">
                  <c:v>170</c:v>
                </c:pt>
                <c:pt idx="3">
                  <c:v>180</c:v>
                </c:pt>
                <c:pt idx="4">
                  <c:v>190</c:v>
                </c:pt>
                <c:pt idx="5">
                  <c:v>200</c:v>
                </c:pt>
              </c:numCache>
            </c:numRef>
          </c:xVal>
          <c:yVal>
            <c:numRef>
              <c:f>'[Copy of water-f-21,22,23,24,25,26,27,28,29,30,31,32.xlsx]Sheet1'!$W$64:$AB$64</c:f>
              <c:numCache>
                <c:formatCode>General</c:formatCode>
                <c:ptCount val="6"/>
                <c:pt idx="0">
                  <c:v>0.10866666666666668</c:v>
                </c:pt>
                <c:pt idx="1">
                  <c:v>0.12033333333333333</c:v>
                </c:pt>
                <c:pt idx="2">
                  <c:v>0.13300000000000001</c:v>
                </c:pt>
                <c:pt idx="3">
                  <c:v>0.14766666666666664</c:v>
                </c:pt>
                <c:pt idx="4">
                  <c:v>0.15033333333333332</c:v>
                </c:pt>
                <c:pt idx="5">
                  <c:v>0.15966666666666665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7902464"/>
        <c:axId val="257904640"/>
      </c:scatterChart>
      <c:valAx>
        <c:axId val="2579024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Volume (uL)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7904640"/>
        <c:crosses val="autoZero"/>
        <c:crossBetween val="midCat"/>
      </c:valAx>
      <c:valAx>
        <c:axId val="25790464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Absorbance at 977nm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79024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trendline>
            <c:trendlineType val="log"/>
            <c:dispRSqr val="0"/>
            <c:dispEq val="0"/>
          </c:trendline>
          <c:trendline>
            <c:trendlineType val="log"/>
            <c:dispRSqr val="0"/>
            <c:dispEq val="0"/>
          </c:trendline>
          <c:trendline>
            <c:trendlineType val="power"/>
            <c:dispRSqr val="0"/>
            <c:dispEq val="0"/>
          </c:trendline>
          <c:trendline>
            <c:trendlineType val="log"/>
            <c:dispRSqr val="0"/>
            <c:dispEq val="0"/>
          </c:trendline>
          <c:trendline>
            <c:trendlineType val="log"/>
            <c:dispRSqr val="0"/>
            <c:dispEq val="0"/>
          </c:trendline>
          <c:trendline>
            <c:trendlineType val="log"/>
            <c:dispRSqr val="1"/>
            <c:dispEq val="1"/>
            <c:trendlineLbl>
              <c:numFmt formatCode="General" sourceLinked="0"/>
            </c:trendlineLbl>
          </c:trendline>
          <c:trendline>
            <c:trendlineType val="power"/>
            <c:dispRSqr val="0"/>
            <c:dispEq val="0"/>
          </c:trendline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6.0665135608048995E-2"/>
                  <c:y val="0.29683872849227178"/>
                </c:manualLayout>
              </c:layout>
              <c:numFmt formatCode="General" sourceLinked="0"/>
            </c:trendlineLbl>
          </c:trendline>
          <c:xVal>
            <c:numRef>
              <c:f>Sheet1!$B$14:$M$14</c:f>
              <c:numCache>
                <c:formatCode>General</c:formatCode>
                <c:ptCount val="12"/>
                <c:pt idx="0">
                  <c:v>280</c:v>
                </c:pt>
                <c:pt idx="1">
                  <c:v>140</c:v>
                </c:pt>
                <c:pt idx="2">
                  <c:v>70</c:v>
                </c:pt>
                <c:pt idx="3">
                  <c:v>35</c:v>
                </c:pt>
                <c:pt idx="4">
                  <c:v>17.5</c:v>
                </c:pt>
                <c:pt idx="5">
                  <c:v>8.75</c:v>
                </c:pt>
                <c:pt idx="6">
                  <c:v>4.375</c:v>
                </c:pt>
                <c:pt idx="7">
                  <c:v>2.1875</c:v>
                </c:pt>
                <c:pt idx="8">
                  <c:v>1.09375</c:v>
                </c:pt>
                <c:pt idx="9">
                  <c:v>0.546875</c:v>
                </c:pt>
                <c:pt idx="10">
                  <c:v>0.2734375</c:v>
                </c:pt>
                <c:pt idx="11">
                  <c:v>0</c:v>
                </c:pt>
              </c:numCache>
            </c:numRef>
          </c:xVal>
          <c:yVal>
            <c:numRef>
              <c:f>Sheet1!$B$15:$M$15</c:f>
              <c:numCache>
                <c:formatCode>General</c:formatCode>
                <c:ptCount val="12"/>
                <c:pt idx="0">
                  <c:v>0.35299999999999998</c:v>
                </c:pt>
                <c:pt idx="1">
                  <c:v>0.36499999999999999</c:v>
                </c:pt>
                <c:pt idx="2">
                  <c:v>0.38300000000000001</c:v>
                </c:pt>
                <c:pt idx="3">
                  <c:v>0.29899999999999999</c:v>
                </c:pt>
                <c:pt idx="4">
                  <c:v>0.17199999999999999</c:v>
                </c:pt>
                <c:pt idx="5">
                  <c:v>0.125</c:v>
                </c:pt>
                <c:pt idx="6">
                  <c:v>9.2999999999999999E-2</c:v>
                </c:pt>
                <c:pt idx="7">
                  <c:v>8.1000000000000003E-2</c:v>
                </c:pt>
                <c:pt idx="8">
                  <c:v>7.2999999999999995E-2</c:v>
                </c:pt>
                <c:pt idx="9">
                  <c:v>6.5000000000000002E-2</c:v>
                </c:pt>
                <c:pt idx="10">
                  <c:v>6.6000000000000003E-2</c:v>
                </c:pt>
                <c:pt idx="11">
                  <c:v>6.3E-2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7939328"/>
        <c:axId val="259129344"/>
      </c:scatterChart>
      <c:valAx>
        <c:axId val="2579393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en-US" b="0"/>
                  <a:t>Phosphate Concentration (uL) 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59129344"/>
        <c:crosses val="autoZero"/>
        <c:crossBetween val="midCat"/>
      </c:valAx>
      <c:valAx>
        <c:axId val="25912934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en-US" b="0"/>
                  <a:t>Absorbance at 625 nm 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57939328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trendline>
            <c:trendlineType val="log"/>
            <c:dispRSqr val="1"/>
            <c:dispEq val="0"/>
            <c:trendlineLbl>
              <c:layout>
                <c:manualLayout>
                  <c:x val="0.34073075240594924"/>
                  <c:y val="0.45303550597841935"/>
                </c:manualLayout>
              </c:layout>
              <c:numFmt formatCode="General" sourceLinked="0"/>
            </c:trendlineLbl>
          </c:trendline>
          <c:trendline>
            <c:trendlineType val="log"/>
            <c:dispRSqr val="0"/>
            <c:dispEq val="0"/>
          </c:trendline>
          <c:trendline>
            <c:trendlineType val="linear"/>
            <c:dispRSqr val="1"/>
            <c:dispEq val="1"/>
            <c:trendlineLbl>
              <c:layout>
                <c:manualLayout>
                  <c:x val="9.346937882764654E-2"/>
                  <c:y val="0.38405839895013122"/>
                </c:manualLayout>
              </c:layout>
              <c:numFmt formatCode="General" sourceLinked="0"/>
            </c:trendlineLbl>
          </c:trendline>
          <c:xVal>
            <c:numRef>
              <c:f>Sheet1!$M$26:$R$26</c:f>
              <c:numCache>
                <c:formatCode>General</c:formatCode>
                <c:ptCount val="6"/>
                <c:pt idx="0">
                  <c:v>0</c:v>
                </c:pt>
                <c:pt idx="1">
                  <c:v>0.05</c:v>
                </c:pt>
                <c:pt idx="2">
                  <c:v>2.5000000000000001E-2</c:v>
                </c:pt>
                <c:pt idx="3">
                  <c:v>0.01</c:v>
                </c:pt>
                <c:pt idx="4">
                  <c:v>5.0000000000000001E-3</c:v>
                </c:pt>
                <c:pt idx="5">
                  <c:v>2.5000000000000001E-3</c:v>
                </c:pt>
              </c:numCache>
            </c:numRef>
          </c:xVal>
          <c:yVal>
            <c:numRef>
              <c:f>Sheet1!$M$25:$R$25</c:f>
              <c:numCache>
                <c:formatCode>General</c:formatCode>
                <c:ptCount val="6"/>
                <c:pt idx="0">
                  <c:v>-2.3E-2</c:v>
                </c:pt>
                <c:pt idx="1">
                  <c:v>1.006</c:v>
                </c:pt>
                <c:pt idx="2">
                  <c:v>0.52900000000000003</c:v>
                </c:pt>
                <c:pt idx="3">
                  <c:v>0.13900000000000001</c:v>
                </c:pt>
                <c:pt idx="4">
                  <c:v>0.14299999999999999</c:v>
                </c:pt>
                <c:pt idx="5">
                  <c:v>2.3E-2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9147648"/>
        <c:axId val="259166208"/>
      </c:scatterChart>
      <c:valAx>
        <c:axId val="25914764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en-US" b="0"/>
                  <a:t>Concentration</a:t>
                </a:r>
                <a:r>
                  <a:rPr lang="en-US" b="0" baseline="0"/>
                  <a:t> of DNA (mg/ml)</a:t>
                </a:r>
                <a:endParaRPr lang="en-US" b="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59166208"/>
        <c:crosses val="autoZero"/>
        <c:crossBetween val="midCat"/>
      </c:valAx>
      <c:valAx>
        <c:axId val="25916620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en-US" b="0"/>
                  <a:t>Absorbance at 260nm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59147648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0D9B0-6413-48B9-850F-D1BD86518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Jen's</cp:lastModifiedBy>
  <cp:revision>32</cp:revision>
  <dcterms:created xsi:type="dcterms:W3CDTF">2018-01-26T01:50:00Z</dcterms:created>
  <dcterms:modified xsi:type="dcterms:W3CDTF">2018-02-02T06:04:00Z</dcterms:modified>
</cp:coreProperties>
</file>