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contextualSpacing w:val="0"/>
        <w:rPr>
          <w:rFonts w:ascii="Times New Roman" w:cs="Times New Roman" w:eastAsia="Times New Roman" w:hAnsi="Times New Roman"/>
          <w:b w:val="1"/>
          <w:sz w:val="36"/>
          <w:szCs w:val="36"/>
          <w:u w:val="single"/>
        </w:rPr>
      </w:pPr>
      <w:r w:rsidDel="00000000" w:rsidR="00000000" w:rsidRPr="00000000">
        <w:rPr>
          <w:rFonts w:ascii="Times New Roman" w:cs="Times New Roman" w:eastAsia="Times New Roman" w:hAnsi="Times New Roman"/>
          <w:b w:val="1"/>
          <w:sz w:val="36"/>
          <w:szCs w:val="36"/>
          <w:u w:val="single"/>
          <w:rtl w:val="0"/>
        </w:rPr>
        <w:t xml:space="preserve">Questions d’examen </w:t>
      </w:r>
    </w:p>
    <w:p w:rsidR="00000000" w:rsidDel="00000000" w:rsidP="00000000" w:rsidRDefault="00000000" w:rsidRPr="00000000">
      <w:pPr>
        <w:contextualSpacing w:val="0"/>
        <w:rPr>
          <w:rFonts w:ascii="Times New Roman" w:cs="Times New Roman" w:eastAsia="Times New Roman" w:hAnsi="Times New Roman"/>
          <w:b w:val="1"/>
          <w:sz w:val="28"/>
          <w:szCs w:val="28"/>
          <w:u w:val="single"/>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b w:val="1"/>
          <w:sz w:val="28"/>
          <w:szCs w:val="28"/>
          <w:highlight w:val="cyan"/>
          <w:u w:val="single"/>
        </w:rPr>
      </w:pPr>
      <w:r w:rsidDel="00000000" w:rsidR="00000000" w:rsidRPr="00000000">
        <w:rPr>
          <w:rFonts w:ascii="Times New Roman" w:cs="Times New Roman" w:eastAsia="Times New Roman" w:hAnsi="Times New Roman"/>
          <w:b w:val="1"/>
          <w:color w:val="741b47"/>
          <w:sz w:val="28"/>
          <w:szCs w:val="28"/>
          <w:highlight w:val="cyan"/>
          <w:u w:val="single"/>
          <w:rtl w:val="0"/>
        </w:rPr>
        <w:t xml:space="preserve">Chapitre 7:</w:t>
      </w:r>
      <w:r w:rsidDel="00000000" w:rsidR="00000000" w:rsidRPr="00000000">
        <w:rPr>
          <w:rFonts w:ascii="Times New Roman" w:cs="Times New Roman" w:eastAsia="Times New Roman" w:hAnsi="Times New Roman"/>
          <w:b w:val="1"/>
          <w:sz w:val="28"/>
          <w:szCs w:val="28"/>
          <w:highlight w:val="cyan"/>
          <w:u w:val="single"/>
          <w:rtl w:val="0"/>
        </w:rPr>
        <w:t xml:space="preserve"> </w:t>
      </w:r>
    </w:p>
    <w:p w:rsidR="00000000" w:rsidDel="00000000" w:rsidP="00000000" w:rsidRDefault="00000000" w:rsidRPr="00000000">
      <w:pPr>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Spéciation allopatrique: </w:t>
      </w:r>
      <w:r w:rsidDel="00000000" w:rsidR="00000000" w:rsidRPr="00000000">
        <w:rPr>
          <w:rFonts w:ascii="Times New Roman" w:cs="Times New Roman" w:eastAsia="Times New Roman" w:hAnsi="Times New Roman"/>
          <w:sz w:val="24"/>
          <w:szCs w:val="24"/>
          <w:rtl w:val="0"/>
        </w:rPr>
        <w:t xml:space="preserve">apparition d’une nouvelle espèce à l'intérieur de l,air de répartition d’une autre espèce. </w:t>
      </w:r>
    </w:p>
    <w:p w:rsidR="00000000" w:rsidDel="00000000" w:rsidP="00000000" w:rsidRDefault="00000000" w:rsidRPr="00000000">
      <w:pPr>
        <w:spacing w:line="24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Zone hybrides: </w:t>
      </w:r>
      <w:r w:rsidDel="00000000" w:rsidR="00000000" w:rsidRPr="00000000">
        <w:rPr>
          <w:rFonts w:ascii="Times New Roman" w:cs="Times New Roman" w:eastAsia="Times New Roman" w:hAnsi="Times New Roman"/>
          <w:sz w:val="24"/>
          <w:szCs w:val="24"/>
          <w:rtl w:val="0"/>
        </w:rPr>
        <w:t xml:space="preserve">zone</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de chevauchement entre 2 espèces qui possède des caractéristiques distinctes </w:t>
      </w:r>
    </w:p>
    <w:p w:rsidR="00000000" w:rsidDel="00000000" w:rsidP="00000000" w:rsidRDefault="00000000" w:rsidRPr="00000000">
      <w:pPr>
        <w:numPr>
          <w:ilvl w:val="0"/>
          <w:numId w:val="11"/>
        </w:numPr>
        <w:spacing w:line="276" w:lineRule="auto"/>
        <w:ind w:left="720" w:hanging="360"/>
        <w:contextualSpacing w:val="1"/>
        <w:jc w:val="both"/>
        <w:rPr>
          <w:rFonts w:ascii="Times New Roman" w:cs="Times New Roman" w:eastAsia="Times New Roman" w:hAnsi="Times New Roman"/>
          <w:b w:val="1"/>
          <w:sz w:val="24"/>
          <w:szCs w:val="24"/>
          <w:u w:val="none"/>
        </w:rPr>
      </w:pPr>
      <w:r w:rsidDel="00000000" w:rsidR="00000000" w:rsidRPr="00000000">
        <w:rPr>
          <w:rFonts w:ascii="Times New Roman" w:cs="Times New Roman" w:eastAsia="Times New Roman" w:hAnsi="Times New Roman"/>
          <w:b w:val="1"/>
          <w:sz w:val="24"/>
          <w:szCs w:val="24"/>
          <w:rtl w:val="0"/>
        </w:rPr>
        <w:t xml:space="preserve">renforcement : </w:t>
      </w:r>
      <w:r w:rsidDel="00000000" w:rsidR="00000000" w:rsidRPr="00000000">
        <w:rPr>
          <w:rFonts w:ascii="Times New Roman" w:cs="Times New Roman" w:eastAsia="Times New Roman" w:hAnsi="Times New Roman"/>
          <w:sz w:val="24"/>
          <w:szCs w:val="24"/>
          <w:rtl w:val="0"/>
        </w:rPr>
        <w:t xml:space="preserve">lorsque les deux espèces sont au mm endroit il y a un renforcement des barrières reproductives. Ex: oiseaux, les canards</w:t>
      </w:r>
    </w:p>
    <w:p w:rsidR="00000000" w:rsidDel="00000000" w:rsidP="00000000" w:rsidRDefault="00000000" w:rsidRPr="00000000">
      <w:pPr>
        <w:numPr>
          <w:ilvl w:val="0"/>
          <w:numId w:val="11"/>
        </w:numPr>
        <w:spacing w:line="276" w:lineRule="auto"/>
        <w:ind w:left="720" w:hanging="360"/>
        <w:contextualSpacing w:val="1"/>
        <w:jc w:val="both"/>
        <w:rPr>
          <w:rFonts w:ascii="Times New Roman" w:cs="Times New Roman" w:eastAsia="Times New Roman" w:hAnsi="Times New Roman"/>
          <w:b w:val="1"/>
          <w:sz w:val="24"/>
          <w:szCs w:val="24"/>
          <w:u w:val="none"/>
        </w:rPr>
      </w:pPr>
      <w:r w:rsidDel="00000000" w:rsidR="00000000" w:rsidRPr="00000000">
        <w:rPr>
          <w:rFonts w:ascii="Times New Roman" w:cs="Times New Roman" w:eastAsia="Times New Roman" w:hAnsi="Times New Roman"/>
          <w:b w:val="1"/>
          <w:sz w:val="24"/>
          <w:szCs w:val="24"/>
          <w:rtl w:val="0"/>
        </w:rPr>
        <w:t xml:space="preserve">Fusion:</w:t>
      </w:r>
      <w:r w:rsidDel="00000000" w:rsidR="00000000" w:rsidRPr="00000000">
        <w:rPr>
          <w:rFonts w:ascii="Times New Roman" w:cs="Times New Roman" w:eastAsia="Times New Roman" w:hAnsi="Times New Roman"/>
          <w:sz w:val="24"/>
          <w:szCs w:val="24"/>
          <w:rtl w:val="0"/>
        </w:rPr>
        <w:t xml:space="preserve"> Les deux espèces distinctes fusionne et crée un hybride. Ex: poisson et les ours. </w:t>
      </w:r>
    </w:p>
    <w:p w:rsidR="00000000" w:rsidDel="00000000" w:rsidP="00000000" w:rsidRDefault="00000000" w:rsidRPr="00000000">
      <w:pPr>
        <w:numPr>
          <w:ilvl w:val="0"/>
          <w:numId w:val="11"/>
        </w:numPr>
        <w:spacing w:line="276" w:lineRule="auto"/>
        <w:ind w:left="720" w:hanging="360"/>
        <w:contextualSpacing w:val="1"/>
        <w:jc w:val="both"/>
        <w:rPr>
          <w:rFonts w:ascii="Times New Roman" w:cs="Times New Roman" w:eastAsia="Times New Roman" w:hAnsi="Times New Roman"/>
          <w:b w:val="1"/>
          <w:sz w:val="24"/>
          <w:szCs w:val="24"/>
          <w:u w:val="none"/>
        </w:rPr>
      </w:pPr>
      <w:r w:rsidDel="00000000" w:rsidR="00000000" w:rsidRPr="00000000">
        <w:rPr>
          <w:rFonts w:ascii="Times New Roman" w:cs="Times New Roman" w:eastAsia="Times New Roman" w:hAnsi="Times New Roman"/>
          <w:b w:val="1"/>
          <w:sz w:val="24"/>
          <w:szCs w:val="24"/>
          <w:rtl w:val="0"/>
        </w:rPr>
        <w:t xml:space="preserve">Stabilité: </w:t>
      </w:r>
      <w:r w:rsidDel="00000000" w:rsidR="00000000" w:rsidRPr="00000000">
        <w:rPr>
          <w:rFonts w:ascii="Times New Roman" w:cs="Times New Roman" w:eastAsia="Times New Roman" w:hAnsi="Times New Roman"/>
          <w:sz w:val="24"/>
          <w:szCs w:val="24"/>
          <w:rtl w:val="0"/>
        </w:rPr>
        <w:t xml:space="preserve">Les hybrides sont adaptés à un habitats particulier ou les 2 parents ont de la difficulté. Les hybrides, meilleur survie, mais taux de reproduction faible. </w:t>
      </w:r>
    </w:p>
    <w:p w:rsidR="00000000" w:rsidDel="00000000" w:rsidP="00000000" w:rsidRDefault="00000000" w:rsidRPr="00000000">
      <w:pPr>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Rythme de spéciation: </w:t>
      </w:r>
      <w:r w:rsidDel="00000000" w:rsidR="00000000" w:rsidRPr="00000000">
        <w:rPr>
          <w:rFonts w:ascii="Times New Roman" w:cs="Times New Roman" w:eastAsia="Times New Roman" w:hAnsi="Times New Roman"/>
          <w:sz w:val="24"/>
          <w:szCs w:val="24"/>
          <w:rtl w:val="0"/>
        </w:rPr>
        <w:t xml:space="preserve">Rythme du changement morphologique</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à l’intérieur de la spéciation</w:t>
      </w:r>
    </w:p>
    <w:p w:rsidR="00000000" w:rsidDel="00000000" w:rsidP="00000000" w:rsidRDefault="00000000" w:rsidRPr="00000000">
      <w:pPr>
        <w:numPr>
          <w:ilvl w:val="0"/>
          <w:numId w:val="20"/>
        </w:numPr>
        <w:ind w:left="720" w:hanging="360"/>
        <w:contextualSpacing w:val="1"/>
        <w:jc w:val="both"/>
        <w:rPr>
          <w:rFonts w:ascii="Times New Roman" w:cs="Times New Roman" w:eastAsia="Times New Roman" w:hAnsi="Times New Roman"/>
          <w:b w:val="1"/>
          <w:sz w:val="24"/>
          <w:szCs w:val="24"/>
          <w:u w:val="none"/>
        </w:rPr>
      </w:pPr>
      <w:r w:rsidDel="00000000" w:rsidR="00000000" w:rsidRPr="00000000">
        <w:rPr>
          <w:rFonts w:ascii="Times New Roman" w:cs="Times New Roman" w:eastAsia="Times New Roman" w:hAnsi="Times New Roman"/>
          <w:b w:val="1"/>
          <w:sz w:val="24"/>
          <w:szCs w:val="24"/>
          <w:rtl w:val="0"/>
        </w:rPr>
        <w:t xml:space="preserve">Équilibre ponctué: </w:t>
      </w:r>
      <w:r w:rsidDel="00000000" w:rsidR="00000000" w:rsidRPr="00000000">
        <w:rPr>
          <w:rFonts w:ascii="Times New Roman" w:cs="Times New Roman" w:eastAsia="Times New Roman" w:hAnsi="Times New Roman"/>
          <w:sz w:val="24"/>
          <w:szCs w:val="24"/>
          <w:rtl w:val="0"/>
        </w:rPr>
        <w:t xml:space="preserve">Tout changement morphologiques se fait pendant la spéciation. Pendant le reste de la vie de l’espèce, il y a une stabilité morphologique</w:t>
      </w: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pPr>
        <w:numPr>
          <w:ilvl w:val="0"/>
          <w:numId w:val="20"/>
        </w:numPr>
        <w:ind w:left="720" w:hanging="360"/>
        <w:contextualSpacing w:val="1"/>
        <w:jc w:val="both"/>
        <w:rPr>
          <w:rFonts w:ascii="Times New Roman" w:cs="Times New Roman" w:eastAsia="Times New Roman" w:hAnsi="Times New Roman"/>
          <w:b w:val="1"/>
          <w:sz w:val="24"/>
          <w:szCs w:val="24"/>
          <w:u w:val="none"/>
        </w:rPr>
      </w:pPr>
      <w:r w:rsidDel="00000000" w:rsidR="00000000" w:rsidRPr="00000000">
        <w:rPr>
          <w:rFonts w:ascii="Times New Roman" w:cs="Times New Roman" w:eastAsia="Times New Roman" w:hAnsi="Times New Roman"/>
          <w:b w:val="1"/>
          <w:sz w:val="24"/>
          <w:szCs w:val="24"/>
          <w:rtl w:val="0"/>
        </w:rPr>
        <w:t xml:space="preserve">Gradualisme phylogénétique: </w:t>
      </w:r>
      <w:r w:rsidDel="00000000" w:rsidR="00000000" w:rsidRPr="00000000">
        <w:rPr>
          <w:rFonts w:ascii="Times New Roman" w:cs="Times New Roman" w:eastAsia="Times New Roman" w:hAnsi="Times New Roman"/>
          <w:sz w:val="24"/>
          <w:szCs w:val="24"/>
          <w:rtl w:val="0"/>
        </w:rPr>
        <w:t xml:space="preserve">Changements morphologique graduelle tout au long de la vie donc durant la spéciation, il n'y a pas beaucoup de changements morphologique. </w:t>
      </w:r>
    </w:p>
    <w:p w:rsidR="00000000" w:rsidDel="00000000" w:rsidP="00000000" w:rsidRDefault="00000000" w:rsidRPr="00000000">
      <w:pPr>
        <w:contextualSpacing w:val="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b w:val="1"/>
          <w:color w:val="741b47"/>
          <w:sz w:val="28"/>
          <w:szCs w:val="28"/>
          <w:u w:val="single"/>
        </w:rPr>
      </w:pPr>
      <w:r w:rsidDel="00000000" w:rsidR="00000000" w:rsidRPr="00000000">
        <w:rPr>
          <w:rFonts w:ascii="Times New Roman" w:cs="Times New Roman" w:eastAsia="Times New Roman" w:hAnsi="Times New Roman"/>
          <w:b w:val="1"/>
          <w:color w:val="741b47"/>
          <w:sz w:val="28"/>
          <w:szCs w:val="28"/>
          <w:u w:val="single"/>
          <w:shd w:fill="93c47d" w:val="clear"/>
          <w:rtl w:val="0"/>
        </w:rPr>
        <w:t xml:space="preserve">Chapitre 8:</w:t>
      </w:r>
      <w:r w:rsidDel="00000000" w:rsidR="00000000" w:rsidRPr="00000000">
        <w:rPr>
          <w:rFonts w:ascii="Times New Roman" w:cs="Times New Roman" w:eastAsia="Times New Roman" w:hAnsi="Times New Roman"/>
          <w:b w:val="1"/>
          <w:color w:val="741b47"/>
          <w:sz w:val="28"/>
          <w:szCs w:val="28"/>
          <w:u w:val="single"/>
          <w:rtl w:val="0"/>
        </w:rPr>
        <w:t xml:space="preserve"> </w:t>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Taxon: </w:t>
      </w:r>
      <w:r w:rsidDel="00000000" w:rsidR="00000000" w:rsidRPr="00000000">
        <w:rPr>
          <w:rFonts w:ascii="Times New Roman" w:cs="Times New Roman" w:eastAsia="Times New Roman" w:hAnsi="Times New Roman"/>
          <w:sz w:val="24"/>
          <w:szCs w:val="24"/>
          <w:rtl w:val="0"/>
        </w:rPr>
        <w:t xml:space="preserve">un groupe d’espèces à n’importe quel niveau de la hiérarchie phylogénétique</w:t>
      </w:r>
    </w:p>
    <w:p w:rsidR="00000000" w:rsidDel="00000000" w:rsidP="00000000" w:rsidRDefault="00000000" w:rsidRPr="00000000">
      <w:pPr>
        <w:spacing w:line="240" w:lineRule="auto"/>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br w:type="textWrapping"/>
        <w:t xml:space="preserve">Systématique: </w:t>
      </w:r>
      <w:r w:rsidDel="00000000" w:rsidR="00000000" w:rsidRPr="00000000">
        <w:rPr>
          <w:rFonts w:ascii="Times New Roman" w:cs="Times New Roman" w:eastAsia="Times New Roman" w:hAnsi="Times New Roman"/>
          <w:sz w:val="24"/>
          <w:szCs w:val="24"/>
          <w:rtl w:val="0"/>
        </w:rPr>
        <w:t xml:space="preserve">étude évolutive des relations entre taxons</w:t>
      </w: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pPr>
        <w:spacing w:line="240" w:lineRule="auto"/>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Taxonomie: </w:t>
      </w:r>
      <w:r w:rsidDel="00000000" w:rsidR="00000000" w:rsidRPr="00000000">
        <w:rPr>
          <w:rFonts w:ascii="Times New Roman" w:cs="Times New Roman" w:eastAsia="Times New Roman" w:hAnsi="Times New Roman"/>
          <w:sz w:val="24"/>
          <w:szCs w:val="24"/>
          <w:rtl w:val="0"/>
        </w:rPr>
        <w:t xml:space="preserve">étude théorique de la détermination et de la classification des espèces.</w:t>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Structure homologue:</w:t>
      </w:r>
      <w:r w:rsidDel="00000000" w:rsidR="00000000" w:rsidRPr="00000000">
        <w:rPr>
          <w:rFonts w:ascii="Times New Roman" w:cs="Times New Roman" w:eastAsia="Times New Roman" w:hAnsi="Times New Roman"/>
          <w:sz w:val="24"/>
          <w:szCs w:val="24"/>
          <w:rtl w:val="0"/>
        </w:rPr>
        <w:t xml:space="preserve"> indicatrices d’un ancêtre commun et matériau de base des phylogénies</w:t>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Homoplasie: </w:t>
      </w:r>
      <w:r w:rsidDel="00000000" w:rsidR="00000000" w:rsidRPr="00000000">
        <w:rPr>
          <w:rFonts w:ascii="Times New Roman" w:cs="Times New Roman" w:eastAsia="Times New Roman" w:hAnsi="Times New Roman"/>
          <w:sz w:val="24"/>
          <w:szCs w:val="24"/>
          <w:rtl w:val="0"/>
        </w:rPr>
        <w:t xml:space="preserve">caractéristiques  qui ne sont pas indicatrices des ancêtre commun</w:t>
      </w: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pPr>
        <w:numPr>
          <w:ilvl w:val="0"/>
          <w:numId w:val="21"/>
        </w:numPr>
        <w:ind w:left="720" w:hanging="360"/>
        <w:contextualSpacing w:val="1"/>
        <w:rPr>
          <w:rFonts w:ascii="Times New Roman" w:cs="Times New Roman" w:eastAsia="Times New Roman" w:hAnsi="Times New Roman"/>
          <w:b w:val="1"/>
          <w:sz w:val="24"/>
          <w:szCs w:val="24"/>
          <w:u w:val="none"/>
        </w:rPr>
      </w:pPr>
      <w:r w:rsidDel="00000000" w:rsidR="00000000" w:rsidRPr="00000000">
        <w:rPr>
          <w:rFonts w:ascii="Times New Roman" w:cs="Times New Roman" w:eastAsia="Times New Roman" w:hAnsi="Times New Roman"/>
          <w:b w:val="1"/>
          <w:sz w:val="24"/>
          <w:szCs w:val="24"/>
          <w:rtl w:val="0"/>
        </w:rPr>
        <w:t xml:space="preserve">Évolution convergente :</w:t>
      </w:r>
      <w:r w:rsidDel="00000000" w:rsidR="00000000" w:rsidRPr="00000000">
        <w:rPr>
          <w:rFonts w:ascii="Times New Roman" w:cs="Times New Roman" w:eastAsia="Times New Roman" w:hAnsi="Times New Roman"/>
          <w:sz w:val="24"/>
          <w:szCs w:val="24"/>
          <w:rtl w:val="0"/>
        </w:rPr>
        <w:t xml:space="preserve">a évolué indépendamment, mène vers la mm fonction mais est apparue indépendamment, ne vient pas d’un ancêtre commun. Ex: ecureuil </w:t>
      </w:r>
    </w:p>
    <w:p w:rsidR="00000000" w:rsidDel="00000000" w:rsidP="00000000" w:rsidRDefault="00000000" w:rsidRPr="00000000">
      <w:pPr>
        <w:numPr>
          <w:ilvl w:val="0"/>
          <w:numId w:val="21"/>
        </w:numPr>
        <w:ind w:left="720" w:hanging="360"/>
        <w:contextualSpacing w:val="1"/>
        <w:rPr>
          <w:rFonts w:ascii="Times New Roman" w:cs="Times New Roman" w:eastAsia="Times New Roman" w:hAnsi="Times New Roman"/>
          <w:b w:val="1"/>
          <w:sz w:val="24"/>
          <w:szCs w:val="24"/>
          <w:u w:val="none"/>
        </w:rPr>
      </w:pPr>
      <w:r w:rsidDel="00000000" w:rsidR="00000000" w:rsidRPr="00000000">
        <w:rPr>
          <w:rFonts w:ascii="Times New Roman" w:cs="Times New Roman" w:eastAsia="Times New Roman" w:hAnsi="Times New Roman"/>
          <w:b w:val="1"/>
          <w:sz w:val="24"/>
          <w:szCs w:val="24"/>
          <w:rtl w:val="0"/>
        </w:rPr>
        <w:t xml:space="preserve">Réversion évolutive : </w:t>
      </w:r>
      <w:r w:rsidDel="00000000" w:rsidR="00000000" w:rsidRPr="00000000">
        <w:rPr>
          <w:rFonts w:ascii="Times New Roman" w:cs="Times New Roman" w:eastAsia="Times New Roman" w:hAnsi="Times New Roman"/>
          <w:sz w:val="24"/>
          <w:szCs w:val="24"/>
          <w:rtl w:val="0"/>
        </w:rPr>
        <w:t xml:space="preserve">phénomène par lequel certains caractéristique qui vont disparaître par ex les poils .l’absence de poils est homoplasie, c’est un caractère qui est apparue de façon secondaire. Ex: baleine </w:t>
        <w:br w:type="textWrapping"/>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Classification: </w:t>
      </w:r>
      <w:r w:rsidDel="00000000" w:rsidR="00000000" w:rsidRPr="00000000">
        <w:rPr>
          <w:rFonts w:ascii="Times New Roman" w:cs="Times New Roman" w:eastAsia="Times New Roman" w:hAnsi="Times New Roman"/>
          <w:sz w:val="24"/>
          <w:szCs w:val="24"/>
          <w:rtl w:val="0"/>
        </w:rPr>
        <w:t xml:space="preserve">système de mots qui permet de regrouper les espèces dans des catégories de plus en plus grandes.</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Cladogramme:</w:t>
      </w:r>
      <w:r w:rsidDel="00000000" w:rsidR="00000000" w:rsidRPr="00000000">
        <w:rPr>
          <w:rFonts w:ascii="Times New Roman" w:cs="Times New Roman" w:eastAsia="Times New Roman" w:hAnsi="Times New Roman"/>
          <w:sz w:val="24"/>
          <w:szCs w:val="24"/>
          <w:rtl w:val="0"/>
        </w:rPr>
        <w:t xml:space="preserve"> indique une séquence d’apparition de taxons </w:t>
        <w:br w:type="textWrapping"/>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Polytomie: </w:t>
      </w:r>
      <w:r w:rsidDel="00000000" w:rsidR="00000000" w:rsidRPr="00000000">
        <w:rPr>
          <w:rFonts w:ascii="Times New Roman" w:cs="Times New Roman" w:eastAsia="Times New Roman" w:hAnsi="Times New Roman"/>
          <w:sz w:val="24"/>
          <w:szCs w:val="24"/>
          <w:rtl w:val="0"/>
        </w:rPr>
        <w:t xml:space="preserve">qu'on a pas résolu la relation entre ces trois espèces la, pas assez de caractères pour définir les relations</w:t>
      </w:r>
    </w:p>
    <w:p w:rsidR="00000000" w:rsidDel="00000000" w:rsidP="00000000" w:rsidRDefault="00000000" w:rsidRPr="00000000">
      <w:pPr>
        <w:spacing w:line="240" w:lineRule="auto"/>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Cladistique : </w:t>
      </w:r>
      <w:r w:rsidDel="00000000" w:rsidR="00000000" w:rsidRPr="00000000">
        <w:rPr>
          <w:rFonts w:ascii="Times New Roman" w:cs="Times New Roman" w:eastAsia="Times New Roman" w:hAnsi="Times New Roman"/>
          <w:sz w:val="24"/>
          <w:szCs w:val="24"/>
          <w:rtl w:val="0"/>
        </w:rPr>
        <w:t xml:space="preserve">formation de taxons sur la base de caractères dérivés communs</w:t>
      </w:r>
      <w:r w:rsidDel="00000000" w:rsidR="00000000" w:rsidRPr="00000000">
        <w:rPr>
          <w:rFonts w:ascii="Times New Roman" w:cs="Times New Roman" w:eastAsia="Times New Roman" w:hAnsi="Times New Roman"/>
          <w:b w:val="1"/>
          <w:sz w:val="24"/>
          <w:szCs w:val="24"/>
          <w:rtl w:val="0"/>
        </w:rPr>
        <w:br w:type="textWrapping"/>
      </w:r>
    </w:p>
    <w:p w:rsidR="00000000" w:rsidDel="00000000" w:rsidP="00000000" w:rsidRDefault="00000000" w:rsidRPr="00000000">
      <w:pPr>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Monophylétique: </w:t>
      </w:r>
      <w:r w:rsidDel="00000000" w:rsidR="00000000" w:rsidRPr="00000000">
        <w:rPr>
          <w:rFonts w:ascii="Times New Roman" w:cs="Times New Roman" w:eastAsia="Times New Roman" w:hAnsi="Times New Roman"/>
          <w:sz w:val="24"/>
          <w:szCs w:val="24"/>
          <w:rtl w:val="0"/>
        </w:rPr>
        <w:t xml:space="preserve">un groupe qui contient toutes les espèces et seulement les espèces provenant d’un ancêtre commun immédiat .</w:t>
      </w:r>
      <w:r w:rsidDel="00000000" w:rsidR="00000000" w:rsidRPr="00000000">
        <w:rPr>
          <w:rFonts w:ascii="Times New Roman" w:cs="Times New Roman" w:eastAsia="Times New Roman" w:hAnsi="Times New Roman"/>
          <w:b w:val="1"/>
          <w:sz w:val="24"/>
          <w:szCs w:val="24"/>
          <w:rtl w:val="0"/>
        </w:rPr>
        <w:br w:type="textWrapping"/>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Paraphylétique: </w:t>
      </w:r>
      <w:r w:rsidDel="00000000" w:rsidR="00000000" w:rsidRPr="00000000">
        <w:rPr>
          <w:rFonts w:ascii="Times New Roman" w:cs="Times New Roman" w:eastAsia="Times New Roman" w:hAnsi="Times New Roman"/>
          <w:sz w:val="24"/>
          <w:szCs w:val="24"/>
          <w:rtl w:val="0"/>
        </w:rPr>
        <w:t xml:space="preserve">contient une espèce ancestrale mais on a  éliminer une espèce. Contient pas tous les descendant d’un ancêtre commun </w:t>
      </w:r>
    </w:p>
    <w:p w:rsidR="00000000" w:rsidDel="00000000" w:rsidP="00000000" w:rsidRDefault="00000000" w:rsidRPr="00000000">
      <w:pPr>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Polyphénolique</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contient des espèces provenant de plusieurs descendant. </w:t>
      </w: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pPr>
        <w:numPr>
          <w:ilvl w:val="0"/>
          <w:numId w:val="29"/>
        </w:numPr>
        <w:ind w:left="720" w:hanging="360"/>
        <w:rPr>
          <w:rFonts w:ascii="Times New Roman" w:cs="Times New Roman" w:eastAsia="Times New Roman" w:hAnsi="Times New Roman"/>
          <w:b w:val="1"/>
          <w:i w:val="1"/>
          <w:color w:val="cc0000"/>
          <w:sz w:val="28"/>
          <w:szCs w:val="28"/>
        </w:rPr>
      </w:pPr>
      <w:r w:rsidDel="00000000" w:rsidR="00000000" w:rsidRPr="00000000">
        <w:rPr>
          <w:rFonts w:ascii="Times New Roman" w:cs="Times New Roman" w:eastAsia="Times New Roman" w:hAnsi="Times New Roman"/>
          <w:b w:val="1"/>
          <w:i w:val="1"/>
          <w:color w:val="cc0000"/>
          <w:sz w:val="28"/>
          <w:szCs w:val="28"/>
          <w:rtl w:val="0"/>
        </w:rPr>
        <w:t xml:space="preserve">Entre la bactérie et l’humain quelle est l’espèce la plus évoluée? </w:t>
      </w:r>
    </w:p>
    <w:p w:rsidR="00000000" w:rsidDel="00000000" w:rsidP="00000000" w:rsidRDefault="00000000" w:rsidRPr="00000000">
      <w:pPr>
        <w:spacing w:before="72"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Tous les êtres vivant, bactéri, eucaryotes et pyrococcus font partie de la mm famille, donc nous sommes descendant d’un ancêtre commun cette ancêtre commun est luca. D’un point de vue de l’évolution,  la bactérie est aussi évolué  que l’humain. La bactérie et l’humain sont équivalent mais avec différent mode de vie, ils sont équivalent car on existe depuis 3000 milliard d’années. </w:t>
      </w:r>
    </w:p>
    <w:p w:rsidR="00000000" w:rsidDel="00000000" w:rsidP="00000000" w:rsidRDefault="00000000" w:rsidRPr="00000000">
      <w:pPr>
        <w:spacing w:before="72" w:line="24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numPr>
          <w:ilvl w:val="0"/>
          <w:numId w:val="26"/>
        </w:numPr>
        <w:ind w:left="720" w:hanging="360"/>
        <w:contextualSpacing w:val="1"/>
        <w:rPr>
          <w:rFonts w:ascii="Times New Roman" w:cs="Times New Roman" w:eastAsia="Times New Roman" w:hAnsi="Times New Roman"/>
          <w:b w:val="1"/>
          <w:i w:val="1"/>
          <w:color w:val="cc0000"/>
          <w:sz w:val="28"/>
          <w:szCs w:val="28"/>
        </w:rPr>
      </w:pPr>
      <w:r w:rsidDel="00000000" w:rsidR="00000000" w:rsidRPr="00000000">
        <w:rPr>
          <w:rFonts w:ascii="Times New Roman" w:cs="Times New Roman" w:eastAsia="Times New Roman" w:hAnsi="Times New Roman"/>
          <w:b w:val="1"/>
          <w:i w:val="1"/>
          <w:color w:val="cc0000"/>
          <w:sz w:val="28"/>
          <w:szCs w:val="28"/>
          <w:rtl w:val="0"/>
        </w:rPr>
        <w:t xml:space="preserve">Explique pourquoi, la représentation de la vie par échelle n’est pas bonne? </w:t>
      </w:r>
    </w:p>
    <w:p w:rsidR="00000000" w:rsidDel="00000000" w:rsidP="00000000" w:rsidRDefault="00000000" w:rsidRPr="00000000">
      <w:pPr>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tronc est faux car il n'y a pas d'espèces inférieur ni supérieur mais des espèces qui on different monde de vie. </w:t>
      </w:r>
      <w:r w:rsidDel="00000000" w:rsidR="00000000" w:rsidRPr="00000000">
        <w:rPr>
          <w:rFonts w:ascii="Times New Roman" w:cs="Times New Roman" w:eastAsia="Times New Roman" w:hAnsi="Times New Roman"/>
          <w:sz w:val="24"/>
          <w:szCs w:val="24"/>
          <w:rtl w:val="0"/>
        </w:rPr>
        <w:t xml:space="preserve">Nouvelle métaphore de l’histoire de la vie, toutes les espèce converge vers un centre. Le centre s’appelle Lucas. Le buisson se divise en trois branches,les branches représente les domaines de la vie. Quand on se dirige vers la surface y des branches qui se terminent( les espèces sont éteintes), celle qui sont à la périphérie sont vivante. </w:t>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b w:val="1"/>
          <w:sz w:val="28"/>
          <w:szCs w:val="28"/>
          <w:u w:val="single"/>
          <w:shd w:fill="a64d79" w:val="clear"/>
        </w:rPr>
      </w:pPr>
      <w:r w:rsidDel="00000000" w:rsidR="00000000" w:rsidRPr="00000000">
        <w:rPr>
          <w:rFonts w:ascii="Times New Roman" w:cs="Times New Roman" w:eastAsia="Times New Roman" w:hAnsi="Times New Roman"/>
          <w:b w:val="1"/>
          <w:sz w:val="28"/>
          <w:szCs w:val="28"/>
          <w:u w:val="single"/>
          <w:shd w:fill="a64d79" w:val="clear"/>
          <w:rtl w:val="0"/>
        </w:rPr>
        <w:t xml:space="preserve">Chapitre 9:</w:t>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Écologie : </w:t>
      </w:r>
      <w:r w:rsidDel="00000000" w:rsidR="00000000" w:rsidRPr="00000000">
        <w:rPr>
          <w:rFonts w:ascii="Times New Roman" w:cs="Times New Roman" w:eastAsia="Times New Roman" w:hAnsi="Times New Roman"/>
          <w:sz w:val="24"/>
          <w:szCs w:val="24"/>
          <w:rtl w:val="0"/>
        </w:rPr>
        <w:t xml:space="preserve">Étude scientifique des interactions  entre les organismes, d’une part, et entre les organismes et leur milieu, d’autre part.</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Population: </w:t>
      </w:r>
      <w:r w:rsidDel="00000000" w:rsidR="00000000" w:rsidRPr="00000000">
        <w:rPr>
          <w:rFonts w:ascii="Times New Roman" w:cs="Times New Roman" w:eastAsia="Times New Roman" w:hAnsi="Times New Roman"/>
          <w:sz w:val="24"/>
          <w:szCs w:val="24"/>
          <w:rtl w:val="0"/>
        </w:rPr>
        <w:t xml:space="preserve">groupe d’individus  de la même espèce vivant dans une aire géographique donnée.</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r w:rsidDel="00000000" w:rsidR="00000000" w:rsidRPr="00000000">
        <w:rPr>
          <w:rFonts w:ascii="Times New Roman" w:cs="Times New Roman" w:eastAsia="Times New Roman" w:hAnsi="Times New Roman"/>
          <w:b w:val="1"/>
          <w:sz w:val="24"/>
          <w:szCs w:val="24"/>
          <w:rtl w:val="0"/>
        </w:rPr>
        <w:t xml:space="preserve">Communauté: </w:t>
      </w:r>
      <w:r w:rsidDel="00000000" w:rsidR="00000000" w:rsidRPr="00000000">
        <w:rPr>
          <w:rFonts w:ascii="Times New Roman" w:cs="Times New Roman" w:eastAsia="Times New Roman" w:hAnsi="Times New Roman"/>
          <w:sz w:val="24"/>
          <w:szCs w:val="24"/>
          <w:rtl w:val="0"/>
        </w:rPr>
        <w:t xml:space="preserve">groupes de populations d’espèces dans une région donnée. </w:t>
        <w:br w:type="textWrapping"/>
        <w:t xml:space="preserve">Étude des interactions entre espèces (prédation, compétition) </w:t>
        <w:br w:type="textWrapping"/>
      </w:r>
    </w:p>
    <w:p w:rsidR="00000000" w:rsidDel="00000000" w:rsidP="00000000" w:rsidRDefault="00000000" w:rsidRPr="00000000">
      <w:pPr>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Écosystème: </w:t>
      </w:r>
      <w:r w:rsidDel="00000000" w:rsidR="00000000" w:rsidRPr="00000000">
        <w:rPr>
          <w:rFonts w:ascii="Times New Roman" w:cs="Times New Roman" w:eastAsia="Times New Roman" w:hAnsi="Times New Roman"/>
          <w:sz w:val="24"/>
          <w:szCs w:val="24"/>
          <w:rtl w:val="0"/>
        </w:rPr>
        <w:t xml:space="preserve">communautés d’organismes habitant une région et les facteurs physiques avec lesquels ces organismes interagissent. </w:t>
      </w:r>
      <w:r w:rsidDel="00000000" w:rsidR="00000000" w:rsidRPr="00000000">
        <w:rPr>
          <w:rFonts w:ascii="Times New Roman" w:cs="Times New Roman" w:eastAsia="Times New Roman" w:hAnsi="Times New Roman"/>
          <w:b w:val="1"/>
          <w:sz w:val="24"/>
          <w:szCs w:val="24"/>
          <w:rtl w:val="0"/>
        </w:rPr>
        <w:br w:type="textWrapping"/>
      </w:r>
    </w:p>
    <w:p w:rsidR="00000000" w:rsidDel="00000000" w:rsidP="00000000" w:rsidRDefault="00000000" w:rsidRPr="00000000">
      <w:pPr>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Biosphère: </w:t>
      </w:r>
      <w:r w:rsidDel="00000000" w:rsidR="00000000" w:rsidRPr="00000000">
        <w:rPr>
          <w:rFonts w:ascii="Times New Roman" w:cs="Times New Roman" w:eastAsia="Times New Roman" w:hAnsi="Times New Roman"/>
          <w:sz w:val="24"/>
          <w:szCs w:val="24"/>
          <w:rtl w:val="0"/>
        </w:rPr>
        <w:t xml:space="preserve">somme des écosystèmes et paysages de la planète. </w:t>
      </w:r>
      <w:r w:rsidDel="00000000" w:rsidR="00000000" w:rsidRPr="00000000">
        <w:rPr>
          <w:rFonts w:ascii="Times New Roman" w:cs="Times New Roman" w:eastAsia="Times New Roman" w:hAnsi="Times New Roman"/>
          <w:b w:val="1"/>
          <w:sz w:val="24"/>
          <w:szCs w:val="24"/>
          <w:rtl w:val="0"/>
        </w:rPr>
        <w:br w:type="textWrapping"/>
      </w:r>
    </w:p>
    <w:p w:rsidR="00000000" w:rsidDel="00000000" w:rsidP="00000000" w:rsidRDefault="00000000" w:rsidRPr="00000000">
      <w:pPr>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Facteurs limitants la répartition géographique</w:t>
      </w:r>
    </w:p>
    <w:p w:rsidR="00000000" w:rsidDel="00000000" w:rsidP="00000000" w:rsidRDefault="00000000" w:rsidRPr="00000000">
      <w:pPr>
        <w:numPr>
          <w:ilvl w:val="0"/>
          <w:numId w:val="32"/>
        </w:numPr>
        <w:ind w:left="720" w:hanging="360"/>
        <w:contextualSpacing w:val="1"/>
        <w:rPr>
          <w:rFonts w:ascii="Times New Roman" w:cs="Times New Roman" w:eastAsia="Times New Roman" w:hAnsi="Times New Roman"/>
          <w:b w:val="1"/>
          <w:sz w:val="24"/>
          <w:szCs w:val="24"/>
          <w:u w:val="none"/>
        </w:rPr>
      </w:pPr>
      <w:r w:rsidDel="00000000" w:rsidR="00000000" w:rsidRPr="00000000">
        <w:rPr>
          <w:rFonts w:ascii="Times New Roman" w:cs="Times New Roman" w:eastAsia="Times New Roman" w:hAnsi="Times New Roman"/>
          <w:b w:val="1"/>
          <w:sz w:val="24"/>
          <w:szCs w:val="24"/>
          <w:rtl w:val="0"/>
        </w:rPr>
        <w:t xml:space="preserve">Région inaccessible:</w:t>
      </w:r>
      <w:r w:rsidDel="00000000" w:rsidR="00000000" w:rsidRPr="00000000">
        <w:rPr>
          <w:rFonts w:ascii="Times New Roman" w:cs="Times New Roman" w:eastAsia="Times New Roman" w:hAnsi="Times New Roman"/>
          <w:sz w:val="24"/>
          <w:szCs w:val="24"/>
          <w:rtl w:val="0"/>
        </w:rPr>
        <w:t xml:space="preserve"> Région incessible , l’espèce peut pas s'étendre ailleur, il ne se retrouve qu'à un seul endroit. Ex: petit poisson </w:t>
      </w:r>
    </w:p>
    <w:p w:rsidR="00000000" w:rsidDel="00000000" w:rsidP="00000000" w:rsidRDefault="00000000" w:rsidRPr="00000000">
      <w:pPr>
        <w:numPr>
          <w:ilvl w:val="0"/>
          <w:numId w:val="32"/>
        </w:numPr>
        <w:ind w:left="720" w:hanging="360"/>
        <w:contextualSpacing w:val="1"/>
        <w:rPr>
          <w:rFonts w:ascii="Times New Roman" w:cs="Times New Roman" w:eastAsia="Times New Roman" w:hAnsi="Times New Roman"/>
          <w:b w:val="1"/>
          <w:sz w:val="24"/>
          <w:szCs w:val="24"/>
          <w:u w:val="none"/>
        </w:rPr>
      </w:pPr>
      <w:r w:rsidDel="00000000" w:rsidR="00000000" w:rsidRPr="00000000">
        <w:rPr>
          <w:rFonts w:ascii="Times New Roman" w:cs="Times New Roman" w:eastAsia="Times New Roman" w:hAnsi="Times New Roman"/>
          <w:b w:val="1"/>
          <w:sz w:val="24"/>
          <w:szCs w:val="24"/>
          <w:rtl w:val="0"/>
        </w:rPr>
        <w:t xml:space="preserve">Sélection de l’habitat: </w:t>
      </w:r>
      <w:r w:rsidDel="00000000" w:rsidR="00000000" w:rsidRPr="00000000">
        <w:rPr>
          <w:rFonts w:ascii="Times New Roman" w:cs="Times New Roman" w:eastAsia="Times New Roman" w:hAnsi="Times New Roman"/>
          <w:sz w:val="24"/>
          <w:szCs w:val="24"/>
          <w:rtl w:val="0"/>
        </w:rPr>
        <w:t xml:space="preserve">Peut être la sélection naturelle le kangourou préfère les habitats plus chaud, plus sec, sont pas habitué à un climat froid il ya un habitat qui va favoriser la reproduction de l’animal</w:t>
      </w:r>
      <w:r w:rsidDel="00000000" w:rsidR="00000000" w:rsidRPr="00000000">
        <w:rPr>
          <w:rtl w:val="0"/>
        </w:rPr>
      </w:r>
    </w:p>
    <w:p w:rsidR="00000000" w:rsidDel="00000000" w:rsidP="00000000" w:rsidRDefault="00000000" w:rsidRPr="00000000">
      <w:pPr>
        <w:numPr>
          <w:ilvl w:val="0"/>
          <w:numId w:val="32"/>
        </w:numPr>
        <w:ind w:left="720" w:hanging="360"/>
        <w:contextualSpacing w:val="1"/>
        <w:rPr>
          <w:rFonts w:ascii="Times New Roman" w:cs="Times New Roman" w:eastAsia="Times New Roman" w:hAnsi="Times New Roman"/>
          <w:b w:val="1"/>
          <w:sz w:val="24"/>
          <w:szCs w:val="24"/>
          <w:u w:val="none"/>
        </w:rPr>
      </w:pPr>
      <w:r w:rsidDel="00000000" w:rsidR="00000000" w:rsidRPr="00000000">
        <w:rPr>
          <w:rFonts w:ascii="Times New Roman" w:cs="Times New Roman" w:eastAsia="Times New Roman" w:hAnsi="Times New Roman"/>
          <w:b w:val="1"/>
          <w:sz w:val="24"/>
          <w:szCs w:val="24"/>
          <w:rtl w:val="0"/>
        </w:rPr>
        <w:t xml:space="preserve">Prédation:</w:t>
      </w:r>
      <w:r w:rsidDel="00000000" w:rsidR="00000000" w:rsidRPr="00000000">
        <w:rPr>
          <w:rFonts w:ascii="Times New Roman" w:cs="Times New Roman" w:eastAsia="Times New Roman" w:hAnsi="Times New Roman"/>
          <w:sz w:val="24"/>
          <w:szCs w:val="24"/>
          <w:rtl w:val="0"/>
        </w:rPr>
        <w:t xml:space="preserve"> Le chevreuil et l’orignal </w:t>
      </w:r>
    </w:p>
    <w:p w:rsidR="00000000" w:rsidDel="00000000" w:rsidP="00000000" w:rsidRDefault="00000000" w:rsidRPr="00000000">
      <w:pPr>
        <w:numPr>
          <w:ilvl w:val="0"/>
          <w:numId w:val="32"/>
        </w:numPr>
        <w:ind w:left="720" w:hanging="360"/>
        <w:contextualSpacing w:val="1"/>
        <w:rPr>
          <w:rFonts w:ascii="Times New Roman" w:cs="Times New Roman" w:eastAsia="Times New Roman" w:hAnsi="Times New Roman"/>
          <w:b w:val="1"/>
          <w:sz w:val="24"/>
          <w:szCs w:val="24"/>
          <w:u w:val="none"/>
        </w:rPr>
      </w:pPr>
      <w:r w:rsidDel="00000000" w:rsidR="00000000" w:rsidRPr="00000000">
        <w:rPr>
          <w:rFonts w:ascii="Times New Roman" w:cs="Times New Roman" w:eastAsia="Times New Roman" w:hAnsi="Times New Roman"/>
          <w:b w:val="1"/>
          <w:sz w:val="24"/>
          <w:szCs w:val="24"/>
          <w:rtl w:val="0"/>
        </w:rPr>
        <w:t xml:space="preserve">Facteurs chimiques ou physiques : </w:t>
      </w:r>
      <w:r w:rsidDel="00000000" w:rsidR="00000000" w:rsidRPr="00000000">
        <w:rPr>
          <w:rFonts w:ascii="Times New Roman" w:cs="Times New Roman" w:eastAsia="Times New Roman" w:hAnsi="Times New Roman"/>
          <w:sz w:val="24"/>
          <w:szCs w:val="24"/>
          <w:rtl w:val="0"/>
        </w:rPr>
        <w:t xml:space="preserve">ces facteurs ont un effet sur la distribution des espèces a une certaine altitude il n'y a plus d’arbre </w:t>
      </w:r>
      <w:r w:rsidDel="00000000" w:rsidR="00000000" w:rsidRPr="00000000">
        <w:rPr>
          <w:rtl w:val="0"/>
        </w:rPr>
      </w:r>
    </w:p>
    <w:p w:rsidR="00000000" w:rsidDel="00000000" w:rsidP="00000000" w:rsidRDefault="00000000" w:rsidRPr="00000000">
      <w:pPr>
        <w:numPr>
          <w:ilvl w:val="0"/>
          <w:numId w:val="32"/>
        </w:numPr>
        <w:ind w:left="720" w:hanging="360"/>
        <w:contextualSpacing w:val="1"/>
        <w:rPr>
          <w:rFonts w:ascii="Times New Roman" w:cs="Times New Roman" w:eastAsia="Times New Roman" w:hAnsi="Times New Roman"/>
          <w:b w:val="1"/>
          <w:sz w:val="24"/>
          <w:szCs w:val="24"/>
          <w:u w:val="none"/>
        </w:rPr>
      </w:pPr>
      <w:r w:rsidDel="00000000" w:rsidR="00000000" w:rsidRPr="00000000">
        <w:rPr>
          <w:rFonts w:ascii="Times New Roman" w:cs="Times New Roman" w:eastAsia="Times New Roman" w:hAnsi="Times New Roman"/>
          <w:b w:val="1"/>
          <w:sz w:val="24"/>
          <w:szCs w:val="24"/>
          <w:rtl w:val="0"/>
        </w:rPr>
        <w:t xml:space="preserve">Expansion: </w:t>
      </w:r>
      <w:r w:rsidDel="00000000" w:rsidR="00000000" w:rsidRPr="00000000">
        <w:rPr>
          <w:rFonts w:ascii="Times New Roman" w:cs="Times New Roman" w:eastAsia="Times New Roman" w:hAnsi="Times New Roman"/>
          <w:sz w:val="24"/>
          <w:szCs w:val="24"/>
          <w:rtl w:val="0"/>
        </w:rPr>
        <w:t xml:space="preserve">la dispersion des espèces peut créer des radiance adaptatives: c’est une dispersion au hasard d’une espèce dans un nouvel environnement qui va mener à  des séries de spéciation comme les oiseaux géospize de darwin. Ou l’oiseau et le beuf. </w:t>
        <w:br w:type="textWrapping"/>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numPr>
          <w:ilvl w:val="0"/>
          <w:numId w:val="28"/>
        </w:numPr>
        <w:ind w:left="720" w:hanging="360"/>
        <w:contextualSpacing w:val="1"/>
        <w:jc w:val="both"/>
        <w:rPr>
          <w:rFonts w:ascii="Times New Roman" w:cs="Times New Roman" w:eastAsia="Times New Roman" w:hAnsi="Times New Roman"/>
          <w:b w:val="1"/>
          <w:i w:val="1"/>
          <w:color w:val="cc0000"/>
          <w:sz w:val="28"/>
          <w:szCs w:val="28"/>
        </w:rPr>
      </w:pPr>
      <w:r w:rsidDel="00000000" w:rsidR="00000000" w:rsidRPr="00000000">
        <w:rPr>
          <w:rFonts w:ascii="Times New Roman" w:cs="Times New Roman" w:eastAsia="Times New Roman" w:hAnsi="Times New Roman"/>
          <w:b w:val="1"/>
          <w:i w:val="1"/>
          <w:color w:val="cc0000"/>
          <w:sz w:val="28"/>
          <w:szCs w:val="28"/>
          <w:rtl w:val="0"/>
        </w:rPr>
        <w:t xml:space="preserve">Explique l’impact de la lumière sur les changements de température. </w:t>
      </w:r>
    </w:p>
    <w:p w:rsidR="00000000" w:rsidDel="00000000" w:rsidP="00000000" w:rsidRDefault="00000000" w:rsidRPr="00000000">
      <w:pPr>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lumière est le facteur le plus important des facteurs abiotiques car c’est une source de chaleur. La lumière du soleil frappe directement sur l’équateur, ce qui veut dire qu’il y a plus d’humidité et de chaleur dans cette région. Plus on s’éloigne de l’équateur, la lumière du soleil va s'étaler sur une plus grande région, ce qui veut dire qu’il va faire plus froid. C’est le premier aspect qui explique les changements de température. Le 2e aspect est le fait que la terre à un angle de 23.5 degré. Ce qui fait que pendant l’été, l’hémisphère nord est plus proche du soleil= chaleur et pendant l’hiver, l’hémisphère nord est éloigné du soleil= froid. Si la terre n’avait pas d’angle, il n’y aurait plus de saisons, les nuit seront plus longues et les journées plus courte. Ceci aurait un impact sur les espèce qui sont liées à la photopériode. </w:t>
      </w:r>
    </w:p>
    <w:p w:rsidR="00000000" w:rsidDel="00000000" w:rsidP="00000000" w:rsidRDefault="00000000" w:rsidRPr="00000000">
      <w:pPr>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numPr>
          <w:ilvl w:val="0"/>
          <w:numId w:val="46"/>
        </w:numPr>
        <w:ind w:left="720" w:hanging="360"/>
        <w:contextualSpacing w:val="1"/>
        <w:jc w:val="both"/>
        <w:rPr>
          <w:rFonts w:ascii="Times New Roman" w:cs="Times New Roman" w:eastAsia="Times New Roman" w:hAnsi="Times New Roman"/>
          <w:b w:val="1"/>
          <w:i w:val="1"/>
          <w:color w:val="cc0000"/>
          <w:sz w:val="28"/>
          <w:szCs w:val="28"/>
        </w:rPr>
      </w:pPr>
      <w:r w:rsidDel="00000000" w:rsidR="00000000" w:rsidRPr="00000000">
        <w:rPr>
          <w:rFonts w:ascii="Times New Roman" w:cs="Times New Roman" w:eastAsia="Times New Roman" w:hAnsi="Times New Roman"/>
          <w:b w:val="1"/>
          <w:i w:val="1"/>
          <w:color w:val="cc0000"/>
          <w:sz w:val="28"/>
          <w:szCs w:val="28"/>
          <w:rtl w:val="0"/>
        </w:rPr>
        <w:t xml:space="preserve">Explique la relation entre les vents et les zones de précipitation</w:t>
      </w:r>
    </w:p>
    <w:p w:rsidR="00000000" w:rsidDel="00000000" w:rsidP="00000000" w:rsidRDefault="00000000" w:rsidRPr="00000000">
      <w:pPr>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À l’équateur la vitesse de la terre est rapide et au pôle la vitesse de la terre est = 0. Les vent sont générés par la friction entre la terre qui tourne et l’atmosphère. Pour chaque hémisphère, il y a la formation de 3 cellule de Hadley, ces cellule sont associés à un grand cycle de précipitation. Quand le soleil réchauffe la terre au niveau de l’équateur, si c’est au dessus de l’eau, l’eau va se réchauffer, ce qui va crée un air chaud ( humide), l’air chaud monte en altitude entre en contact avec les couches d’air frais. Ce qui crée la condensation de l'humidité= air froid. Si l’air froid continue de monter, il va créer la supercondensation des nuage= pluie.  </w:t>
      </w:r>
    </w:p>
    <w:p w:rsidR="00000000" w:rsidDel="00000000" w:rsidP="00000000" w:rsidRDefault="00000000" w:rsidRPr="00000000">
      <w:pPr>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Dans les régions plus sèches, le mouvement d’air monte et perd tout son humidité( toute son eau), l’air se propage ensuite dans les hautes couches de l’atmosphère et redescend très sec et absorbe toute l’humidité du sol dans ces régions. Donc ce sont des régions sans précipitation ( ex: desert) </w:t>
      </w:r>
    </w:p>
    <w:p w:rsidR="00000000" w:rsidDel="00000000" w:rsidP="00000000" w:rsidRDefault="00000000" w:rsidRPr="00000000">
      <w:pPr>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numPr>
          <w:ilvl w:val="0"/>
          <w:numId w:val="19"/>
        </w:numPr>
        <w:ind w:left="720" w:hanging="360"/>
        <w:contextualSpacing w:val="1"/>
        <w:jc w:val="both"/>
        <w:rPr>
          <w:rFonts w:ascii="Times New Roman" w:cs="Times New Roman" w:eastAsia="Times New Roman" w:hAnsi="Times New Roman"/>
          <w:b w:val="1"/>
          <w:i w:val="1"/>
          <w:color w:val="cc0000"/>
          <w:sz w:val="28"/>
          <w:szCs w:val="28"/>
        </w:rPr>
      </w:pPr>
      <w:r w:rsidDel="00000000" w:rsidR="00000000" w:rsidRPr="00000000">
        <w:rPr>
          <w:rFonts w:ascii="Times New Roman" w:cs="Times New Roman" w:eastAsia="Times New Roman" w:hAnsi="Times New Roman"/>
          <w:b w:val="1"/>
          <w:i w:val="1"/>
          <w:color w:val="cc0000"/>
          <w:sz w:val="28"/>
          <w:szCs w:val="28"/>
          <w:rtl w:val="0"/>
        </w:rPr>
        <w:t xml:space="preserve">Explique les courant marins et l’influence sur le climat.</w:t>
      </w:r>
    </w:p>
    <w:p w:rsidR="00000000" w:rsidDel="00000000" w:rsidP="00000000" w:rsidRDefault="00000000" w:rsidRPr="00000000">
      <w:pPr>
        <w:widowControl w:val="0"/>
        <w:spacing w:before="72"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Notre planète est un milieu très dynamique et les courant marins ont une grande importance par rapport aux  écosystèmes. dans le gulf stream( courant chaud )  peut devenir deregler par l’apport d’eau douce qui viendrait se mélanger à l’eau salé, s’il ya une perturbation du gulf stream il peut disparaître donc il ferait plus froid dans nos région et en europe. L’air froid humide bouge grâce au vent, donc le vent se dirige vers la côte qui est une portion qui génère bcp de chaleur si le soleil frappe donc + d’humidité va s'accumuler dans l’air, l’air va monter en altitude, et à un certain niveau l’air va se condenser et former des nuages et donc produire de la pluie ( forêt pluvieuse) . Quand l’air est rendu au sommet du rocheuse il va perdre toute son humidité et va absorber toute l’humidité dans le sol donc plus sec. </w:t>
      </w:r>
    </w:p>
    <w:p w:rsidR="00000000" w:rsidDel="00000000" w:rsidP="00000000" w:rsidRDefault="00000000" w:rsidRPr="00000000">
      <w:pPr>
        <w:widowControl w:val="0"/>
        <w:spacing w:before="72" w:line="240" w:lineRule="auto"/>
        <w:contextualSpacing w:val="0"/>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Les biomes;</w:t>
      </w:r>
    </w:p>
    <w:p w:rsidR="00000000" w:rsidDel="00000000" w:rsidP="00000000" w:rsidRDefault="00000000" w:rsidRPr="00000000">
      <w:pPr>
        <w:widowControl w:val="0"/>
        <w:spacing w:before="72"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Relativement peu de chevauchement entre ls different biomes. Un biome est caractérisé par son propre régime de température et d’humidité. Les régimes climatique (t et précipitation): on peut distinguer les biomes a travers eux et on les distinguent on peut voir pkoi ils ont une faune et flore différente </w:t>
        <w:br w:type="textWrapping"/>
      </w:r>
    </w:p>
    <w:p w:rsidR="00000000" w:rsidDel="00000000" w:rsidP="00000000" w:rsidRDefault="00000000" w:rsidRPr="00000000">
      <w:pPr>
        <w:widowControl w:val="0"/>
        <w:numPr>
          <w:ilvl w:val="0"/>
          <w:numId w:val="23"/>
        </w:numPr>
        <w:spacing w:before="72" w:line="240" w:lineRule="auto"/>
        <w:ind w:left="720" w:hanging="360"/>
        <w:contextualSpacing w:val="1"/>
        <w:jc w:val="both"/>
        <w:rPr>
          <w:rFonts w:ascii="Times New Roman" w:cs="Times New Roman" w:eastAsia="Times New Roman" w:hAnsi="Times New Roman"/>
          <w:b w:val="1"/>
          <w:i w:val="1"/>
          <w:color w:val="980000"/>
          <w:sz w:val="28"/>
          <w:szCs w:val="28"/>
        </w:rPr>
      </w:pPr>
      <w:r w:rsidDel="00000000" w:rsidR="00000000" w:rsidRPr="00000000">
        <w:rPr>
          <w:rFonts w:ascii="Times New Roman" w:cs="Times New Roman" w:eastAsia="Times New Roman" w:hAnsi="Times New Roman"/>
          <w:b w:val="1"/>
          <w:i w:val="1"/>
          <w:color w:val="980000"/>
          <w:sz w:val="28"/>
          <w:szCs w:val="28"/>
          <w:u w:val="single"/>
          <w:rtl w:val="0"/>
        </w:rPr>
        <w:t xml:space="preserve">Explique le cycle saisonnier des lacs : </w:t>
      </w:r>
    </w:p>
    <w:p w:rsidR="00000000" w:rsidDel="00000000" w:rsidP="00000000" w:rsidRDefault="00000000" w:rsidRPr="00000000">
      <w:pPr>
        <w:widowControl w:val="0"/>
        <w:spacing w:before="72" w:line="24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spacing w:before="72"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 printemps, quand y a pas de feuilles dans les arbres, que la glace a fondue et qu’il y a bcp  de vents, l’eau des lac moyen va se mélanger ( brassage printanier). En été, y a des feuille, pas assez de vent, le lac va se réchauffer en surface ensuite il y aura </w:t>
      </w:r>
      <w:r w:rsidDel="00000000" w:rsidR="00000000" w:rsidRPr="00000000">
        <w:rPr>
          <w:rFonts w:ascii="Times New Roman" w:cs="Times New Roman" w:eastAsia="Times New Roman" w:hAnsi="Times New Roman"/>
          <w:sz w:val="24"/>
          <w:szCs w:val="24"/>
          <w:u w:val="single"/>
          <w:rtl w:val="0"/>
        </w:rPr>
        <w:t xml:space="preserve">une thermocline</w:t>
      </w:r>
      <w:r w:rsidDel="00000000" w:rsidR="00000000" w:rsidRPr="00000000">
        <w:rPr>
          <w:rFonts w:ascii="Times New Roman" w:cs="Times New Roman" w:eastAsia="Times New Roman" w:hAnsi="Times New Roman"/>
          <w:sz w:val="24"/>
          <w:szCs w:val="24"/>
          <w:rtl w:val="0"/>
        </w:rPr>
        <w:t xml:space="preserve">:zone mince (1 ou 2 m max)  ou il y a une diminution de température qui peut avoisiner les 10 c en peu de distance . La thermocline est associée seulement à l’été car les lac se réchauffe partiellement </w:t>
        <w:br w:type="textWrapping"/>
        <w:t xml:space="preserve">donc on peu avoir une eau froide et une eau chaude en même temps et elles n’ont pas la mm densité donc il ya une accumulation de nutriments dans la zone froide En automne il ya un brassage à cause des vent dominant . En hiver il y a de la glace sur les lac, la glace est à 0C sous la glace il ya une température de 2 C en encore plus basde  4C Dans un lac eutrophe , s’il n’est pas profond, il y a une décomposition des plantes ou bactérienne et cette décomposition va consommer tout l’oxygène du lac, donc la faune va être infecté( les poisson vont mourir ) Cela n’arrive pas dans les profonds. </w:t>
        <w:br w:type="textWrapping"/>
      </w:r>
    </w:p>
    <w:p w:rsidR="00000000" w:rsidDel="00000000" w:rsidP="00000000" w:rsidRDefault="00000000" w:rsidRPr="00000000">
      <w:pPr>
        <w:widowControl w:val="0"/>
        <w:spacing w:before="72" w:line="240" w:lineRule="auto"/>
        <w:contextualSpacing w:val="0"/>
        <w:jc w:val="both"/>
        <w:rPr>
          <w:rFonts w:ascii="Times New Roman" w:cs="Times New Roman" w:eastAsia="Times New Roman" w:hAnsi="Times New Roman"/>
          <w:b w:val="1"/>
          <w:sz w:val="28"/>
          <w:szCs w:val="28"/>
          <w:u w:val="single"/>
          <w:shd w:fill="ff9900" w:val="clear"/>
        </w:rPr>
      </w:pPr>
      <w:r w:rsidDel="00000000" w:rsidR="00000000" w:rsidRPr="00000000">
        <w:rPr>
          <w:rFonts w:ascii="Times New Roman" w:cs="Times New Roman" w:eastAsia="Times New Roman" w:hAnsi="Times New Roman"/>
          <w:b w:val="1"/>
          <w:sz w:val="28"/>
          <w:szCs w:val="28"/>
          <w:u w:val="single"/>
          <w:shd w:fill="ff9900" w:val="clear"/>
          <w:rtl w:val="0"/>
        </w:rPr>
        <w:t xml:space="preserve">Chapitre 10: </w:t>
      </w:r>
    </w:p>
    <w:p w:rsidR="00000000" w:rsidDel="00000000" w:rsidP="00000000" w:rsidRDefault="00000000" w:rsidRPr="00000000">
      <w:pPr>
        <w:widowControl w:val="0"/>
        <w:spacing w:before="72"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Densité: </w:t>
      </w:r>
      <w:r w:rsidDel="00000000" w:rsidR="00000000" w:rsidRPr="00000000">
        <w:rPr>
          <w:rFonts w:ascii="Times New Roman" w:cs="Times New Roman" w:eastAsia="Times New Roman" w:hAnsi="Times New Roman"/>
          <w:sz w:val="24"/>
          <w:szCs w:val="24"/>
          <w:rtl w:val="0"/>
        </w:rPr>
        <w:t xml:space="preserve">est le nombre d’individus par unité d’aire ou de volume</w:t>
      </w:r>
    </w:p>
    <w:p w:rsidR="00000000" w:rsidDel="00000000" w:rsidP="00000000" w:rsidRDefault="00000000" w:rsidRPr="00000000">
      <w:pPr>
        <w:widowControl w:val="0"/>
        <w:numPr>
          <w:ilvl w:val="0"/>
          <w:numId w:val="3"/>
        </w:numPr>
        <w:spacing w:before="72" w:line="240" w:lineRule="auto"/>
        <w:ind w:left="720" w:hanging="360"/>
        <w:contextualSpacing w:val="1"/>
        <w:jc w:val="both"/>
        <w:rPr>
          <w:rFonts w:ascii="Times New Roman" w:cs="Times New Roman" w:eastAsia="Times New Roman" w:hAnsi="Times New Roman"/>
          <w:b w:val="1"/>
          <w:sz w:val="24"/>
          <w:szCs w:val="24"/>
          <w:u w:val="none"/>
        </w:rPr>
      </w:pPr>
      <w:r w:rsidDel="00000000" w:rsidR="00000000" w:rsidRPr="00000000">
        <w:rPr>
          <w:rFonts w:ascii="Times New Roman" w:cs="Times New Roman" w:eastAsia="Times New Roman" w:hAnsi="Times New Roman"/>
          <w:b w:val="1"/>
          <w:sz w:val="24"/>
          <w:szCs w:val="24"/>
          <w:rtl w:val="0"/>
        </w:rPr>
        <w:t xml:space="preserve">Comptage directe:</w:t>
      </w:r>
      <w:r w:rsidDel="00000000" w:rsidR="00000000" w:rsidRPr="00000000">
        <w:rPr>
          <w:rFonts w:ascii="Times New Roman" w:cs="Times New Roman" w:eastAsia="Times New Roman" w:hAnsi="Times New Roman"/>
          <w:sz w:val="24"/>
          <w:szCs w:val="24"/>
          <w:rtl w:val="0"/>
        </w:rPr>
        <w:t xml:space="preserve">Dénombrement serin ou par le chant (oiseaux chanteurs de nos forêts)</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Explique l’exemple</w:t>
      </w: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pPr>
        <w:widowControl w:val="0"/>
        <w:numPr>
          <w:ilvl w:val="0"/>
          <w:numId w:val="3"/>
        </w:numPr>
        <w:spacing w:before="72" w:line="240" w:lineRule="auto"/>
        <w:ind w:left="720" w:hanging="360"/>
        <w:contextualSpacing w:val="1"/>
        <w:jc w:val="both"/>
        <w:rPr>
          <w:rFonts w:ascii="Times New Roman" w:cs="Times New Roman" w:eastAsia="Times New Roman" w:hAnsi="Times New Roman"/>
          <w:b w:val="1"/>
          <w:sz w:val="24"/>
          <w:szCs w:val="24"/>
          <w:u w:val="none"/>
        </w:rPr>
      </w:pPr>
      <w:r w:rsidDel="00000000" w:rsidR="00000000" w:rsidRPr="00000000">
        <w:rPr>
          <w:rFonts w:ascii="Times New Roman" w:cs="Times New Roman" w:eastAsia="Times New Roman" w:hAnsi="Times New Roman"/>
          <w:b w:val="1"/>
          <w:sz w:val="24"/>
          <w:szCs w:val="24"/>
          <w:rtl w:val="0"/>
        </w:rPr>
        <w:t xml:space="preserve">Capture-recapture: </w:t>
      </w:r>
      <w:r w:rsidDel="00000000" w:rsidR="00000000" w:rsidRPr="00000000">
        <w:rPr>
          <w:rFonts w:ascii="Times New Roman" w:cs="Times New Roman" w:eastAsia="Times New Roman" w:hAnsi="Times New Roman"/>
          <w:sz w:val="24"/>
          <w:szCs w:val="24"/>
          <w:rtl w:val="0"/>
        </w:rPr>
        <w:t xml:space="preserve">marquage n’a pas d’effet sur l’animal; </w:t>
        <w:br w:type="textWrapping"/>
        <w:t xml:space="preserve">les individus marqués ou non marqués se distribuent de façon aléatoire dans la population; pas d’immigration ou d’émigration dans la population; que la probabilité d’attraper un individu marqué ou non marqué soit égale.</w:t>
      </w:r>
    </w:p>
    <w:p w:rsidR="00000000" w:rsidDel="00000000" w:rsidP="00000000" w:rsidRDefault="00000000" w:rsidRPr="00000000">
      <w:pPr>
        <w:widowControl w:val="0"/>
        <w:spacing w:before="72" w:line="24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spacing w:before="72"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Cycle biologique: </w:t>
      </w:r>
      <w:r w:rsidDel="00000000" w:rsidR="00000000" w:rsidRPr="00000000">
        <w:rPr>
          <w:rFonts w:ascii="Times New Roman" w:cs="Times New Roman" w:eastAsia="Times New Roman" w:hAnsi="Times New Roman"/>
          <w:sz w:val="24"/>
          <w:szCs w:val="24"/>
          <w:rtl w:val="0"/>
        </w:rPr>
        <w:t xml:space="preserve">étude des caractéristiques qui influent sur la survie et la reproduction des individus d’une population.  </w:t>
      </w:r>
    </w:p>
    <w:p w:rsidR="00000000" w:rsidDel="00000000" w:rsidP="00000000" w:rsidRDefault="00000000" w:rsidRPr="00000000">
      <w:pPr>
        <w:widowControl w:val="0"/>
        <w:numPr>
          <w:ilvl w:val="0"/>
          <w:numId w:val="24"/>
        </w:numPr>
        <w:spacing w:before="72" w:line="240" w:lineRule="auto"/>
        <w:ind w:left="720" w:hanging="360"/>
        <w:contextualSpacing w:val="1"/>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sz w:val="24"/>
          <w:szCs w:val="24"/>
          <w:rtl w:val="0"/>
        </w:rPr>
        <w:t xml:space="preserve">Semelparité (saumon, agave):</w:t>
      </w:r>
      <w:r w:rsidDel="00000000" w:rsidR="00000000" w:rsidRPr="00000000">
        <w:rPr>
          <w:rFonts w:ascii="Times New Roman" w:cs="Times New Roman" w:eastAsia="Times New Roman" w:hAnsi="Times New Roman"/>
          <w:sz w:val="24"/>
          <w:szCs w:val="24"/>
          <w:rtl w:val="0"/>
        </w:rPr>
        <w:t xml:space="preserve">Une seule reproduction. Toute l'énergie est mise dans un seul acte de reproducteur et l’individus meurt</w:t>
        <w:br w:type="textWrapping"/>
      </w:r>
    </w:p>
    <w:p w:rsidR="00000000" w:rsidDel="00000000" w:rsidP="00000000" w:rsidRDefault="00000000" w:rsidRPr="00000000">
      <w:pPr>
        <w:widowControl w:val="0"/>
        <w:numPr>
          <w:ilvl w:val="0"/>
          <w:numId w:val="24"/>
        </w:numPr>
        <w:spacing w:before="72" w:line="240" w:lineRule="auto"/>
        <w:ind w:left="720" w:hanging="360"/>
        <w:contextualSpacing w:val="1"/>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sz w:val="24"/>
          <w:szCs w:val="24"/>
          <w:rtl w:val="0"/>
        </w:rPr>
        <w:t xml:space="preserve">Itéroparité (ours grizzli):</w:t>
      </w:r>
      <w:r w:rsidDel="00000000" w:rsidR="00000000" w:rsidRPr="00000000">
        <w:rPr>
          <w:rFonts w:ascii="Times New Roman" w:cs="Times New Roman" w:eastAsia="Times New Roman" w:hAnsi="Times New Roman"/>
          <w:sz w:val="24"/>
          <w:szCs w:val="24"/>
          <w:rtl w:val="0"/>
        </w:rPr>
        <w:t xml:space="preserve"> reproduction se fait sur plusieurs années , plus d'investissement dans le comportement parentale sur plusieurs années </w:t>
      </w:r>
    </w:p>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Dispersion: </w:t>
      </w:r>
      <w:r w:rsidDel="00000000" w:rsidR="00000000" w:rsidRPr="00000000">
        <w:rPr>
          <w:rFonts w:ascii="Times New Roman" w:cs="Times New Roman" w:eastAsia="Times New Roman" w:hAnsi="Times New Roman"/>
          <w:sz w:val="24"/>
          <w:szCs w:val="24"/>
          <w:rtl w:val="0"/>
        </w:rPr>
        <w:t xml:space="preserve">mode d’espacement des individus à l’intérieur des limites géographiques de la population</w:t>
      </w:r>
    </w:p>
    <w:p w:rsidR="00000000" w:rsidDel="00000000" w:rsidP="00000000" w:rsidRDefault="00000000" w:rsidRPr="00000000">
      <w:pPr>
        <w:widowControl w:val="0"/>
        <w:numPr>
          <w:ilvl w:val="0"/>
          <w:numId w:val="40"/>
        </w:numPr>
        <w:spacing w:before="72" w:line="240" w:lineRule="auto"/>
        <w:ind w:left="720" w:hanging="360"/>
        <w:contextualSpacing w:val="1"/>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Agrégats:</w:t>
      </w:r>
      <w:r w:rsidDel="00000000" w:rsidR="00000000" w:rsidRPr="00000000">
        <w:rPr>
          <w:rFonts w:ascii="Times New Roman" w:cs="Times New Roman" w:eastAsia="Times New Roman" w:hAnsi="Times New Roman"/>
          <w:sz w:val="24"/>
          <w:szCs w:val="24"/>
          <w:rtl w:val="0"/>
        </w:rPr>
        <w:t xml:space="preserve">( plus fréquent), les espèces vont se retrouver dans des endroits qui ne correspondent pas vraiment à leur habitats, ils sont dans ces endroits pour diverses raisons.</w:t>
      </w:r>
    </w:p>
    <w:p w:rsidR="00000000" w:rsidDel="00000000" w:rsidP="00000000" w:rsidRDefault="00000000" w:rsidRPr="00000000">
      <w:pPr>
        <w:widowControl w:val="0"/>
        <w:numPr>
          <w:ilvl w:val="0"/>
          <w:numId w:val="40"/>
        </w:numPr>
        <w:spacing w:before="72" w:line="240" w:lineRule="auto"/>
        <w:ind w:left="720" w:hanging="360"/>
        <w:contextualSpacing w:val="1"/>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Uniforme: </w:t>
      </w:r>
      <w:r w:rsidDel="00000000" w:rsidR="00000000" w:rsidRPr="00000000">
        <w:rPr>
          <w:rFonts w:ascii="Times New Roman" w:cs="Times New Roman" w:eastAsia="Times New Roman" w:hAnsi="Times New Roman"/>
          <w:sz w:val="24"/>
          <w:szCs w:val="24"/>
          <w:rtl w:val="0"/>
        </w:rPr>
        <w:t xml:space="preserve">( surtout des espèces qui ont des territoire) : guépard qui marque son territoire avec son urine donc, il ya une distribution pour cet espèce qui est relativement uniforme </w:t>
      </w:r>
      <w:r w:rsidDel="00000000" w:rsidR="00000000" w:rsidRPr="00000000">
        <w:rPr>
          <w:rtl w:val="0"/>
        </w:rPr>
      </w:r>
    </w:p>
    <w:p w:rsidR="00000000" w:rsidDel="00000000" w:rsidP="00000000" w:rsidRDefault="00000000" w:rsidRPr="00000000">
      <w:pPr>
        <w:widowControl w:val="0"/>
        <w:numPr>
          <w:ilvl w:val="0"/>
          <w:numId w:val="40"/>
        </w:numPr>
        <w:spacing w:before="72" w:line="240" w:lineRule="auto"/>
        <w:ind w:left="720" w:hanging="360"/>
        <w:contextualSpacing w:val="1"/>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Aléatoire:</w:t>
      </w:r>
      <w:r w:rsidDel="00000000" w:rsidR="00000000" w:rsidRPr="00000000">
        <w:rPr>
          <w:rFonts w:ascii="Times New Roman" w:cs="Times New Roman" w:eastAsia="Times New Roman" w:hAnsi="Times New Roman"/>
          <w:sz w:val="24"/>
          <w:szCs w:val="24"/>
          <w:rtl w:val="0"/>
        </w:rPr>
        <w:t xml:space="preserve">(plus rare) : la plupart des plante vont se développer seulement si les conditions du sols sont favorable sinon ca cause un agrégat. Si les conditions sont favorable sur une plus grande étendue il y aura une dispersion aléatoire </w:t>
      </w:r>
      <w:r w:rsidDel="00000000" w:rsidR="00000000" w:rsidRPr="00000000">
        <w:rPr>
          <w:rtl w:val="0"/>
        </w:rPr>
      </w:r>
    </w:p>
    <w:p w:rsidR="00000000" w:rsidDel="00000000" w:rsidP="00000000" w:rsidRDefault="00000000" w:rsidRPr="00000000">
      <w:pPr>
        <w:widowControl w:val="0"/>
        <w:spacing w:before="72" w:line="240" w:lineRule="auto"/>
        <w:contextualSpacing w:val="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pPr>
        <w:widowControl w:val="0"/>
        <w:spacing w:before="72"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Démographie: </w:t>
      </w:r>
      <w:r w:rsidDel="00000000" w:rsidR="00000000" w:rsidRPr="00000000">
        <w:rPr>
          <w:rFonts w:ascii="Times New Roman" w:cs="Times New Roman" w:eastAsia="Times New Roman" w:hAnsi="Times New Roman"/>
          <w:sz w:val="24"/>
          <w:szCs w:val="24"/>
          <w:rtl w:val="0"/>
        </w:rPr>
        <w:t xml:space="preserve">étude quantitative des populations et de leurs variations au fil du temps ( taux de natalité et taux de mortalité )</w:t>
        <w:br w:type="textWrapping"/>
      </w:r>
    </w:p>
    <w:p w:rsidR="00000000" w:rsidDel="00000000" w:rsidP="00000000" w:rsidRDefault="00000000" w:rsidRPr="00000000">
      <w:pPr>
        <w:widowControl w:val="0"/>
        <w:spacing w:before="72" w:line="240" w:lineRule="auto"/>
        <w:contextualSpacing w:val="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Cohorte: </w:t>
      </w:r>
      <w:r w:rsidDel="00000000" w:rsidR="00000000" w:rsidRPr="00000000">
        <w:rPr>
          <w:rFonts w:ascii="Times New Roman" w:cs="Times New Roman" w:eastAsia="Times New Roman" w:hAnsi="Times New Roman"/>
          <w:sz w:val="24"/>
          <w:szCs w:val="24"/>
          <w:rtl w:val="0"/>
        </w:rPr>
        <w:t xml:space="preserve">groupe d’individu du meme age. Explique l’exemple avec l’écureuil </w:t>
      </w:r>
      <w:r w:rsidDel="00000000" w:rsidR="00000000" w:rsidRPr="00000000">
        <w:rPr>
          <w:rtl w:val="0"/>
        </w:rPr>
      </w:r>
    </w:p>
    <w:p w:rsidR="00000000" w:rsidDel="00000000" w:rsidP="00000000" w:rsidRDefault="00000000" w:rsidRPr="00000000">
      <w:pPr>
        <w:widowControl w:val="0"/>
        <w:spacing w:before="72" w:line="240" w:lineRule="auto"/>
        <w:contextualSpacing w:val="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pPr>
        <w:widowControl w:val="0"/>
        <w:numPr>
          <w:ilvl w:val="0"/>
          <w:numId w:val="47"/>
        </w:numPr>
        <w:spacing w:before="72" w:line="240" w:lineRule="auto"/>
        <w:ind w:left="720" w:hanging="360"/>
        <w:contextualSpacing w:val="1"/>
        <w:jc w:val="both"/>
        <w:rPr>
          <w:rFonts w:ascii="Times New Roman" w:cs="Times New Roman" w:eastAsia="Times New Roman" w:hAnsi="Times New Roman"/>
          <w:b w:val="1"/>
          <w:i w:val="1"/>
          <w:color w:val="990000"/>
          <w:sz w:val="28"/>
          <w:szCs w:val="28"/>
          <w:u w:val="none"/>
        </w:rPr>
      </w:pPr>
      <w:r w:rsidDel="00000000" w:rsidR="00000000" w:rsidRPr="00000000">
        <w:rPr>
          <w:rFonts w:ascii="Times New Roman" w:cs="Times New Roman" w:eastAsia="Times New Roman" w:hAnsi="Times New Roman"/>
          <w:b w:val="1"/>
          <w:i w:val="1"/>
          <w:color w:val="990000"/>
          <w:sz w:val="28"/>
          <w:szCs w:val="28"/>
          <w:u w:val="single"/>
          <w:rtl w:val="0"/>
        </w:rPr>
        <w:t xml:space="preserve">Expliquez les différentes courbes de survies</w:t>
      </w:r>
    </w:p>
    <w:p w:rsidR="00000000" w:rsidDel="00000000" w:rsidP="00000000" w:rsidRDefault="00000000" w:rsidRPr="00000000">
      <w:pPr>
        <w:widowControl w:val="0"/>
        <w:spacing w:before="72"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Type 1 : </w:t>
      </w:r>
      <w:r w:rsidDel="00000000" w:rsidR="00000000" w:rsidRPr="00000000">
        <w:rPr>
          <w:rFonts w:ascii="Times New Roman" w:cs="Times New Roman" w:eastAsia="Times New Roman" w:hAnsi="Times New Roman"/>
          <w:sz w:val="24"/>
          <w:szCs w:val="24"/>
          <w:rtl w:val="0"/>
        </w:rPr>
        <w:t xml:space="preserve">Faible taux de mortalité chez les jeunes et adultes et taux de mortalité qui augmente rapidement chez les individus âgés (grands mammifères: soins parentaux importants)</w:t>
      </w:r>
    </w:p>
    <w:p w:rsidR="00000000" w:rsidDel="00000000" w:rsidP="00000000" w:rsidRDefault="00000000" w:rsidRPr="00000000">
      <w:pPr>
        <w:widowControl w:val="0"/>
        <w:spacing w:before="72"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Type 2: </w:t>
      </w:r>
      <w:r w:rsidDel="00000000" w:rsidR="00000000" w:rsidRPr="00000000">
        <w:rPr>
          <w:rFonts w:ascii="Times New Roman" w:cs="Times New Roman" w:eastAsia="Times New Roman" w:hAnsi="Times New Roman"/>
          <w:sz w:val="24"/>
          <w:szCs w:val="24"/>
          <w:rtl w:val="0"/>
        </w:rPr>
        <w:t xml:space="preserve">Taux de mortalité constant durant la vie des individus d’une cohorte (plusieurs rongeurs, plantes, invertébrés), </w:t>
        <w:br w:type="textWrapping"/>
      </w:r>
      <w:r w:rsidDel="00000000" w:rsidR="00000000" w:rsidRPr="00000000">
        <w:rPr>
          <w:rFonts w:ascii="Times New Roman" w:cs="Times New Roman" w:eastAsia="Times New Roman" w:hAnsi="Times New Roman"/>
          <w:b w:val="1"/>
          <w:sz w:val="24"/>
          <w:szCs w:val="24"/>
          <w:rtl w:val="0"/>
        </w:rPr>
        <w:t xml:space="preserve">Type 3: </w:t>
      </w:r>
      <w:r w:rsidDel="00000000" w:rsidR="00000000" w:rsidRPr="00000000">
        <w:rPr>
          <w:rFonts w:ascii="Times New Roman" w:cs="Times New Roman" w:eastAsia="Times New Roman" w:hAnsi="Times New Roman"/>
          <w:sz w:val="24"/>
          <w:szCs w:val="24"/>
          <w:rtl w:val="0"/>
        </w:rPr>
        <w:t xml:space="preserve">Haut taux de mortalité au début de la vie  et à faible taux de mortalité chez les rares adultes qui survivent (poissons avec petits œufs: soins parentaux absents)   </w:t>
        <w:br w:type="textWrapping"/>
      </w:r>
    </w:p>
    <w:p w:rsidR="00000000" w:rsidDel="00000000" w:rsidP="00000000" w:rsidRDefault="00000000" w:rsidRPr="00000000">
      <w:pPr>
        <w:widowControl w:val="0"/>
        <w:spacing w:before="72"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Croissance exponentielle:</w:t>
      </w:r>
      <w:r w:rsidDel="00000000" w:rsidR="00000000" w:rsidRPr="00000000">
        <w:rPr>
          <w:rFonts w:ascii="Times New Roman" w:cs="Times New Roman" w:eastAsia="Times New Roman" w:hAnsi="Times New Roman"/>
          <w:sz w:val="24"/>
          <w:szCs w:val="24"/>
          <w:rtl w:val="0"/>
        </w:rPr>
        <w:t xml:space="preserve"> ressources abondantes, le taux de mortalité n’est pas haut, y a pas de limite à la croissance de la pop: courbe en J , pas de contrainte, pas barrière environnementale, augmentation constante. </w:t>
      </w:r>
    </w:p>
    <w:p w:rsidR="00000000" w:rsidDel="00000000" w:rsidP="00000000" w:rsidRDefault="00000000" w:rsidRPr="00000000">
      <w:pPr>
        <w:widowControl w:val="0"/>
        <w:spacing w:before="72"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Croissance en logistique:</w:t>
      </w:r>
      <w:r w:rsidDel="00000000" w:rsidR="00000000" w:rsidRPr="00000000">
        <w:rPr>
          <w:rFonts w:ascii="Times New Roman" w:cs="Times New Roman" w:eastAsia="Times New Roman" w:hAnsi="Times New Roman"/>
          <w:sz w:val="24"/>
          <w:szCs w:val="24"/>
          <w:rtl w:val="0"/>
        </w:rPr>
        <w:t xml:space="preserve"> au départ il y a une croissance exponentiel et après il y aura une fléchissement parce que  les ressources nutritives du  milieu ne peuvent  pas permettre une plus grande pop, il y aura stabilisation de la pop. Plateau: capacité limite du milieu au niveau de la croissance des population. Courbe en S, sigmoid. </w:t>
      </w:r>
    </w:p>
    <w:p w:rsidR="00000000" w:rsidDel="00000000" w:rsidP="00000000" w:rsidRDefault="00000000" w:rsidRPr="00000000">
      <w:pPr>
        <w:widowControl w:val="0"/>
        <w:spacing w:before="72" w:line="24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spacing w:before="72" w:line="24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spacing w:before="72" w:line="24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spacing w:before="72"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shd w:fill="f4cccc" w:val="clear"/>
          <w:rtl w:val="0"/>
        </w:rPr>
        <w:t xml:space="preserve">Un investissement trop important des parents dans la production de jeunes peut avoir un impact négatif sur la survie des parents ou des jeunes</w:t>
      </w:r>
      <w:r w:rsidDel="00000000" w:rsidR="00000000" w:rsidRPr="00000000">
        <w:rPr>
          <w:rFonts w:ascii="Times New Roman" w:cs="Times New Roman" w:eastAsia="Times New Roman" w:hAnsi="Times New Roman"/>
          <w:sz w:val="24"/>
          <w:szCs w:val="24"/>
          <w:rtl w:val="0"/>
        </w:rPr>
        <w:t xml:space="preserve">. Explique l’exemple des oiseaux. </w:t>
        <w:br w:type="textWrapping"/>
      </w:r>
    </w:p>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Quand la densité de pop est faible le taux de naissance augmente </w:t>
      </w:r>
    </w:p>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Quand la densité de pop est forte le taux de natalité va descendre. Taux de mortalité n’est pas dépendant de la densité , le taux de natalité oui </w:t>
      </w:r>
    </w:p>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Mécanismes de régulation de la densité </w:t>
      </w:r>
    </w:p>
    <w:p w:rsidR="00000000" w:rsidDel="00000000" w:rsidP="00000000" w:rsidRDefault="00000000" w:rsidRPr="00000000">
      <w:pPr>
        <w:widowControl w:val="0"/>
        <w:numPr>
          <w:ilvl w:val="0"/>
          <w:numId w:val="15"/>
        </w:numPr>
        <w:spacing w:line="240" w:lineRule="auto"/>
        <w:ind w:left="720" w:hanging="360"/>
        <w:contextualSpacing w:val="1"/>
        <w:rPr>
          <w:rFonts w:ascii="Times New Roman" w:cs="Times New Roman" w:eastAsia="Times New Roman" w:hAnsi="Times New Roman"/>
          <w:b w:val="1"/>
          <w:sz w:val="24"/>
          <w:szCs w:val="24"/>
          <w:u w:val="none"/>
        </w:rPr>
      </w:pPr>
      <w:r w:rsidDel="00000000" w:rsidR="00000000" w:rsidRPr="00000000">
        <w:rPr>
          <w:rFonts w:ascii="Times New Roman" w:cs="Times New Roman" w:eastAsia="Times New Roman" w:hAnsi="Times New Roman"/>
          <w:b w:val="1"/>
          <w:sz w:val="24"/>
          <w:szCs w:val="24"/>
          <w:rtl w:val="0"/>
        </w:rPr>
        <w:t xml:space="preserve">La territorialité: </w:t>
      </w:r>
      <w:r w:rsidDel="00000000" w:rsidR="00000000" w:rsidRPr="00000000">
        <w:rPr>
          <w:rFonts w:ascii="Times New Roman" w:cs="Times New Roman" w:eastAsia="Times New Roman" w:hAnsi="Times New Roman"/>
          <w:sz w:val="24"/>
          <w:szCs w:val="24"/>
          <w:rtl w:val="0"/>
        </w:rPr>
        <w:t xml:space="preserve">Le guépard</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marque son territoire( urine), les autres animaux n’iront pas</w:t>
      </w:r>
      <w:r w:rsidDel="00000000" w:rsidR="00000000" w:rsidRPr="00000000">
        <w:rPr>
          <w:rtl w:val="0"/>
        </w:rPr>
      </w:r>
    </w:p>
    <w:p w:rsidR="00000000" w:rsidDel="00000000" w:rsidP="00000000" w:rsidRDefault="00000000" w:rsidRPr="00000000">
      <w:pPr>
        <w:widowControl w:val="0"/>
        <w:numPr>
          <w:ilvl w:val="0"/>
          <w:numId w:val="15"/>
        </w:numPr>
        <w:spacing w:line="240" w:lineRule="auto"/>
        <w:ind w:left="720" w:hanging="360"/>
        <w:contextualSpacing w:val="1"/>
        <w:rPr>
          <w:rFonts w:ascii="Times New Roman" w:cs="Times New Roman" w:eastAsia="Times New Roman" w:hAnsi="Times New Roman"/>
          <w:b w:val="1"/>
          <w:sz w:val="24"/>
          <w:szCs w:val="24"/>
          <w:u w:val="none"/>
        </w:rPr>
      </w:pPr>
      <w:r w:rsidDel="00000000" w:rsidR="00000000" w:rsidRPr="00000000">
        <w:rPr>
          <w:rFonts w:ascii="Times New Roman" w:cs="Times New Roman" w:eastAsia="Times New Roman" w:hAnsi="Times New Roman"/>
          <w:b w:val="1"/>
          <w:sz w:val="24"/>
          <w:szCs w:val="24"/>
          <w:rtl w:val="0"/>
        </w:rPr>
        <w:t xml:space="preserve">La toxicité: </w:t>
      </w:r>
      <w:r w:rsidDel="00000000" w:rsidR="00000000" w:rsidRPr="00000000">
        <w:rPr>
          <w:rFonts w:ascii="Times New Roman" w:cs="Times New Roman" w:eastAsia="Times New Roman" w:hAnsi="Times New Roman"/>
          <w:sz w:val="24"/>
          <w:szCs w:val="24"/>
          <w:rtl w:val="0"/>
        </w:rPr>
        <w:t xml:space="preserve">À haute radiation UV, les plantes crée des substances chimiques qui les protègent. </w:t>
      </w:r>
    </w:p>
    <w:p w:rsidR="00000000" w:rsidDel="00000000" w:rsidP="00000000" w:rsidRDefault="00000000" w:rsidRPr="00000000">
      <w:pPr>
        <w:widowControl w:val="0"/>
        <w:numPr>
          <w:ilvl w:val="0"/>
          <w:numId w:val="15"/>
        </w:numPr>
        <w:spacing w:line="240" w:lineRule="auto"/>
        <w:ind w:left="720" w:hanging="360"/>
        <w:contextualSpacing w:val="1"/>
        <w:rPr>
          <w:rFonts w:ascii="Times New Roman" w:cs="Times New Roman" w:eastAsia="Times New Roman" w:hAnsi="Times New Roman"/>
          <w:b w:val="1"/>
          <w:sz w:val="24"/>
          <w:szCs w:val="24"/>
          <w:u w:val="none"/>
        </w:rPr>
      </w:pPr>
      <w:r w:rsidDel="00000000" w:rsidR="00000000" w:rsidRPr="00000000">
        <w:rPr>
          <w:rFonts w:ascii="Times New Roman" w:cs="Times New Roman" w:eastAsia="Times New Roman" w:hAnsi="Times New Roman"/>
          <w:b w:val="1"/>
          <w:sz w:val="24"/>
          <w:szCs w:val="24"/>
          <w:rtl w:val="0"/>
        </w:rPr>
        <w:t xml:space="preserve">La prédation: </w:t>
      </w:r>
      <w:r w:rsidDel="00000000" w:rsidR="00000000" w:rsidRPr="00000000">
        <w:rPr>
          <w:rFonts w:ascii="Times New Roman" w:cs="Times New Roman" w:eastAsia="Times New Roman" w:hAnsi="Times New Roman"/>
          <w:sz w:val="24"/>
          <w:szCs w:val="24"/>
          <w:rtl w:val="0"/>
        </w:rPr>
        <w:t xml:space="preserve">Quand la pop du prédateur augmente, la pop de la victime diminue. </w:t>
      </w:r>
    </w:p>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Métapopulation</w:t>
      </w:r>
      <w:r w:rsidDel="00000000" w:rsidR="00000000" w:rsidRPr="00000000">
        <w:rPr>
          <w:rFonts w:ascii="Times New Roman" w:cs="Times New Roman" w:eastAsia="Times New Roman" w:hAnsi="Times New Roman"/>
          <w:sz w:val="24"/>
          <w:szCs w:val="24"/>
          <w:rtl w:val="0"/>
        </w:rPr>
        <w:t xml:space="preserve">: Certains habitats sont occupé d’autre non, le fait qu’une espèce soit absence d’un endroit ne veut pas dire que cet endroit N'est pas bon pour l’espèce, concept important pour préserver des espèces. Protéger des parcelles inoccupés </w:t>
        <w:br w:type="textWrapping"/>
      </w:r>
    </w:p>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rPr>
          <w:rFonts w:ascii="Times New Roman" w:cs="Times New Roman" w:eastAsia="Times New Roman" w:hAnsi="Times New Roman"/>
          <w:b w:val="1"/>
          <w:sz w:val="28"/>
          <w:szCs w:val="28"/>
          <w:u w:val="single"/>
          <w:shd w:fill="9900ff" w:val="clear"/>
        </w:rPr>
      </w:pPr>
      <w:r w:rsidDel="00000000" w:rsidR="00000000" w:rsidRPr="00000000">
        <w:rPr>
          <w:rFonts w:ascii="Times New Roman" w:cs="Times New Roman" w:eastAsia="Times New Roman" w:hAnsi="Times New Roman"/>
          <w:b w:val="1"/>
          <w:sz w:val="28"/>
          <w:szCs w:val="28"/>
          <w:u w:val="single"/>
          <w:shd w:fill="9900ff" w:val="clear"/>
          <w:rtl w:val="0"/>
        </w:rPr>
        <w:t xml:space="preserve">Chapitre 11: </w:t>
      </w:r>
    </w:p>
    <w:p w:rsidR="00000000" w:rsidDel="00000000" w:rsidP="00000000" w:rsidRDefault="00000000" w:rsidRPr="00000000">
      <w:pPr>
        <w:widowControl w:val="0"/>
        <w:spacing w:line="240" w:lineRule="auto"/>
        <w:contextualSpacing w:val="0"/>
        <w:rPr>
          <w:rFonts w:ascii="Times New Roman" w:cs="Times New Roman" w:eastAsia="Times New Roman" w:hAnsi="Times New Roman"/>
          <w:b w:val="1"/>
          <w:sz w:val="28"/>
          <w:szCs w:val="28"/>
          <w:u w:val="single"/>
          <w:shd w:fill="9900ff" w:val="clear"/>
        </w:rPr>
      </w:pPr>
      <w:r w:rsidDel="00000000" w:rsidR="00000000" w:rsidRPr="00000000">
        <w:rPr>
          <w:rtl w:val="0"/>
        </w:rPr>
      </w:r>
    </w:p>
    <w:p w:rsidR="00000000" w:rsidDel="00000000" w:rsidP="00000000" w:rsidRDefault="00000000" w:rsidRPr="00000000">
      <w:pPr>
        <w:widowControl w:val="0"/>
        <w:spacing w:line="240" w:lineRule="auto"/>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3 niveaux de la biodiversité: </w:t>
      </w:r>
    </w:p>
    <w:p w:rsidR="00000000" w:rsidDel="00000000" w:rsidP="00000000" w:rsidRDefault="00000000" w:rsidRPr="00000000">
      <w:pPr>
        <w:widowControl w:val="0"/>
        <w:spacing w:line="240" w:lineRule="auto"/>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pPr>
        <w:widowControl w:val="0"/>
        <w:numPr>
          <w:ilvl w:val="0"/>
          <w:numId w:val="36"/>
        </w:numPr>
        <w:spacing w:line="240" w:lineRule="auto"/>
        <w:ind w:left="720" w:hanging="360"/>
        <w:contextualSpacing w:val="1"/>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Diversité génétique: </w:t>
      </w:r>
      <w:r w:rsidDel="00000000" w:rsidR="00000000" w:rsidRPr="00000000">
        <w:rPr>
          <w:rFonts w:ascii="Times New Roman" w:cs="Times New Roman" w:eastAsia="Times New Roman" w:hAnsi="Times New Roman"/>
          <w:sz w:val="24"/>
          <w:szCs w:val="24"/>
          <w:rtl w:val="0"/>
        </w:rPr>
        <w:t xml:space="preserve">variabilité génétique inter populationnel ou intra populationnel à l'intérieur des espèces.  Ex: éléphant de mer, goulot d’étranglement qui a fait en sorte que l’espèce est redevenue abondante mais avec un variabilité génétique plus faible. </w:t>
      </w:r>
    </w:p>
    <w:p w:rsidR="00000000" w:rsidDel="00000000" w:rsidP="00000000" w:rsidRDefault="00000000" w:rsidRPr="00000000">
      <w:pPr>
        <w:widowControl w:val="0"/>
        <w:numPr>
          <w:ilvl w:val="0"/>
          <w:numId w:val="36"/>
        </w:numPr>
        <w:spacing w:line="240" w:lineRule="auto"/>
        <w:ind w:left="720" w:hanging="360"/>
        <w:contextualSpacing w:val="1"/>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Diversité spécifique: </w:t>
      </w:r>
      <w:r w:rsidDel="00000000" w:rsidR="00000000" w:rsidRPr="00000000">
        <w:rPr>
          <w:rFonts w:ascii="Times New Roman" w:cs="Times New Roman" w:eastAsia="Times New Roman" w:hAnsi="Times New Roman"/>
          <w:sz w:val="24"/>
          <w:szCs w:val="24"/>
          <w:rtl w:val="0"/>
        </w:rPr>
        <w:t xml:space="preserve">au niveau des espèces, l’extinction est un phénomène qui se produit bcp.</w:t>
      </w:r>
    </w:p>
    <w:p w:rsidR="00000000" w:rsidDel="00000000" w:rsidP="00000000" w:rsidRDefault="00000000" w:rsidRPr="00000000">
      <w:pPr>
        <w:widowControl w:val="0"/>
        <w:numPr>
          <w:ilvl w:val="0"/>
          <w:numId w:val="36"/>
        </w:numPr>
        <w:spacing w:line="240" w:lineRule="auto"/>
        <w:ind w:left="720" w:hanging="360"/>
        <w:contextualSpacing w:val="1"/>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Diversité écosystèmes et des communautés </w:t>
      </w:r>
    </w:p>
    <w:p w:rsidR="00000000" w:rsidDel="00000000" w:rsidP="00000000" w:rsidRDefault="00000000" w:rsidRPr="00000000">
      <w:pPr>
        <w:widowControl w:val="0"/>
        <w:spacing w:line="240" w:lineRule="auto"/>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Extirpé: </w:t>
      </w:r>
      <w:r w:rsidDel="00000000" w:rsidR="00000000" w:rsidRPr="00000000">
        <w:rPr>
          <w:rFonts w:ascii="Times New Roman" w:cs="Times New Roman" w:eastAsia="Times New Roman" w:hAnsi="Times New Roman"/>
          <w:sz w:val="24"/>
          <w:szCs w:val="24"/>
          <w:rtl w:val="0"/>
        </w:rPr>
        <w:t xml:space="preserve">disparition locale poisson spatule </w:t>
      </w:r>
    </w:p>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fait que les castors crée des barrage va changer l'écosystème. Ils sont utiles pour préserver la diversité. Une espèce clé est une espèce par son action trophique va avoir un impact important  la structure d’une communauté ( pas besoin d'être abondante ) </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 l’étoile de mer est présente elle va réguler la pop des moules qui est abondante, ca permet de conserver la biodiversité . Son activité trophique ( alimentation) préserve la biodiversité</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Prédateurs clé: La pop de loutre( se nourrissent d’oursins )  de mer est abondante donc la pop d’oursin est faible, et vu que la pop d’oursin est faible, les forêt d’algues sont devenu plus abondante car les outres se nourrissent d’algues . A cause de la prédation du poisson, la pop de loutre de mer a diminuer, donc la pop d’oursin à  augmenter, la pop d’algues à  diminuer </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Menace de la biodiversioté</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widowControl w:val="0"/>
        <w:numPr>
          <w:ilvl w:val="0"/>
          <w:numId w:val="34"/>
        </w:numPr>
        <w:spacing w:line="240" w:lineRule="auto"/>
        <w:ind w:left="720" w:hanging="360"/>
        <w:contextualSpacing w:val="1"/>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sz w:val="24"/>
          <w:szCs w:val="24"/>
          <w:rtl w:val="0"/>
        </w:rPr>
        <w:t xml:space="preserve">Destruction des habitats</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widowControl w:val="0"/>
        <w:numPr>
          <w:ilvl w:val="0"/>
          <w:numId w:val="34"/>
        </w:numPr>
        <w:spacing w:line="240" w:lineRule="auto"/>
        <w:ind w:left="720" w:hanging="360"/>
        <w:contextualSpacing w:val="1"/>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sz w:val="24"/>
          <w:szCs w:val="24"/>
          <w:rtl w:val="0"/>
        </w:rPr>
        <w:t xml:space="preserve">Introduction d’espèces:</w:t>
      </w:r>
      <w:r w:rsidDel="00000000" w:rsidR="00000000" w:rsidRPr="00000000">
        <w:rPr>
          <w:rFonts w:ascii="Times New Roman" w:cs="Times New Roman" w:eastAsia="Times New Roman" w:hAnsi="Times New Roman"/>
          <w:sz w:val="24"/>
          <w:szCs w:val="24"/>
          <w:rtl w:val="0"/>
        </w:rPr>
        <w:t xml:space="preserve"> les nouvelles espèces, vont entrer dans un mode de croissance exponentielle et les espèces locale ne pourront pas compétitionner avec les nouvelle espèces. </w:t>
      </w:r>
    </w:p>
    <w:p w:rsidR="00000000" w:rsidDel="00000000" w:rsidP="00000000" w:rsidRDefault="00000000" w:rsidRPr="00000000">
      <w:pPr>
        <w:widowControl w:val="0"/>
        <w:numPr>
          <w:ilvl w:val="0"/>
          <w:numId w:val="34"/>
        </w:numPr>
        <w:spacing w:line="240" w:lineRule="auto"/>
        <w:ind w:left="720" w:hanging="360"/>
        <w:contextualSpacing w:val="1"/>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Surexploitation: </w:t>
      </w:r>
      <w:r w:rsidDel="00000000" w:rsidR="00000000" w:rsidRPr="00000000">
        <w:rPr>
          <w:rFonts w:ascii="Times New Roman" w:cs="Times New Roman" w:eastAsia="Times New Roman" w:hAnsi="Times New Roman"/>
          <w:sz w:val="24"/>
          <w:szCs w:val="24"/>
          <w:rtl w:val="0"/>
        </w:rPr>
        <w:t xml:space="preserve">peche chasse </w:t>
      </w:r>
    </w:p>
    <w:p w:rsidR="00000000" w:rsidDel="00000000" w:rsidP="00000000" w:rsidRDefault="00000000" w:rsidRPr="00000000">
      <w:pPr>
        <w:widowControl w:val="0"/>
        <w:numPr>
          <w:ilvl w:val="0"/>
          <w:numId w:val="34"/>
        </w:numPr>
        <w:spacing w:line="240" w:lineRule="auto"/>
        <w:ind w:left="720" w:hanging="360"/>
        <w:contextualSpacing w:val="1"/>
        <w:jc w:val="both"/>
        <w:rPr>
          <w:rFonts w:ascii="Times New Roman" w:cs="Times New Roman" w:eastAsia="Times New Roman" w:hAnsi="Times New Roman"/>
          <w:b w:val="1"/>
          <w:sz w:val="24"/>
          <w:szCs w:val="24"/>
          <w:u w:val="none"/>
        </w:rPr>
      </w:pPr>
      <w:r w:rsidDel="00000000" w:rsidR="00000000" w:rsidRPr="00000000">
        <w:rPr>
          <w:rFonts w:ascii="Times New Roman" w:cs="Times New Roman" w:eastAsia="Times New Roman" w:hAnsi="Times New Roman"/>
          <w:b w:val="1"/>
          <w:sz w:val="24"/>
          <w:szCs w:val="24"/>
          <w:rtl w:val="0"/>
        </w:rPr>
        <w:t xml:space="preserve">Effet de serre: </w:t>
      </w:r>
      <w:r w:rsidDel="00000000" w:rsidR="00000000" w:rsidRPr="00000000">
        <w:rPr>
          <w:rFonts w:ascii="Times New Roman" w:cs="Times New Roman" w:eastAsia="Times New Roman" w:hAnsi="Times New Roman"/>
          <w:sz w:val="24"/>
          <w:szCs w:val="24"/>
          <w:rtl w:val="0"/>
        </w:rPr>
        <w:t xml:space="preserve">Essentiel pour la survie de n’importe quel espèces. Une partie de la radiation solaire est emprisonné dans l’atmosphère. Impact sur la biodiversité et l’économie  </w:t>
      </w:r>
      <w:r w:rsidDel="00000000" w:rsidR="00000000" w:rsidRPr="00000000">
        <w:rPr>
          <w:rtl w:val="0"/>
        </w:rPr>
      </w:r>
    </w:p>
    <w:p w:rsidR="00000000" w:rsidDel="00000000" w:rsidP="00000000" w:rsidRDefault="00000000" w:rsidRPr="00000000">
      <w:pPr>
        <w:widowControl w:val="0"/>
        <w:numPr>
          <w:ilvl w:val="0"/>
          <w:numId w:val="34"/>
        </w:numPr>
        <w:spacing w:line="240" w:lineRule="auto"/>
        <w:ind w:left="720" w:hanging="360"/>
        <w:contextualSpacing w:val="1"/>
        <w:jc w:val="both"/>
        <w:rPr>
          <w:rFonts w:ascii="Times New Roman" w:cs="Times New Roman" w:eastAsia="Times New Roman" w:hAnsi="Times New Roman"/>
          <w:b w:val="1"/>
          <w:sz w:val="24"/>
          <w:szCs w:val="24"/>
          <w:u w:val="none"/>
        </w:rPr>
      </w:pPr>
      <w:r w:rsidDel="00000000" w:rsidR="00000000" w:rsidRPr="00000000">
        <w:rPr>
          <w:rFonts w:ascii="Times New Roman" w:cs="Times New Roman" w:eastAsia="Times New Roman" w:hAnsi="Times New Roman"/>
          <w:b w:val="1"/>
          <w:sz w:val="24"/>
          <w:szCs w:val="24"/>
          <w:rtl w:val="0"/>
        </w:rPr>
        <w:t xml:space="preserve">Augmentation de la température: </w:t>
      </w:r>
      <w:r w:rsidDel="00000000" w:rsidR="00000000" w:rsidRPr="00000000">
        <w:rPr>
          <w:rFonts w:ascii="Times New Roman" w:cs="Times New Roman" w:eastAsia="Times New Roman" w:hAnsi="Times New Roman"/>
          <w:sz w:val="24"/>
          <w:szCs w:val="24"/>
          <w:rtl w:val="0"/>
        </w:rPr>
        <w:t xml:space="preserve">est associé a un effet entropique( effet de l’humain). L’augmentation de température est associé à la quantité de carbone dans l’atmosphère. </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Albédo: </w:t>
      </w:r>
      <w:r w:rsidDel="00000000" w:rsidR="00000000" w:rsidRPr="00000000">
        <w:rPr>
          <w:rFonts w:ascii="Times New Roman" w:cs="Times New Roman" w:eastAsia="Times New Roman" w:hAnsi="Times New Roman"/>
          <w:sz w:val="24"/>
          <w:szCs w:val="24"/>
          <w:rtl w:val="0"/>
        </w:rPr>
        <w:t xml:space="preserve">La glace a diminué de façon importante, la courbe continue a descendre, il y a de plus en plus d’eau libre en été. Si vous êtes sur une surface clair, la lumière est réfléchi, n'absorbe pas de chaleur. L’eau est de couleur foncé, l’eau absorbe la chaleur. L'arctique perds sa capacité de réfléchir la lumière, et absorbe bcp de chaleur, réduit les banquise, impact sur la faune, par exemple l’ours polaire. D’autre espèce nécessite la glace pour vivre. Accélération de la faune de glace va modifier le faune. </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Augmentation du niveau de la mer </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Conservation de la biodiversité</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pPr>
        <w:widowControl w:val="0"/>
        <w:numPr>
          <w:ilvl w:val="0"/>
          <w:numId w:val="18"/>
        </w:numPr>
        <w:spacing w:line="240" w:lineRule="auto"/>
        <w:ind w:left="720" w:hanging="360"/>
        <w:contextualSpacing w:val="1"/>
        <w:jc w:val="both"/>
        <w:rPr>
          <w:rFonts w:ascii="Times New Roman" w:cs="Times New Roman" w:eastAsia="Times New Roman" w:hAnsi="Times New Roman"/>
          <w:b w:val="1"/>
          <w:i w:val="1"/>
          <w:color w:val="990000"/>
          <w:sz w:val="28"/>
          <w:szCs w:val="28"/>
        </w:rPr>
      </w:pPr>
      <w:r w:rsidDel="00000000" w:rsidR="00000000" w:rsidRPr="00000000">
        <w:rPr>
          <w:rFonts w:ascii="Times New Roman" w:cs="Times New Roman" w:eastAsia="Times New Roman" w:hAnsi="Times New Roman"/>
          <w:b w:val="1"/>
          <w:i w:val="1"/>
          <w:color w:val="990000"/>
          <w:sz w:val="28"/>
          <w:szCs w:val="28"/>
          <w:rtl w:val="0"/>
        </w:rPr>
        <w:t xml:space="preserve">Expliquez la spirale d’extinction.</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Dans une petite population, il ya des individus qui se ressemblent d’un point de vu génétique donc il y aura un problème de </w:t>
      </w:r>
      <w:r w:rsidDel="00000000" w:rsidR="00000000" w:rsidRPr="00000000">
        <w:rPr>
          <w:rFonts w:ascii="Times New Roman" w:cs="Times New Roman" w:eastAsia="Times New Roman" w:hAnsi="Times New Roman"/>
          <w:sz w:val="24"/>
          <w:szCs w:val="24"/>
          <w:u w:val="single"/>
          <w:rtl w:val="0"/>
        </w:rPr>
        <w:t xml:space="preserve">consanguinité</w:t>
      </w:r>
      <w:r w:rsidDel="00000000" w:rsidR="00000000" w:rsidRPr="00000000">
        <w:rPr>
          <w:rFonts w:ascii="Times New Roman" w:cs="Times New Roman" w:eastAsia="Times New Roman" w:hAnsi="Times New Roman"/>
          <w:sz w:val="24"/>
          <w:szCs w:val="24"/>
          <w:rtl w:val="0"/>
        </w:rPr>
        <w:t xml:space="preserve"> . La consanguinité génère des génotypes qui vont mettre en évidence les allèles récessifs. Ces génotypes vont faire que les individus auront la difficulté à survivre. Donc on va perdre de la variabilité génétique, parce que certains allèles auront tendance à disparaître suite à la dépression endogamique ( élimination  des individus qui ne sont pas apte à survivre dans l’environnement). Les petites populations sont beaucoup infectées par </w:t>
      </w:r>
      <w:r w:rsidDel="00000000" w:rsidR="00000000" w:rsidRPr="00000000">
        <w:rPr>
          <w:rFonts w:ascii="Times New Roman" w:cs="Times New Roman" w:eastAsia="Times New Roman" w:hAnsi="Times New Roman"/>
          <w:sz w:val="24"/>
          <w:szCs w:val="24"/>
          <w:u w:val="single"/>
          <w:rtl w:val="0"/>
        </w:rPr>
        <w:t xml:space="preserve">la dérive génétique</w:t>
      </w:r>
      <w:r w:rsidDel="00000000" w:rsidR="00000000" w:rsidRPr="00000000">
        <w:rPr>
          <w:rFonts w:ascii="Times New Roman" w:cs="Times New Roman" w:eastAsia="Times New Roman" w:hAnsi="Times New Roman"/>
          <w:sz w:val="24"/>
          <w:szCs w:val="24"/>
          <w:rtl w:val="0"/>
        </w:rPr>
        <w:t xml:space="preserve">, donc va réduire de plus en plus la variabilité génétique, qui va se manifester par la réduction de la valeur adaptatives et va aussi réduire </w:t>
      </w:r>
      <w:r w:rsidDel="00000000" w:rsidR="00000000" w:rsidRPr="00000000">
        <w:rPr>
          <w:rFonts w:ascii="Times New Roman" w:cs="Times New Roman" w:eastAsia="Times New Roman" w:hAnsi="Times New Roman"/>
          <w:sz w:val="24"/>
          <w:szCs w:val="24"/>
          <w:u w:val="single"/>
          <w:rtl w:val="0"/>
        </w:rPr>
        <w:t xml:space="preserve">l'adaptabilité de la population</w:t>
      </w:r>
      <w:r w:rsidDel="00000000" w:rsidR="00000000" w:rsidRPr="00000000">
        <w:rPr>
          <w:rFonts w:ascii="Times New Roman" w:cs="Times New Roman" w:eastAsia="Times New Roman" w:hAnsi="Times New Roman"/>
          <w:sz w:val="24"/>
          <w:szCs w:val="24"/>
          <w:rtl w:val="0"/>
        </w:rPr>
        <w:t xml:space="preserve">.  Le succès de reproduction est faible et donc la mortalité est croissante. </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Pour sortir de la spirale: il faut introduire de nouveaux allèles dans la population et s'assurer d’avoir un nombre variable d’individus. </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spacing w:line="192.00000000000003" w:lineRule="auto"/>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Taille minimum variable de la population: </w:t>
      </w:r>
      <w:r w:rsidDel="00000000" w:rsidR="00000000" w:rsidRPr="00000000">
        <w:rPr>
          <w:rFonts w:ascii="Times New Roman" w:cs="Times New Roman" w:eastAsia="Times New Roman" w:hAnsi="Times New Roman"/>
          <w:sz w:val="24"/>
          <w:szCs w:val="24"/>
          <w:rtl w:val="0"/>
        </w:rPr>
        <w:t xml:space="preserve">nombre d’individus nécessaire pour qu’une espèce puisse survivre pendant un nombre d’années</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tl w:val="0"/>
        </w:rPr>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b w:val="1"/>
          <w:sz w:val="28"/>
          <w:szCs w:val="28"/>
          <w:shd w:fill="76a5af" w:val="clear"/>
        </w:rPr>
      </w:pPr>
      <w:r w:rsidDel="00000000" w:rsidR="00000000" w:rsidRPr="00000000">
        <w:rPr>
          <w:rFonts w:ascii="Times New Roman" w:cs="Times New Roman" w:eastAsia="Times New Roman" w:hAnsi="Times New Roman"/>
          <w:b w:val="1"/>
          <w:sz w:val="28"/>
          <w:szCs w:val="28"/>
          <w:shd w:fill="76a5af" w:val="clear"/>
          <w:rtl w:val="0"/>
        </w:rPr>
        <w:t xml:space="preserve">Chapitre 12: </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b w:val="1"/>
          <w:sz w:val="28"/>
          <w:szCs w:val="28"/>
          <w:shd w:fill="76a5af" w:val="clear"/>
        </w:rPr>
      </w:pPr>
      <w:r w:rsidDel="00000000" w:rsidR="00000000" w:rsidRPr="00000000">
        <w:rPr>
          <w:rtl w:val="0"/>
        </w:rPr>
      </w:r>
    </w:p>
    <w:p w:rsidR="00000000" w:rsidDel="00000000" w:rsidP="00000000" w:rsidRDefault="00000000" w:rsidRPr="00000000">
      <w:pPr>
        <w:widowControl w:val="0"/>
        <w:numPr>
          <w:ilvl w:val="0"/>
          <w:numId w:val="5"/>
        </w:numPr>
        <w:spacing w:line="240" w:lineRule="auto"/>
        <w:ind w:left="720" w:hanging="360"/>
        <w:contextualSpacing w:val="1"/>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terre a été former il y a 4600 Ma </w:t>
      </w:r>
    </w:p>
    <w:p w:rsidR="00000000" w:rsidDel="00000000" w:rsidP="00000000" w:rsidRDefault="00000000" w:rsidRPr="00000000">
      <w:pPr>
        <w:widowControl w:val="0"/>
        <w:numPr>
          <w:ilvl w:val="0"/>
          <w:numId w:val="5"/>
        </w:numPr>
        <w:spacing w:line="240" w:lineRule="auto"/>
        <w:ind w:left="720" w:hanging="360"/>
        <w:contextualSpacing w:val="1"/>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L’univers a 13.6 Millions d’années </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point de départ qui est extrèmement chaud et dense appelé </w:t>
      </w:r>
      <w:r w:rsidDel="00000000" w:rsidR="00000000" w:rsidRPr="00000000">
        <w:rPr>
          <w:rFonts w:ascii="Times New Roman" w:cs="Times New Roman" w:eastAsia="Times New Roman" w:hAnsi="Times New Roman"/>
          <w:sz w:val="24"/>
          <w:szCs w:val="24"/>
          <w:u w:val="single"/>
          <w:rtl w:val="0"/>
        </w:rPr>
        <w:t xml:space="preserve">Singularité</w:t>
      </w:r>
      <w:r w:rsidDel="00000000" w:rsidR="00000000" w:rsidRPr="00000000">
        <w:rPr>
          <w:rFonts w:ascii="Times New Roman" w:cs="Times New Roman" w:eastAsia="Times New Roman" w:hAnsi="Times New Roman"/>
          <w:sz w:val="24"/>
          <w:szCs w:val="24"/>
          <w:rtl w:val="0"/>
        </w:rPr>
        <w:t xml:space="preserve">. C’est a partir de ce point que l’univers est apparue.</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Astéroïde:</w:t>
      </w:r>
      <w:r w:rsidDel="00000000" w:rsidR="00000000" w:rsidRPr="00000000">
        <w:rPr>
          <w:rFonts w:ascii="Times New Roman" w:cs="Times New Roman" w:eastAsia="Times New Roman" w:hAnsi="Times New Roman"/>
          <w:sz w:val="24"/>
          <w:szCs w:val="24"/>
          <w:rtl w:val="0"/>
        </w:rPr>
        <w:t xml:space="preserve"> Perdue toute humidité </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Comète:</w:t>
      </w:r>
      <w:r w:rsidDel="00000000" w:rsidR="00000000" w:rsidRPr="00000000">
        <w:rPr>
          <w:rFonts w:ascii="Times New Roman" w:cs="Times New Roman" w:eastAsia="Times New Roman" w:hAnsi="Times New Roman"/>
          <w:sz w:val="24"/>
          <w:szCs w:val="24"/>
          <w:rtl w:val="0"/>
        </w:rPr>
        <w:t xml:space="preserve"> formée de glace et d’eau </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Stromatolites : </w:t>
      </w:r>
      <w:r w:rsidDel="00000000" w:rsidR="00000000" w:rsidRPr="00000000">
        <w:rPr>
          <w:rFonts w:ascii="Times New Roman" w:cs="Times New Roman" w:eastAsia="Times New Roman" w:hAnsi="Times New Roman"/>
          <w:sz w:val="24"/>
          <w:szCs w:val="24"/>
          <w:rtl w:val="0"/>
        </w:rPr>
        <w:t xml:space="preserve">Première preuve de vie sur la terre. Structures en forme de disque semblables à de la roche et composées de nombreuses couches de bactéries (cyanobactéries) et de sédiments. </w:t>
        <w:br w:type="textWrapping"/>
        <w:t xml:space="preserve">La vie est le métabolisme et la capacité de se répliquer de façon indépendante </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Extinctions massive (5; mais 3 sur une courte période de temps):</w:t>
      </w:r>
      <w:r w:rsidDel="00000000" w:rsidR="00000000" w:rsidRPr="00000000">
        <w:rPr>
          <w:rFonts w:ascii="Times New Roman" w:cs="Times New Roman" w:eastAsia="Times New Roman" w:hAnsi="Times New Roman"/>
          <w:sz w:val="24"/>
          <w:szCs w:val="24"/>
          <w:rtl w:val="0"/>
        </w:rPr>
        <w:br w:type="textWrapping"/>
        <w:t xml:space="preserve">Causes probables: 1. Ordovicien: période glaciaire intense et soudaine.</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Permien: activité volcanique en Sibérie; </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Crétacé: impact d’un astéroïde.</w:t>
        <w:br w:type="textWrapping"/>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pPr>
        <w:widowControl w:val="0"/>
        <w:numPr>
          <w:ilvl w:val="0"/>
          <w:numId w:val="31"/>
        </w:numPr>
        <w:spacing w:line="240" w:lineRule="auto"/>
        <w:ind w:left="720" w:hanging="360"/>
        <w:contextualSpacing w:val="1"/>
        <w:jc w:val="both"/>
        <w:rPr>
          <w:rFonts w:ascii="Times New Roman" w:cs="Times New Roman" w:eastAsia="Times New Roman" w:hAnsi="Times New Roman"/>
          <w:b w:val="1"/>
          <w:i w:val="1"/>
          <w:color w:val="990000"/>
          <w:sz w:val="28"/>
          <w:szCs w:val="28"/>
        </w:rPr>
      </w:pPr>
      <w:r w:rsidDel="00000000" w:rsidR="00000000" w:rsidRPr="00000000">
        <w:rPr>
          <w:rFonts w:ascii="Times New Roman" w:cs="Times New Roman" w:eastAsia="Times New Roman" w:hAnsi="Times New Roman"/>
          <w:b w:val="1"/>
          <w:i w:val="1"/>
          <w:color w:val="990000"/>
          <w:sz w:val="28"/>
          <w:szCs w:val="28"/>
          <w:rtl w:val="0"/>
        </w:rPr>
        <w:t xml:space="preserve">Comment les planètes se sont formées?  </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Quant et laplace sont les scientifiques qui ont expliqué comment le système solaire s’est formé. Suite au big bang( formation de divers élément) il y a eu des concentration de matière qui ont former des nébuleuses, forme une espèce de nuage, poussière, ces concentration sont sous l’effet d'événements célestes qui vont provoquer leur rotation sur elles même et en tournant sur elle mm les force  grav vont faire qu'elle va s'aplatir et forme les disques proto planétaire et les disque en son centre, la matière va former le soleil et à l'intérieur du disque, les force grav qui vont créer des masses qui vont correspondre à la formation  des planètes et ces planètes gravitent autour du soleil. </w:t>
      </w:r>
    </w:p>
    <w:p w:rsidR="00000000" w:rsidDel="00000000" w:rsidP="00000000" w:rsidRDefault="00000000" w:rsidRPr="00000000">
      <w:pPr>
        <w:widowControl w:val="0"/>
        <w:numPr>
          <w:ilvl w:val="0"/>
          <w:numId w:val="44"/>
        </w:numPr>
        <w:spacing w:line="240" w:lineRule="auto"/>
        <w:ind w:left="720" w:hanging="360"/>
        <w:contextualSpacing w:val="1"/>
        <w:jc w:val="both"/>
        <w:rPr>
          <w:rFonts w:ascii="Times New Roman" w:cs="Times New Roman" w:eastAsia="Times New Roman" w:hAnsi="Times New Roman"/>
          <w:b w:val="1"/>
          <w:i w:val="1"/>
          <w:color w:val="990000"/>
          <w:sz w:val="28"/>
          <w:szCs w:val="28"/>
        </w:rPr>
      </w:pPr>
      <w:r w:rsidDel="00000000" w:rsidR="00000000" w:rsidRPr="00000000">
        <w:rPr>
          <w:rFonts w:ascii="Times New Roman" w:cs="Times New Roman" w:eastAsia="Times New Roman" w:hAnsi="Times New Roman"/>
          <w:b w:val="1"/>
          <w:i w:val="1"/>
          <w:color w:val="990000"/>
          <w:sz w:val="28"/>
          <w:szCs w:val="28"/>
          <w:rtl w:val="0"/>
        </w:rPr>
        <w:t xml:space="preserve">Comment la vie a t-elle évolué à partir de matière inorganique? </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widowControl w:val="0"/>
        <w:numPr>
          <w:ilvl w:val="0"/>
          <w:numId w:val="25"/>
        </w:numPr>
        <w:spacing w:line="240" w:lineRule="auto"/>
        <w:ind w:left="720" w:hanging="360"/>
        <w:contextualSpacing w:val="1"/>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u w:val="single"/>
          <w:rtl w:val="0"/>
        </w:rPr>
        <w:t xml:space="preserve">Synthèse abiotique et accumulation des petites molécules: Fabriqués des monomères </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 passer du plus simple au plus complexe, la théorie de Miller et Urey. Production d’acides aminés et des chaînes d’acides gras (glycine et alanine). Pour vérifier si les conditions de l’expérience représente ce qu’il y avait dans l’atmosphère, il ont fait subir à la vapeur d’eau plusieurs concentrations de gazs. </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Volcan= 17 aminés; Volcan + sulfure d’hydrogène= 21 aminés </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pPr>
        <w:widowControl w:val="0"/>
        <w:numPr>
          <w:ilvl w:val="0"/>
          <w:numId w:val="35"/>
        </w:numPr>
        <w:spacing w:line="240" w:lineRule="auto"/>
        <w:ind w:left="720" w:hanging="360"/>
        <w:contextualSpacing w:val="1"/>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u w:val="single"/>
          <w:rtl w:val="0"/>
        </w:rPr>
        <w:t xml:space="preserve">Fusion de petites molécules pour passer a des grosse molécules: protéines </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Sable = solution a.a= chaine d’acide aminé qu’on a appelle  des proténoide, c’est possible. </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numPr>
          <w:ilvl w:val="0"/>
          <w:numId w:val="43"/>
        </w:numPr>
        <w:spacing w:line="240" w:lineRule="auto"/>
        <w:ind w:left="720" w:hanging="360"/>
        <w:contextualSpacing w:val="1"/>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sz w:val="24"/>
          <w:szCs w:val="24"/>
          <w:u w:val="single"/>
          <w:rtl w:val="0"/>
        </w:rPr>
        <w:t xml:space="preserve">Agrégation de protocellule:</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u w:val="single"/>
          <w:rtl w:val="0"/>
        </w:rPr>
        <w:t xml:space="preserve"> </w:t>
      </w:r>
      <w:r w:rsidDel="00000000" w:rsidR="00000000" w:rsidRPr="00000000">
        <w:rPr>
          <w:rFonts w:ascii="Times New Roman" w:cs="Times New Roman" w:eastAsia="Times New Roman" w:hAnsi="Times New Roman"/>
          <w:sz w:val="24"/>
          <w:szCs w:val="24"/>
          <w:rtl w:val="0"/>
        </w:rPr>
        <w:t xml:space="preserve">agrégats de molécules ( par. ex lipidiques) produites spontanément par voie abiotique et entourée d’une structure apparentée à une membrane</w:t>
        <w:br w:type="textWrapping"/>
        <w:t xml:space="preserve">Rnx chimique qui se fait à l'intérieur du milieu interne. Les vésicule hydrophobes, formation de membrane qui sépare le milieux interne et externe. </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Liposome :</w:t>
      </w:r>
      <w:r w:rsidDel="00000000" w:rsidR="00000000" w:rsidRPr="00000000">
        <w:rPr>
          <w:rFonts w:ascii="Times New Roman" w:cs="Times New Roman" w:eastAsia="Times New Roman" w:hAnsi="Times New Roman"/>
          <w:sz w:val="24"/>
          <w:szCs w:val="24"/>
          <w:rtl w:val="0"/>
        </w:rPr>
        <w:t xml:space="preserve"> vésicules hydrophobes, forment une double membrane, capables de se gonfler ou de se contracter.</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numPr>
          <w:ilvl w:val="0"/>
          <w:numId w:val="1"/>
        </w:numPr>
        <w:spacing w:line="240" w:lineRule="auto"/>
        <w:ind w:left="720" w:hanging="360"/>
        <w:contextualSpacing w:val="1"/>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sz w:val="24"/>
          <w:szCs w:val="24"/>
          <w:u w:val="single"/>
          <w:rtl w:val="0"/>
        </w:rPr>
        <w:t xml:space="preserve">La capacité d’auto-réplication</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passe de L’adn, qui contient l,info génétique, l’info est transmise à l’arn messager, l'anr va transporter l'info et le faire traduire  par un ribose pour la réplication. Il y a des enzymes a chaques étapes. Deux scientifique ont découverts des ribosomes ( qui ont une capacité catalytique) </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numPr>
          <w:ilvl w:val="0"/>
          <w:numId w:val="27"/>
        </w:numPr>
        <w:spacing w:line="240" w:lineRule="auto"/>
        <w:ind w:left="720" w:hanging="360"/>
        <w:contextualSpacing w:val="1"/>
        <w:jc w:val="both"/>
        <w:rPr>
          <w:rFonts w:ascii="Times New Roman" w:cs="Times New Roman" w:eastAsia="Times New Roman" w:hAnsi="Times New Roman"/>
          <w:b w:val="1"/>
          <w:i w:val="1"/>
          <w:color w:val="990000"/>
          <w:sz w:val="28"/>
          <w:szCs w:val="28"/>
        </w:rPr>
      </w:pPr>
      <w:r w:rsidDel="00000000" w:rsidR="00000000" w:rsidRPr="00000000">
        <w:rPr>
          <w:rFonts w:ascii="Times New Roman" w:cs="Times New Roman" w:eastAsia="Times New Roman" w:hAnsi="Times New Roman"/>
          <w:b w:val="1"/>
          <w:i w:val="1"/>
          <w:color w:val="990000"/>
          <w:sz w:val="28"/>
          <w:szCs w:val="28"/>
          <w:rtl w:val="0"/>
        </w:rPr>
        <w:t xml:space="preserve">Comment l'adn est apparu ? </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L,arn instable a la capacité de se reproduire, certaines des copie avaient des erreurs, ces erreur ont conféré aux brins une plus grande stabilité, et il y aurait une sélection envers les  brins avec les erreurs. L’arn n'est pas une structure solide et lorsque le double brin est apparue, il a donné une plus grande stabilité au matériel héréditaire donc L’arn a pris des fonction secondaire. Moins danger de s'abîmer.  </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b w:val="1"/>
          <w:sz w:val="28"/>
          <w:szCs w:val="28"/>
          <w:shd w:fill="dd7e6b" w:val="clear"/>
        </w:rPr>
      </w:pPr>
      <w:r w:rsidDel="00000000" w:rsidR="00000000" w:rsidRPr="00000000">
        <w:rPr>
          <w:rFonts w:ascii="Times New Roman" w:cs="Times New Roman" w:eastAsia="Times New Roman" w:hAnsi="Times New Roman"/>
          <w:b w:val="1"/>
          <w:sz w:val="28"/>
          <w:szCs w:val="28"/>
          <w:shd w:fill="dd7e6b" w:val="clear"/>
          <w:rtl w:val="0"/>
        </w:rPr>
        <w:t xml:space="preserve">Chapitre 13: </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b w:val="1"/>
          <w:sz w:val="28"/>
          <w:szCs w:val="28"/>
          <w:shd w:fill="dd7e6b" w:val="clear"/>
        </w:rPr>
      </w:pPr>
      <w:r w:rsidDel="00000000" w:rsidR="00000000" w:rsidRPr="00000000">
        <w:rPr>
          <w:rtl w:val="0"/>
        </w:rPr>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u w:val="single"/>
          <w:rtl w:val="0"/>
        </w:rPr>
        <w:t xml:space="preserve">Premiers organismes:</w:t>
        <w:br w:type="textWrapping"/>
      </w:r>
      <w:r w:rsidDel="00000000" w:rsidR="00000000" w:rsidRPr="00000000">
        <w:rPr>
          <w:rtl w:val="0"/>
        </w:rPr>
      </w:r>
    </w:p>
    <w:p w:rsidR="00000000" w:rsidDel="00000000" w:rsidP="00000000" w:rsidRDefault="00000000" w:rsidRPr="00000000">
      <w:pPr>
        <w:widowControl w:val="0"/>
        <w:numPr>
          <w:ilvl w:val="0"/>
          <w:numId w:val="8"/>
        </w:numPr>
        <w:spacing w:line="240" w:lineRule="auto"/>
        <w:ind w:left="720" w:hanging="360"/>
        <w:contextualSpacing w:val="1"/>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sz w:val="24"/>
          <w:szCs w:val="24"/>
          <w:rtl w:val="0"/>
        </w:rPr>
        <w:t xml:space="preserve">Premières bactéries étaient probablement Anaérobiques ( vivaient de fermentation ) et hétérotrophe ( se nourrissent de matière organique). Ex: lucas </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numPr>
          <w:ilvl w:val="0"/>
          <w:numId w:val="8"/>
        </w:numPr>
        <w:spacing w:line="240" w:lineRule="auto"/>
        <w:ind w:left="720" w:hanging="360"/>
        <w:contextualSpacing w:val="1"/>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sz w:val="24"/>
          <w:szCs w:val="24"/>
          <w:rtl w:val="0"/>
        </w:rPr>
        <w:t xml:space="preserve">Les cyanobactéries : premiers organismes à utiliser l’oxygène de l’H2O pour fixer le CO2 et synthétiser des composées organiques, elles étaient aquatiques. </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numPr>
          <w:ilvl w:val="0"/>
          <w:numId w:val="8"/>
        </w:numPr>
        <w:spacing w:line="240" w:lineRule="auto"/>
        <w:ind w:left="720" w:hanging="360"/>
        <w:contextualSpacing w:val="1"/>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sz w:val="24"/>
          <w:szCs w:val="24"/>
          <w:rtl w:val="0"/>
        </w:rPr>
        <w:t xml:space="preserve">Un sous-produit de cette photosynthèse : O2 dans l’atmosphère (début de la  révolution de l’O2)</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8"/>
          <w:szCs w:val="28"/>
          <w:shd w:fill="dd7e6b" w:val="clear"/>
          <w:rtl w:val="0"/>
        </w:rPr>
        <w:br w:type="textWrapping"/>
      </w:r>
      <w:r w:rsidDel="00000000" w:rsidR="00000000" w:rsidRPr="00000000">
        <w:rPr>
          <w:rFonts w:ascii="Times New Roman" w:cs="Times New Roman" w:eastAsia="Times New Roman" w:hAnsi="Times New Roman"/>
          <w:b w:val="1"/>
          <w:sz w:val="24"/>
          <w:szCs w:val="24"/>
          <w:rtl w:val="0"/>
        </w:rPr>
        <w:t xml:space="preserve">3 : Domaines </w:t>
      </w:r>
      <w:r w:rsidDel="00000000" w:rsidR="00000000" w:rsidRPr="00000000">
        <w:rPr>
          <w:rFonts w:ascii="Times New Roman" w:cs="Times New Roman" w:eastAsia="Times New Roman" w:hAnsi="Times New Roman"/>
          <w:sz w:val="24"/>
          <w:szCs w:val="24"/>
          <w:rtl w:val="0"/>
        </w:rPr>
        <w:br w:type="textWrapping"/>
        <w:t xml:space="preserve">Bactéries et Archées </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Eucaryotes</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Mais les archées sont plus apparenté avec les Eucaryotes </w:t>
        <w:br w:type="textWrapping"/>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Procaryotes: forme et fonction</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numPr>
          <w:ilvl w:val="0"/>
          <w:numId w:val="17"/>
        </w:numPr>
        <w:spacing w:line="240" w:lineRule="auto"/>
        <w:ind w:left="720" w:hanging="360"/>
        <w:contextualSpacing w:val="1"/>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Unicellulaires</w:t>
      </w:r>
    </w:p>
    <w:p w:rsidR="00000000" w:rsidDel="00000000" w:rsidP="00000000" w:rsidRDefault="00000000" w:rsidRPr="00000000">
      <w:pPr>
        <w:widowControl w:val="0"/>
        <w:numPr>
          <w:ilvl w:val="0"/>
          <w:numId w:val="17"/>
        </w:numPr>
        <w:spacing w:line="240" w:lineRule="auto"/>
        <w:ind w:left="720" w:hanging="360"/>
        <w:contextualSpacing w:val="1"/>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Microscopiques (habituellement 1 µm à 5 µm)</w:t>
      </w:r>
    </w:p>
    <w:p w:rsidR="00000000" w:rsidDel="00000000" w:rsidP="00000000" w:rsidRDefault="00000000" w:rsidRPr="00000000">
      <w:pPr>
        <w:widowControl w:val="0"/>
        <w:numPr>
          <w:ilvl w:val="0"/>
          <w:numId w:val="17"/>
        </w:numPr>
        <w:spacing w:line="240" w:lineRule="auto"/>
        <w:ind w:left="720" w:hanging="360"/>
        <w:contextualSpacing w:val="1"/>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Essentielles à la vie</w:t>
      </w:r>
    </w:p>
    <w:p w:rsidR="00000000" w:rsidDel="00000000" w:rsidP="00000000" w:rsidRDefault="00000000" w:rsidRPr="00000000">
      <w:pPr>
        <w:widowControl w:val="0"/>
        <w:numPr>
          <w:ilvl w:val="0"/>
          <w:numId w:val="17"/>
        </w:numPr>
        <w:spacing w:line="240" w:lineRule="auto"/>
        <w:ind w:left="720" w:hanging="360"/>
        <w:contextualSpacing w:val="1"/>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Abondantes et partout </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Exemple 1: </w:t>
      </w:r>
      <w:r w:rsidDel="00000000" w:rsidR="00000000" w:rsidRPr="00000000">
        <w:rPr>
          <w:rFonts w:ascii="Times New Roman" w:cs="Times New Roman" w:eastAsia="Times New Roman" w:hAnsi="Times New Roman"/>
          <w:sz w:val="24"/>
          <w:szCs w:val="24"/>
          <w:rtl w:val="0"/>
        </w:rPr>
        <w:t xml:space="preserve">listériose: infection bactérienne à cause des aliments infectés par cette bactérie. À chaque années il y a des décès. Maladie très grave  </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Exemple 2 : . Maladie du hamburger ; souche particulière de e colie </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t xml:space="preserve">Beaucoup de commensalisme ( la peau) et mutualisme( flore intestinale) avec les bactérie  et les parasite </w:t>
        <w:br w:type="textWrapping"/>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organisme simple; capable de vivre et de faire toutes les activitées qu’on fait caractérisé par un nucléoïde;  membrane c; ribosome ; paroi c; capsule rigide au niveau des paroi externes; plusieurs bactéries ont des flagelles </w:t>
        <w:br w:type="textWrapping"/>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petit seg d’adn: appelé plasmide, les plasmides contiennent  les gènes , confère la résistance au anti-bactérie, plasmide aussi annulaire. </w:t>
        <w:br w:type="textWrapping"/>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chez les procaryote aérobie: mésosome</w:t>
        <w:br w:type="textWrapping"/>
        <w:t xml:space="preserve">procaryote photosynthétique: membrane photosynthétique  qu'on appelle membrane thylakoïdienne appeler chloroplaste chez les plantes. </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Sphérique: coccus, diplocoques, streptocoques, staphylocoques</w:t>
        <w:br w:type="textWrapping"/>
        <w:t xml:space="preserve">bâtonnet : bacille ou en streptobacilles</w:t>
        <w:br w:type="textWrapping"/>
        <w:t xml:space="preserve">Hélicoïdale: spirilles et les spirochètes</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Petite bactérie= bonne diffusion </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déplace par l'intermédiaire de flagelle, qui est une composante très complexe. </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base tourne sur elle mm, la flagelle tourne sur elle mm et ca crée un mouvement. </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les bactérie a  grame + =  une couche de peptidoglycane qui est par dessus la membrane plasmique </w:t>
        <w:br w:type="textWrapping"/>
        <w:t xml:space="preserve">gram -: petite couche situé entre une membrane externe et une membrane interne </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nature de la couche de permet de determiner si gram + ou - </w:t>
        <w:br w:type="textWrapping"/>
        <w:t xml:space="preserve">est associé la capacité de résistance aux antibiotique car les antibac attaque les membrane . </w:t>
        <w:br w:type="textWrapping"/>
        <w:t xml:space="preserve">les abx détruisent les membrane plasmiques</w:t>
        <w:br w:type="textWrapping"/>
        <w:t xml:space="preserve">chez les gram - les abx on des effet moins fort car la couche de pep est cacher contrairement au gram + </w:t>
        <w:br w:type="textWrapping"/>
        <w:br w:type="textWrapping"/>
        <w:t xml:space="preserve">absente chez les archaea et les eucaryote  </w:t>
        <w:br w:type="textWrapping"/>
        <w:t xml:space="preserve">la capsule permet à la bactérie de s'attacher à un substrat en particulier.</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gram - ,exotoxine souvent asymptomatique mais l bac est présente au départ quand la bac entre dans l'estomac, elle se dirige dans l'endroit dans l'estomac qui est le moins acide, elle se protège du passage de la nourriture en s'enfonçant dans le cellule épithéliale, elle vont secréter l’uréase: important pour créer un environnement plus neutre pour pouvoir procéder à son alimentation en dégradant les c épithéliale, les c vont devenir moins épithéliale..= nécrose de la paroie. </w:t>
        <w:br w:type="textWrapping"/>
      </w:r>
      <w:r w:rsidDel="00000000" w:rsidR="00000000" w:rsidRPr="00000000">
        <w:rPr>
          <w:rFonts w:ascii="Times New Roman" w:cs="Times New Roman" w:eastAsia="Times New Roman" w:hAnsi="Times New Roman"/>
          <w:sz w:val="24"/>
          <w:szCs w:val="24"/>
          <w:rtl w:val="0"/>
        </w:rPr>
        <w:br w:type="textWrapping"/>
      </w:r>
      <w:r w:rsidDel="00000000" w:rsidR="00000000" w:rsidRPr="00000000">
        <w:rPr>
          <w:rFonts w:ascii="Times New Roman" w:cs="Times New Roman" w:eastAsia="Times New Roman" w:hAnsi="Times New Roman"/>
          <w:b w:val="1"/>
          <w:sz w:val="24"/>
          <w:szCs w:val="24"/>
          <w:u w:val="single"/>
          <w:rtl w:val="0"/>
        </w:rPr>
        <w:t xml:space="preserve">Adaptations</w:t>
        <w:br w:type="textWrapping"/>
      </w:r>
      <w:r w:rsidDel="00000000" w:rsidR="00000000" w:rsidRPr="00000000">
        <w:rPr>
          <w:rFonts w:ascii="Times New Roman" w:cs="Times New Roman" w:eastAsia="Times New Roman" w:hAnsi="Times New Roman"/>
          <w:b w:val="1"/>
          <w:sz w:val="24"/>
          <w:szCs w:val="24"/>
          <w:rtl w:val="0"/>
        </w:rPr>
        <w:t xml:space="preserve">autotrophe: </w:t>
      </w:r>
      <w:r w:rsidDel="00000000" w:rsidR="00000000" w:rsidRPr="00000000">
        <w:rPr>
          <w:rFonts w:ascii="Times New Roman" w:cs="Times New Roman" w:eastAsia="Times New Roman" w:hAnsi="Times New Roman"/>
          <w:sz w:val="24"/>
          <w:szCs w:val="24"/>
          <w:rtl w:val="0"/>
        </w:rPr>
        <w:t xml:space="preserve">ne se nourrissent pas des autre bactérie, pas de substance organique </w:t>
      </w:r>
    </w:p>
    <w:p w:rsidR="00000000" w:rsidDel="00000000" w:rsidP="00000000" w:rsidRDefault="00000000" w:rsidRPr="00000000">
      <w:pPr>
        <w:widowControl w:val="0"/>
        <w:numPr>
          <w:ilvl w:val="0"/>
          <w:numId w:val="38"/>
        </w:numPr>
        <w:spacing w:line="240" w:lineRule="auto"/>
        <w:ind w:left="720" w:hanging="360"/>
        <w:contextualSpacing w:val="1"/>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Photoautotrophe: (hétérocyste): fixe l'azote, important quand la bac est dans un milieux anaérobique </w:t>
      </w:r>
    </w:p>
    <w:p w:rsidR="00000000" w:rsidDel="00000000" w:rsidP="00000000" w:rsidRDefault="00000000" w:rsidRPr="00000000">
      <w:pPr>
        <w:widowControl w:val="0"/>
        <w:numPr>
          <w:ilvl w:val="0"/>
          <w:numId w:val="38"/>
        </w:numPr>
        <w:spacing w:line="240" w:lineRule="auto"/>
        <w:ind w:left="720" w:hanging="360"/>
        <w:contextualSpacing w:val="1"/>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Chimioautotrophe: milieux inhospitalier, liée au mode de vie des archée, vie dans un milieu ou le ph est à  2-3 et dans un milieux très chaud. Source d’énergie: substances chimiques et c02 </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hétérotrophe :</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widowControl w:val="0"/>
        <w:numPr>
          <w:ilvl w:val="0"/>
          <w:numId w:val="49"/>
        </w:numPr>
        <w:spacing w:line="240" w:lineRule="auto"/>
        <w:ind w:left="720" w:hanging="360"/>
        <w:contextualSpacing w:val="1"/>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Photohétérotrophie Énergie: lumière; et Carbone: composés organiques</w:t>
      </w:r>
    </w:p>
    <w:p w:rsidR="00000000" w:rsidDel="00000000" w:rsidP="00000000" w:rsidRDefault="00000000" w:rsidRPr="00000000">
      <w:pPr>
        <w:widowControl w:val="0"/>
        <w:numPr>
          <w:ilvl w:val="0"/>
          <w:numId w:val="49"/>
        </w:numPr>
        <w:spacing w:line="240" w:lineRule="auto"/>
        <w:ind w:left="720" w:hanging="360"/>
        <w:contextualSpacing w:val="1"/>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Chimiohétérotrophe : Energie: composés organiques; Carbone: composés organiques</w:t>
        <w:br w:type="textWrapping"/>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Toxicité</w:t>
      </w:r>
    </w:p>
    <w:p w:rsidR="00000000" w:rsidDel="00000000" w:rsidP="00000000" w:rsidRDefault="00000000" w:rsidRPr="00000000">
      <w:pPr>
        <w:widowControl w:val="0"/>
        <w:numPr>
          <w:ilvl w:val="0"/>
          <w:numId w:val="49"/>
        </w:numPr>
        <w:spacing w:line="240" w:lineRule="auto"/>
        <w:ind w:left="720" w:hanging="360"/>
        <w:contextualSpacing w:val="1"/>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Exotoxine : protéines sécrétées par les bactéries ( ex. souches O157:h7 de E.coli)</w:t>
      </w:r>
    </w:p>
    <w:p w:rsidR="00000000" w:rsidDel="00000000" w:rsidP="00000000" w:rsidRDefault="00000000" w:rsidRPr="00000000">
      <w:pPr>
        <w:widowControl w:val="0"/>
        <w:numPr>
          <w:ilvl w:val="0"/>
          <w:numId w:val="49"/>
        </w:numPr>
        <w:spacing w:line="240" w:lineRule="auto"/>
        <w:ind w:left="720" w:hanging="360"/>
        <w:contextualSpacing w:val="1"/>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Endotoxine : toxine accumulée dans la parois cellulaire et libérée seulement quand la bactérie meurt.  </w:t>
        <w:br w:type="textWrapping"/>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Reproduction et transfert génétique</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Transfert verticale </w:t>
      </w:r>
    </w:p>
    <w:p w:rsidR="00000000" w:rsidDel="00000000" w:rsidP="00000000" w:rsidRDefault="00000000" w:rsidRPr="00000000">
      <w:pPr>
        <w:widowControl w:val="0"/>
        <w:numPr>
          <w:ilvl w:val="0"/>
          <w:numId w:val="37"/>
        </w:numPr>
        <w:spacing w:line="240" w:lineRule="auto"/>
        <w:ind w:left="720" w:hanging="360"/>
        <w:contextualSpacing w:val="1"/>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Scissiparité: cellule double de la taille et se divise en deux </w:t>
        <w:br w:type="textWrapping"/>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Transfert génétique horizontal</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numPr>
          <w:ilvl w:val="0"/>
          <w:numId w:val="50"/>
        </w:numPr>
        <w:spacing w:line="240" w:lineRule="auto"/>
        <w:ind w:left="720" w:hanging="360"/>
        <w:contextualSpacing w:val="1"/>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Transformation:absorption d’une molécule d’ADN de l’environnement (intègre fragment d’adn dans leur chromosomes) </w:t>
      </w:r>
    </w:p>
    <w:p w:rsidR="00000000" w:rsidDel="00000000" w:rsidP="00000000" w:rsidRDefault="00000000" w:rsidRPr="00000000">
      <w:pPr>
        <w:widowControl w:val="0"/>
        <w:numPr>
          <w:ilvl w:val="0"/>
          <w:numId w:val="50"/>
        </w:numPr>
        <w:spacing w:line="240" w:lineRule="auto"/>
        <w:ind w:left="720" w:hanging="360"/>
        <w:contextualSpacing w:val="1"/>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Transduction :transfert de segment d’ADN d’une bactérie à une autre par l’intermédiaire d’un virus(le virus est le vecteur de transmission) </w:t>
      </w:r>
    </w:p>
    <w:p w:rsidR="00000000" w:rsidDel="00000000" w:rsidP="00000000" w:rsidRDefault="00000000" w:rsidRPr="00000000">
      <w:pPr>
        <w:widowControl w:val="0"/>
        <w:numPr>
          <w:ilvl w:val="0"/>
          <w:numId w:val="50"/>
        </w:numPr>
        <w:spacing w:line="240" w:lineRule="auto"/>
        <w:ind w:left="720" w:hanging="360"/>
        <w:contextualSpacing w:val="1"/>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Conjugaison : Transfert du partie du chromosome ou plasmide d'une cellule à  l’autre. </w:t>
      </w:r>
      <w:r w:rsidDel="00000000" w:rsidR="00000000" w:rsidRPr="00000000">
        <w:rPr>
          <w:rFonts w:ascii="Times New Roman" w:cs="Times New Roman" w:eastAsia="Times New Roman" w:hAnsi="Times New Roman"/>
          <w:sz w:val="24"/>
          <w:szCs w:val="24"/>
          <w:rtl w:val="0"/>
        </w:rPr>
        <w:t xml:space="preserve">les c qui possède un plasmide ou les gène pour cree un pillus sexulle pont qui sert au transfert. </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shd w:fill="a4c2f4" w:val="clear"/>
          <w:rtl w:val="0"/>
        </w:rPr>
        <w:t xml:space="preserve">Chapitre 14: </w:t>
      </w:r>
      <w:r w:rsidDel="00000000" w:rsidR="00000000" w:rsidRPr="00000000">
        <w:rPr>
          <w:rtl w:val="0"/>
        </w:rPr>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Les premiers eucaryotes: le grypania </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Ils ont des cellules plus grosses et plus complexe, beaucoup plus d’organites. La grane caractéristique est le noyau avec une enveloppe nucléaire </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Les plastide( centre de respiration)  et mes mitochondrie( centrale électrique ) </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Procaryote: , la paroie membranaire est rigide, ne change pas durant sa vie, </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Les eucaryotes: </w:t>
      </w:r>
      <w:r w:rsidDel="00000000" w:rsidR="00000000" w:rsidRPr="00000000">
        <w:rPr>
          <w:rFonts w:ascii="Times New Roman" w:cs="Times New Roman" w:eastAsia="Times New Roman" w:hAnsi="Times New Roman"/>
          <w:sz w:val="24"/>
          <w:szCs w:val="24"/>
          <w:rtl w:val="0"/>
        </w:rPr>
        <w:t xml:space="preserve"> Présence d’un cytosquelette et paroi cellulaire généralement non rigide: capable de changer de forme et de déplacer ses structures internes ce qui facilite la mitose. </w:t>
        <w:br w:type="textWrapping"/>
        <w:t xml:space="preserve">Formation d’une enveloppe nucléaire qui provient d’invagination de la membrane plasmique</w:t>
        <w:br w:type="textWrapping"/>
        <w:t xml:space="preserve">L’origine des envellope est les invaginations de la membrane. </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Endosymbiose en série:</w:t>
      </w:r>
      <w:r w:rsidDel="00000000" w:rsidR="00000000" w:rsidRPr="00000000">
        <w:rPr>
          <w:rFonts w:ascii="Times New Roman" w:cs="Times New Roman" w:eastAsia="Times New Roman" w:hAnsi="Times New Roman"/>
          <w:sz w:val="24"/>
          <w:szCs w:val="24"/>
          <w:rtl w:val="0"/>
        </w:rPr>
        <w:br w:type="textWrapping"/>
        <w:t xml:space="preserve">Un endosymbionte est une cellule vivante qui vit à l’intérieur d’une autre cellule (hôte)</w:t>
        <w:br w:type="textWrapping"/>
        <w:t xml:space="preserve">Cellule hôte: Eucaryote primitif</w:t>
        <w:br w:type="textWrapping"/>
        <w:t xml:space="preserve">Ancêtres des mitochondrie  et des plastes ont été absorbés en tant que proies ou parasites et ont établi une relation symbiotique avec l’hôte.</w:t>
        <w:br w:type="textWrapping"/>
        <w:t xml:space="preserve">Preuve: les deux organelles ont leur propre ADN. </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Les plastide provienne d’une autre phagocytose d’une une bactérie.</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Les mitochondrie vienne d’une protéobactérie alpha. Ex: </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Les chloroplastes et plastides : des cyanobactérie </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existe une endosymbiose secondaire. Le résultat de l’endo à créer la diversité qu’on voit chez les eucaryote unicellulaire </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r w:rsidDel="00000000" w:rsidR="00000000" w:rsidRPr="00000000">
        <w:rPr>
          <w:rFonts w:ascii="Times New Roman" w:cs="Times New Roman" w:eastAsia="Times New Roman" w:hAnsi="Times New Roman"/>
          <w:b w:val="1"/>
          <w:sz w:val="24"/>
          <w:szCs w:val="24"/>
          <w:rtl w:val="0"/>
        </w:rPr>
        <w:t xml:space="preserve">Multicellularité offre: </w:t>
        <w:br w:type="textWrapping"/>
      </w:r>
      <w:r w:rsidDel="00000000" w:rsidR="00000000" w:rsidRPr="00000000">
        <w:rPr>
          <w:rFonts w:ascii="Times New Roman" w:cs="Times New Roman" w:eastAsia="Times New Roman" w:hAnsi="Times New Roman"/>
          <w:sz w:val="24"/>
          <w:szCs w:val="24"/>
          <w:rtl w:val="0"/>
        </w:rPr>
        <w:t xml:space="preserve">Un organisme qui dépasse la taille limite imposée par la diffusion .</w:t>
        <w:br w:type="textWrapping"/>
        <w:t xml:space="preserve">Une plus grande longévité</w:t>
        <w:br w:type="textWrapping"/>
        <w:t xml:space="preserve">Permet une plus grande complexité en permettant la différenciation  de plusieurs types de cellules à l’intérieur d’un organisme</w:t>
        <w:br w:type="textWrapping"/>
        <w:t xml:space="preserve">Une plus grande efficacité pour l’alimentation, locomotion, la protection et la reproduction</w:t>
        <w:br w:type="textWrapping"/>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Volvox, est une algue verts ( c indépendante qui vivent en étroite collaboration qui vont former des boules, dans les pôles on retrouve des tache oculaire qui oriente volvox car elle est sensible à la lumière( phototaxie ), à l'intérieur de volvox il y a des c somatique et gonidiale qui sont responsable de la reproduction ) qui tourne sur elle mm et se dirige  à divers endroits. </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Chez les prtotiste quand les condition sont bonne: reproduction axsué et sexué quand c seuxé </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Asexué: c gonidiale produise des colonie à l'intérieur de volvox qui vont se reproduire après la mort des c parents.  </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Sexuell: les gonnade vont produire des zygotes dormant. Si la situation de volvox se détériore elles passe en reproduction suxué. </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Somatique et cellules gonidiales</w:t>
      </w:r>
      <w:r w:rsidDel="00000000" w:rsidR="00000000" w:rsidRPr="00000000">
        <w:rPr>
          <w:rFonts w:ascii="Times New Roman" w:cs="Times New Roman" w:eastAsia="Times New Roman" w:hAnsi="Times New Roman"/>
          <w:sz w:val="24"/>
          <w:szCs w:val="24"/>
          <w:rtl w:val="0"/>
        </w:rPr>
        <w:br w:type="textWrapping"/>
        <w:t xml:space="preserve">reproduction asexuée (cell. gonadiques : produit de petites colonies à l’intérieur des colonies)</w:t>
        <w:br w:type="textWrapping"/>
        <w:t xml:space="preserve">reproduction sexuée transformation de gonidies en gonades : va produire des zygotes dormants)</w:t>
        <w:br w:type="textWrapping"/>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numPr>
          <w:ilvl w:val="0"/>
          <w:numId w:val="41"/>
        </w:numPr>
        <w:spacing w:line="240" w:lineRule="auto"/>
        <w:ind w:left="720" w:hanging="360"/>
        <w:contextualSpacing w:val="1"/>
        <w:rPr>
          <w:u w:val="none"/>
        </w:rPr>
      </w:pPr>
      <w:r w:rsidDel="00000000" w:rsidR="00000000" w:rsidRPr="00000000">
        <w:rPr>
          <w:rFonts w:ascii="Times New Roman" w:cs="Times New Roman" w:eastAsia="Times New Roman" w:hAnsi="Times New Roman"/>
          <w:sz w:val="24"/>
          <w:szCs w:val="24"/>
          <w:rtl w:val="0"/>
        </w:rPr>
        <w:t xml:space="preserve">Pathogénèse : dédoublé le matériel génétique de l’oeuf pour former une nouvelle génération</w:t>
      </w:r>
      <w:r w:rsidDel="00000000" w:rsidR="00000000" w:rsidRPr="00000000">
        <w:rPr>
          <w:sz w:val="36"/>
          <w:szCs w:val="36"/>
          <w:rtl w:val="0"/>
        </w:rPr>
        <w:t xml:space="preserve">, </w:t>
      </w:r>
      <w:r w:rsidDel="00000000" w:rsidR="00000000" w:rsidRPr="00000000">
        <w:rPr>
          <w:rFonts w:ascii="Times New Roman" w:cs="Times New Roman" w:eastAsia="Times New Roman" w:hAnsi="Times New Roman"/>
          <w:sz w:val="24"/>
          <w:szCs w:val="24"/>
          <w:rtl w:val="0"/>
        </w:rPr>
        <w:t xml:space="preserve">ne va former que des femelle, certaines female adapter les comportement de mal pour provoquer l’ovulation </w:t>
      </w:r>
    </w:p>
    <w:p w:rsidR="00000000" w:rsidDel="00000000" w:rsidP="00000000" w:rsidRDefault="00000000" w:rsidRPr="00000000">
      <w:pPr>
        <w:widowControl w:val="0"/>
        <w:numPr>
          <w:ilvl w:val="0"/>
          <w:numId w:val="41"/>
        </w:numPr>
        <w:spacing w:line="240" w:lineRule="auto"/>
        <w:ind w:left="720" w:hanging="360"/>
        <w:contextualSpacing w:val="1"/>
        <w:rPr>
          <w:u w:val="none"/>
        </w:rPr>
      </w:pPr>
      <w:r w:rsidDel="00000000" w:rsidR="00000000" w:rsidRPr="00000000">
        <w:rPr>
          <w:rFonts w:ascii="Times New Roman" w:cs="Times New Roman" w:eastAsia="Times New Roman" w:hAnsi="Times New Roman"/>
          <w:sz w:val="24"/>
          <w:szCs w:val="24"/>
          <w:rtl w:val="0"/>
        </w:rPr>
        <w:t xml:space="preserve">Hermaphrodisme  : deux sex présent à l'intérieur d’un individus. </w:t>
      </w:r>
    </w:p>
    <w:p w:rsidR="00000000" w:rsidDel="00000000" w:rsidP="00000000" w:rsidRDefault="00000000" w:rsidRPr="00000000">
      <w:pPr>
        <w:widowControl w:val="0"/>
        <w:numPr>
          <w:ilvl w:val="0"/>
          <w:numId w:val="41"/>
        </w:numPr>
        <w:spacing w:line="240" w:lineRule="auto"/>
        <w:ind w:left="720" w:hanging="360"/>
        <w:contextualSpacing w:val="1"/>
        <w:rPr>
          <w:u w:val="none"/>
        </w:rPr>
      </w:pPr>
      <w:r w:rsidDel="00000000" w:rsidR="00000000" w:rsidRPr="00000000">
        <w:rPr>
          <w:rFonts w:ascii="Times New Roman" w:cs="Times New Roman" w:eastAsia="Times New Roman" w:hAnsi="Times New Roman"/>
          <w:sz w:val="24"/>
          <w:szCs w:val="24"/>
          <w:rtl w:val="0"/>
        </w:rPr>
        <w:t xml:space="preserve">Hermaphrodisme  séquentiel : un sex devient actif avant L’autre ,  </w:t>
      </w:r>
    </w:p>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 Un mâle est associé avec plusieur femelle, si le mâle dominant meurt, la femelle la plus dominante  Va devenir le mâle. </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Pourquoi la reproduction sexuée? </w:t>
        <w:br w:type="textWrapping"/>
        <w:t xml:space="preserve">- </w:t>
      </w:r>
      <w:r w:rsidDel="00000000" w:rsidR="00000000" w:rsidRPr="00000000">
        <w:rPr>
          <w:rFonts w:ascii="Times New Roman" w:cs="Times New Roman" w:eastAsia="Times New Roman" w:hAnsi="Times New Roman"/>
          <w:sz w:val="24"/>
          <w:szCs w:val="24"/>
          <w:rtl w:val="0"/>
        </w:rPr>
        <w:t xml:space="preserve">Reproduction asexuée offre un avantage au niveau des nombres ( la pop augmente plus vite) </w:t>
        <w:br w:type="textWrapping"/>
        <w:t xml:space="preserve">- Reproduction asexué  offre un avantage au niveau de la transmission héréditaire à la prochaine génération. (transmet 100% des gènes) </w:t>
        <w:tab/>
        <w:br w:type="textWrapping"/>
        <w:t xml:space="preserve">- Reproduction sexuée offre un avantage adaptatif  (production de variabilité génétique et élimination d’allèles récessifs)</w:t>
        <w:br w:type="textWrapping"/>
        <w:t xml:space="preserve">- Caractère complexe qui a probablement évolué une seule fois</w:t>
        <w:br w:type="textWrapping"/>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Autres mode de reproduction: </w:t>
      </w:r>
    </w:p>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Androgenèse: mode de reproduction entre mal et femelle, le spree arrive au niveau de l’eau et supprimer le matériel génétique de la femme. Mode de reproduction qui ne prend pas en compte le matériel génétique de la femme </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gynogenèse: espèce uniquement femelle, s’accouple avec un mal d'une des espèces parentale., besojn le spreme d,un male pur déclencher la parthénogenèse, l’ovulation, le zygotes va etre uniquement femelle </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numPr>
          <w:ilvl w:val="0"/>
          <w:numId w:val="6"/>
        </w:numPr>
        <w:spacing w:line="240" w:lineRule="auto"/>
        <w:ind w:left="720" w:hanging="360"/>
        <w:contextualSpacing w:val="1"/>
        <w:jc w:val="both"/>
        <w:rPr>
          <w:rFonts w:ascii="Times New Roman" w:cs="Times New Roman" w:eastAsia="Times New Roman" w:hAnsi="Times New Roman"/>
          <w:b w:val="1"/>
          <w:i w:val="1"/>
          <w:color w:val="990000"/>
          <w:sz w:val="28"/>
          <w:szCs w:val="28"/>
          <w:u w:val="none"/>
        </w:rPr>
      </w:pPr>
      <w:r w:rsidDel="00000000" w:rsidR="00000000" w:rsidRPr="00000000">
        <w:rPr>
          <w:rFonts w:ascii="Times New Roman" w:cs="Times New Roman" w:eastAsia="Times New Roman" w:hAnsi="Times New Roman"/>
          <w:b w:val="1"/>
          <w:i w:val="1"/>
          <w:color w:val="990000"/>
          <w:sz w:val="28"/>
          <w:szCs w:val="28"/>
          <w:rtl w:val="0"/>
        </w:rPr>
        <w:t xml:space="preserve">Question association: </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b w:val="1"/>
          <w:i w:val="1"/>
          <w:color w:val="990000"/>
          <w:sz w:val="28"/>
          <w:szCs w:val="28"/>
        </w:rPr>
      </w:pPr>
      <w:r w:rsidDel="00000000" w:rsidR="00000000" w:rsidRPr="00000000">
        <w:rPr>
          <w:rtl w:val="0"/>
        </w:rPr>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Diplomonadines</w:t>
      </w:r>
      <w:r w:rsidDel="00000000" w:rsidR="00000000" w:rsidRPr="00000000">
        <w:rPr>
          <w:rtl w:val="0"/>
        </w:rPr>
      </w:r>
    </w:p>
    <w:p w:rsidR="00000000" w:rsidDel="00000000" w:rsidP="00000000" w:rsidRDefault="00000000" w:rsidRPr="00000000">
      <w:pPr>
        <w:widowControl w:val="0"/>
        <w:numPr>
          <w:ilvl w:val="0"/>
          <w:numId w:val="2"/>
        </w:numPr>
        <w:spacing w:line="240" w:lineRule="auto"/>
        <w:ind w:left="720" w:hanging="360"/>
        <w:contextualSpacing w:val="1"/>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Giardia intestinalis,</w:t>
      </w:r>
      <w:r w:rsidDel="00000000" w:rsidR="00000000" w:rsidRPr="00000000">
        <w:rPr>
          <w:rFonts w:ascii="Times New Roman" w:cs="Times New Roman" w:eastAsia="Times New Roman" w:hAnsi="Times New Roman"/>
          <w:sz w:val="24"/>
          <w:szCs w:val="24"/>
          <w:rtl w:val="0"/>
        </w:rPr>
        <w:t xml:space="preserve"> protiste unic, lier à l’eau qui n’est pas pur </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990000"/>
          <w:sz w:val="24"/>
          <w:szCs w:val="24"/>
          <w:rtl w:val="0"/>
        </w:rPr>
        <w:t xml:space="preserve">Parasite multi flagellé intestinal</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(giardiase: diarrhée)</w:t>
        <w:br w:type="textWrapping"/>
        <w:t xml:space="preserve">Affecte 10 à 20% des populations vivant en milieu tempéré ou  tropical. ; 70% des porteurs sont asymptomatiques ; Réservoir du parasite sont les mammifère ( castor) </w:t>
        <w:br w:type="textWrapping"/>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PARABASALIENS</w:t>
      </w:r>
    </w:p>
    <w:p w:rsidR="00000000" w:rsidDel="00000000" w:rsidP="00000000" w:rsidRDefault="00000000" w:rsidRPr="00000000">
      <w:pPr>
        <w:widowControl w:val="0"/>
        <w:numPr>
          <w:ilvl w:val="0"/>
          <w:numId w:val="33"/>
        </w:numPr>
        <w:spacing w:line="240" w:lineRule="auto"/>
        <w:ind w:left="720" w:hanging="360"/>
        <w:contextualSpacing w:val="1"/>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Trichomonas:</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Liera une maladie transmise sexuellemnt, se nourrissent de cellules épithéliales du vagin ; 180 millions d’infection par année. ; MTS asymptomatique à 50% pour les male et symptomatique pour les femmes ;Parasites flagellés qui</w:t>
      </w:r>
      <w:r w:rsidDel="00000000" w:rsidR="00000000" w:rsidRPr="00000000">
        <w:rPr>
          <w:rFonts w:ascii="Times New Roman" w:cs="Times New Roman" w:eastAsia="Times New Roman" w:hAnsi="Times New Roman"/>
          <w:b w:val="1"/>
          <w:color w:val="a61c00"/>
          <w:sz w:val="24"/>
          <w:szCs w:val="24"/>
          <w:rtl w:val="0"/>
        </w:rPr>
        <w:t xml:space="preserve"> se déplacent par ondulation de la membrane  plasmique </w:t>
      </w:r>
      <w:r w:rsidDel="00000000" w:rsidR="00000000" w:rsidRPr="00000000">
        <w:rPr>
          <w:rFonts w:ascii="Times New Roman" w:cs="Times New Roman" w:eastAsia="Times New Roman" w:hAnsi="Times New Roman"/>
          <w:sz w:val="24"/>
          <w:szCs w:val="24"/>
          <w:rtl w:val="0"/>
        </w:rPr>
        <w:t xml:space="preserve"> ; </w:t>
      </w:r>
      <w:r w:rsidDel="00000000" w:rsidR="00000000" w:rsidRPr="00000000">
        <w:rPr>
          <w:rFonts w:ascii="Times New Roman" w:cs="Times New Roman" w:eastAsia="Times New Roman" w:hAnsi="Times New Roman"/>
          <w:sz w:val="24"/>
          <w:szCs w:val="24"/>
          <w:rtl w:val="0"/>
        </w:rPr>
        <w:t xml:space="preserve">Vivent en symbiose avec des animaux.</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EUGLÉNOBIONTES</w:t>
      </w:r>
    </w:p>
    <w:p w:rsidR="00000000" w:rsidDel="00000000" w:rsidP="00000000" w:rsidRDefault="00000000" w:rsidRPr="00000000">
      <w:pPr>
        <w:widowControl w:val="0"/>
        <w:numPr>
          <w:ilvl w:val="0"/>
          <w:numId w:val="9"/>
        </w:numPr>
        <w:spacing w:line="240" w:lineRule="auto"/>
        <w:ind w:left="720" w:hanging="360"/>
        <w:contextualSpacing w:val="1"/>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parasite Trypanosoma </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990000"/>
          <w:sz w:val="24"/>
          <w:szCs w:val="24"/>
          <w:rtl w:val="0"/>
        </w:rPr>
        <w:t xml:space="preserve">Flagelle avec batonnet cristallin </w:t>
      </w:r>
      <w:r w:rsidDel="00000000" w:rsidR="00000000" w:rsidRPr="00000000">
        <w:rPr>
          <w:rFonts w:ascii="Times New Roman" w:cs="Times New Roman" w:eastAsia="Times New Roman" w:hAnsi="Times New Roman"/>
          <w:sz w:val="24"/>
          <w:szCs w:val="24"/>
          <w:rtl w:val="0"/>
        </w:rPr>
        <w:t xml:space="preserve">;Afrique: 40,000 décès par année de la maladie du sommeil</w:t>
        <w:br w:type="textWrapping"/>
        <w:t xml:space="preserve">Amérique du sud ; 13,000 décès par année de la maladie de Chagas</w:t>
        <w:br w:type="textWrapping"/>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ALVÉOLOBIONTES</w:t>
      </w:r>
      <w:r w:rsidDel="00000000" w:rsidR="00000000" w:rsidRPr="00000000">
        <w:rPr>
          <w:rtl w:val="0"/>
        </w:rPr>
      </w:r>
    </w:p>
    <w:p w:rsidR="00000000" w:rsidDel="00000000" w:rsidP="00000000" w:rsidRDefault="00000000" w:rsidRPr="00000000">
      <w:pPr>
        <w:widowControl w:val="0"/>
        <w:numPr>
          <w:ilvl w:val="0"/>
          <w:numId w:val="16"/>
        </w:numPr>
        <w:spacing w:line="240" w:lineRule="auto"/>
        <w:ind w:left="720" w:hanging="360"/>
        <w:contextualSpacing w:val="1"/>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Plasmodium et le paludisme (malaria)</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990000"/>
          <w:sz w:val="24"/>
          <w:szCs w:val="24"/>
          <w:rtl w:val="0"/>
        </w:rPr>
        <w:t xml:space="preserve">Alvéoles sous la membrane plasmique </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300 millions de personnes infectées ; Faire le lien avec l’anémie à cellules </w:t>
        <w:br w:type="textWrapping"/>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LES STRAMÉNOPILES </w:t>
      </w:r>
    </w:p>
    <w:p w:rsidR="00000000" w:rsidDel="00000000" w:rsidP="00000000" w:rsidRDefault="00000000" w:rsidRPr="00000000">
      <w:pPr>
        <w:widowControl w:val="0"/>
        <w:numPr>
          <w:ilvl w:val="0"/>
          <w:numId w:val="30"/>
        </w:numPr>
        <w:spacing w:line="240" w:lineRule="auto"/>
        <w:ind w:left="720" w:hanging="360"/>
        <w:contextualSpacing w:val="1"/>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les diatomées</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b w:val="1"/>
          <w:color w:val="990000"/>
          <w:sz w:val="24"/>
          <w:szCs w:val="24"/>
        </w:rPr>
      </w:pPr>
      <w:r w:rsidDel="00000000" w:rsidR="00000000" w:rsidRPr="00000000">
        <w:rPr>
          <w:rFonts w:ascii="Times New Roman" w:cs="Times New Roman" w:eastAsia="Times New Roman" w:hAnsi="Times New Roman"/>
          <w:sz w:val="24"/>
          <w:szCs w:val="24"/>
          <w:rtl w:val="0"/>
        </w:rPr>
        <w:t xml:space="preserve">Algues unicellulaires (faisant partie du  phytoplancton) ayant une paroi (en deux parties) qui </w:t>
      </w:r>
      <w:r w:rsidDel="00000000" w:rsidR="00000000" w:rsidRPr="00000000">
        <w:rPr>
          <w:rFonts w:ascii="Times New Roman" w:cs="Times New Roman" w:eastAsia="Times New Roman" w:hAnsi="Times New Roman"/>
          <w:b w:val="1"/>
          <w:color w:val="990000"/>
          <w:sz w:val="24"/>
          <w:szCs w:val="24"/>
          <w:rtl w:val="0"/>
        </w:rPr>
        <w:t xml:space="preserve">ressemble à du verre et qui est faite de silices  hydratée dans une matrice organique. Les flagelles sont sur les c reproductives. Absorbe le co2 et produisent 02 </w:t>
        <w:br w:type="textWrapping"/>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AMIBOZOAIRE</w:t>
      </w:r>
    </w:p>
    <w:p w:rsidR="00000000" w:rsidDel="00000000" w:rsidP="00000000" w:rsidRDefault="00000000" w:rsidRPr="00000000">
      <w:pPr>
        <w:widowControl w:val="0"/>
        <w:numPr>
          <w:ilvl w:val="0"/>
          <w:numId w:val="12"/>
        </w:numPr>
        <w:spacing w:line="240" w:lineRule="auto"/>
        <w:ind w:left="720" w:hanging="360"/>
        <w:contextualSpacing w:val="1"/>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Amibe</w:t>
      </w:r>
      <w:r w:rsidDel="00000000" w:rsidR="00000000" w:rsidRPr="00000000">
        <w:rPr>
          <w:rFonts w:ascii="Times New Roman" w:cs="Times New Roman" w:eastAsia="Times New Roman" w:hAnsi="Times New Roman"/>
          <w:sz w:val="24"/>
          <w:szCs w:val="24"/>
          <w:rtl w:val="0"/>
        </w:rPr>
        <w:t xml:space="preserve"> : Hétérotrophe capable de phagocyter ses proies ; </w:t>
      </w:r>
      <w:r w:rsidDel="00000000" w:rsidR="00000000" w:rsidRPr="00000000">
        <w:rPr>
          <w:rFonts w:ascii="Times New Roman" w:cs="Times New Roman" w:eastAsia="Times New Roman" w:hAnsi="Times New Roman"/>
          <w:b w:val="1"/>
          <w:color w:val="990000"/>
          <w:sz w:val="24"/>
          <w:szCs w:val="24"/>
          <w:rtl w:val="0"/>
        </w:rPr>
        <w:t xml:space="preserve">Espèces dotées de pseudopodes en formes de lobes</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b w:val="1"/>
          <w:color w:val="990000"/>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b w:val="1"/>
          <w:color w:val="990000"/>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b w:val="1"/>
          <w:color w:val="990000"/>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Algues dorées</w:t>
      </w:r>
      <w:r w:rsidDel="00000000" w:rsidR="00000000" w:rsidRPr="00000000">
        <w:rPr>
          <w:rFonts w:ascii="Times New Roman" w:cs="Times New Roman" w:eastAsia="Times New Roman" w:hAnsi="Times New Roman"/>
          <w:sz w:val="24"/>
          <w:szCs w:val="24"/>
          <w:rtl w:val="0"/>
        </w:rPr>
        <w:t xml:space="preserve"> (plancton marin et d’eau douce) (nombre d’espèces inconnu)</w:t>
        <w:br w:type="textWrapping"/>
        <w:t xml:space="preserve">présence de caroténoïdes bruns et jaunes.</w:t>
        <w:br w:type="textWrapping"/>
      </w:r>
      <w:r w:rsidDel="00000000" w:rsidR="00000000" w:rsidRPr="00000000">
        <w:rPr>
          <w:rFonts w:ascii="Times New Roman" w:cs="Times New Roman" w:eastAsia="Times New Roman" w:hAnsi="Times New Roman"/>
          <w:b w:val="1"/>
          <w:color w:val="990000"/>
          <w:sz w:val="24"/>
          <w:szCs w:val="24"/>
          <w:rtl w:val="0"/>
        </w:rPr>
        <w:t xml:space="preserve">Biflagé formant un flagellum à une extrémité et un flagelle plus simple à l’autre extrémité.</w:t>
      </w:r>
      <w:r w:rsidDel="00000000" w:rsidR="00000000" w:rsidRPr="00000000">
        <w:rPr>
          <w:rFonts w:ascii="Times New Roman" w:cs="Times New Roman" w:eastAsia="Times New Roman" w:hAnsi="Times New Roman"/>
          <w:sz w:val="24"/>
          <w:szCs w:val="24"/>
          <w:rtl w:val="0"/>
        </w:rPr>
        <w:br w:type="textWrapping"/>
        <w:t xml:space="preserve">Surtout unicellulaires, quelques colonies.</w:t>
        <w:br w:type="textWrapping"/>
        <w:t xml:space="preserve">Mixotrophes:  photosynthèse + ingestion de particules alimentaires (incluant des cellules vivantes) par phagocytose. </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Algues brunes </w:t>
      </w:r>
      <w:r w:rsidDel="00000000" w:rsidR="00000000" w:rsidRPr="00000000">
        <w:rPr>
          <w:rFonts w:ascii="Times New Roman" w:cs="Times New Roman" w:eastAsia="Times New Roman" w:hAnsi="Times New Roman"/>
          <w:sz w:val="24"/>
          <w:szCs w:val="24"/>
          <w:rtl w:val="0"/>
        </w:rPr>
        <w:t xml:space="preserve">(algues marines)</w:t>
        <w:br w:type="textWrapping"/>
        <w:t xml:space="preserve">Multicellulaire et complexe</w:t>
        <w:br w:type="textWrapping"/>
        <w:t xml:space="preserve">Couleur associer avec </w:t>
      </w:r>
      <w:r w:rsidDel="00000000" w:rsidR="00000000" w:rsidRPr="00000000">
        <w:rPr>
          <w:rFonts w:ascii="Times New Roman" w:cs="Times New Roman" w:eastAsia="Times New Roman" w:hAnsi="Times New Roman"/>
          <w:b w:val="1"/>
          <w:color w:val="990000"/>
          <w:sz w:val="24"/>
          <w:szCs w:val="24"/>
          <w:rtl w:val="0"/>
        </w:rPr>
        <w:t xml:space="preserve">les caroténoïdes dans les plastides</w:t>
        <w:br w:type="textWrapping"/>
        <w:t xml:space="preserve">Spores ont des flagelles.</w:t>
        <w:br w:type="textWrapping"/>
      </w:r>
      <w:r w:rsidDel="00000000" w:rsidR="00000000" w:rsidRPr="00000000">
        <w:rPr>
          <w:rFonts w:ascii="Times New Roman" w:cs="Times New Roman" w:eastAsia="Times New Roman" w:hAnsi="Times New Roman"/>
          <w:sz w:val="24"/>
          <w:szCs w:val="24"/>
          <w:rtl w:val="0"/>
        </w:rPr>
        <w:t xml:space="preserve">Groups qui a évolué indépendamment des plantes  has evolved independently. Elle forme un Thalius .</w:t>
        <w:br w:type="textWrapping"/>
        <w:t xml:space="preserve">Le stipe peut atteindre 60 m de longueur. (ex. varech)</w:t>
        <w:br w:type="textWrapping"/>
        <w:br w:type="textWrapping"/>
      </w:r>
      <w:r w:rsidDel="00000000" w:rsidR="00000000" w:rsidRPr="00000000">
        <w:rPr>
          <w:rFonts w:ascii="Times New Roman" w:cs="Times New Roman" w:eastAsia="Times New Roman" w:hAnsi="Times New Roman"/>
          <w:b w:val="1"/>
          <w:sz w:val="24"/>
          <w:szCs w:val="24"/>
          <w:rtl w:val="0"/>
        </w:rPr>
        <w:t xml:space="preserve">Algues rouges</w:t>
      </w:r>
      <w:r w:rsidDel="00000000" w:rsidR="00000000" w:rsidRPr="00000000">
        <w:rPr>
          <w:rFonts w:ascii="Times New Roman" w:cs="Times New Roman" w:eastAsia="Times New Roman" w:hAnsi="Times New Roman"/>
          <w:sz w:val="24"/>
          <w:szCs w:val="24"/>
          <w:rtl w:val="0"/>
        </w:rPr>
        <w:br w:type="textWrapping"/>
      </w:r>
      <w:r w:rsidDel="00000000" w:rsidR="00000000" w:rsidRPr="00000000">
        <w:rPr>
          <w:rFonts w:ascii="Times New Roman" w:cs="Times New Roman" w:eastAsia="Times New Roman" w:hAnsi="Times New Roman"/>
          <w:b w:val="1"/>
          <w:color w:val="990000"/>
          <w:sz w:val="24"/>
          <w:szCs w:val="24"/>
          <w:rtl w:val="0"/>
        </w:rPr>
        <w:t xml:space="preserve">Pas de flagelle dans le cycle de vie.</w:t>
        <w:br w:type="textWrapping"/>
        <w:t xml:space="preserve">Présence de phycoérythrine (pigment rouge) qui masque la chlorophylle.</w:t>
        <w:br w:type="textWrapping"/>
      </w:r>
      <w:r w:rsidDel="00000000" w:rsidR="00000000" w:rsidRPr="00000000">
        <w:rPr>
          <w:rFonts w:ascii="Times New Roman" w:cs="Times New Roman" w:eastAsia="Times New Roman" w:hAnsi="Times New Roman"/>
          <w:sz w:val="24"/>
          <w:szCs w:val="24"/>
          <w:rtl w:val="0"/>
        </w:rPr>
        <w:t xml:space="preserve">Algues les plus abondantes dans les eaux chaudes </w:t>
        <w:br w:type="textWrapping"/>
        <w:t xml:space="preserve">Peuvent vivre en profondeur</w:t>
        <w:br w:type="textWrapping"/>
        <w:t xml:space="preserve">Grande valeur commerciale.</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ALGUES VERTES</w:t>
      </w:r>
      <w:r w:rsidDel="00000000" w:rsidR="00000000" w:rsidRPr="00000000">
        <w:rPr>
          <w:rFonts w:ascii="Times New Roman" w:cs="Times New Roman" w:eastAsia="Times New Roman" w:hAnsi="Times New Roman"/>
          <w:sz w:val="24"/>
          <w:szCs w:val="24"/>
          <w:rtl w:val="0"/>
        </w:rPr>
        <w:t xml:space="preserve">  (Chlorophytes)</w:t>
        <w:br w:type="textWrapping"/>
        <w:t xml:space="preserve">Vivent en eau douce ou dans les sols</w:t>
        <w:br w:type="textWrapping"/>
        <w:t xml:space="preserve">Groupe frère des végétaux.</w:t>
        <w:br w:type="textWrapping"/>
        <w:t xml:space="preserve">Nom lié à la couleur des Chloroplastes </w:t>
        <w:br w:type="textWrapping"/>
      </w:r>
      <w:r w:rsidDel="00000000" w:rsidR="00000000" w:rsidRPr="00000000">
        <w:rPr>
          <w:rFonts w:ascii="Times New Roman" w:cs="Times New Roman" w:eastAsia="Times New Roman" w:hAnsi="Times New Roman"/>
          <w:b w:val="1"/>
          <w:color w:val="990000"/>
          <w:sz w:val="24"/>
          <w:szCs w:val="24"/>
          <w:rtl w:val="0"/>
        </w:rPr>
        <w:t xml:space="preserve">Chloroplastes qui ressemblent beaucoup à ceux des végétaux</w:t>
        <w:br w:type="textWrapping"/>
      </w:r>
      <w:r w:rsidDel="00000000" w:rsidR="00000000" w:rsidRPr="00000000">
        <w:rPr>
          <w:rFonts w:ascii="Times New Roman" w:cs="Times New Roman" w:eastAsia="Times New Roman" w:hAnsi="Times New Roman"/>
          <w:sz w:val="24"/>
          <w:szCs w:val="24"/>
          <w:rtl w:val="0"/>
        </w:rPr>
        <w:t xml:space="preserve">Divers types:</w:t>
        <w:br w:type="textWrapping"/>
        <w:t xml:space="preserve">unicellulaires (ex. Chlamydomonas)</w:t>
        <w:br w:type="textWrapping"/>
        <w:t xml:space="preserve">Symbiose avec d’autres Eucaryotes</w:t>
        <w:br w:type="textWrapping"/>
        <w:t xml:space="preserve">Ex. avec des Eumycetes (champignons) pour former le lichen</w:t>
        <w:br w:type="textWrapping"/>
        <w:br w:type="textWrapping"/>
      </w: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pPr>
        <w:widowControl w:val="0"/>
        <w:numPr>
          <w:ilvl w:val="0"/>
          <w:numId w:val="39"/>
        </w:numPr>
        <w:spacing w:line="240" w:lineRule="auto"/>
        <w:ind w:left="720" w:hanging="360"/>
        <w:contextualSpacing w:val="1"/>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Les Protistes forment un groupe paraphylétique complexe.</w:t>
      </w:r>
    </w:p>
    <w:p w:rsidR="00000000" w:rsidDel="00000000" w:rsidP="00000000" w:rsidRDefault="00000000" w:rsidRPr="00000000">
      <w:pPr>
        <w:widowControl w:val="0"/>
        <w:numPr>
          <w:ilvl w:val="0"/>
          <w:numId w:val="39"/>
        </w:numPr>
        <w:spacing w:line="240" w:lineRule="auto"/>
        <w:ind w:left="720" w:hanging="360"/>
        <w:contextualSpacing w:val="1"/>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Les cellules de protistes contiennent un noyau bien délimité ainsi que plusieurs organites cellulaires et un cytosquelette.</w:t>
      </w:r>
    </w:p>
    <w:p w:rsidR="00000000" w:rsidDel="00000000" w:rsidP="00000000" w:rsidRDefault="00000000" w:rsidRPr="00000000">
      <w:pPr>
        <w:widowControl w:val="0"/>
        <w:numPr>
          <w:ilvl w:val="0"/>
          <w:numId w:val="39"/>
        </w:numPr>
        <w:spacing w:line="240" w:lineRule="auto"/>
        <w:ind w:left="720" w:hanging="360"/>
        <w:contextualSpacing w:val="1"/>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L’endosymbiose  en série explique l’origine des mitochondries et de chloroplastes dans les cellules eucaryotes.</w:t>
      </w:r>
    </w:p>
    <w:p w:rsidR="00000000" w:rsidDel="00000000" w:rsidP="00000000" w:rsidRDefault="00000000" w:rsidRPr="00000000">
      <w:pPr>
        <w:widowControl w:val="0"/>
        <w:numPr>
          <w:ilvl w:val="0"/>
          <w:numId w:val="39"/>
        </w:numPr>
        <w:spacing w:line="240" w:lineRule="auto"/>
        <w:ind w:left="720" w:hanging="360"/>
        <w:contextualSpacing w:val="1"/>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L’évolution de la multicellularité (plusieurs fois) et de la reproduction sexuée (probablement une seule fois) est caractéristique de ce groupe.</w:t>
      </w:r>
    </w:p>
    <w:p w:rsidR="00000000" w:rsidDel="00000000" w:rsidP="00000000" w:rsidRDefault="00000000" w:rsidRPr="00000000">
      <w:pPr>
        <w:widowControl w:val="0"/>
        <w:numPr>
          <w:ilvl w:val="0"/>
          <w:numId w:val="39"/>
        </w:numPr>
        <w:spacing w:line="240" w:lineRule="auto"/>
        <w:ind w:left="720" w:hanging="360"/>
        <w:contextualSpacing w:val="1"/>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En général, la reproduction asexuée est le mode de reproduction le plus commun, la reproduction sexuée étant un mode d’appoint </w:t>
      </w:r>
    </w:p>
    <w:p w:rsidR="00000000" w:rsidDel="00000000" w:rsidP="00000000" w:rsidRDefault="00000000" w:rsidRPr="00000000">
      <w:pPr>
        <w:widowControl w:val="0"/>
        <w:numPr>
          <w:ilvl w:val="0"/>
          <w:numId w:val="39"/>
        </w:numPr>
        <w:spacing w:line="240" w:lineRule="auto"/>
        <w:ind w:left="720" w:hanging="360"/>
        <w:contextualSpacing w:val="1"/>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Les algues vertes (chlorophytes+charophytes) forment le groupe-frère des végétaux . </w:t>
        <w:br w:type="textWrapping"/>
        <w:t xml:space="preserve"> Choanoflagellé contiennent le groupe-frère des animaux</w:t>
        <w:br w:type="textWrapping"/>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b w:val="1"/>
          <w:sz w:val="28"/>
          <w:szCs w:val="28"/>
          <w:shd w:fill="8e7cc3" w:val="clear"/>
        </w:rPr>
      </w:pPr>
      <w:r w:rsidDel="00000000" w:rsidR="00000000" w:rsidRPr="00000000">
        <w:rPr>
          <w:rFonts w:ascii="Times New Roman" w:cs="Times New Roman" w:eastAsia="Times New Roman" w:hAnsi="Times New Roman"/>
          <w:b w:val="1"/>
          <w:sz w:val="24"/>
          <w:szCs w:val="24"/>
          <w:shd w:fill="8e7cc3" w:val="clear"/>
          <w:rtl w:val="0"/>
        </w:rPr>
        <w:t xml:space="preserve">Ch</w:t>
      </w:r>
      <w:r w:rsidDel="00000000" w:rsidR="00000000" w:rsidRPr="00000000">
        <w:rPr>
          <w:rFonts w:ascii="Times New Roman" w:cs="Times New Roman" w:eastAsia="Times New Roman" w:hAnsi="Times New Roman"/>
          <w:b w:val="1"/>
          <w:sz w:val="28"/>
          <w:szCs w:val="28"/>
          <w:shd w:fill="8e7cc3" w:val="clear"/>
          <w:rtl w:val="0"/>
        </w:rPr>
        <w:t xml:space="preserve">apitre 15 </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b w:val="1"/>
          <w:sz w:val="24"/>
          <w:szCs w:val="24"/>
          <w:shd w:fill="8e7cc3" w:val="clear"/>
        </w:rPr>
      </w:pPr>
      <w:r w:rsidDel="00000000" w:rsidR="00000000" w:rsidRPr="00000000">
        <w:rPr>
          <w:rtl w:val="0"/>
        </w:rPr>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Explosion du Cambrien</w:t>
      </w:r>
      <w:r w:rsidDel="00000000" w:rsidR="00000000" w:rsidRPr="00000000">
        <w:rPr>
          <w:rtl w:val="0"/>
        </w:rPr>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Causes: </w:t>
      </w:r>
    </w:p>
    <w:p w:rsidR="00000000" w:rsidDel="00000000" w:rsidP="00000000" w:rsidRDefault="00000000" w:rsidRPr="00000000">
      <w:pPr>
        <w:widowControl w:val="0"/>
        <w:numPr>
          <w:ilvl w:val="0"/>
          <w:numId w:val="4"/>
        </w:numPr>
        <w:spacing w:line="240" w:lineRule="auto"/>
        <w:ind w:left="720" w:hanging="360"/>
        <w:contextualSpacing w:val="1"/>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Diversification des structures squelettiques (abondance de calcium)</w:t>
      </w:r>
    </w:p>
    <w:p w:rsidR="00000000" w:rsidDel="00000000" w:rsidP="00000000" w:rsidRDefault="00000000" w:rsidRPr="00000000">
      <w:pPr>
        <w:widowControl w:val="0"/>
        <w:numPr>
          <w:ilvl w:val="0"/>
          <w:numId w:val="4"/>
        </w:numPr>
        <w:spacing w:line="240" w:lineRule="auto"/>
        <w:ind w:left="720" w:hanging="360"/>
        <w:contextualSpacing w:val="1"/>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Changements atmosphériques (augmentation importante de 02 )</w:t>
      </w:r>
    </w:p>
    <w:p w:rsidR="00000000" w:rsidDel="00000000" w:rsidP="00000000" w:rsidRDefault="00000000" w:rsidRPr="00000000">
      <w:pPr>
        <w:widowControl w:val="0"/>
        <w:numPr>
          <w:ilvl w:val="0"/>
          <w:numId w:val="4"/>
        </w:numPr>
        <w:spacing w:line="240" w:lineRule="auto"/>
        <w:ind w:left="720" w:hanging="360"/>
        <w:contextualSpacing w:val="1"/>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Extinction massive de la faune édiacarienne suivi d’une radiance adaptative.</w:t>
      </w:r>
    </w:p>
    <w:p w:rsidR="00000000" w:rsidDel="00000000" w:rsidP="00000000" w:rsidRDefault="00000000" w:rsidRPr="00000000">
      <w:pPr>
        <w:widowControl w:val="0"/>
        <w:numPr>
          <w:ilvl w:val="0"/>
          <w:numId w:val="4"/>
        </w:numPr>
        <w:spacing w:line="240" w:lineRule="auto"/>
        <w:ind w:left="720" w:hanging="360"/>
        <w:contextualSpacing w:val="1"/>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Complexification de la chaîne alimentaire</w:t>
        <w:br w:type="textWrapping"/>
        <w:t xml:space="preserve">Plus de prédateurs </w:t>
        <w:br w:type="textWrapping"/>
        <w:t xml:space="preserve">Course à l’armement (relations prédateurs-proies)</w:t>
        <w:br w:type="textWrapping"/>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Une des grande innovation du cambrien et la présence de squelette  </w:t>
        <w:br w:type="textWrapping"/>
        <w:t xml:space="preserve">La deuxième est la bilatéralité, elle offre un potentiel de devp particulière, les organisme vont mtn avoir une tete, coté droit gauche etc.</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Bcp de fossile durant le cambriens, il apparaissent a cause des structures dur, les groupe avait écoulé avant les cambrien mais y'avais pas de structure. </w:t>
        <w:br w:type="textWrapping"/>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Squelette est interne </w:t>
      </w:r>
      <w:r w:rsidDel="00000000" w:rsidR="00000000" w:rsidRPr="00000000">
        <w:rPr>
          <w:rFonts w:ascii="Times New Roman" w:cs="Times New Roman" w:eastAsia="Times New Roman" w:hAnsi="Times New Roman"/>
          <w:sz w:val="24"/>
          <w:szCs w:val="24"/>
          <w:rtl w:val="0"/>
        </w:rPr>
        <w:t xml:space="preserve">chez les  Cordés (endosquelette)</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Squelette sur la surface </w:t>
      </w:r>
      <w:r w:rsidDel="00000000" w:rsidR="00000000" w:rsidRPr="00000000">
        <w:rPr>
          <w:rFonts w:ascii="Times New Roman" w:cs="Times New Roman" w:eastAsia="Times New Roman" w:hAnsi="Times New Roman"/>
          <w:sz w:val="24"/>
          <w:szCs w:val="24"/>
          <w:rtl w:val="0"/>
        </w:rPr>
        <w:t xml:space="preserve">chez les autres animaux (exosquelette).</w:t>
      </w:r>
    </w:p>
    <w:p w:rsidR="00000000" w:rsidDel="00000000" w:rsidP="00000000" w:rsidRDefault="00000000" w:rsidRPr="00000000">
      <w:pPr>
        <w:widowControl w:val="0"/>
        <w:numPr>
          <w:ilvl w:val="0"/>
          <w:numId w:val="13"/>
        </w:numPr>
        <w:spacing w:line="240" w:lineRule="auto"/>
        <w:ind w:left="720" w:hanging="360"/>
        <w:contextualSpacing w:val="1"/>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Soutien (apatite ou  phosphate de calcium dans une matrice de  collagène) </w:t>
      </w:r>
    </w:p>
    <w:p w:rsidR="00000000" w:rsidDel="00000000" w:rsidP="00000000" w:rsidRDefault="00000000" w:rsidRPr="00000000">
      <w:pPr>
        <w:widowControl w:val="0"/>
        <w:numPr>
          <w:ilvl w:val="0"/>
          <w:numId w:val="13"/>
        </w:numPr>
        <w:spacing w:line="240" w:lineRule="auto"/>
        <w:ind w:left="720" w:hanging="360"/>
        <w:contextualSpacing w:val="1"/>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Site d’attachement pour muscles (tendons et ligaments)</w:t>
      </w:r>
    </w:p>
    <w:p w:rsidR="00000000" w:rsidDel="00000000" w:rsidP="00000000" w:rsidRDefault="00000000" w:rsidRPr="00000000">
      <w:pPr>
        <w:widowControl w:val="0"/>
        <w:numPr>
          <w:ilvl w:val="0"/>
          <w:numId w:val="13"/>
        </w:numPr>
        <w:spacing w:line="240" w:lineRule="auto"/>
        <w:ind w:left="720" w:hanging="360"/>
        <w:contextualSpacing w:val="1"/>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Réserve de minéraux Autres substances squelettiques chez les animaux :  carbonate de calcium, silice, kératine, chitine. </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b w:val="1"/>
          <w:sz w:val="28"/>
          <w:szCs w:val="28"/>
          <w:shd w:fill="f6b26b" w:val="clear"/>
        </w:rPr>
      </w:pPr>
      <w:r w:rsidDel="00000000" w:rsidR="00000000" w:rsidRPr="00000000">
        <w:rPr>
          <w:rFonts w:ascii="Times New Roman" w:cs="Times New Roman" w:eastAsia="Times New Roman" w:hAnsi="Times New Roman"/>
          <w:sz w:val="24"/>
          <w:szCs w:val="24"/>
          <w:rtl w:val="0"/>
        </w:rPr>
        <w:br w:type="textWrapping"/>
        <w:br w:type="textWrapping"/>
      </w:r>
      <w:r w:rsidDel="00000000" w:rsidR="00000000" w:rsidRPr="00000000">
        <w:rPr>
          <w:rFonts w:ascii="Times New Roman" w:cs="Times New Roman" w:eastAsia="Times New Roman" w:hAnsi="Times New Roman"/>
          <w:b w:val="1"/>
          <w:sz w:val="28"/>
          <w:szCs w:val="28"/>
          <w:shd w:fill="f6b26b" w:val="clear"/>
          <w:rtl w:val="0"/>
        </w:rPr>
        <w:t xml:space="preserve">Chapitre 16 </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b w:val="1"/>
          <w:sz w:val="28"/>
          <w:szCs w:val="28"/>
          <w:shd w:fill="f6b26b" w:val="clear"/>
        </w:rPr>
      </w:pPr>
      <w:r w:rsidDel="00000000" w:rsidR="00000000" w:rsidRPr="00000000">
        <w:rPr>
          <w:rtl w:val="0"/>
        </w:rPr>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Stéroïde sécrétée par des éponge il ya 700 ma </w:t>
      </w:r>
    </w:p>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Certains des animaux existait avant le cambrien </w:t>
      </w:r>
    </w:p>
    <w:p w:rsidR="00000000" w:rsidDel="00000000" w:rsidP="00000000" w:rsidRDefault="00000000" w:rsidRPr="00000000">
      <w:pPr>
        <w:widowControl w:val="0"/>
        <w:spacing w:line="240" w:lineRule="auto"/>
        <w:contextualSpacing w:val="0"/>
        <w:rPr>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Les ancêtre des animaux sont des choanoflagellé qui sont des protistes, présente aussi chez les éponge. Les choa ont dpl une grande interaction entre c et ca a donner les éponge </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Éponges: (animaux les plus primitifs) suspensivores,</w:t>
        <w:br w:type="textWrapping"/>
        <w:t xml:space="preserve">pas de vrai tissus , hermaphrodites séquentiels.  </w:t>
        <w:br w:type="textWrapping"/>
        <w:br w:type="textWrapping"/>
        <w:t xml:space="preserve">Les éponge sont les plus ancien des animaux, </w:t>
      </w:r>
    </w:p>
    <w:p w:rsidR="00000000" w:rsidDel="00000000" w:rsidP="00000000" w:rsidRDefault="00000000" w:rsidRPr="00000000">
      <w:pPr>
        <w:widowControl w:val="0"/>
        <w:spacing w:line="240" w:lineRule="auto"/>
        <w:contextualSpacing w:val="0"/>
        <w:jc w:val="both"/>
        <w:rPr>
          <w:sz w:val="36"/>
          <w:szCs w:val="36"/>
        </w:rPr>
      </w:pPr>
      <w:r w:rsidDel="00000000" w:rsidR="00000000" w:rsidRPr="00000000">
        <w:rPr>
          <w:rFonts w:ascii="Times New Roman" w:cs="Times New Roman" w:eastAsia="Times New Roman" w:hAnsi="Times New Roman"/>
          <w:sz w:val="24"/>
          <w:szCs w:val="24"/>
          <w:rtl w:val="0"/>
        </w:rPr>
        <w:t xml:space="preserve">Un animal est hétérotrophe, eucaryote qui ont un mode de dvp embryonnaire qui leur est propre.</w:t>
      </w:r>
      <w:r w:rsidDel="00000000" w:rsidR="00000000" w:rsidRPr="00000000">
        <w:rPr>
          <w:sz w:val="36"/>
          <w:szCs w:val="36"/>
          <w:rtl w:val="0"/>
        </w:rPr>
        <w:t xml:space="preserve"> </w:t>
      </w:r>
    </w:p>
    <w:p w:rsidR="00000000" w:rsidDel="00000000" w:rsidP="00000000" w:rsidRDefault="00000000" w:rsidRPr="00000000">
      <w:pPr>
        <w:widowControl w:val="0"/>
        <w:numPr>
          <w:ilvl w:val="0"/>
          <w:numId w:val="10"/>
        </w:numPr>
        <w:spacing w:line="240" w:lineRule="auto"/>
        <w:ind w:left="720" w:hanging="360"/>
        <w:contextualSpacing w:val="1"/>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u w:val="single"/>
          <w:rtl w:val="0"/>
        </w:rPr>
        <w:t xml:space="preserve">Évolution de tissus</w:t>
      </w:r>
    </w:p>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b w:val="1"/>
          <w:sz w:val="36"/>
          <w:szCs w:val="36"/>
          <w:u w:val="single"/>
          <w:rtl w:val="0"/>
        </w:rPr>
        <w:t xml:space="preserve"> </w:t>
        <w:br w:type="textWrapping"/>
      </w:r>
      <w:r w:rsidDel="00000000" w:rsidR="00000000" w:rsidRPr="00000000">
        <w:rPr>
          <w:rFonts w:ascii="Times New Roman" w:cs="Times New Roman" w:eastAsia="Times New Roman" w:hAnsi="Times New Roman"/>
          <w:b w:val="1"/>
          <w:sz w:val="24"/>
          <w:szCs w:val="24"/>
          <w:rtl w:val="0"/>
        </w:rPr>
        <w:t xml:space="preserve">Porifères (éponges) ;</w:t>
      </w:r>
      <w:r w:rsidDel="00000000" w:rsidR="00000000" w:rsidRPr="00000000">
        <w:rPr>
          <w:rFonts w:ascii="Times New Roman" w:cs="Times New Roman" w:eastAsia="Times New Roman" w:hAnsi="Times New Roman"/>
          <w:sz w:val="24"/>
          <w:szCs w:val="24"/>
          <w:rtl w:val="0"/>
        </w:rPr>
        <w:t xml:space="preserve"> agrégats de cellules parfois spécialisées montrant un minimum de coordination cellulaire. Choanoflagellé, pas bien organisé, pas de vrai tissus </w:t>
      </w:r>
    </w:p>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r w:rsidDel="00000000" w:rsidR="00000000" w:rsidRPr="00000000">
        <w:rPr>
          <w:rFonts w:ascii="Times New Roman" w:cs="Times New Roman" w:eastAsia="Times New Roman" w:hAnsi="Times New Roman"/>
          <w:b w:val="1"/>
          <w:sz w:val="24"/>
          <w:szCs w:val="24"/>
          <w:rtl w:val="0"/>
        </w:rPr>
        <w:t xml:space="preserve">Hématozoaire :</w:t>
      </w:r>
      <w:r w:rsidDel="00000000" w:rsidR="00000000" w:rsidRPr="00000000">
        <w:rPr>
          <w:rFonts w:ascii="Times New Roman" w:cs="Times New Roman" w:eastAsia="Times New Roman" w:hAnsi="Times New Roman"/>
          <w:sz w:val="24"/>
          <w:szCs w:val="24"/>
          <w:rtl w:val="0"/>
        </w:rPr>
        <w:t xml:space="preserve"> tissus distincts</w:t>
        <w:br w:type="textWrapping"/>
      </w:r>
    </w:p>
    <w:p w:rsidR="00000000" w:rsidDel="00000000" w:rsidP="00000000" w:rsidRDefault="00000000" w:rsidRPr="00000000">
      <w:pPr>
        <w:widowControl w:val="0"/>
        <w:numPr>
          <w:ilvl w:val="0"/>
          <w:numId w:val="45"/>
        </w:numPr>
        <w:spacing w:line="240" w:lineRule="auto"/>
        <w:ind w:left="720" w:hanging="360"/>
        <w:contextualSpacing w:val="1"/>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sz w:val="24"/>
          <w:szCs w:val="24"/>
          <w:u w:val="single"/>
          <w:rtl w:val="0"/>
        </w:rPr>
        <w:t xml:space="preserve">Évolution de la symétrie bilatérale</w:t>
      </w: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Cnidaires et Cténophores: symétrie radiaire</w:t>
        <w:br w:type="textWrapping"/>
        <w:t xml:space="preserve">Autres Eumétazoaires: symétrie Bilatérale :</w:t>
        <w:br w:type="textWrapping"/>
        <w:t xml:space="preserve">Évolution indépendante des diverses régions du corps  </w:t>
        <w:br w:type="textWrapping"/>
        <w:t xml:space="preserve">Facilite la mobilité  (utile pour l’alimentation, la reproduction et pour éviter les prédateurs</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Caractéristique des animaux: </w:t>
        <w:br w:type="textWrapping"/>
        <w:t xml:space="preserve">Apparition des tissus </w:t>
        <w:br w:type="textWrapping"/>
        <w:t xml:space="preserve">Symétrie radiaire, fixé au sol est bouge pas bcp </w:t>
        <w:br w:type="textWrapping"/>
        <w:t xml:space="preserve">Symétrie bilatérale tete, coté gauche, droit… </w:t>
        <w:br w:type="textWrapping"/>
        <w:t xml:space="preserve">Permet au segment d’évolution de façon indépendante , Plus de mobilité plus de morphologie </w:t>
        <w:br w:type="textWrapping"/>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Radiaire sont diploblastique : deux feuillet embryonnaire ( ecto et endoderme) </w:t>
      </w:r>
    </w:p>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bilatérales sont triploblastique : trois feuillets embryon ( ecto,endo,mésoderme) </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Ectoderme produit le système nerveux.</w:t>
        <w:br w:type="textWrapping"/>
        <w:t xml:space="preserve">Transition évolutive importante: regroupement de cellules nerveuses dans la partie antérieure du corps (céphalisation) </w:t>
      </w:r>
    </w:p>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Une tête, il ya des assemblage de c nerveux au niveau de la tête, sensoriel de odorat, vision dans la partie antérieur du corps il ya des  concentration de neurone qui vont se  former  un cerveau. </w:t>
      </w:r>
    </w:p>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vers de terres ont des des ganglions nerveux ventral et les humains dorsale. </w:t>
      </w:r>
    </w:p>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numPr>
          <w:ilvl w:val="0"/>
          <w:numId w:val="48"/>
        </w:numPr>
        <w:spacing w:line="240" w:lineRule="auto"/>
        <w:ind w:left="720" w:hanging="360"/>
        <w:contextualSpacing w:val="1"/>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Évolution d’une cavité corporelle </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t xml:space="preserve">Évolution d’organes spécialisés </w:t>
        <w:br w:type="textWrapping"/>
        <w:t xml:space="preserve">Tube digestif réserve de nourriture, digestion efficace, permet de passer plus de temps à d’autres activités)</w:t>
        <w:br w:type="textWrapping"/>
        <w:t xml:space="preserve">Développement des gonades (capacité plus grande de stockage et de production massive de gamètes)</w:t>
        <w:br w:type="textWrapping"/>
        <w:br w:type="textWrapping"/>
        <w:t xml:space="preserve">Dans le celum il ya des organes internes. </w:t>
        <w:br w:type="textWrapping"/>
      </w:r>
      <w:r w:rsidDel="00000000" w:rsidR="00000000" w:rsidRPr="00000000">
        <w:rPr>
          <w:rFonts w:ascii="Times New Roman" w:cs="Times New Roman" w:eastAsia="Times New Roman" w:hAnsi="Times New Roman"/>
          <w:sz w:val="24"/>
          <w:szCs w:val="24"/>
          <w:u w:val="single"/>
          <w:rtl w:val="0"/>
        </w:rPr>
        <w:t xml:space="preserve">Le tube digestif, </w:t>
        <w:br w:type="textWrapping"/>
      </w:r>
      <w:r w:rsidDel="00000000" w:rsidR="00000000" w:rsidRPr="00000000">
        <w:rPr>
          <w:rFonts w:ascii="Times New Roman" w:cs="Times New Roman" w:eastAsia="Times New Roman" w:hAnsi="Times New Roman"/>
          <w:sz w:val="24"/>
          <w:szCs w:val="24"/>
          <w:rtl w:val="0"/>
        </w:rPr>
        <w:t xml:space="preserve">Chez les plus anciens vertébré, leur tube digestif n’avait pas d’estomac, car il n’avait pas de mâchoire, mangeait de petite particule , directement intestin. </w:t>
        <w:br w:type="textWrapping"/>
        <w:t xml:space="preserve">Comment l,estomac a évolué? </w:t>
        <w:br w:type="textWrapping"/>
        <w:t xml:space="preserve">Les 3 fonction de l'estomac </w:t>
        <w:br w:type="textWrapping"/>
        <w:t xml:space="preserve">Entreposage: espace où on entrepose la nourriture. La capacité d’entreposer la nourriture est la 1ere chose qui évolue </w:t>
        <w:br w:type="textWrapping"/>
        <w:t xml:space="preserve">Activité enzymatique: 3e, adapté à un milieu acide  </w:t>
        <w:br w:type="textWrapping"/>
        <w:t xml:space="preserve">Acidité: 2e chose a évolué, permet la décomposition </w:t>
        <w:br w:type="textWrapping"/>
        <w:br w:type="textWrapping"/>
      </w:r>
      <w:r w:rsidDel="00000000" w:rsidR="00000000" w:rsidRPr="00000000">
        <w:rPr>
          <w:rFonts w:ascii="Times New Roman" w:cs="Times New Roman" w:eastAsia="Times New Roman" w:hAnsi="Times New Roman"/>
          <w:sz w:val="24"/>
          <w:szCs w:val="24"/>
          <w:u w:val="single"/>
          <w:rtl w:val="0"/>
        </w:rPr>
        <w:t xml:space="preserve">Le dvplmt de gonade</w:t>
      </w:r>
      <w:r w:rsidDel="00000000" w:rsidR="00000000" w:rsidRPr="00000000">
        <w:rPr>
          <w:rFonts w:ascii="Times New Roman" w:cs="Times New Roman" w:eastAsia="Times New Roman" w:hAnsi="Times New Roman"/>
          <w:sz w:val="24"/>
          <w:szCs w:val="24"/>
          <w:rtl w:val="0"/>
        </w:rPr>
        <w:t xml:space="preserve">: concentrer l'effort de reproduction a un moment particulier </w:t>
        <w:br w:type="textWrapping"/>
        <w:t xml:space="preserve">Tout ca grace au mésoderme, qui contient le celum </w:t>
        <w:br w:type="textWrapping"/>
        <w:t xml:space="preserve">Pas chez radiare </w:t>
        <w:br w:type="textWrapping"/>
        <w:t xml:space="preserve">Coelomate :organes suspendus dans le mésoderme</w:t>
        <w:br w:type="textWrapping"/>
        <w:t xml:space="preserve">Contact mésoderme-endoderme permet de développer des organes complexes (estomac)</w:t>
        <w:br w:type="textWrapping"/>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est des coelomate, tt les organe se dvpm dans le celum et est entouré par le mésoderme.</w:t>
        <w:br w:type="textWrapping"/>
        <w:t xml:space="preserve">Chez certains groupe le tissu mésodermique n’est pas collé sur le tube digestifs, et on a un pseducelum. Certain groupe pas de celum du tout ( vers plat ) </w:t>
        <w:br w:type="textWrapping"/>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numPr>
          <w:ilvl w:val="0"/>
          <w:numId w:val="42"/>
        </w:numPr>
        <w:spacing w:line="240" w:lineRule="auto"/>
        <w:ind w:left="720" w:hanging="360"/>
        <w:contextualSpacing w:val="1"/>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Évolution de l’embryogénèse</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Segm. spirale: oblique par rapport à l’axe du corps</w:t>
        <w:br w:type="textWrapping"/>
        <w:t xml:space="preserve">Segm.déterminée : chaque cellule définit une partie de l’embryon </w:t>
        <w:br w:type="textWrapping"/>
        <w:t xml:space="preserve">Segm. radiaire : parallèlement à l’axe du corps</w:t>
        <w:br w:type="textWrapping"/>
        <w:t xml:space="preserve">Segm. indéterminée: chaque cellule a le potentiel de produire un embryon complet </w:t>
        <w:br w:type="textWrapping"/>
      </w:r>
    </w:p>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Protostomiens: caractéristiue ancestrale </w:t>
        <w:br w:type="textWrapping"/>
        <w:t xml:space="preserve"> proto : spirale, rôle déterminé , celum se forme à partir d’une fente à l'intérieur du mésoderme, le blastopore devient la bouche et lanus esyt une structure secondaire qui va apparaître plus tard </w:t>
      </w:r>
    </w:p>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Deutérostomiens : radiaire, rôle indéterminé ( chez nous ), archentéron qui forme des évagnations qui va former le celum, , blastopore l’anus et la bouche est une autre structure qui va apparaitre plus tard </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shd w:fill="674ea7" w:val="clear"/>
          <w:rtl w:val="0"/>
        </w:rPr>
        <w:t xml:space="preserve">Chapitre 17</w:t>
      </w:r>
      <w:r w:rsidDel="00000000" w:rsidR="00000000" w:rsidRPr="00000000">
        <w:rPr>
          <w:rFonts w:ascii="Times New Roman" w:cs="Times New Roman" w:eastAsia="Times New Roman" w:hAnsi="Times New Roman"/>
          <w:b w:val="1"/>
          <w:sz w:val="28"/>
          <w:szCs w:val="28"/>
          <w:rtl w:val="0"/>
        </w:rPr>
        <w:t xml:space="preserve"> </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cambrien a vu l’apparition de ces groupes. Ils ont laissé des fossiles, pas de structure squelettique. </w:t>
      </w:r>
    </w:p>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Les insect ont été les premier a colonisé la terre. </w:t>
      </w:r>
    </w:p>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Les reptiles sont apparu après les amphibiens. Ils ont évolué après les amphibien. Les reptiles on évolué indépendamment du milieux tandis que les reptile non. </w:t>
      </w:r>
    </w:p>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Les Échinodermes </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Cordés et Échinodermes partagent les caractéristiques des deutérostomiens :</w:t>
        <w:br w:type="textWrapping"/>
        <w:t xml:space="preserve">Segmentation radiaire et indéterminée</w:t>
        <w:br w:type="textWrapping"/>
        <w:t xml:space="preserve">Développement du coelome à partir de l’archentéron (entérocoele)</w:t>
        <w:br w:type="textWrapping"/>
        <w:t xml:space="preserve">Formation de la bouche à l’opposé du blastopore</w:t>
        <w:br w:type="textWrapping"/>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Forme adulte radiaire  mais la larve montre une symétrie bilatérale . </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forme radiaire est une form primitive chez les échinodermes, c'est une évolution secondaire. </w:t>
        <w:br w:type="textWrapping"/>
        <w:t xml:space="preserve">Les larves échinodermes sont bilatérale, et les adultes ont évolué une forme radiale </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Les cordés </w:t>
      </w:r>
    </w:p>
    <w:p w:rsidR="00000000" w:rsidDel="00000000" w:rsidP="00000000" w:rsidRDefault="00000000" w:rsidRPr="00000000">
      <w:pPr>
        <w:widowControl w:val="0"/>
        <w:spacing w:line="24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Les Cordés: 4 caractères dérivés communs</w:t>
      </w:r>
      <w:r w:rsidDel="00000000" w:rsidR="00000000" w:rsidRPr="00000000">
        <w:rPr>
          <w:rFonts w:ascii="Times New Roman" w:cs="Times New Roman" w:eastAsia="Times New Roman" w:hAnsi="Times New Roman"/>
          <w:b w:val="1"/>
          <w:sz w:val="24"/>
          <w:szCs w:val="24"/>
          <w:rtl w:val="0"/>
        </w:rPr>
        <w:br w:type="textWrapping"/>
        <w:br w:type="textWrapping"/>
      </w:r>
      <w:r w:rsidDel="00000000" w:rsidR="00000000" w:rsidRPr="00000000">
        <w:rPr>
          <w:rFonts w:ascii="Times New Roman" w:cs="Times New Roman" w:eastAsia="Times New Roman" w:hAnsi="Times New Roman"/>
          <w:sz w:val="24"/>
          <w:szCs w:val="24"/>
          <w:rtl w:val="0"/>
        </w:rPr>
        <w:t xml:space="preserve">1.Laraviere </w:t>
      </w:r>
    </w:p>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Tube neurale </w:t>
      </w:r>
    </w:p>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Rainure ou fente branchiale </w:t>
      </w:r>
    </w:p>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La queue musculaire </w:t>
      </w:r>
    </w:p>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Céphalochordés:</w:t>
        <w:br w:type="textWrapping"/>
      </w:r>
      <w:r w:rsidDel="00000000" w:rsidR="00000000" w:rsidRPr="00000000">
        <w:rPr>
          <w:rFonts w:ascii="Times New Roman" w:cs="Times New Roman" w:eastAsia="Times New Roman" w:hAnsi="Times New Roman"/>
          <w:sz w:val="24"/>
          <w:szCs w:val="24"/>
          <w:rtl w:val="0"/>
        </w:rPr>
        <w:t xml:space="preserve">Morphologie ressemblant à un cordé à l’âge adulte.</w:t>
      </w:r>
    </w:p>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n’ont pas des vertèbre mais sont apparenté aux cordé. </w:t>
      </w:r>
    </w:p>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Toutes les caractéristique d’un cordé. </w:t>
      </w:r>
    </w:p>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Urochordés: </w:t>
      </w:r>
      <w:r w:rsidDel="00000000" w:rsidR="00000000" w:rsidRPr="00000000">
        <w:rPr>
          <w:rFonts w:ascii="Times New Roman" w:cs="Times New Roman" w:eastAsia="Times New Roman" w:hAnsi="Times New Roman"/>
          <w:sz w:val="24"/>
          <w:szCs w:val="24"/>
          <w:rtl w:val="0"/>
        </w:rPr>
        <w:t xml:space="preserve">caractéristiques de cordés visibles chez la larve seulement. </w:t>
        <w:br w:type="textWrapping"/>
        <w:t xml:space="preserve">Hypothèse pédomorphique de l’évolution des craniates</w:t>
      </w:r>
    </w:p>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caractéristique importante des cordé est le stade larvaire. La larve va être mobile. À la naissance la larve va aller se coller au sol grâce à sa bouche et se coller au sol et former le panier. La larve passe par une période de pédomorphose( acquisition d'organe a au stade larve). Une des grande forme des vertèbres est l'après mobile</w:t>
        <w:br w:type="textWrapping"/>
      </w:r>
    </w:p>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VERTEBRÉ SANS MACHOIRE </w:t>
        <w:br w:type="textWrapping"/>
      </w:r>
      <w:r w:rsidDel="00000000" w:rsidR="00000000" w:rsidRPr="00000000">
        <w:rPr>
          <w:rFonts w:ascii="Times New Roman" w:cs="Times New Roman" w:eastAsia="Times New Roman" w:hAnsi="Times New Roman"/>
          <w:b w:val="1"/>
          <w:sz w:val="24"/>
          <w:szCs w:val="24"/>
          <w:rtl w:val="0"/>
        </w:rPr>
        <w:t xml:space="preserve">Vertébrés: </w:t>
      </w:r>
      <w:r w:rsidDel="00000000" w:rsidR="00000000" w:rsidRPr="00000000">
        <w:rPr>
          <w:rFonts w:ascii="Times New Roman" w:cs="Times New Roman" w:eastAsia="Times New Roman" w:hAnsi="Times New Roman"/>
          <w:sz w:val="24"/>
          <w:szCs w:val="24"/>
          <w:rtl w:val="0"/>
        </w:rPr>
        <w:t xml:space="preserve">animaux prédateurs actifs ayant un squelette et système nerveux plus complexes.</w:t>
        <w:br w:type="textWrapping"/>
      </w:r>
      <w:r w:rsidDel="00000000" w:rsidR="00000000" w:rsidRPr="00000000">
        <w:rPr>
          <w:rFonts w:ascii="Times New Roman" w:cs="Times New Roman" w:eastAsia="Times New Roman" w:hAnsi="Times New Roman"/>
          <w:sz w:val="24"/>
          <w:szCs w:val="24"/>
          <w:u w:val="single"/>
          <w:rtl w:val="0"/>
        </w:rPr>
        <w:t xml:space="preserve">Caractères dérivés:</w:t>
      </w:r>
      <w:r w:rsidDel="00000000" w:rsidR="00000000" w:rsidRPr="00000000">
        <w:rPr>
          <w:rFonts w:ascii="Times New Roman" w:cs="Times New Roman" w:eastAsia="Times New Roman" w:hAnsi="Times New Roman"/>
          <w:sz w:val="24"/>
          <w:szCs w:val="24"/>
          <w:rtl w:val="0"/>
        </w:rPr>
        <w:t xml:space="preserve"> </w:t>
        <w:br w:type="textWrapping"/>
        <w:t xml:space="preserve">Portion de la corde dorsale se solidifie en un centrum vertébral. </w:t>
        <w:br w:type="textWrapping"/>
      </w:r>
      <w:r w:rsidDel="00000000" w:rsidR="00000000" w:rsidRPr="00000000">
        <w:rPr>
          <w:rFonts w:ascii="Times New Roman" w:cs="Times New Roman" w:eastAsia="Times New Roman" w:hAnsi="Times New Roman"/>
          <w:b w:val="1"/>
          <w:sz w:val="24"/>
          <w:szCs w:val="24"/>
          <w:rtl w:val="0"/>
        </w:rPr>
        <w:t xml:space="preserve">Myxines et lamproies:</w:t>
      </w:r>
      <w:r w:rsidDel="00000000" w:rsidR="00000000" w:rsidRPr="00000000">
        <w:rPr>
          <w:rFonts w:ascii="Times New Roman" w:cs="Times New Roman" w:eastAsia="Times New Roman" w:hAnsi="Times New Roman"/>
          <w:sz w:val="24"/>
          <w:szCs w:val="24"/>
          <w:rtl w:val="0"/>
        </w:rPr>
        <w:t xml:space="preserve"> Vertébrés sans mâchoires + vertèbres rudimentaires </w:t>
        <w:br w:type="textWrapping"/>
        <w:t xml:space="preserve">Les myxine et les lamproie: forme au  groupe monophylétique et regroupe tout les vertébré sans mâchoire. </w:t>
      </w:r>
    </w:p>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dorsale : grande caractéristique des vertèbres </w:t>
      </w:r>
    </w:p>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Développement embryonnaire d’une vertèbre</w:t>
      </w:r>
    </w:p>
    <w:p w:rsidR="00000000" w:rsidDel="00000000" w:rsidP="00000000" w:rsidRDefault="00000000" w:rsidRPr="00000000">
      <w:pPr>
        <w:widowControl w:val="0"/>
        <w:numPr>
          <w:ilvl w:val="0"/>
          <w:numId w:val="7"/>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Notochorde ou corde s’entoure d’une enveloppe cartilagineuse ou osseuse, le centrum.</w:t>
      </w:r>
    </w:p>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Les vertèbres servent de point d’attaches aux muscle et ligament = mobilité ( stabilit. ) </w:t>
      </w:r>
    </w:p>
    <w:p w:rsidR="00000000" w:rsidDel="00000000" w:rsidP="00000000" w:rsidRDefault="00000000" w:rsidRPr="00000000">
      <w:pPr>
        <w:widowControl w:val="0"/>
        <w:spacing w:line="240" w:lineRule="auto"/>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br w:type="textWrapping"/>
      </w:r>
      <w:r w:rsidDel="00000000" w:rsidR="00000000" w:rsidRPr="00000000">
        <w:rPr>
          <w:rFonts w:ascii="Times New Roman" w:cs="Times New Roman" w:eastAsia="Times New Roman" w:hAnsi="Times New Roman"/>
          <w:b w:val="1"/>
          <w:sz w:val="24"/>
          <w:szCs w:val="24"/>
          <w:rtl w:val="0"/>
        </w:rPr>
        <w:t xml:space="preserve">Myxines: </w:t>
      </w:r>
    </w:p>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Mangent des particules très fines. Les plus anciens vertébré. Se nourrit d’animaux en décomposition. Il ont des petit point blanc qui sont des glande à mucus: au contact de de l’eau forme un gel compact. C’est son  syt de défense </w:t>
      </w:r>
      <w:r w:rsidDel="00000000" w:rsidR="00000000" w:rsidRPr="00000000">
        <w:rPr>
          <w:rFonts w:ascii="Times New Roman" w:cs="Times New Roman" w:eastAsia="Times New Roman" w:hAnsi="Times New Roman"/>
          <w:b w:val="1"/>
          <w:sz w:val="24"/>
          <w:szCs w:val="24"/>
          <w:rtl w:val="0"/>
        </w:rPr>
        <w:br w:type="textWrapping"/>
        <w:br w:type="textWrapping"/>
        <w:t xml:space="preserve">Vertébrés primitifs actuels: lamproie</w:t>
        <w:br w:type="textWrapping"/>
      </w:r>
      <w:r w:rsidDel="00000000" w:rsidR="00000000" w:rsidRPr="00000000">
        <w:rPr>
          <w:rFonts w:ascii="Times New Roman" w:cs="Times New Roman" w:eastAsia="Times New Roman" w:hAnsi="Times New Roman"/>
          <w:sz w:val="24"/>
          <w:szCs w:val="24"/>
          <w:rtl w:val="0"/>
        </w:rPr>
        <w:t xml:space="preserve">Se nourrissent de plancton. La lamproie marine va atteindre une taille importante et devenir un parasite de grand lac. </w:t>
      </w:r>
    </w:p>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Dans les rivière, ils se nourrissent de particules fines. Les deux groupes sont des vestiges de … </w:t>
      </w:r>
    </w:p>
    <w:p w:rsidR="00000000" w:rsidDel="00000000" w:rsidP="00000000" w:rsidRDefault="00000000" w:rsidRPr="00000000">
      <w:pPr>
        <w:widowControl w:val="0"/>
        <w:spacing w:line="240" w:lineRule="auto"/>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Les Gnathostomes</w:t>
      </w:r>
    </w:p>
    <w:p w:rsidR="00000000" w:rsidDel="00000000" w:rsidP="00000000" w:rsidRDefault="00000000" w:rsidRPr="00000000">
      <w:pPr>
        <w:widowControl w:val="0"/>
        <w:numPr>
          <w:ilvl w:val="0"/>
          <w:numId w:val="22"/>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Caractères dérivés des gnathostomes:</w:t>
      </w:r>
    </w:p>
    <w:p w:rsidR="00000000" w:rsidDel="00000000" w:rsidP="00000000" w:rsidRDefault="00000000" w:rsidRPr="00000000">
      <w:pPr>
        <w:widowControl w:val="0"/>
        <w:numPr>
          <w:ilvl w:val="0"/>
          <w:numId w:val="22"/>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Gros cerveau (plus d’organes sensoriels; par ex.: vue, odorat)</w:t>
      </w:r>
    </w:p>
    <w:p w:rsidR="00000000" w:rsidDel="00000000" w:rsidP="00000000" w:rsidRDefault="00000000" w:rsidRPr="00000000">
      <w:pPr>
        <w:widowControl w:val="0"/>
        <w:numPr>
          <w:ilvl w:val="0"/>
          <w:numId w:val="22"/>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Ligne latérale (surtout chez les gnathostomes aquatiques)</w:t>
      </w:r>
    </w:p>
    <w:p w:rsidR="00000000" w:rsidDel="00000000" w:rsidP="00000000" w:rsidRDefault="00000000" w:rsidRPr="00000000">
      <w:pPr>
        <w:widowControl w:val="0"/>
        <w:numPr>
          <w:ilvl w:val="0"/>
          <w:numId w:val="22"/>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Minéralisation de l’endosquelette</w:t>
      </w:r>
    </w:p>
    <w:p w:rsidR="00000000" w:rsidDel="00000000" w:rsidP="00000000" w:rsidRDefault="00000000" w:rsidRPr="00000000">
      <w:pPr>
        <w:widowControl w:val="0"/>
        <w:numPr>
          <w:ilvl w:val="0"/>
          <w:numId w:val="22"/>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Mâchoires</w:t>
      </w:r>
    </w:p>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LL. Ligne sensoriel situé sur le coté du poisson, sensible aux variation de pression dans l’eau( syt d’audition des poisson ) </w:t>
        <w:br w:type="textWrapping"/>
        <w:t xml:space="preserve">Les requin n’ont ont une miné limité mais chez nous c important </w:t>
        <w:br w:type="textWrapping"/>
      </w:r>
    </w:p>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Deux  arcs branchiaux sont modifiés pour donner les mâchoires et leur structure de soutien.Les marchoire sont des dérivé d'arcs branchiaux. </w:t>
      </w:r>
    </w:p>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Les machoire etait des structure qui servait pour la respiration </w:t>
      </w:r>
    </w:p>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Premiers poissons fossiles</w:t>
      </w:r>
    </w:p>
    <w:p w:rsidR="00000000" w:rsidDel="00000000" w:rsidP="00000000" w:rsidRDefault="00000000" w:rsidRPr="00000000">
      <w:pPr>
        <w:widowControl w:val="0"/>
        <w:numPr>
          <w:ilvl w:val="0"/>
          <w:numId w:val="14"/>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Placodaire </w:t>
      </w:r>
    </w:p>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Les poissons cartilagineux</w:t>
      </w:r>
    </w:p>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Écailles modifiées</w:t>
        <w:br w:type="textWrapping"/>
        <w:t xml:space="preserve">Dents sur plus de 20 rangées</w:t>
        <w:br w:type="textWrapping"/>
        <w:t xml:space="preserve">Remplacement continuel.</w:t>
        <w:br w:type="textWrapping"/>
        <w:t xml:space="preserve">Structure interne de la mâchoire permet la projection vers l’avant.</w:t>
        <w:br w:type="textWrapping"/>
        <w:t xml:space="preserve">Profil hydrodynamique</w:t>
        <w:br w:type="textWrapping"/>
        <w:t xml:space="preserve">Nageoires paires musculeuses qui permettent de « planer » </w:t>
        <w:br w:type="textWrapping"/>
        <w:t xml:space="preserve">Nageoire caudale hétérocerque (orientation et propulsion) </w:t>
      </w:r>
    </w:p>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Matière sup n,est pas fusionner au crâne chez les requin, la capacité de mouvement de la mâchoire  est wow. </w:t>
      </w:r>
    </w:p>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Chez les humains oui </w:t>
      </w:r>
    </w:p>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2e: les suspensorium: permet de sortir la mâchoire de la bouche </w:t>
      </w:r>
    </w:p>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nageoire caudale: permet au poisson de ne pas couler: </w:t>
      </w:r>
    </w:p>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Tous les gros mammifère sont planctonophage, les requins ont une fécondation interne. </w:t>
        <w:br w:type="textWrapping"/>
        <w:t xml:space="preserve">ovovipare : fécondation interne, les oeufs vont éclore à l'intérieur de la femelle. </w:t>
        <w:br w:type="textWrapping"/>
        <w:br w:type="textWrapping"/>
      </w:r>
      <w:r w:rsidDel="00000000" w:rsidR="00000000" w:rsidRPr="00000000">
        <w:rPr>
          <w:rtl w:val="0"/>
        </w:rPr>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7"/>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lvl w:ilvl="0">
      <w:start w:val="4"/>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5"/>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
    <w:lvl w:ilvl="0">
      <w:start w:val="10"/>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8">
    <w:lvl w:ilvl="0">
      <w:start w:val="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8"/>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4"/>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9"/>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5">
    <w:lvl w:ilvl="0">
      <w:start w:val="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6">
    <w:lvl w:ilvl="0">
      <w:start w:val="3"/>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7">
    <w:lvl w:ilvl="0">
      <w:start w:val="6"/>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8">
    <w:lvl w:ilvl="0">
      <w:start w:val="3"/>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