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F7657" w:rsidRDefault="00F76CAE" w:rsidP="00F76CAE">
      <w:pPr>
        <w:jc w:val="center"/>
        <w:rPr>
          <w:rFonts w:ascii="Times New Roman" w:hAnsi="Times New Roman" w:cs="Times New Roman"/>
          <w:sz w:val="44"/>
          <w:szCs w:val="44"/>
          <w:u w:val="single"/>
        </w:rPr>
      </w:pPr>
      <w:r w:rsidRPr="00F76CAE">
        <w:rPr>
          <w:rFonts w:ascii="Times New Roman" w:hAnsi="Times New Roman" w:cs="Times New Roman"/>
          <w:sz w:val="44"/>
          <w:szCs w:val="44"/>
          <w:u w:val="single"/>
        </w:rPr>
        <w:t xml:space="preserve">Macro </w:t>
      </w:r>
      <w:r>
        <w:rPr>
          <w:rFonts w:ascii="Times New Roman" w:hAnsi="Times New Roman" w:cs="Times New Roman"/>
          <w:sz w:val="44"/>
          <w:szCs w:val="44"/>
          <w:u w:val="single"/>
        </w:rPr>
        <w:t>–</w:t>
      </w:r>
      <w:r w:rsidRPr="00F76CAE">
        <w:rPr>
          <w:rFonts w:ascii="Times New Roman" w:hAnsi="Times New Roman" w:cs="Times New Roman"/>
          <w:sz w:val="44"/>
          <w:szCs w:val="44"/>
          <w:u w:val="single"/>
        </w:rPr>
        <w:t xml:space="preserve"> Economics</w:t>
      </w:r>
    </w:p>
    <w:p w:rsidR="00F76CAE" w:rsidRDefault="00F76CAE" w:rsidP="00F76CAE">
      <w:pPr>
        <w:jc w:val="center"/>
        <w:rPr>
          <w:rFonts w:ascii="Times New Roman" w:hAnsi="Times New Roman" w:cs="Times New Roman"/>
          <w:sz w:val="44"/>
          <w:szCs w:val="44"/>
          <w:u w:val="single"/>
        </w:rPr>
      </w:pPr>
    </w:p>
    <w:p w:rsidR="00F76CAE" w:rsidRDefault="00F76CAE" w:rsidP="00F76CAE">
      <w:pPr>
        <w:rPr>
          <w:rFonts w:ascii="Times New Roman" w:hAnsi="Times New Roman" w:cs="Times New Roman"/>
          <w:sz w:val="36"/>
          <w:szCs w:val="36"/>
          <w:u w:val="single"/>
        </w:rPr>
      </w:pPr>
      <w:r>
        <w:rPr>
          <w:rFonts w:ascii="Times New Roman" w:hAnsi="Times New Roman" w:cs="Times New Roman"/>
          <w:sz w:val="36"/>
          <w:szCs w:val="36"/>
          <w:u w:val="single"/>
        </w:rPr>
        <w:t>Chapter 7 – Measuring the Wealth of Nations</w:t>
      </w:r>
    </w:p>
    <w:p w:rsidR="00F76CAE" w:rsidRPr="00F76CAE" w:rsidRDefault="00F76CAE" w:rsidP="00F76CAE">
      <w:pPr>
        <w:rPr>
          <w:rFonts w:ascii="Times New Roman" w:hAnsi="Times New Roman" w:cs="Times New Roman"/>
          <w:b/>
          <w:sz w:val="28"/>
          <w:szCs w:val="28"/>
        </w:rPr>
      </w:pPr>
      <w:r w:rsidRPr="00F76CAE">
        <w:rPr>
          <w:rFonts w:ascii="Times New Roman" w:hAnsi="Times New Roman" w:cs="Times New Roman"/>
          <w:b/>
          <w:sz w:val="28"/>
          <w:szCs w:val="28"/>
        </w:rPr>
        <w:t>Major Elements of chapter:</w:t>
      </w:r>
    </w:p>
    <w:p w:rsidR="00F76CAE" w:rsidRPr="00F76CAE" w:rsidRDefault="00F76CAE" w:rsidP="00F76CAE">
      <w:pPr>
        <w:pStyle w:val="ListParagraph"/>
        <w:numPr>
          <w:ilvl w:val="0"/>
          <w:numId w:val="1"/>
        </w:numPr>
        <w:rPr>
          <w:rFonts w:ascii="Times New Roman" w:hAnsi="Times New Roman" w:cs="Times New Roman"/>
          <w:sz w:val="24"/>
          <w:szCs w:val="24"/>
        </w:rPr>
      </w:pPr>
      <w:r w:rsidRPr="00F76CAE">
        <w:rPr>
          <w:rFonts w:ascii="Times New Roman" w:hAnsi="Times New Roman" w:cs="Times New Roman"/>
          <w:sz w:val="24"/>
          <w:szCs w:val="24"/>
        </w:rPr>
        <w:t xml:space="preserve">Circular flow model gives basic structure of macroeconomy </w:t>
      </w:r>
    </w:p>
    <w:p w:rsidR="00F76CAE" w:rsidRPr="00F76CAE" w:rsidRDefault="00F76CAE" w:rsidP="00F76CAE">
      <w:pPr>
        <w:pStyle w:val="ListParagraph"/>
        <w:numPr>
          <w:ilvl w:val="0"/>
          <w:numId w:val="1"/>
        </w:numPr>
        <w:rPr>
          <w:rFonts w:ascii="Times New Roman" w:hAnsi="Times New Roman" w:cs="Times New Roman"/>
          <w:sz w:val="24"/>
          <w:szCs w:val="24"/>
        </w:rPr>
      </w:pPr>
      <w:r w:rsidRPr="00F76CAE">
        <w:rPr>
          <w:rFonts w:ascii="Times New Roman" w:hAnsi="Times New Roman" w:cs="Times New Roman"/>
          <w:sz w:val="24"/>
          <w:szCs w:val="24"/>
        </w:rPr>
        <w:t xml:space="preserve">Major components of national income </w:t>
      </w:r>
    </w:p>
    <w:p w:rsidR="00F76CAE" w:rsidRPr="00F76CAE" w:rsidRDefault="00F76CAE" w:rsidP="00F76CAE">
      <w:pPr>
        <w:pStyle w:val="ListParagraph"/>
        <w:numPr>
          <w:ilvl w:val="0"/>
          <w:numId w:val="1"/>
        </w:numPr>
        <w:rPr>
          <w:rFonts w:ascii="Times New Roman" w:hAnsi="Times New Roman" w:cs="Times New Roman"/>
          <w:sz w:val="24"/>
          <w:szCs w:val="24"/>
        </w:rPr>
      </w:pPr>
      <w:r w:rsidRPr="00F76CAE">
        <w:rPr>
          <w:rFonts w:ascii="Times New Roman" w:hAnsi="Times New Roman" w:cs="Times New Roman"/>
          <w:sz w:val="24"/>
          <w:szCs w:val="24"/>
        </w:rPr>
        <w:t xml:space="preserve">National accounting </w:t>
      </w:r>
    </w:p>
    <w:p w:rsidR="00F76CAE" w:rsidRPr="00F76CAE" w:rsidRDefault="00F76CAE" w:rsidP="00F76CAE">
      <w:pPr>
        <w:pStyle w:val="ListParagraph"/>
        <w:numPr>
          <w:ilvl w:val="0"/>
          <w:numId w:val="1"/>
        </w:numPr>
        <w:rPr>
          <w:rFonts w:ascii="Times New Roman" w:hAnsi="Times New Roman" w:cs="Times New Roman"/>
          <w:sz w:val="24"/>
          <w:szCs w:val="24"/>
        </w:rPr>
      </w:pPr>
      <w:r w:rsidRPr="00F76CAE">
        <w:rPr>
          <w:rFonts w:ascii="Times New Roman" w:hAnsi="Times New Roman" w:cs="Times New Roman"/>
          <w:sz w:val="24"/>
          <w:szCs w:val="24"/>
        </w:rPr>
        <w:t xml:space="preserve">Nominal versus real quantities </w:t>
      </w:r>
    </w:p>
    <w:p w:rsidR="00F76CAE" w:rsidRPr="00F76CAE" w:rsidRDefault="00F76CAE" w:rsidP="00F76CAE">
      <w:pPr>
        <w:pStyle w:val="ListParagraph"/>
        <w:numPr>
          <w:ilvl w:val="0"/>
          <w:numId w:val="1"/>
        </w:numPr>
        <w:rPr>
          <w:rFonts w:ascii="Times New Roman" w:hAnsi="Times New Roman" w:cs="Times New Roman"/>
          <w:sz w:val="24"/>
          <w:szCs w:val="24"/>
        </w:rPr>
      </w:pPr>
      <w:r w:rsidRPr="00F76CAE">
        <w:rPr>
          <w:rFonts w:ascii="Times New Roman" w:hAnsi="Times New Roman" w:cs="Times New Roman"/>
          <w:sz w:val="24"/>
          <w:szCs w:val="24"/>
        </w:rPr>
        <w:t>Interpretation of real GDP</w:t>
      </w:r>
    </w:p>
    <w:p w:rsidR="00F76CAE" w:rsidRDefault="00F76CAE" w:rsidP="00F76CAE">
      <w:pPr>
        <w:rPr>
          <w:rFonts w:ascii="Times New Roman" w:hAnsi="Times New Roman" w:cs="Times New Roman"/>
          <w:b/>
          <w:sz w:val="28"/>
          <w:szCs w:val="28"/>
        </w:rPr>
      </w:pPr>
      <w:r w:rsidRPr="00F76CAE">
        <w:rPr>
          <w:rFonts w:ascii="Times New Roman" w:hAnsi="Times New Roman" w:cs="Times New Roman"/>
          <w:b/>
          <w:sz w:val="28"/>
          <w:szCs w:val="28"/>
        </w:rPr>
        <w:t>Circular flow model:</w:t>
      </w:r>
    </w:p>
    <w:p w:rsidR="00F76CAE" w:rsidRPr="00F76CAE" w:rsidRDefault="00F76CAE" w:rsidP="00F76CAE">
      <w:pPr>
        <w:pStyle w:val="ListParagraph"/>
        <w:numPr>
          <w:ilvl w:val="0"/>
          <w:numId w:val="2"/>
        </w:numPr>
        <w:rPr>
          <w:rFonts w:ascii="Times New Roman" w:hAnsi="Times New Roman" w:cs="Times New Roman"/>
          <w:sz w:val="24"/>
          <w:szCs w:val="24"/>
        </w:rPr>
      </w:pPr>
      <w:r w:rsidRPr="00F76CAE">
        <w:rPr>
          <w:rFonts w:ascii="Times New Roman" w:hAnsi="Times New Roman" w:cs="Times New Roman"/>
          <w:sz w:val="24"/>
          <w:szCs w:val="24"/>
        </w:rPr>
        <w:t xml:space="preserve">Gives the structure, or the skeleton, of the macroeconomy </w:t>
      </w:r>
    </w:p>
    <w:p w:rsidR="00F76CAE" w:rsidRPr="00DD14F0" w:rsidRDefault="00F76CAE" w:rsidP="00F76CAE">
      <w:pPr>
        <w:pStyle w:val="ListParagraph"/>
        <w:numPr>
          <w:ilvl w:val="0"/>
          <w:numId w:val="2"/>
        </w:numPr>
        <w:rPr>
          <w:rFonts w:ascii="Times New Roman" w:hAnsi="Times New Roman" w:cs="Times New Roman"/>
          <w:sz w:val="24"/>
          <w:szCs w:val="24"/>
        </w:rPr>
      </w:pPr>
      <w:r w:rsidRPr="00F76CAE">
        <w:rPr>
          <w:rFonts w:ascii="Times New Roman" w:hAnsi="Times New Roman" w:cs="Times New Roman"/>
          <w:sz w:val="24"/>
          <w:szCs w:val="24"/>
        </w:rPr>
        <w:t>The textbook gives a simple version, which is fine with me</w:t>
      </w:r>
    </w:p>
    <w:p w:rsidR="00F76CAE" w:rsidRPr="009B7DF3" w:rsidRDefault="009B7DF3" w:rsidP="00F76CAE">
      <w:pPr>
        <w:rPr>
          <w:rFonts w:ascii="Times New Roman" w:hAnsi="Times New Roman" w:cs="Times New Roman"/>
          <w:b/>
          <w:sz w:val="28"/>
          <w:szCs w:val="28"/>
          <w:u w:val="single"/>
        </w:rPr>
      </w:pPr>
      <w:r w:rsidRPr="009B7DF3">
        <w:rPr>
          <w:rFonts w:ascii="Times New Roman" w:hAnsi="Times New Roman" w:cs="Times New Roman"/>
          <w:b/>
          <w:sz w:val="28"/>
          <w:szCs w:val="28"/>
          <w:u w:val="single"/>
        </w:rPr>
        <w:t>Definitions:</w:t>
      </w:r>
    </w:p>
    <w:p w:rsidR="009B7DF3" w:rsidRDefault="009B7DF3" w:rsidP="009B7DF3">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A </w:t>
      </w:r>
      <w:r>
        <w:rPr>
          <w:rFonts w:ascii="Times New Roman" w:hAnsi="Times New Roman" w:cs="Times New Roman"/>
          <w:i/>
          <w:sz w:val="24"/>
          <w:szCs w:val="24"/>
        </w:rPr>
        <w:t>flow</w:t>
      </w:r>
      <w:r>
        <w:rPr>
          <w:rFonts w:ascii="Times New Roman" w:hAnsi="Times New Roman" w:cs="Times New Roman"/>
          <w:sz w:val="24"/>
          <w:szCs w:val="24"/>
        </w:rPr>
        <w:t xml:space="preserve"> quantity is an amount </w:t>
      </w:r>
      <w:r>
        <w:rPr>
          <w:rFonts w:ascii="Times New Roman" w:hAnsi="Times New Roman" w:cs="Times New Roman"/>
          <w:i/>
          <w:sz w:val="24"/>
          <w:szCs w:val="24"/>
        </w:rPr>
        <w:t xml:space="preserve">per unit of time, </w:t>
      </w:r>
      <w:r>
        <w:rPr>
          <w:rFonts w:ascii="Times New Roman" w:hAnsi="Times New Roman" w:cs="Times New Roman"/>
          <w:sz w:val="24"/>
          <w:szCs w:val="24"/>
        </w:rPr>
        <w:t xml:space="preserve">like a current of water passing through </w:t>
      </w:r>
    </w:p>
    <w:p w:rsidR="009B7DF3" w:rsidRDefault="009B7DF3" w:rsidP="009B7DF3">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A </w:t>
      </w:r>
      <w:r>
        <w:rPr>
          <w:rFonts w:ascii="Times New Roman" w:hAnsi="Times New Roman" w:cs="Times New Roman"/>
          <w:i/>
          <w:sz w:val="24"/>
          <w:szCs w:val="24"/>
        </w:rPr>
        <w:t xml:space="preserve">stock </w:t>
      </w:r>
      <w:r>
        <w:rPr>
          <w:rFonts w:ascii="Times New Roman" w:hAnsi="Times New Roman" w:cs="Times New Roman"/>
          <w:sz w:val="24"/>
          <w:szCs w:val="24"/>
        </w:rPr>
        <w:t>is an amount observed at a point in time, like the volume of water in a tank</w:t>
      </w:r>
    </w:p>
    <w:p w:rsidR="009B7DF3" w:rsidRDefault="009B7DF3" w:rsidP="009B7DF3">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Think of a snapshot</w:t>
      </w:r>
    </w:p>
    <w:p w:rsidR="009B7DF3" w:rsidRDefault="009B7DF3" w:rsidP="009B7DF3">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 xml:space="preserve">No time frames </w:t>
      </w:r>
    </w:p>
    <w:p w:rsidR="009B7DF3" w:rsidRDefault="009B7DF3" w:rsidP="009B7DF3">
      <w:pPr>
        <w:pStyle w:val="ListParagraph"/>
        <w:numPr>
          <w:ilvl w:val="0"/>
          <w:numId w:val="4"/>
        </w:numPr>
        <w:rPr>
          <w:rFonts w:ascii="Times New Roman" w:hAnsi="Times New Roman" w:cs="Times New Roman"/>
          <w:sz w:val="24"/>
          <w:szCs w:val="24"/>
        </w:rPr>
      </w:pPr>
      <w:r w:rsidRPr="009B7DF3">
        <w:rPr>
          <w:rFonts w:ascii="Times New Roman" w:hAnsi="Times New Roman" w:cs="Times New Roman"/>
          <w:sz w:val="24"/>
          <w:szCs w:val="24"/>
        </w:rPr>
        <w:t xml:space="preserve">Value of stock at time t = value of stock at time t – 1 + value of inflow – value of outflow </w:t>
      </w:r>
    </w:p>
    <w:p w:rsidR="009B7DF3" w:rsidRPr="009B7DF3" w:rsidRDefault="009B7DF3" w:rsidP="009B7DF3">
      <w:pPr>
        <w:pStyle w:val="ListParagraph"/>
        <w:numPr>
          <w:ilvl w:val="1"/>
          <w:numId w:val="4"/>
        </w:numPr>
        <w:rPr>
          <w:rFonts w:ascii="Times New Roman" w:hAnsi="Times New Roman" w:cs="Times New Roman"/>
          <w:sz w:val="24"/>
          <w:szCs w:val="24"/>
        </w:rPr>
      </w:pPr>
      <w:r>
        <w:rPr>
          <w:rFonts w:ascii="Times New Roman" w:hAnsi="Times New Roman" w:cs="Times New Roman"/>
          <w:sz w:val="24"/>
          <w:szCs w:val="24"/>
        </w:rPr>
        <w:t xml:space="preserve">Leakages and injections are both flow quantities </w:t>
      </w:r>
    </w:p>
    <w:p w:rsidR="009B7DF3" w:rsidRDefault="004A4796" w:rsidP="009B7DF3">
      <w:pPr>
        <w:rPr>
          <w:rFonts w:ascii="Times New Roman" w:hAnsi="Times New Roman" w:cs="Times New Roman"/>
          <w:b/>
          <w:sz w:val="28"/>
          <w:szCs w:val="28"/>
          <w:u w:val="single"/>
        </w:rPr>
      </w:pPr>
      <w:r w:rsidRPr="00DD14F0">
        <w:rPr>
          <w:rFonts w:ascii="Times New Roman" w:hAnsi="Times New Roman" w:cs="Times New Roman"/>
          <w:b/>
          <w:sz w:val="28"/>
          <w:szCs w:val="28"/>
          <w:u w:val="single"/>
        </w:rPr>
        <w:t>Basic Concept</w:t>
      </w:r>
      <w:r w:rsidR="00DD14F0" w:rsidRPr="00DD14F0">
        <w:rPr>
          <w:rFonts w:ascii="Times New Roman" w:hAnsi="Times New Roman" w:cs="Times New Roman"/>
          <w:b/>
          <w:sz w:val="28"/>
          <w:szCs w:val="28"/>
          <w:u w:val="single"/>
        </w:rPr>
        <w:t>:</w:t>
      </w:r>
    </w:p>
    <w:p w:rsidR="00DD14F0" w:rsidRPr="00DD14F0" w:rsidRDefault="00DD14F0" w:rsidP="00DD14F0">
      <w:pPr>
        <w:pStyle w:val="ListParagraph"/>
        <w:numPr>
          <w:ilvl w:val="0"/>
          <w:numId w:val="4"/>
        </w:numPr>
        <w:rPr>
          <w:rFonts w:ascii="Times New Roman" w:hAnsi="Times New Roman" w:cs="Times New Roman"/>
          <w:sz w:val="24"/>
          <w:szCs w:val="24"/>
        </w:rPr>
      </w:pPr>
      <w:r w:rsidRPr="00DD14F0">
        <w:rPr>
          <w:rFonts w:ascii="Times New Roman" w:hAnsi="Times New Roman" w:cs="Times New Roman"/>
          <w:sz w:val="24"/>
          <w:szCs w:val="24"/>
        </w:rPr>
        <w:t xml:space="preserve">Flows of expenditures and incomes circulating through the markets that comprise the macroeconomy </w:t>
      </w:r>
    </w:p>
    <w:p w:rsidR="00DD14F0" w:rsidRPr="00DD14F0" w:rsidRDefault="00DD14F0" w:rsidP="00DD14F0">
      <w:pPr>
        <w:pStyle w:val="ListParagraph"/>
        <w:numPr>
          <w:ilvl w:val="1"/>
          <w:numId w:val="4"/>
        </w:numPr>
        <w:rPr>
          <w:rFonts w:ascii="Times New Roman" w:hAnsi="Times New Roman" w:cs="Times New Roman"/>
          <w:b/>
          <w:sz w:val="24"/>
          <w:szCs w:val="24"/>
          <w:u w:val="single"/>
        </w:rPr>
      </w:pPr>
      <w:r w:rsidRPr="00DD14F0">
        <w:rPr>
          <w:rFonts w:ascii="Times New Roman" w:hAnsi="Times New Roman" w:cs="Times New Roman"/>
          <w:sz w:val="24"/>
          <w:szCs w:val="24"/>
        </w:rPr>
        <w:t>Analogous to the cardio-vascular system of blood circulating through the human body</w:t>
      </w:r>
    </w:p>
    <w:p w:rsidR="00DD14F0" w:rsidRDefault="00DD14F0" w:rsidP="00DD14F0">
      <w:pPr>
        <w:rPr>
          <w:rFonts w:ascii="Times New Roman" w:hAnsi="Times New Roman" w:cs="Times New Roman"/>
          <w:b/>
          <w:sz w:val="28"/>
          <w:szCs w:val="28"/>
          <w:u w:val="single"/>
        </w:rPr>
      </w:pPr>
      <w:r w:rsidRPr="00DD14F0">
        <w:rPr>
          <w:rFonts w:ascii="Times New Roman" w:hAnsi="Times New Roman" w:cs="Times New Roman"/>
          <w:b/>
          <w:sz w:val="28"/>
          <w:szCs w:val="28"/>
          <w:u w:val="single"/>
        </w:rPr>
        <w:t>The concept of twos</w:t>
      </w:r>
    </w:p>
    <w:p w:rsidR="00DD14F0" w:rsidRPr="00DD14F0" w:rsidRDefault="00DD14F0" w:rsidP="00DD14F0">
      <w:pPr>
        <w:pStyle w:val="ListParagraph"/>
        <w:numPr>
          <w:ilvl w:val="0"/>
          <w:numId w:val="4"/>
        </w:numPr>
        <w:rPr>
          <w:rFonts w:ascii="Times New Roman" w:hAnsi="Times New Roman" w:cs="Times New Roman"/>
          <w:sz w:val="24"/>
          <w:szCs w:val="24"/>
        </w:rPr>
      </w:pPr>
      <w:r w:rsidRPr="00DD14F0">
        <w:rPr>
          <w:rFonts w:ascii="Times New Roman" w:hAnsi="Times New Roman" w:cs="Times New Roman"/>
          <w:sz w:val="24"/>
          <w:szCs w:val="24"/>
        </w:rPr>
        <w:t xml:space="preserve">Two by two by two is simplest version, which is what the textbook does </w:t>
      </w:r>
    </w:p>
    <w:p w:rsidR="00DD14F0" w:rsidRPr="00DD14F0" w:rsidRDefault="00DD14F0" w:rsidP="00DD14F0">
      <w:pPr>
        <w:pStyle w:val="ListParagraph"/>
        <w:numPr>
          <w:ilvl w:val="0"/>
          <w:numId w:val="4"/>
        </w:numPr>
        <w:rPr>
          <w:rFonts w:ascii="Times New Roman" w:hAnsi="Times New Roman" w:cs="Times New Roman"/>
          <w:sz w:val="24"/>
          <w:szCs w:val="24"/>
        </w:rPr>
      </w:pPr>
      <w:r w:rsidRPr="00DD14F0">
        <w:rPr>
          <w:rFonts w:ascii="Times New Roman" w:hAnsi="Times New Roman" w:cs="Times New Roman"/>
          <w:sz w:val="24"/>
          <w:szCs w:val="24"/>
        </w:rPr>
        <w:t xml:space="preserve">Two types of markets </w:t>
      </w:r>
    </w:p>
    <w:p w:rsidR="00DD14F0" w:rsidRPr="00DD14F0" w:rsidRDefault="00DD14F0" w:rsidP="00DD14F0">
      <w:pPr>
        <w:pStyle w:val="ListParagraph"/>
        <w:numPr>
          <w:ilvl w:val="1"/>
          <w:numId w:val="4"/>
        </w:numPr>
        <w:rPr>
          <w:rFonts w:ascii="Times New Roman" w:hAnsi="Times New Roman" w:cs="Times New Roman"/>
          <w:sz w:val="24"/>
          <w:szCs w:val="24"/>
        </w:rPr>
      </w:pPr>
      <w:r w:rsidRPr="00DD14F0">
        <w:rPr>
          <w:rFonts w:ascii="Times New Roman" w:hAnsi="Times New Roman" w:cs="Times New Roman"/>
          <w:sz w:val="24"/>
          <w:szCs w:val="24"/>
        </w:rPr>
        <w:t xml:space="preserve">Factor markets (inputs) </w:t>
      </w:r>
    </w:p>
    <w:p w:rsidR="00DD14F0" w:rsidRPr="00DD14F0" w:rsidRDefault="00DD14F0" w:rsidP="00DD14F0">
      <w:pPr>
        <w:pStyle w:val="ListParagraph"/>
        <w:numPr>
          <w:ilvl w:val="1"/>
          <w:numId w:val="4"/>
        </w:numPr>
        <w:rPr>
          <w:rFonts w:ascii="Times New Roman" w:hAnsi="Times New Roman" w:cs="Times New Roman"/>
          <w:sz w:val="24"/>
          <w:szCs w:val="24"/>
        </w:rPr>
      </w:pPr>
      <w:r w:rsidRPr="00DD14F0">
        <w:rPr>
          <w:rFonts w:ascii="Times New Roman" w:hAnsi="Times New Roman" w:cs="Times New Roman"/>
          <w:sz w:val="24"/>
          <w:szCs w:val="24"/>
        </w:rPr>
        <w:t>Goods and services markets (outputs)</w:t>
      </w:r>
    </w:p>
    <w:p w:rsidR="00DD14F0" w:rsidRPr="00DD14F0" w:rsidRDefault="00DD14F0" w:rsidP="00DD14F0">
      <w:pPr>
        <w:pStyle w:val="ListParagraph"/>
        <w:numPr>
          <w:ilvl w:val="0"/>
          <w:numId w:val="5"/>
        </w:numPr>
        <w:rPr>
          <w:rFonts w:ascii="Times New Roman" w:hAnsi="Times New Roman" w:cs="Times New Roman"/>
          <w:sz w:val="24"/>
          <w:szCs w:val="24"/>
        </w:rPr>
      </w:pPr>
      <w:r w:rsidRPr="00DD14F0">
        <w:rPr>
          <w:rFonts w:ascii="Times New Roman" w:hAnsi="Times New Roman" w:cs="Times New Roman"/>
          <w:sz w:val="24"/>
          <w:szCs w:val="24"/>
        </w:rPr>
        <w:t>Two types of actors</w:t>
      </w:r>
    </w:p>
    <w:p w:rsidR="00DD14F0" w:rsidRPr="00DD14F0" w:rsidRDefault="00DD14F0" w:rsidP="00DD14F0">
      <w:pPr>
        <w:pStyle w:val="ListParagraph"/>
        <w:numPr>
          <w:ilvl w:val="1"/>
          <w:numId w:val="5"/>
        </w:numPr>
        <w:rPr>
          <w:rFonts w:ascii="Times New Roman" w:hAnsi="Times New Roman" w:cs="Times New Roman"/>
          <w:b/>
          <w:sz w:val="28"/>
          <w:szCs w:val="28"/>
          <w:u w:val="single"/>
        </w:rPr>
      </w:pPr>
      <w:r w:rsidRPr="00DD14F0">
        <w:rPr>
          <w:rFonts w:ascii="Times New Roman" w:hAnsi="Times New Roman" w:cs="Times New Roman"/>
          <w:sz w:val="24"/>
          <w:szCs w:val="24"/>
        </w:rPr>
        <w:t xml:space="preserve">Households </w:t>
      </w:r>
    </w:p>
    <w:p w:rsidR="00DD14F0" w:rsidRPr="00DD14F0" w:rsidRDefault="00DD14F0" w:rsidP="00DD14F0">
      <w:pPr>
        <w:pStyle w:val="ListParagraph"/>
        <w:numPr>
          <w:ilvl w:val="1"/>
          <w:numId w:val="5"/>
        </w:numPr>
        <w:rPr>
          <w:rFonts w:ascii="Times New Roman" w:hAnsi="Times New Roman" w:cs="Times New Roman"/>
          <w:b/>
          <w:sz w:val="28"/>
          <w:szCs w:val="28"/>
          <w:u w:val="single"/>
        </w:rPr>
      </w:pPr>
      <w:r w:rsidRPr="00DD14F0">
        <w:rPr>
          <w:rFonts w:ascii="Times New Roman" w:hAnsi="Times New Roman" w:cs="Times New Roman"/>
          <w:sz w:val="24"/>
          <w:szCs w:val="24"/>
        </w:rPr>
        <w:t xml:space="preserve">Producers (firms, businesses) </w:t>
      </w:r>
    </w:p>
    <w:p w:rsidR="00DD14F0" w:rsidRPr="00DD14F0" w:rsidRDefault="00DD14F0" w:rsidP="00DD14F0">
      <w:pPr>
        <w:pStyle w:val="ListParagraph"/>
        <w:numPr>
          <w:ilvl w:val="0"/>
          <w:numId w:val="5"/>
        </w:numPr>
        <w:rPr>
          <w:rFonts w:ascii="Times New Roman" w:hAnsi="Times New Roman" w:cs="Times New Roman"/>
          <w:sz w:val="24"/>
          <w:szCs w:val="24"/>
        </w:rPr>
      </w:pPr>
      <w:r w:rsidRPr="00DD14F0">
        <w:rPr>
          <w:rFonts w:ascii="Times New Roman" w:hAnsi="Times New Roman" w:cs="Times New Roman"/>
          <w:sz w:val="24"/>
          <w:szCs w:val="24"/>
        </w:rPr>
        <w:t>Two types of flows denominated in $</w:t>
      </w:r>
    </w:p>
    <w:p w:rsidR="00DD14F0" w:rsidRPr="00DD14F0" w:rsidRDefault="00DD14F0" w:rsidP="00DD14F0">
      <w:pPr>
        <w:pStyle w:val="ListParagraph"/>
        <w:numPr>
          <w:ilvl w:val="1"/>
          <w:numId w:val="5"/>
        </w:numPr>
        <w:rPr>
          <w:rFonts w:ascii="Times New Roman" w:hAnsi="Times New Roman" w:cs="Times New Roman"/>
          <w:sz w:val="24"/>
          <w:szCs w:val="24"/>
        </w:rPr>
      </w:pPr>
      <w:r w:rsidRPr="00DD14F0">
        <w:rPr>
          <w:rFonts w:ascii="Times New Roman" w:hAnsi="Times New Roman" w:cs="Times New Roman"/>
          <w:sz w:val="24"/>
          <w:szCs w:val="24"/>
        </w:rPr>
        <w:lastRenderedPageBreak/>
        <w:t xml:space="preserve">Income flows from services rendered </w:t>
      </w:r>
    </w:p>
    <w:p w:rsidR="00DD14F0" w:rsidRDefault="00DD14F0" w:rsidP="00DD14F0">
      <w:pPr>
        <w:pStyle w:val="ListParagraph"/>
        <w:numPr>
          <w:ilvl w:val="1"/>
          <w:numId w:val="5"/>
        </w:numPr>
        <w:rPr>
          <w:rFonts w:ascii="Times New Roman" w:hAnsi="Times New Roman" w:cs="Times New Roman"/>
          <w:sz w:val="24"/>
          <w:szCs w:val="24"/>
        </w:rPr>
      </w:pPr>
      <w:r w:rsidRPr="00DD14F0">
        <w:rPr>
          <w:rFonts w:ascii="Times New Roman" w:hAnsi="Times New Roman" w:cs="Times New Roman"/>
          <w:sz w:val="24"/>
          <w:szCs w:val="24"/>
        </w:rPr>
        <w:t>Expenditure flows from G &amp; S produced</w:t>
      </w:r>
    </w:p>
    <w:p w:rsidR="00DD14F0" w:rsidRPr="00DD14F0" w:rsidRDefault="00DD14F0" w:rsidP="00DD14F0">
      <w:pPr>
        <w:pStyle w:val="ListParagraph"/>
        <w:numPr>
          <w:ilvl w:val="0"/>
          <w:numId w:val="6"/>
        </w:numPr>
        <w:rPr>
          <w:rFonts w:ascii="Times New Roman" w:hAnsi="Times New Roman" w:cs="Times New Roman"/>
          <w:sz w:val="24"/>
          <w:szCs w:val="24"/>
        </w:rPr>
      </w:pPr>
      <w:r w:rsidRPr="00DD14F0">
        <w:rPr>
          <w:rFonts w:ascii="Times New Roman" w:hAnsi="Times New Roman" w:cs="Times New Roman"/>
          <w:sz w:val="24"/>
          <w:szCs w:val="24"/>
        </w:rPr>
        <w:t xml:space="preserve">In the diagram coming up:  </w:t>
      </w:r>
    </w:p>
    <w:p w:rsidR="00DD14F0" w:rsidRPr="00DD14F0" w:rsidRDefault="00DD14F0" w:rsidP="00DD14F0">
      <w:pPr>
        <w:pStyle w:val="ListParagraph"/>
        <w:numPr>
          <w:ilvl w:val="1"/>
          <w:numId w:val="6"/>
        </w:numPr>
        <w:rPr>
          <w:rFonts w:ascii="Times New Roman" w:hAnsi="Times New Roman" w:cs="Times New Roman"/>
          <w:sz w:val="24"/>
          <w:szCs w:val="24"/>
        </w:rPr>
      </w:pPr>
      <w:r w:rsidRPr="00DD14F0">
        <w:rPr>
          <w:rFonts w:ascii="Times New Roman" w:hAnsi="Times New Roman" w:cs="Times New Roman"/>
          <w:sz w:val="24"/>
          <w:szCs w:val="24"/>
        </w:rPr>
        <w:t xml:space="preserve">the green arrows denote financial flows </w:t>
      </w:r>
    </w:p>
    <w:p w:rsidR="00DD14F0" w:rsidRDefault="00DD14F0" w:rsidP="00DD14F0">
      <w:pPr>
        <w:pStyle w:val="ListParagraph"/>
        <w:numPr>
          <w:ilvl w:val="1"/>
          <w:numId w:val="6"/>
        </w:numPr>
        <w:rPr>
          <w:rFonts w:ascii="Times New Roman" w:hAnsi="Times New Roman" w:cs="Times New Roman"/>
          <w:sz w:val="24"/>
          <w:szCs w:val="24"/>
        </w:rPr>
      </w:pPr>
      <w:r w:rsidRPr="00DD14F0">
        <w:rPr>
          <w:rFonts w:ascii="Times New Roman" w:hAnsi="Times New Roman" w:cs="Times New Roman"/>
          <w:sz w:val="24"/>
          <w:szCs w:val="24"/>
        </w:rPr>
        <w:t>The red arrows denote the REAL flows of either factors being rendered or goods and services being exchanged</w:t>
      </w:r>
    </w:p>
    <w:p w:rsidR="00DD14F0" w:rsidRDefault="00DD14F0" w:rsidP="00DD14F0">
      <w:pPr>
        <w:rPr>
          <w:rFonts w:ascii="Times New Roman" w:hAnsi="Times New Roman" w:cs="Times New Roman"/>
          <w:b/>
          <w:sz w:val="28"/>
          <w:szCs w:val="28"/>
          <w:u w:val="single"/>
        </w:rPr>
      </w:pPr>
      <w:r w:rsidRPr="00DD14F0">
        <w:rPr>
          <w:rFonts w:ascii="Times New Roman" w:hAnsi="Times New Roman" w:cs="Times New Roman"/>
          <w:b/>
          <w:sz w:val="28"/>
          <w:szCs w:val="28"/>
          <w:u w:val="single"/>
        </w:rPr>
        <w:t>The Structure of the Model</w:t>
      </w:r>
    </w:p>
    <w:p w:rsidR="00DD14F0" w:rsidRPr="00DD14F0" w:rsidRDefault="00DD14F0" w:rsidP="00DD14F0">
      <w:pPr>
        <w:pStyle w:val="ListParagraph"/>
        <w:numPr>
          <w:ilvl w:val="0"/>
          <w:numId w:val="6"/>
        </w:numPr>
        <w:rPr>
          <w:rFonts w:ascii="Times New Roman" w:hAnsi="Times New Roman" w:cs="Times New Roman"/>
          <w:sz w:val="24"/>
          <w:szCs w:val="24"/>
        </w:rPr>
      </w:pPr>
      <w:r w:rsidRPr="00DD14F0">
        <w:rPr>
          <w:rFonts w:ascii="Times New Roman" w:hAnsi="Times New Roman" w:cs="Times New Roman"/>
          <w:sz w:val="24"/>
          <w:szCs w:val="24"/>
        </w:rPr>
        <w:t xml:space="preserve">In the factor market (on the left) </w:t>
      </w:r>
    </w:p>
    <w:p w:rsidR="00DD14F0" w:rsidRPr="00DD14F0" w:rsidRDefault="00DD14F0" w:rsidP="00DD14F0">
      <w:pPr>
        <w:pStyle w:val="ListParagraph"/>
        <w:numPr>
          <w:ilvl w:val="1"/>
          <w:numId w:val="6"/>
        </w:numPr>
        <w:rPr>
          <w:rFonts w:ascii="Times New Roman" w:hAnsi="Times New Roman" w:cs="Times New Roman"/>
          <w:sz w:val="24"/>
          <w:szCs w:val="24"/>
        </w:rPr>
      </w:pPr>
      <w:r w:rsidRPr="00DD14F0">
        <w:rPr>
          <w:rFonts w:ascii="Times New Roman" w:hAnsi="Times New Roman" w:cs="Times New Roman"/>
          <w:sz w:val="24"/>
          <w:szCs w:val="24"/>
        </w:rPr>
        <w:t xml:space="preserve">Households are the sellers and earn income </w:t>
      </w:r>
    </w:p>
    <w:p w:rsidR="00DD14F0" w:rsidRPr="00DD14F0" w:rsidRDefault="00DD14F0" w:rsidP="00DD14F0">
      <w:pPr>
        <w:pStyle w:val="ListParagraph"/>
        <w:numPr>
          <w:ilvl w:val="1"/>
          <w:numId w:val="6"/>
        </w:numPr>
        <w:rPr>
          <w:rFonts w:ascii="Times New Roman" w:hAnsi="Times New Roman" w:cs="Times New Roman"/>
          <w:sz w:val="24"/>
          <w:szCs w:val="24"/>
        </w:rPr>
      </w:pPr>
      <w:r w:rsidRPr="00DD14F0">
        <w:rPr>
          <w:rFonts w:ascii="Times New Roman" w:hAnsi="Times New Roman" w:cs="Times New Roman"/>
          <w:sz w:val="24"/>
          <w:szCs w:val="24"/>
        </w:rPr>
        <w:t xml:space="preserve">Firms are the buyers and spend </w:t>
      </w:r>
    </w:p>
    <w:p w:rsidR="00DD14F0" w:rsidRPr="00DD14F0" w:rsidRDefault="00DD14F0" w:rsidP="00DD14F0">
      <w:pPr>
        <w:pStyle w:val="ListParagraph"/>
        <w:numPr>
          <w:ilvl w:val="0"/>
          <w:numId w:val="6"/>
        </w:numPr>
        <w:rPr>
          <w:rFonts w:ascii="Times New Roman" w:hAnsi="Times New Roman" w:cs="Times New Roman"/>
          <w:sz w:val="24"/>
          <w:szCs w:val="24"/>
        </w:rPr>
      </w:pPr>
      <w:r w:rsidRPr="00DD14F0">
        <w:rPr>
          <w:rFonts w:ascii="Times New Roman" w:hAnsi="Times New Roman" w:cs="Times New Roman"/>
          <w:sz w:val="24"/>
          <w:szCs w:val="24"/>
        </w:rPr>
        <w:t xml:space="preserve">In the goods and services market (on the right) </w:t>
      </w:r>
    </w:p>
    <w:p w:rsidR="00DD14F0" w:rsidRDefault="00DD14F0" w:rsidP="00DD14F0">
      <w:pPr>
        <w:pStyle w:val="ListParagraph"/>
        <w:numPr>
          <w:ilvl w:val="1"/>
          <w:numId w:val="6"/>
        </w:numPr>
        <w:rPr>
          <w:rFonts w:ascii="Times New Roman" w:hAnsi="Times New Roman" w:cs="Times New Roman"/>
          <w:sz w:val="24"/>
          <w:szCs w:val="24"/>
        </w:rPr>
      </w:pPr>
      <w:r w:rsidRPr="00DD14F0">
        <w:rPr>
          <w:rFonts w:ascii="Times New Roman" w:hAnsi="Times New Roman" w:cs="Times New Roman"/>
          <w:sz w:val="24"/>
          <w:szCs w:val="24"/>
        </w:rPr>
        <w:t>Households are the buyers and spend</w:t>
      </w:r>
    </w:p>
    <w:p w:rsidR="00DD14F0" w:rsidRPr="00DD14F0" w:rsidRDefault="00DD14F0" w:rsidP="00DD14F0">
      <w:pPr>
        <w:pStyle w:val="ListParagraph"/>
        <w:numPr>
          <w:ilvl w:val="1"/>
          <w:numId w:val="6"/>
        </w:numPr>
        <w:rPr>
          <w:rFonts w:ascii="Times New Roman" w:hAnsi="Times New Roman" w:cs="Times New Roman"/>
          <w:sz w:val="24"/>
          <w:szCs w:val="24"/>
        </w:rPr>
      </w:pPr>
      <w:r w:rsidRPr="00DD14F0">
        <w:rPr>
          <w:rFonts w:ascii="Times New Roman" w:hAnsi="Times New Roman" w:cs="Times New Roman"/>
          <w:sz w:val="24"/>
          <w:szCs w:val="24"/>
        </w:rPr>
        <w:t>Firms are the sellers and earn income</w:t>
      </w:r>
    </w:p>
    <w:p w:rsidR="00F76CAE" w:rsidRDefault="00F76CAE" w:rsidP="00F76CAE">
      <w:pPr>
        <w:rPr>
          <w:rFonts w:ascii="Times New Roman" w:hAnsi="Times New Roman" w:cs="Times New Roman"/>
          <w:sz w:val="24"/>
          <w:szCs w:val="24"/>
          <w:u w:val="single"/>
        </w:rPr>
      </w:pPr>
    </w:p>
    <w:p w:rsidR="00F76CAE" w:rsidRDefault="00DD14F0" w:rsidP="00F76CAE">
      <w:pPr>
        <w:rPr>
          <w:rFonts w:ascii="Times New Roman" w:hAnsi="Times New Roman" w:cs="Times New Roman"/>
          <w:b/>
          <w:sz w:val="28"/>
          <w:szCs w:val="28"/>
          <w:u w:val="single"/>
        </w:rPr>
      </w:pPr>
      <w:r w:rsidRPr="00DD14F0">
        <w:rPr>
          <w:rFonts w:ascii="Times New Roman" w:hAnsi="Times New Roman" w:cs="Times New Roman"/>
          <w:b/>
          <w:sz w:val="28"/>
          <w:szCs w:val="28"/>
          <w:u w:val="single"/>
        </w:rPr>
        <w:t>The</w:t>
      </w:r>
      <w:r>
        <w:rPr>
          <w:rFonts w:ascii="Times New Roman" w:hAnsi="Times New Roman" w:cs="Times New Roman"/>
          <w:sz w:val="24"/>
          <w:szCs w:val="24"/>
          <w:u w:val="single"/>
        </w:rPr>
        <w:t xml:space="preserve"> </w:t>
      </w:r>
      <w:r w:rsidRPr="00DD14F0">
        <w:rPr>
          <w:rFonts w:ascii="Times New Roman" w:hAnsi="Times New Roman" w:cs="Times New Roman"/>
          <w:b/>
          <w:sz w:val="28"/>
          <w:szCs w:val="28"/>
          <w:u w:val="single"/>
        </w:rPr>
        <w:t>Circular-Flow Diagram</w:t>
      </w:r>
    </w:p>
    <w:p w:rsidR="00DD14F0" w:rsidRPr="00DD14F0" w:rsidRDefault="00DD14F0" w:rsidP="00F76CAE">
      <w:pPr>
        <w:rPr>
          <w:rFonts w:ascii="Times New Roman" w:hAnsi="Times New Roman" w:cs="Times New Roman"/>
          <w:b/>
          <w:sz w:val="28"/>
          <w:szCs w:val="28"/>
          <w:u w:val="single"/>
        </w:rPr>
      </w:pPr>
      <w:r>
        <w:rPr>
          <w:rFonts w:ascii="Times New Roman" w:hAnsi="Times New Roman" w:cs="Times New Roman"/>
          <w:b/>
          <w:noProof/>
          <w:sz w:val="28"/>
          <w:szCs w:val="28"/>
          <w:u w:val="single"/>
        </w:rPr>
        <w:drawing>
          <wp:anchor distT="0" distB="0" distL="114300" distR="114300" simplePos="0" relativeHeight="251658240" behindDoc="0" locked="0" layoutInCell="1" allowOverlap="1">
            <wp:simplePos x="0" y="0"/>
            <wp:positionH relativeFrom="margin">
              <wp:align>right</wp:align>
            </wp:positionH>
            <wp:positionV relativeFrom="paragraph">
              <wp:posOffset>64770</wp:posOffset>
            </wp:positionV>
            <wp:extent cx="5943600" cy="2919095"/>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apture.GIF"/>
                    <pic:cNvPicPr/>
                  </pic:nvPicPr>
                  <pic:blipFill>
                    <a:blip r:embed="rId6">
                      <a:extLst>
                        <a:ext uri="{28A0092B-C50C-407E-A947-70E740481C1C}">
                          <a14:useLocalDpi xmlns:a14="http://schemas.microsoft.com/office/drawing/2010/main" val="0"/>
                        </a:ext>
                      </a:extLst>
                    </a:blip>
                    <a:stretch>
                      <a:fillRect/>
                    </a:stretch>
                  </pic:blipFill>
                  <pic:spPr>
                    <a:xfrm>
                      <a:off x="0" y="0"/>
                      <a:ext cx="5943600" cy="2919095"/>
                    </a:xfrm>
                    <a:prstGeom prst="rect">
                      <a:avLst/>
                    </a:prstGeom>
                  </pic:spPr>
                </pic:pic>
              </a:graphicData>
            </a:graphic>
            <wp14:sizeRelH relativeFrom="page">
              <wp14:pctWidth>0</wp14:pctWidth>
            </wp14:sizeRelH>
            <wp14:sizeRelV relativeFrom="page">
              <wp14:pctHeight>0</wp14:pctHeight>
            </wp14:sizeRelV>
          </wp:anchor>
        </w:drawing>
      </w:r>
    </w:p>
    <w:p w:rsidR="00F76CAE" w:rsidRDefault="00F76CAE" w:rsidP="00F76CAE">
      <w:pPr>
        <w:rPr>
          <w:rFonts w:ascii="Times New Roman" w:hAnsi="Times New Roman" w:cs="Times New Roman"/>
          <w:sz w:val="24"/>
          <w:szCs w:val="24"/>
          <w:u w:val="single"/>
        </w:rPr>
      </w:pPr>
    </w:p>
    <w:p w:rsidR="009B7DF3" w:rsidRDefault="009B7DF3" w:rsidP="00F76CAE">
      <w:pPr>
        <w:rPr>
          <w:rFonts w:ascii="Times New Roman" w:hAnsi="Times New Roman" w:cs="Times New Roman"/>
          <w:sz w:val="24"/>
          <w:szCs w:val="24"/>
          <w:u w:val="single"/>
        </w:rPr>
      </w:pPr>
    </w:p>
    <w:p w:rsidR="009B7DF3" w:rsidRDefault="009B7DF3" w:rsidP="00F76CAE">
      <w:pPr>
        <w:rPr>
          <w:rFonts w:ascii="Times New Roman" w:hAnsi="Times New Roman" w:cs="Times New Roman"/>
          <w:sz w:val="24"/>
          <w:szCs w:val="24"/>
          <w:u w:val="single"/>
        </w:rPr>
      </w:pPr>
    </w:p>
    <w:p w:rsidR="009B7DF3" w:rsidRDefault="009B7DF3" w:rsidP="00F76CAE">
      <w:pPr>
        <w:rPr>
          <w:rFonts w:ascii="Times New Roman" w:hAnsi="Times New Roman" w:cs="Times New Roman"/>
          <w:sz w:val="24"/>
          <w:szCs w:val="24"/>
          <w:u w:val="single"/>
        </w:rPr>
      </w:pPr>
    </w:p>
    <w:p w:rsidR="009B7DF3" w:rsidRDefault="009B7DF3" w:rsidP="00F76CAE">
      <w:pPr>
        <w:rPr>
          <w:rFonts w:ascii="Times New Roman" w:hAnsi="Times New Roman" w:cs="Times New Roman"/>
          <w:sz w:val="24"/>
          <w:szCs w:val="24"/>
          <w:u w:val="single"/>
        </w:rPr>
      </w:pPr>
    </w:p>
    <w:p w:rsidR="009B7DF3" w:rsidRDefault="009B7DF3" w:rsidP="00F76CAE">
      <w:pPr>
        <w:rPr>
          <w:rFonts w:ascii="Times New Roman" w:hAnsi="Times New Roman" w:cs="Times New Roman"/>
          <w:sz w:val="24"/>
          <w:szCs w:val="24"/>
          <w:u w:val="single"/>
        </w:rPr>
      </w:pPr>
    </w:p>
    <w:p w:rsidR="009B7DF3" w:rsidRDefault="009B7DF3" w:rsidP="00F76CAE">
      <w:pPr>
        <w:rPr>
          <w:rFonts w:ascii="Times New Roman" w:hAnsi="Times New Roman" w:cs="Times New Roman"/>
          <w:sz w:val="24"/>
          <w:szCs w:val="24"/>
          <w:u w:val="single"/>
        </w:rPr>
      </w:pPr>
    </w:p>
    <w:p w:rsidR="009B7DF3" w:rsidRDefault="009B7DF3" w:rsidP="00F76CAE">
      <w:pPr>
        <w:rPr>
          <w:rFonts w:ascii="Times New Roman" w:hAnsi="Times New Roman" w:cs="Times New Roman"/>
          <w:sz w:val="24"/>
          <w:szCs w:val="24"/>
          <w:u w:val="single"/>
        </w:rPr>
      </w:pPr>
    </w:p>
    <w:p w:rsidR="009B7DF3" w:rsidRDefault="009B7DF3" w:rsidP="00F76CAE">
      <w:pPr>
        <w:rPr>
          <w:rFonts w:ascii="Times New Roman" w:hAnsi="Times New Roman" w:cs="Times New Roman"/>
          <w:sz w:val="24"/>
          <w:szCs w:val="24"/>
          <w:u w:val="single"/>
        </w:rPr>
      </w:pPr>
    </w:p>
    <w:p w:rsidR="009B7DF3" w:rsidRDefault="009B7DF3" w:rsidP="00F76CAE">
      <w:pPr>
        <w:rPr>
          <w:rFonts w:ascii="Times New Roman" w:hAnsi="Times New Roman" w:cs="Times New Roman"/>
          <w:sz w:val="24"/>
          <w:szCs w:val="24"/>
          <w:u w:val="single"/>
        </w:rPr>
      </w:pPr>
    </w:p>
    <w:p w:rsidR="009B7DF3" w:rsidRDefault="00D67912" w:rsidP="00F76CAE">
      <w:pPr>
        <w:rPr>
          <w:rFonts w:ascii="Times New Roman" w:hAnsi="Times New Roman" w:cs="Times New Roman"/>
          <w:b/>
          <w:sz w:val="28"/>
          <w:szCs w:val="28"/>
          <w:u w:val="single"/>
        </w:rPr>
      </w:pPr>
      <w:r>
        <w:rPr>
          <w:rFonts w:ascii="Times New Roman" w:hAnsi="Times New Roman" w:cs="Times New Roman"/>
          <w:b/>
          <w:sz w:val="28"/>
          <w:szCs w:val="28"/>
          <w:u w:val="single"/>
        </w:rPr>
        <w:t>Key Point</w:t>
      </w:r>
    </w:p>
    <w:p w:rsidR="00D67912" w:rsidRPr="00D67912" w:rsidRDefault="00D67912" w:rsidP="00D67912">
      <w:pPr>
        <w:pStyle w:val="ListParagraph"/>
        <w:numPr>
          <w:ilvl w:val="0"/>
          <w:numId w:val="7"/>
        </w:numPr>
        <w:rPr>
          <w:rFonts w:ascii="Times New Roman" w:hAnsi="Times New Roman" w:cs="Times New Roman"/>
          <w:sz w:val="24"/>
          <w:szCs w:val="24"/>
        </w:rPr>
      </w:pPr>
      <w:r w:rsidRPr="00D67912">
        <w:rPr>
          <w:rFonts w:ascii="Times New Roman" w:hAnsi="Times New Roman" w:cs="Times New Roman"/>
          <w:sz w:val="24"/>
          <w:szCs w:val="24"/>
        </w:rPr>
        <w:t xml:space="preserve">Expenditure for one actor is income for another within each of the 2 markets </w:t>
      </w:r>
    </w:p>
    <w:p w:rsidR="00D67912" w:rsidRPr="00D67912" w:rsidRDefault="00D67912" w:rsidP="00D67912">
      <w:pPr>
        <w:pStyle w:val="ListParagraph"/>
        <w:numPr>
          <w:ilvl w:val="1"/>
          <w:numId w:val="7"/>
        </w:numPr>
        <w:rPr>
          <w:rFonts w:ascii="Times New Roman" w:hAnsi="Times New Roman" w:cs="Times New Roman"/>
          <w:sz w:val="24"/>
          <w:szCs w:val="24"/>
        </w:rPr>
      </w:pPr>
      <w:r w:rsidRPr="00D67912">
        <w:rPr>
          <w:rFonts w:ascii="Times New Roman" w:hAnsi="Times New Roman" w:cs="Times New Roman"/>
          <w:sz w:val="24"/>
          <w:szCs w:val="24"/>
        </w:rPr>
        <w:t xml:space="preserve">Every dollar which </w:t>
      </w:r>
      <w:r w:rsidRPr="00D67912">
        <w:rPr>
          <w:rFonts w:ascii="Times New Roman" w:hAnsi="Times New Roman" w:cs="Times New Roman"/>
          <w:i/>
          <w:sz w:val="24"/>
          <w:szCs w:val="24"/>
        </w:rPr>
        <w:t xml:space="preserve">circulates </w:t>
      </w:r>
      <w:r w:rsidRPr="00D67912">
        <w:rPr>
          <w:rFonts w:ascii="Times New Roman" w:hAnsi="Times New Roman" w:cs="Times New Roman"/>
          <w:sz w:val="24"/>
          <w:szCs w:val="24"/>
        </w:rPr>
        <w:t xml:space="preserve">is both income and expenditure </w:t>
      </w:r>
    </w:p>
    <w:p w:rsidR="00D67912" w:rsidRPr="00D67912" w:rsidRDefault="00D67912" w:rsidP="00D67912">
      <w:pPr>
        <w:pStyle w:val="ListParagraph"/>
        <w:numPr>
          <w:ilvl w:val="1"/>
          <w:numId w:val="7"/>
        </w:numPr>
        <w:rPr>
          <w:rFonts w:ascii="Times New Roman" w:hAnsi="Times New Roman" w:cs="Times New Roman"/>
          <w:sz w:val="24"/>
          <w:szCs w:val="24"/>
        </w:rPr>
      </w:pPr>
      <w:r w:rsidRPr="00D67912">
        <w:rPr>
          <w:rFonts w:ascii="Times New Roman" w:hAnsi="Times New Roman" w:cs="Times New Roman"/>
          <w:sz w:val="24"/>
          <w:szCs w:val="24"/>
        </w:rPr>
        <w:t xml:space="preserve">Every dollar has a double identity </w:t>
      </w:r>
    </w:p>
    <w:p w:rsidR="00D67912" w:rsidRPr="00D67912" w:rsidRDefault="00D67912" w:rsidP="00D67912">
      <w:pPr>
        <w:pStyle w:val="ListParagraph"/>
        <w:numPr>
          <w:ilvl w:val="1"/>
          <w:numId w:val="7"/>
        </w:numPr>
        <w:rPr>
          <w:rFonts w:ascii="Times New Roman" w:hAnsi="Times New Roman" w:cs="Times New Roman"/>
          <w:sz w:val="24"/>
          <w:szCs w:val="24"/>
        </w:rPr>
      </w:pPr>
      <w:r w:rsidRPr="00D67912">
        <w:rPr>
          <w:rFonts w:ascii="Times New Roman" w:hAnsi="Times New Roman" w:cs="Times New Roman"/>
          <w:sz w:val="24"/>
          <w:szCs w:val="24"/>
        </w:rPr>
        <w:t xml:space="preserve">as a result, total (aggregate) expenditure = total (aggregate) income </w:t>
      </w:r>
    </w:p>
    <w:p w:rsidR="00D67912" w:rsidRPr="00D67912" w:rsidRDefault="00D67912" w:rsidP="00D67912">
      <w:pPr>
        <w:pStyle w:val="ListParagraph"/>
        <w:numPr>
          <w:ilvl w:val="1"/>
          <w:numId w:val="7"/>
        </w:numPr>
        <w:rPr>
          <w:rFonts w:ascii="Times New Roman" w:hAnsi="Times New Roman" w:cs="Times New Roman"/>
          <w:sz w:val="24"/>
          <w:szCs w:val="24"/>
        </w:rPr>
      </w:pPr>
      <w:r w:rsidRPr="00D67912">
        <w:rPr>
          <w:rFonts w:ascii="Times New Roman" w:hAnsi="Times New Roman" w:cs="Times New Roman"/>
          <w:sz w:val="24"/>
          <w:szCs w:val="24"/>
        </w:rPr>
        <w:t>“This equality is a crucial idea in the study of macroeconomics” (p. 206)</w:t>
      </w:r>
    </w:p>
    <w:p w:rsidR="009B7DF3" w:rsidRDefault="00D67912" w:rsidP="00F76CAE">
      <w:pPr>
        <w:rPr>
          <w:rFonts w:ascii="Times New Roman" w:hAnsi="Times New Roman" w:cs="Times New Roman"/>
          <w:b/>
          <w:sz w:val="28"/>
          <w:szCs w:val="28"/>
          <w:u w:val="single"/>
        </w:rPr>
      </w:pPr>
      <w:r w:rsidRPr="00D67912">
        <w:rPr>
          <w:rFonts w:ascii="Times New Roman" w:hAnsi="Times New Roman" w:cs="Times New Roman"/>
          <w:b/>
          <w:sz w:val="28"/>
          <w:szCs w:val="28"/>
          <w:u w:val="single"/>
        </w:rPr>
        <w:lastRenderedPageBreak/>
        <w:t>Complication</w:t>
      </w:r>
    </w:p>
    <w:p w:rsidR="00D67912" w:rsidRPr="00D67912" w:rsidRDefault="00D67912" w:rsidP="00D67912">
      <w:pPr>
        <w:pStyle w:val="ListParagraph"/>
        <w:numPr>
          <w:ilvl w:val="0"/>
          <w:numId w:val="7"/>
        </w:numPr>
        <w:rPr>
          <w:rFonts w:ascii="Times New Roman" w:hAnsi="Times New Roman" w:cs="Times New Roman"/>
          <w:sz w:val="24"/>
          <w:szCs w:val="24"/>
        </w:rPr>
      </w:pPr>
      <w:r w:rsidRPr="00D67912">
        <w:rPr>
          <w:rFonts w:ascii="Times New Roman" w:hAnsi="Times New Roman" w:cs="Times New Roman"/>
          <w:sz w:val="24"/>
          <w:szCs w:val="24"/>
        </w:rPr>
        <w:t xml:space="preserve">Add a money market to the model </w:t>
      </w:r>
    </w:p>
    <w:p w:rsidR="00D67912" w:rsidRDefault="00D67912" w:rsidP="00D67912">
      <w:pPr>
        <w:pStyle w:val="ListParagraph"/>
        <w:numPr>
          <w:ilvl w:val="0"/>
          <w:numId w:val="7"/>
        </w:numPr>
        <w:rPr>
          <w:rFonts w:ascii="Times New Roman" w:hAnsi="Times New Roman" w:cs="Times New Roman"/>
          <w:sz w:val="24"/>
          <w:szCs w:val="24"/>
        </w:rPr>
      </w:pPr>
      <w:r w:rsidRPr="00D67912">
        <w:rPr>
          <w:rFonts w:ascii="Times New Roman" w:hAnsi="Times New Roman" w:cs="Times New Roman"/>
          <w:sz w:val="24"/>
          <w:szCs w:val="24"/>
        </w:rPr>
        <w:t>Savings leak out of the G &amp; S market to enter the money market, which transforms them into investment spending, and they are injected back into the G &amp; S market</w:t>
      </w:r>
    </w:p>
    <w:p w:rsidR="00D67912" w:rsidRDefault="00D67912" w:rsidP="00D67912">
      <w:pPr>
        <w:pStyle w:val="ListParagraph"/>
        <w:numPr>
          <w:ilvl w:val="0"/>
          <w:numId w:val="7"/>
        </w:numPr>
        <w:rPr>
          <w:rFonts w:ascii="Times New Roman" w:hAnsi="Times New Roman" w:cs="Times New Roman"/>
          <w:sz w:val="24"/>
          <w:szCs w:val="24"/>
        </w:rPr>
      </w:pPr>
      <w:r w:rsidRPr="00D67912">
        <w:rPr>
          <w:rFonts w:ascii="Times New Roman" w:hAnsi="Times New Roman" w:cs="Times New Roman"/>
          <w:sz w:val="24"/>
          <w:szCs w:val="24"/>
        </w:rPr>
        <w:t>The foreign sector and the government sector are two other actors within the G &amp; S market</w:t>
      </w:r>
    </w:p>
    <w:p w:rsidR="00D67912" w:rsidRPr="00D67912" w:rsidRDefault="00D67912" w:rsidP="00D67912">
      <w:pPr>
        <w:rPr>
          <w:rFonts w:ascii="Times New Roman" w:hAnsi="Times New Roman" w:cs="Times New Roman"/>
          <w:sz w:val="24"/>
          <w:szCs w:val="24"/>
        </w:rPr>
      </w:pPr>
      <w:r>
        <w:rPr>
          <w:rFonts w:ascii="Times New Roman" w:hAnsi="Times New Roman" w:cs="Times New Roman"/>
          <w:b/>
          <w:sz w:val="28"/>
          <w:szCs w:val="28"/>
          <w:u w:val="single"/>
        </w:rPr>
        <w:t xml:space="preserve">National Accounting </w:t>
      </w:r>
    </w:p>
    <w:p w:rsidR="00D67912" w:rsidRPr="00D67912" w:rsidRDefault="00D67912" w:rsidP="00D67912">
      <w:pPr>
        <w:pStyle w:val="ListParagraph"/>
        <w:numPr>
          <w:ilvl w:val="0"/>
          <w:numId w:val="8"/>
        </w:numPr>
        <w:rPr>
          <w:rFonts w:ascii="Times New Roman" w:hAnsi="Times New Roman" w:cs="Times New Roman"/>
          <w:sz w:val="24"/>
          <w:szCs w:val="24"/>
        </w:rPr>
      </w:pPr>
      <w:r w:rsidRPr="00D67912">
        <w:rPr>
          <w:rFonts w:ascii="Times New Roman" w:hAnsi="Times New Roman" w:cs="Times New Roman"/>
          <w:sz w:val="24"/>
          <w:szCs w:val="24"/>
        </w:rPr>
        <w:t xml:space="preserve">The objective is to measure GDP </w:t>
      </w:r>
    </w:p>
    <w:p w:rsidR="00D67912" w:rsidRPr="00D67912" w:rsidRDefault="00D67912" w:rsidP="00D67912">
      <w:pPr>
        <w:pStyle w:val="ListParagraph"/>
        <w:numPr>
          <w:ilvl w:val="0"/>
          <w:numId w:val="8"/>
        </w:numPr>
        <w:rPr>
          <w:rFonts w:ascii="Times New Roman" w:hAnsi="Times New Roman" w:cs="Times New Roman"/>
          <w:sz w:val="24"/>
          <w:szCs w:val="24"/>
        </w:rPr>
      </w:pPr>
      <w:r w:rsidRPr="00D67912">
        <w:rPr>
          <w:rFonts w:ascii="Times New Roman" w:hAnsi="Times New Roman" w:cs="Times New Roman"/>
          <w:sz w:val="24"/>
          <w:szCs w:val="24"/>
        </w:rPr>
        <w:t xml:space="preserve">The circular flow model gave the Structure or the anatomy, which is the relationship of the flows.  Now we want to discover the size of them. </w:t>
      </w:r>
    </w:p>
    <w:p w:rsidR="00D67912" w:rsidRPr="00D67912" w:rsidRDefault="00D67912" w:rsidP="00D67912">
      <w:pPr>
        <w:pStyle w:val="ListParagraph"/>
        <w:numPr>
          <w:ilvl w:val="0"/>
          <w:numId w:val="8"/>
        </w:numPr>
        <w:rPr>
          <w:rFonts w:ascii="Times New Roman" w:hAnsi="Times New Roman" w:cs="Times New Roman"/>
          <w:sz w:val="24"/>
          <w:szCs w:val="24"/>
        </w:rPr>
      </w:pPr>
      <w:r w:rsidRPr="00D67912">
        <w:rPr>
          <w:rFonts w:ascii="Times New Roman" w:hAnsi="Times New Roman" w:cs="Times New Roman"/>
          <w:sz w:val="24"/>
          <w:szCs w:val="24"/>
        </w:rPr>
        <w:t xml:space="preserve">Similar to accounting at a firm level </w:t>
      </w:r>
    </w:p>
    <w:p w:rsidR="009B7DF3" w:rsidRDefault="00D67912" w:rsidP="00D67912">
      <w:pPr>
        <w:pStyle w:val="ListParagraph"/>
        <w:numPr>
          <w:ilvl w:val="1"/>
          <w:numId w:val="8"/>
        </w:numPr>
        <w:rPr>
          <w:rFonts w:ascii="Times New Roman" w:hAnsi="Times New Roman" w:cs="Times New Roman"/>
          <w:sz w:val="24"/>
          <w:szCs w:val="24"/>
        </w:rPr>
      </w:pPr>
      <w:r w:rsidRPr="00D67912">
        <w:rPr>
          <w:rFonts w:ascii="Times New Roman" w:hAnsi="Times New Roman" w:cs="Times New Roman"/>
          <w:sz w:val="24"/>
          <w:szCs w:val="24"/>
        </w:rPr>
        <w:t>The idea is to track and measure economic activity</w:t>
      </w:r>
    </w:p>
    <w:p w:rsidR="00D67912" w:rsidRPr="00D67912" w:rsidRDefault="00D67912" w:rsidP="00D67912">
      <w:pPr>
        <w:pStyle w:val="ListParagraph"/>
        <w:numPr>
          <w:ilvl w:val="0"/>
          <w:numId w:val="9"/>
        </w:numPr>
        <w:rPr>
          <w:rFonts w:ascii="Times New Roman" w:hAnsi="Times New Roman" w:cs="Times New Roman"/>
          <w:sz w:val="24"/>
          <w:szCs w:val="24"/>
        </w:rPr>
      </w:pPr>
      <w:r w:rsidRPr="00D67912">
        <w:rPr>
          <w:rFonts w:ascii="Times New Roman" w:hAnsi="Times New Roman" w:cs="Times New Roman"/>
          <w:sz w:val="24"/>
          <w:szCs w:val="24"/>
        </w:rPr>
        <w:t xml:space="preserve">Two major approaches </w:t>
      </w:r>
    </w:p>
    <w:p w:rsidR="00D67912" w:rsidRPr="00D67912" w:rsidRDefault="00D67912" w:rsidP="00D67912">
      <w:pPr>
        <w:pStyle w:val="ListParagraph"/>
        <w:numPr>
          <w:ilvl w:val="1"/>
          <w:numId w:val="9"/>
        </w:numPr>
        <w:rPr>
          <w:rFonts w:ascii="Times New Roman" w:hAnsi="Times New Roman" w:cs="Times New Roman"/>
          <w:sz w:val="24"/>
          <w:szCs w:val="24"/>
        </w:rPr>
      </w:pPr>
      <w:r w:rsidRPr="00D67912">
        <w:rPr>
          <w:rFonts w:ascii="Times New Roman" w:hAnsi="Times New Roman" w:cs="Times New Roman"/>
          <w:sz w:val="24"/>
          <w:szCs w:val="24"/>
        </w:rPr>
        <w:t xml:space="preserve">Expenditure approach </w:t>
      </w:r>
    </w:p>
    <w:p w:rsidR="00D67912" w:rsidRPr="00D67912" w:rsidRDefault="00D67912" w:rsidP="00D67912">
      <w:pPr>
        <w:pStyle w:val="ListParagraph"/>
        <w:numPr>
          <w:ilvl w:val="1"/>
          <w:numId w:val="9"/>
        </w:numPr>
        <w:rPr>
          <w:rFonts w:ascii="Times New Roman" w:hAnsi="Times New Roman" w:cs="Times New Roman"/>
          <w:sz w:val="24"/>
          <w:szCs w:val="24"/>
        </w:rPr>
      </w:pPr>
      <w:r w:rsidRPr="00D67912">
        <w:rPr>
          <w:rFonts w:ascii="Times New Roman" w:hAnsi="Times New Roman" w:cs="Times New Roman"/>
          <w:sz w:val="24"/>
          <w:szCs w:val="24"/>
        </w:rPr>
        <w:t xml:space="preserve">Income approach </w:t>
      </w:r>
    </w:p>
    <w:p w:rsidR="00D67912" w:rsidRPr="00D67912" w:rsidRDefault="00D67912" w:rsidP="00D67912">
      <w:pPr>
        <w:pStyle w:val="ListParagraph"/>
        <w:numPr>
          <w:ilvl w:val="1"/>
          <w:numId w:val="9"/>
        </w:numPr>
        <w:rPr>
          <w:rFonts w:ascii="Times New Roman" w:hAnsi="Times New Roman" w:cs="Times New Roman"/>
          <w:sz w:val="24"/>
          <w:szCs w:val="24"/>
        </w:rPr>
      </w:pPr>
      <w:r w:rsidRPr="00D67912">
        <w:rPr>
          <w:rFonts w:ascii="Times New Roman" w:hAnsi="Times New Roman" w:cs="Times New Roman"/>
          <w:sz w:val="24"/>
          <w:szCs w:val="24"/>
        </w:rPr>
        <w:t xml:space="preserve">Textbook mentions the value-added approach </w:t>
      </w:r>
    </w:p>
    <w:p w:rsidR="00D67912" w:rsidRPr="00D67912" w:rsidRDefault="00D67912" w:rsidP="00D67912">
      <w:pPr>
        <w:pStyle w:val="ListParagraph"/>
        <w:numPr>
          <w:ilvl w:val="0"/>
          <w:numId w:val="9"/>
        </w:numPr>
        <w:rPr>
          <w:rFonts w:ascii="Times New Roman" w:hAnsi="Times New Roman" w:cs="Times New Roman"/>
          <w:sz w:val="24"/>
          <w:szCs w:val="24"/>
        </w:rPr>
      </w:pPr>
      <w:r w:rsidRPr="00D67912">
        <w:rPr>
          <w:rFonts w:ascii="Times New Roman" w:hAnsi="Times New Roman" w:cs="Times New Roman"/>
          <w:sz w:val="24"/>
          <w:szCs w:val="24"/>
        </w:rPr>
        <w:t>Recall income and expenditure are distinct flows within the macroeconomy, and are equal in the aggregate</w:t>
      </w:r>
    </w:p>
    <w:p w:rsidR="009B7DF3" w:rsidRPr="00192495" w:rsidRDefault="00D67912" w:rsidP="00F76CAE">
      <w:pPr>
        <w:rPr>
          <w:rFonts w:ascii="Times New Roman" w:hAnsi="Times New Roman" w:cs="Times New Roman"/>
          <w:sz w:val="28"/>
          <w:szCs w:val="28"/>
        </w:rPr>
      </w:pPr>
      <w:r>
        <w:rPr>
          <w:rFonts w:ascii="Times New Roman" w:hAnsi="Times New Roman" w:cs="Times New Roman"/>
          <w:b/>
          <w:sz w:val="28"/>
          <w:szCs w:val="28"/>
          <w:u w:val="single"/>
        </w:rPr>
        <w:t>Expenditure Approach (Figure 7.2 – 2014 figures)</w:t>
      </w:r>
    </w:p>
    <w:p w:rsidR="00192495" w:rsidRPr="00192495" w:rsidRDefault="00192495" w:rsidP="00192495">
      <w:pPr>
        <w:pStyle w:val="ListParagraph"/>
        <w:numPr>
          <w:ilvl w:val="0"/>
          <w:numId w:val="10"/>
        </w:numPr>
        <w:rPr>
          <w:rFonts w:ascii="Times New Roman" w:hAnsi="Times New Roman" w:cs="Times New Roman"/>
          <w:sz w:val="24"/>
          <w:szCs w:val="24"/>
        </w:rPr>
      </w:pPr>
      <w:r w:rsidRPr="00192495">
        <w:rPr>
          <w:rFonts w:ascii="Times New Roman" w:hAnsi="Times New Roman" w:cs="Times New Roman"/>
          <w:sz w:val="24"/>
          <w:szCs w:val="24"/>
        </w:rPr>
        <w:t>Expenditure approach is the easiest.</w:t>
      </w:r>
      <w:r>
        <w:rPr>
          <w:rFonts w:ascii="Times New Roman" w:hAnsi="Times New Roman" w:cs="Times New Roman"/>
          <w:sz w:val="24"/>
          <w:szCs w:val="24"/>
        </w:rPr>
        <w:t xml:space="preserve"> </w:t>
      </w:r>
      <w:r w:rsidRPr="00192495">
        <w:rPr>
          <w:rFonts w:ascii="Times New Roman" w:hAnsi="Times New Roman" w:cs="Times New Roman"/>
          <w:sz w:val="24"/>
          <w:szCs w:val="24"/>
        </w:rPr>
        <w:t xml:space="preserve">All spending activity is broken down as: </w:t>
      </w:r>
    </w:p>
    <w:p w:rsidR="00192495" w:rsidRPr="00192495" w:rsidRDefault="00192495" w:rsidP="00192495">
      <w:pPr>
        <w:pStyle w:val="ListParagraph"/>
        <w:numPr>
          <w:ilvl w:val="1"/>
          <w:numId w:val="10"/>
        </w:numPr>
        <w:rPr>
          <w:rFonts w:ascii="Times New Roman" w:hAnsi="Times New Roman" w:cs="Times New Roman"/>
          <w:sz w:val="24"/>
          <w:szCs w:val="24"/>
        </w:rPr>
      </w:pPr>
      <w:r w:rsidRPr="00192495">
        <w:rPr>
          <w:rFonts w:ascii="Times New Roman" w:hAnsi="Times New Roman" w:cs="Times New Roman"/>
          <w:sz w:val="24"/>
          <w:szCs w:val="24"/>
        </w:rPr>
        <w:t xml:space="preserve">Consumption spending </w:t>
      </w:r>
    </w:p>
    <w:p w:rsidR="00192495" w:rsidRPr="00192495" w:rsidRDefault="00192495" w:rsidP="00192495">
      <w:pPr>
        <w:pStyle w:val="ListParagraph"/>
        <w:numPr>
          <w:ilvl w:val="1"/>
          <w:numId w:val="10"/>
        </w:numPr>
        <w:rPr>
          <w:rFonts w:ascii="Times New Roman" w:hAnsi="Times New Roman" w:cs="Times New Roman"/>
          <w:sz w:val="24"/>
          <w:szCs w:val="24"/>
        </w:rPr>
      </w:pPr>
      <w:r w:rsidRPr="00192495">
        <w:rPr>
          <w:rFonts w:ascii="Times New Roman" w:hAnsi="Times New Roman" w:cs="Times New Roman"/>
          <w:sz w:val="24"/>
          <w:szCs w:val="24"/>
        </w:rPr>
        <w:t xml:space="preserve">Investment spending </w:t>
      </w:r>
    </w:p>
    <w:p w:rsidR="00192495" w:rsidRPr="00192495" w:rsidRDefault="00192495" w:rsidP="00192495">
      <w:pPr>
        <w:pStyle w:val="ListParagraph"/>
        <w:numPr>
          <w:ilvl w:val="1"/>
          <w:numId w:val="10"/>
        </w:numPr>
        <w:rPr>
          <w:rFonts w:ascii="Times New Roman" w:hAnsi="Times New Roman" w:cs="Times New Roman"/>
          <w:sz w:val="24"/>
          <w:szCs w:val="24"/>
        </w:rPr>
      </w:pPr>
      <w:r w:rsidRPr="00192495">
        <w:rPr>
          <w:rFonts w:ascii="Times New Roman" w:hAnsi="Times New Roman" w:cs="Times New Roman"/>
          <w:sz w:val="24"/>
          <w:szCs w:val="24"/>
        </w:rPr>
        <w:t xml:space="preserve">Net export spending </w:t>
      </w:r>
    </w:p>
    <w:p w:rsidR="00192495" w:rsidRPr="00192495" w:rsidRDefault="00192495" w:rsidP="00192495">
      <w:pPr>
        <w:pStyle w:val="ListParagraph"/>
        <w:numPr>
          <w:ilvl w:val="2"/>
          <w:numId w:val="10"/>
        </w:numPr>
        <w:rPr>
          <w:rFonts w:ascii="Times New Roman" w:hAnsi="Times New Roman" w:cs="Times New Roman"/>
          <w:sz w:val="24"/>
          <w:szCs w:val="24"/>
        </w:rPr>
      </w:pPr>
      <w:r w:rsidRPr="00192495">
        <w:rPr>
          <w:rFonts w:ascii="Times New Roman" w:hAnsi="Times New Roman" w:cs="Times New Roman"/>
          <w:sz w:val="24"/>
          <w:szCs w:val="24"/>
        </w:rPr>
        <w:t xml:space="preserve">Exports minus imports </w:t>
      </w:r>
    </w:p>
    <w:p w:rsidR="009B7DF3" w:rsidRDefault="00192495" w:rsidP="00192495">
      <w:pPr>
        <w:pStyle w:val="ListParagraph"/>
        <w:numPr>
          <w:ilvl w:val="1"/>
          <w:numId w:val="10"/>
        </w:numPr>
        <w:rPr>
          <w:rFonts w:ascii="Times New Roman" w:hAnsi="Times New Roman" w:cs="Times New Roman"/>
          <w:sz w:val="24"/>
          <w:szCs w:val="24"/>
        </w:rPr>
      </w:pPr>
      <w:r w:rsidRPr="00192495">
        <w:rPr>
          <w:rFonts w:ascii="Times New Roman" w:hAnsi="Times New Roman" w:cs="Times New Roman"/>
          <w:sz w:val="24"/>
          <w:szCs w:val="24"/>
        </w:rPr>
        <w:t>Government spending</w:t>
      </w:r>
    </w:p>
    <w:p w:rsidR="00192495" w:rsidRPr="00192495" w:rsidRDefault="00192495" w:rsidP="00192495">
      <w:pPr>
        <w:pStyle w:val="ListParagraph"/>
        <w:numPr>
          <w:ilvl w:val="0"/>
          <w:numId w:val="11"/>
        </w:numPr>
        <w:rPr>
          <w:rFonts w:ascii="Times New Roman" w:hAnsi="Times New Roman" w:cs="Times New Roman"/>
          <w:sz w:val="24"/>
          <w:szCs w:val="24"/>
        </w:rPr>
      </w:pPr>
      <w:r w:rsidRPr="00192495">
        <w:rPr>
          <w:rFonts w:ascii="Times New Roman" w:hAnsi="Times New Roman" w:cs="Times New Roman"/>
          <w:sz w:val="24"/>
          <w:szCs w:val="24"/>
        </w:rPr>
        <w:t xml:space="preserve">GDP = C + I + G + X – Imports </w:t>
      </w:r>
    </w:p>
    <w:p w:rsidR="00192495" w:rsidRPr="00192495" w:rsidRDefault="00192495" w:rsidP="00192495">
      <w:pPr>
        <w:pStyle w:val="ListParagraph"/>
        <w:numPr>
          <w:ilvl w:val="1"/>
          <w:numId w:val="11"/>
        </w:numPr>
        <w:rPr>
          <w:rFonts w:ascii="Times New Roman" w:hAnsi="Times New Roman" w:cs="Times New Roman"/>
          <w:sz w:val="24"/>
          <w:szCs w:val="24"/>
        </w:rPr>
      </w:pPr>
      <w:r w:rsidRPr="00192495">
        <w:rPr>
          <w:rFonts w:ascii="Times New Roman" w:hAnsi="Times New Roman" w:cs="Times New Roman"/>
          <w:sz w:val="24"/>
          <w:szCs w:val="24"/>
        </w:rPr>
        <w:t xml:space="preserve">These % figures are for the year 2014 </w:t>
      </w:r>
    </w:p>
    <w:p w:rsidR="00192495" w:rsidRPr="00192495" w:rsidRDefault="00906048" w:rsidP="00192495">
      <w:pPr>
        <w:pStyle w:val="ListParagraph"/>
        <w:numPr>
          <w:ilvl w:val="1"/>
          <w:numId w:val="11"/>
        </w:numPr>
        <w:rPr>
          <w:rFonts w:ascii="Times New Roman" w:hAnsi="Times New Roman" w:cs="Times New Roman"/>
          <w:sz w:val="24"/>
          <w:szCs w:val="24"/>
        </w:rPr>
      </w:pPr>
      <w:r w:rsidRPr="00192495">
        <w:rPr>
          <w:rFonts w:ascii="Times New Roman" w:hAnsi="Times New Roman" w:cs="Times New Roman"/>
          <w:sz w:val="24"/>
          <w:szCs w:val="24"/>
        </w:rPr>
        <w:t>C</w:t>
      </w:r>
      <w:r>
        <w:rPr>
          <w:rFonts w:ascii="Times New Roman" w:hAnsi="Times New Roman" w:cs="Times New Roman"/>
          <w:sz w:val="24"/>
          <w:szCs w:val="24"/>
        </w:rPr>
        <w:t>onsumption</w:t>
      </w:r>
      <w:bookmarkStart w:id="0" w:name="_GoBack"/>
      <w:bookmarkEnd w:id="0"/>
      <w:r w:rsidR="00192495" w:rsidRPr="00192495">
        <w:rPr>
          <w:rFonts w:ascii="Times New Roman" w:hAnsi="Times New Roman" w:cs="Times New Roman"/>
          <w:sz w:val="24"/>
          <w:szCs w:val="24"/>
        </w:rPr>
        <w:t xml:space="preserve"> is relatively stable but has declined in relative terms in recent decades (about 56 % of GDP) </w:t>
      </w:r>
    </w:p>
    <w:p w:rsidR="00192495" w:rsidRPr="00192495" w:rsidRDefault="00192495" w:rsidP="00192495">
      <w:pPr>
        <w:pStyle w:val="ListParagraph"/>
        <w:numPr>
          <w:ilvl w:val="1"/>
          <w:numId w:val="11"/>
        </w:numPr>
        <w:rPr>
          <w:rFonts w:ascii="Times New Roman" w:hAnsi="Times New Roman" w:cs="Times New Roman"/>
          <w:sz w:val="24"/>
          <w:szCs w:val="24"/>
        </w:rPr>
      </w:pPr>
      <w:r w:rsidRPr="00192495">
        <w:rPr>
          <w:rFonts w:ascii="Times New Roman" w:hAnsi="Times New Roman" w:cs="Times New Roman"/>
          <w:sz w:val="24"/>
          <w:szCs w:val="24"/>
        </w:rPr>
        <w:t>I</w:t>
      </w:r>
      <w:r>
        <w:rPr>
          <w:rFonts w:ascii="Times New Roman" w:hAnsi="Times New Roman" w:cs="Times New Roman"/>
          <w:sz w:val="24"/>
          <w:szCs w:val="24"/>
        </w:rPr>
        <w:t>nvestment</w:t>
      </w:r>
      <w:r w:rsidRPr="00192495">
        <w:rPr>
          <w:rFonts w:ascii="Times New Roman" w:hAnsi="Times New Roman" w:cs="Times New Roman"/>
          <w:sz w:val="24"/>
          <w:szCs w:val="24"/>
        </w:rPr>
        <w:t xml:space="preserve"> is unstable and is the hardest to model (about 24% of GDP) </w:t>
      </w:r>
    </w:p>
    <w:p w:rsidR="00192495" w:rsidRPr="00192495" w:rsidRDefault="00192495" w:rsidP="00192495">
      <w:pPr>
        <w:pStyle w:val="ListParagraph"/>
        <w:numPr>
          <w:ilvl w:val="1"/>
          <w:numId w:val="11"/>
        </w:numPr>
        <w:rPr>
          <w:rFonts w:ascii="Times New Roman" w:hAnsi="Times New Roman" w:cs="Times New Roman"/>
          <w:sz w:val="24"/>
          <w:szCs w:val="24"/>
        </w:rPr>
      </w:pPr>
      <w:r w:rsidRPr="00192495">
        <w:rPr>
          <w:rFonts w:ascii="Times New Roman" w:hAnsi="Times New Roman" w:cs="Times New Roman"/>
          <w:sz w:val="24"/>
          <w:szCs w:val="24"/>
        </w:rPr>
        <w:t>G</w:t>
      </w:r>
      <w:r>
        <w:rPr>
          <w:rFonts w:ascii="Times New Roman" w:hAnsi="Times New Roman" w:cs="Times New Roman"/>
          <w:sz w:val="24"/>
          <w:szCs w:val="24"/>
        </w:rPr>
        <w:t>overnment spending</w:t>
      </w:r>
      <w:r w:rsidRPr="00192495">
        <w:rPr>
          <w:rFonts w:ascii="Times New Roman" w:hAnsi="Times New Roman" w:cs="Times New Roman"/>
          <w:sz w:val="24"/>
          <w:szCs w:val="24"/>
        </w:rPr>
        <w:t xml:space="preserve"> refers only to government purchases, and does not reflect transfer payments.  </w:t>
      </w:r>
    </w:p>
    <w:p w:rsidR="00192495" w:rsidRDefault="00192495" w:rsidP="00192495">
      <w:pPr>
        <w:pStyle w:val="ListParagraph"/>
        <w:numPr>
          <w:ilvl w:val="2"/>
          <w:numId w:val="11"/>
        </w:numPr>
        <w:rPr>
          <w:rFonts w:ascii="Times New Roman" w:hAnsi="Times New Roman" w:cs="Times New Roman"/>
          <w:sz w:val="24"/>
          <w:szCs w:val="24"/>
        </w:rPr>
      </w:pPr>
      <w:r w:rsidRPr="00192495">
        <w:rPr>
          <w:rFonts w:ascii="Times New Roman" w:hAnsi="Times New Roman" w:cs="Times New Roman"/>
          <w:sz w:val="24"/>
          <w:szCs w:val="24"/>
        </w:rPr>
        <w:t>It has grown in relative terms in recent decades to about 21 % of GDP</w:t>
      </w:r>
    </w:p>
    <w:p w:rsidR="00192495" w:rsidRPr="00192495" w:rsidRDefault="00192495" w:rsidP="00192495">
      <w:pPr>
        <w:pStyle w:val="ListParagraph"/>
        <w:numPr>
          <w:ilvl w:val="1"/>
          <w:numId w:val="12"/>
        </w:numPr>
        <w:rPr>
          <w:rFonts w:ascii="Times New Roman" w:hAnsi="Times New Roman" w:cs="Times New Roman"/>
          <w:sz w:val="24"/>
          <w:szCs w:val="24"/>
        </w:rPr>
      </w:pPr>
      <w:r w:rsidRPr="00192495">
        <w:rPr>
          <w:rFonts w:ascii="Times New Roman" w:hAnsi="Times New Roman" w:cs="Times New Roman"/>
          <w:sz w:val="24"/>
          <w:szCs w:val="24"/>
        </w:rPr>
        <w:t xml:space="preserve">Imports reflect Canadians’ spending on foreign goods </w:t>
      </w:r>
    </w:p>
    <w:p w:rsidR="00192495" w:rsidRPr="00192495" w:rsidRDefault="00192495" w:rsidP="00192495">
      <w:pPr>
        <w:pStyle w:val="ListParagraph"/>
        <w:numPr>
          <w:ilvl w:val="1"/>
          <w:numId w:val="12"/>
        </w:numPr>
        <w:rPr>
          <w:rFonts w:ascii="Times New Roman" w:hAnsi="Times New Roman" w:cs="Times New Roman"/>
          <w:sz w:val="24"/>
          <w:szCs w:val="24"/>
        </w:rPr>
      </w:pPr>
      <w:r w:rsidRPr="00192495">
        <w:rPr>
          <w:rFonts w:ascii="Times New Roman" w:hAnsi="Times New Roman" w:cs="Times New Roman"/>
          <w:sz w:val="24"/>
          <w:szCs w:val="24"/>
        </w:rPr>
        <w:t xml:space="preserve">the spending LEAKS from the circular flow </w:t>
      </w:r>
    </w:p>
    <w:p w:rsidR="00192495" w:rsidRDefault="00192495" w:rsidP="00192495">
      <w:pPr>
        <w:pStyle w:val="ListParagraph"/>
        <w:numPr>
          <w:ilvl w:val="2"/>
          <w:numId w:val="12"/>
        </w:numPr>
        <w:rPr>
          <w:rFonts w:ascii="Times New Roman" w:hAnsi="Times New Roman" w:cs="Times New Roman"/>
          <w:sz w:val="24"/>
          <w:szCs w:val="24"/>
        </w:rPr>
      </w:pPr>
      <w:r w:rsidRPr="00192495">
        <w:rPr>
          <w:rFonts w:ascii="Times New Roman" w:hAnsi="Times New Roman" w:cs="Times New Roman"/>
          <w:sz w:val="24"/>
          <w:szCs w:val="24"/>
        </w:rPr>
        <w:t xml:space="preserve">about 33 % of GDP </w:t>
      </w:r>
    </w:p>
    <w:p w:rsidR="00192495" w:rsidRPr="00192495" w:rsidRDefault="00192495" w:rsidP="00192495">
      <w:pPr>
        <w:pStyle w:val="ListParagraph"/>
        <w:numPr>
          <w:ilvl w:val="1"/>
          <w:numId w:val="12"/>
        </w:numPr>
        <w:rPr>
          <w:rFonts w:ascii="Times New Roman" w:hAnsi="Times New Roman" w:cs="Times New Roman"/>
          <w:sz w:val="24"/>
          <w:szCs w:val="24"/>
        </w:rPr>
      </w:pPr>
      <w:r w:rsidRPr="00192495">
        <w:rPr>
          <w:rFonts w:ascii="Times New Roman" w:hAnsi="Times New Roman" w:cs="Times New Roman"/>
          <w:sz w:val="24"/>
          <w:szCs w:val="24"/>
        </w:rPr>
        <w:t xml:space="preserve">Exports reflect foreigners’ spending on Canadian goods </w:t>
      </w:r>
    </w:p>
    <w:p w:rsidR="00192495" w:rsidRPr="00192495" w:rsidRDefault="00192495" w:rsidP="00192495">
      <w:pPr>
        <w:pStyle w:val="ListParagraph"/>
        <w:numPr>
          <w:ilvl w:val="1"/>
          <w:numId w:val="12"/>
        </w:numPr>
        <w:rPr>
          <w:rFonts w:ascii="Times New Roman" w:hAnsi="Times New Roman" w:cs="Times New Roman"/>
          <w:sz w:val="24"/>
          <w:szCs w:val="24"/>
        </w:rPr>
      </w:pPr>
      <w:r w:rsidRPr="00192495">
        <w:rPr>
          <w:rFonts w:ascii="Times New Roman" w:hAnsi="Times New Roman" w:cs="Times New Roman"/>
          <w:sz w:val="24"/>
          <w:szCs w:val="24"/>
        </w:rPr>
        <w:t xml:space="preserve">the spending is INJECTED into the circular flow </w:t>
      </w:r>
    </w:p>
    <w:p w:rsidR="00192495" w:rsidRDefault="00192495" w:rsidP="00192495">
      <w:pPr>
        <w:pStyle w:val="ListParagraph"/>
        <w:numPr>
          <w:ilvl w:val="2"/>
          <w:numId w:val="12"/>
        </w:numPr>
        <w:rPr>
          <w:rFonts w:ascii="Times New Roman" w:hAnsi="Times New Roman" w:cs="Times New Roman"/>
          <w:sz w:val="24"/>
          <w:szCs w:val="24"/>
        </w:rPr>
      </w:pPr>
      <w:r w:rsidRPr="00192495">
        <w:rPr>
          <w:rFonts w:ascii="Times New Roman" w:hAnsi="Times New Roman" w:cs="Times New Roman"/>
          <w:sz w:val="24"/>
          <w:szCs w:val="24"/>
        </w:rPr>
        <w:t xml:space="preserve">about 32 % of GDP </w:t>
      </w:r>
    </w:p>
    <w:p w:rsidR="00192495" w:rsidRDefault="00192495" w:rsidP="00192495">
      <w:pPr>
        <w:pStyle w:val="ListParagraph"/>
        <w:numPr>
          <w:ilvl w:val="1"/>
          <w:numId w:val="12"/>
        </w:numPr>
        <w:rPr>
          <w:rFonts w:ascii="Times New Roman" w:hAnsi="Times New Roman" w:cs="Times New Roman"/>
          <w:sz w:val="24"/>
          <w:szCs w:val="24"/>
        </w:rPr>
      </w:pPr>
      <w:r w:rsidRPr="00192495">
        <w:rPr>
          <w:rFonts w:ascii="Times New Roman" w:hAnsi="Times New Roman" w:cs="Times New Roman"/>
          <w:sz w:val="24"/>
          <w:szCs w:val="24"/>
        </w:rPr>
        <w:lastRenderedPageBreak/>
        <w:t xml:space="preserve">NX = X </w:t>
      </w:r>
      <w:r>
        <w:rPr>
          <w:rFonts w:ascii="Times New Roman" w:hAnsi="Times New Roman" w:cs="Times New Roman"/>
          <w:sz w:val="24"/>
          <w:szCs w:val="24"/>
        </w:rPr>
        <w:t>–</w:t>
      </w:r>
      <w:r w:rsidRPr="00192495">
        <w:rPr>
          <w:rFonts w:ascii="Times New Roman" w:hAnsi="Times New Roman" w:cs="Times New Roman"/>
          <w:sz w:val="24"/>
          <w:szCs w:val="24"/>
        </w:rPr>
        <w:t xml:space="preserve"> Im</w:t>
      </w:r>
      <w:r>
        <w:rPr>
          <w:rFonts w:ascii="Times New Roman" w:hAnsi="Times New Roman" w:cs="Times New Roman"/>
          <w:sz w:val="24"/>
          <w:szCs w:val="24"/>
        </w:rPr>
        <w:t xml:space="preserve">port </w:t>
      </w:r>
      <w:r w:rsidRPr="00192495">
        <w:rPr>
          <w:rFonts w:ascii="Times New Roman" w:hAnsi="Times New Roman" w:cs="Times New Roman"/>
          <w:sz w:val="24"/>
          <w:szCs w:val="24"/>
        </w:rPr>
        <w:t xml:space="preserve">is NET EXPORTS </w:t>
      </w:r>
    </w:p>
    <w:p w:rsidR="00192495" w:rsidRDefault="00192495" w:rsidP="00192495">
      <w:pPr>
        <w:pStyle w:val="ListParagraph"/>
        <w:numPr>
          <w:ilvl w:val="2"/>
          <w:numId w:val="12"/>
        </w:numPr>
        <w:rPr>
          <w:rFonts w:ascii="Times New Roman" w:hAnsi="Times New Roman" w:cs="Times New Roman"/>
          <w:sz w:val="24"/>
          <w:szCs w:val="24"/>
        </w:rPr>
      </w:pPr>
      <w:r w:rsidRPr="00192495">
        <w:rPr>
          <w:rFonts w:ascii="Times New Roman" w:hAnsi="Times New Roman" w:cs="Times New Roman"/>
          <w:sz w:val="24"/>
          <w:szCs w:val="24"/>
        </w:rPr>
        <w:t xml:space="preserve"> minus 1 % of GDP</w:t>
      </w:r>
    </w:p>
    <w:p w:rsidR="00192495" w:rsidRPr="00192495" w:rsidRDefault="00192495" w:rsidP="00192495">
      <w:pPr>
        <w:rPr>
          <w:rFonts w:ascii="Times New Roman" w:hAnsi="Times New Roman" w:cs="Times New Roman"/>
          <w:b/>
          <w:sz w:val="28"/>
          <w:szCs w:val="28"/>
          <w:u w:val="single"/>
        </w:rPr>
      </w:pPr>
      <w:r>
        <w:rPr>
          <w:rFonts w:ascii="Times New Roman" w:hAnsi="Times New Roman" w:cs="Times New Roman"/>
          <w:b/>
          <w:noProof/>
          <w:sz w:val="28"/>
          <w:szCs w:val="28"/>
          <w:u w:val="single"/>
        </w:rPr>
        <w:drawing>
          <wp:anchor distT="0" distB="0" distL="114300" distR="114300" simplePos="0" relativeHeight="251659264" behindDoc="0" locked="0" layoutInCell="1" allowOverlap="1">
            <wp:simplePos x="0" y="0"/>
            <wp:positionH relativeFrom="margin">
              <wp:align>center</wp:align>
            </wp:positionH>
            <wp:positionV relativeFrom="paragraph">
              <wp:posOffset>5715</wp:posOffset>
            </wp:positionV>
            <wp:extent cx="5486400" cy="3200400"/>
            <wp:effectExtent l="0" t="0" r="0" b="0"/>
            <wp:wrapNone/>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14:sizeRelH relativeFrom="page">
              <wp14:pctWidth>0</wp14:pctWidth>
            </wp14:sizeRelH>
            <wp14:sizeRelV relativeFrom="page">
              <wp14:pctHeight>0</wp14:pctHeight>
            </wp14:sizeRelV>
          </wp:anchor>
        </w:drawing>
      </w:r>
    </w:p>
    <w:p w:rsidR="009B7DF3" w:rsidRDefault="009B7DF3" w:rsidP="00F76CAE">
      <w:pPr>
        <w:rPr>
          <w:rFonts w:ascii="Times New Roman" w:hAnsi="Times New Roman" w:cs="Times New Roman"/>
          <w:sz w:val="24"/>
          <w:szCs w:val="24"/>
          <w:u w:val="single"/>
        </w:rPr>
      </w:pPr>
    </w:p>
    <w:p w:rsidR="009B7DF3" w:rsidRDefault="009B7DF3" w:rsidP="00F76CAE">
      <w:pPr>
        <w:rPr>
          <w:rFonts w:ascii="Times New Roman" w:hAnsi="Times New Roman" w:cs="Times New Roman"/>
          <w:sz w:val="24"/>
          <w:szCs w:val="24"/>
          <w:u w:val="single"/>
        </w:rPr>
      </w:pPr>
    </w:p>
    <w:p w:rsidR="009B7DF3" w:rsidRPr="009B7DF3" w:rsidRDefault="009B7DF3" w:rsidP="00F76CAE">
      <w:pPr>
        <w:rPr>
          <w:rFonts w:ascii="Times New Roman" w:hAnsi="Times New Roman" w:cs="Times New Roman"/>
          <w:sz w:val="40"/>
          <w:szCs w:val="40"/>
          <w:u w:val="single"/>
        </w:rPr>
      </w:pPr>
    </w:p>
    <w:p w:rsidR="00F76CAE" w:rsidRDefault="00F76CAE" w:rsidP="00F76CAE">
      <w:pPr>
        <w:rPr>
          <w:rFonts w:ascii="Times New Roman" w:hAnsi="Times New Roman" w:cs="Times New Roman"/>
          <w:sz w:val="24"/>
          <w:szCs w:val="24"/>
          <w:u w:val="single"/>
        </w:rPr>
      </w:pPr>
    </w:p>
    <w:p w:rsidR="00F76CAE" w:rsidRDefault="00F76CAE" w:rsidP="00F76CAE">
      <w:pPr>
        <w:rPr>
          <w:rFonts w:ascii="Times New Roman" w:hAnsi="Times New Roman" w:cs="Times New Roman"/>
          <w:sz w:val="24"/>
          <w:szCs w:val="24"/>
          <w:u w:val="single"/>
        </w:rPr>
      </w:pPr>
    </w:p>
    <w:p w:rsidR="009E1CF7" w:rsidRDefault="009E1CF7" w:rsidP="00F76CAE">
      <w:pPr>
        <w:rPr>
          <w:rFonts w:ascii="Times New Roman" w:hAnsi="Times New Roman" w:cs="Times New Roman"/>
          <w:sz w:val="24"/>
          <w:szCs w:val="24"/>
          <w:u w:val="single"/>
        </w:rPr>
      </w:pPr>
    </w:p>
    <w:p w:rsidR="009E1CF7" w:rsidRDefault="009E1CF7" w:rsidP="00F76CAE">
      <w:pPr>
        <w:rPr>
          <w:rFonts w:ascii="Times New Roman" w:hAnsi="Times New Roman" w:cs="Times New Roman"/>
          <w:sz w:val="24"/>
          <w:szCs w:val="24"/>
          <w:u w:val="single"/>
        </w:rPr>
      </w:pPr>
    </w:p>
    <w:p w:rsidR="009E1CF7" w:rsidRDefault="009E1CF7" w:rsidP="00F76CAE">
      <w:pPr>
        <w:rPr>
          <w:rFonts w:ascii="Times New Roman" w:hAnsi="Times New Roman" w:cs="Times New Roman"/>
          <w:sz w:val="24"/>
          <w:szCs w:val="24"/>
          <w:u w:val="single"/>
        </w:rPr>
      </w:pPr>
    </w:p>
    <w:p w:rsidR="009E1CF7" w:rsidRDefault="009E1CF7" w:rsidP="00F76CAE">
      <w:pPr>
        <w:rPr>
          <w:rFonts w:ascii="Times New Roman" w:hAnsi="Times New Roman" w:cs="Times New Roman"/>
          <w:sz w:val="24"/>
          <w:szCs w:val="24"/>
          <w:u w:val="single"/>
        </w:rPr>
      </w:pPr>
    </w:p>
    <w:p w:rsidR="009E1CF7" w:rsidRDefault="009E1CF7" w:rsidP="00F76CAE">
      <w:pPr>
        <w:rPr>
          <w:rFonts w:ascii="Times New Roman" w:hAnsi="Times New Roman" w:cs="Times New Roman"/>
          <w:sz w:val="24"/>
          <w:szCs w:val="24"/>
          <w:u w:val="single"/>
        </w:rPr>
      </w:pPr>
    </w:p>
    <w:p w:rsidR="009E1CF7" w:rsidRDefault="009E1CF7" w:rsidP="00F76CAE">
      <w:pPr>
        <w:rPr>
          <w:rFonts w:ascii="Times New Roman" w:hAnsi="Times New Roman" w:cs="Times New Roman"/>
          <w:sz w:val="24"/>
          <w:szCs w:val="24"/>
          <w:u w:val="single"/>
        </w:rPr>
      </w:pPr>
    </w:p>
    <w:p w:rsidR="009E1CF7" w:rsidRPr="009E1CF7" w:rsidRDefault="009E1CF7" w:rsidP="009E1CF7">
      <w:pPr>
        <w:pStyle w:val="ListParagraph"/>
        <w:numPr>
          <w:ilvl w:val="0"/>
          <w:numId w:val="11"/>
        </w:numPr>
        <w:rPr>
          <w:rFonts w:ascii="Times New Roman" w:hAnsi="Times New Roman" w:cs="Times New Roman"/>
          <w:sz w:val="24"/>
          <w:szCs w:val="24"/>
        </w:rPr>
      </w:pPr>
      <w:r w:rsidRPr="009E1CF7">
        <w:rPr>
          <w:rFonts w:ascii="Times New Roman" w:hAnsi="Times New Roman" w:cs="Times New Roman"/>
          <w:sz w:val="24"/>
          <w:szCs w:val="24"/>
        </w:rPr>
        <w:t xml:space="preserve">Injections enter with + signs </w:t>
      </w:r>
    </w:p>
    <w:p w:rsidR="009E1CF7" w:rsidRPr="009E1CF7" w:rsidRDefault="009E1CF7" w:rsidP="009E1CF7">
      <w:pPr>
        <w:pStyle w:val="ListParagraph"/>
        <w:numPr>
          <w:ilvl w:val="1"/>
          <w:numId w:val="11"/>
        </w:numPr>
        <w:rPr>
          <w:rFonts w:ascii="Times New Roman" w:hAnsi="Times New Roman" w:cs="Times New Roman"/>
          <w:sz w:val="24"/>
          <w:szCs w:val="24"/>
        </w:rPr>
      </w:pPr>
      <w:r w:rsidRPr="009E1CF7">
        <w:rPr>
          <w:rFonts w:ascii="Times New Roman" w:hAnsi="Times New Roman" w:cs="Times New Roman"/>
          <w:sz w:val="24"/>
          <w:szCs w:val="24"/>
        </w:rPr>
        <w:t xml:space="preserve">Government spending </w:t>
      </w:r>
    </w:p>
    <w:p w:rsidR="009E1CF7" w:rsidRPr="009E1CF7" w:rsidRDefault="009E1CF7" w:rsidP="009E1CF7">
      <w:pPr>
        <w:pStyle w:val="ListParagraph"/>
        <w:numPr>
          <w:ilvl w:val="1"/>
          <w:numId w:val="11"/>
        </w:numPr>
        <w:rPr>
          <w:rFonts w:ascii="Times New Roman" w:hAnsi="Times New Roman" w:cs="Times New Roman"/>
          <w:sz w:val="24"/>
          <w:szCs w:val="24"/>
        </w:rPr>
      </w:pPr>
      <w:r w:rsidRPr="009E1CF7">
        <w:rPr>
          <w:rFonts w:ascii="Times New Roman" w:hAnsi="Times New Roman" w:cs="Times New Roman"/>
          <w:sz w:val="24"/>
          <w:szCs w:val="24"/>
        </w:rPr>
        <w:t xml:space="preserve">Investment spending </w:t>
      </w:r>
    </w:p>
    <w:p w:rsidR="009E1CF7" w:rsidRPr="009E1CF7" w:rsidRDefault="009E1CF7" w:rsidP="009E1CF7">
      <w:pPr>
        <w:pStyle w:val="ListParagraph"/>
        <w:numPr>
          <w:ilvl w:val="1"/>
          <w:numId w:val="11"/>
        </w:numPr>
        <w:rPr>
          <w:rFonts w:ascii="Times New Roman" w:hAnsi="Times New Roman" w:cs="Times New Roman"/>
          <w:sz w:val="24"/>
          <w:szCs w:val="24"/>
        </w:rPr>
      </w:pPr>
      <w:r w:rsidRPr="009E1CF7">
        <w:rPr>
          <w:rFonts w:ascii="Times New Roman" w:hAnsi="Times New Roman" w:cs="Times New Roman"/>
          <w:sz w:val="24"/>
          <w:szCs w:val="24"/>
        </w:rPr>
        <w:t xml:space="preserve">Export spending </w:t>
      </w:r>
    </w:p>
    <w:p w:rsidR="009E1CF7" w:rsidRPr="009E1CF7" w:rsidRDefault="009E1CF7" w:rsidP="009E1CF7">
      <w:pPr>
        <w:pStyle w:val="ListParagraph"/>
        <w:numPr>
          <w:ilvl w:val="0"/>
          <w:numId w:val="11"/>
        </w:numPr>
        <w:rPr>
          <w:rFonts w:ascii="Times New Roman" w:hAnsi="Times New Roman" w:cs="Times New Roman"/>
          <w:sz w:val="24"/>
          <w:szCs w:val="24"/>
        </w:rPr>
      </w:pPr>
      <w:r w:rsidRPr="009E1CF7">
        <w:rPr>
          <w:rFonts w:ascii="Times New Roman" w:hAnsi="Times New Roman" w:cs="Times New Roman"/>
          <w:sz w:val="24"/>
          <w:szCs w:val="24"/>
        </w:rPr>
        <w:t xml:space="preserve">Imports enter with a negative sign </w:t>
      </w:r>
    </w:p>
    <w:p w:rsidR="009E1CF7" w:rsidRPr="009E1CF7" w:rsidRDefault="009E1CF7" w:rsidP="009E1CF7">
      <w:pPr>
        <w:pStyle w:val="ListParagraph"/>
        <w:numPr>
          <w:ilvl w:val="1"/>
          <w:numId w:val="11"/>
        </w:numPr>
        <w:rPr>
          <w:rFonts w:ascii="Times New Roman" w:hAnsi="Times New Roman" w:cs="Times New Roman"/>
          <w:sz w:val="24"/>
          <w:szCs w:val="24"/>
        </w:rPr>
      </w:pPr>
      <w:r w:rsidRPr="009E1CF7">
        <w:rPr>
          <w:rFonts w:ascii="Times New Roman" w:hAnsi="Times New Roman" w:cs="Times New Roman"/>
          <w:sz w:val="24"/>
          <w:szCs w:val="24"/>
        </w:rPr>
        <w:t xml:space="preserve">They are already counted in consumption, and so we do not want to double count them </w:t>
      </w:r>
    </w:p>
    <w:p w:rsidR="009E1CF7" w:rsidRPr="009E1CF7" w:rsidRDefault="009E1CF7" w:rsidP="009E1CF7">
      <w:pPr>
        <w:pStyle w:val="ListParagraph"/>
        <w:numPr>
          <w:ilvl w:val="1"/>
          <w:numId w:val="11"/>
        </w:numPr>
        <w:rPr>
          <w:rFonts w:ascii="Times New Roman" w:hAnsi="Times New Roman" w:cs="Times New Roman"/>
          <w:sz w:val="24"/>
          <w:szCs w:val="24"/>
        </w:rPr>
      </w:pPr>
      <w:r w:rsidRPr="009E1CF7">
        <w:rPr>
          <w:rFonts w:ascii="Times New Roman" w:hAnsi="Times New Roman" w:cs="Times New Roman"/>
          <w:sz w:val="24"/>
          <w:szCs w:val="24"/>
        </w:rPr>
        <w:t>Also, they are not produced in Canada</w:t>
      </w:r>
    </w:p>
    <w:p w:rsidR="009E1CF7" w:rsidRPr="009E1CF7" w:rsidRDefault="009E1CF7" w:rsidP="009E1CF7">
      <w:pPr>
        <w:pStyle w:val="ListParagraph"/>
        <w:numPr>
          <w:ilvl w:val="0"/>
          <w:numId w:val="11"/>
        </w:numPr>
        <w:rPr>
          <w:rFonts w:ascii="Times New Roman" w:hAnsi="Times New Roman" w:cs="Times New Roman"/>
          <w:sz w:val="24"/>
          <w:szCs w:val="24"/>
        </w:rPr>
      </w:pPr>
      <w:r w:rsidRPr="009E1CF7">
        <w:rPr>
          <w:rFonts w:ascii="Times New Roman" w:hAnsi="Times New Roman" w:cs="Times New Roman"/>
          <w:sz w:val="24"/>
          <w:szCs w:val="24"/>
        </w:rPr>
        <w:t xml:space="preserve">Three types of investment activity, or capital spending. </w:t>
      </w:r>
    </w:p>
    <w:p w:rsidR="009E1CF7" w:rsidRPr="009E1CF7" w:rsidRDefault="009E1CF7" w:rsidP="009E1CF7">
      <w:pPr>
        <w:pStyle w:val="ListParagraph"/>
        <w:numPr>
          <w:ilvl w:val="1"/>
          <w:numId w:val="11"/>
        </w:numPr>
        <w:rPr>
          <w:rFonts w:ascii="Times New Roman" w:hAnsi="Times New Roman" w:cs="Times New Roman"/>
          <w:sz w:val="24"/>
          <w:szCs w:val="24"/>
        </w:rPr>
      </w:pPr>
      <w:r w:rsidRPr="009E1CF7">
        <w:rPr>
          <w:rFonts w:ascii="Times New Roman" w:hAnsi="Times New Roman" w:cs="Times New Roman"/>
          <w:sz w:val="24"/>
          <w:szCs w:val="24"/>
        </w:rPr>
        <w:t xml:space="preserve">residential investment </w:t>
      </w:r>
    </w:p>
    <w:p w:rsidR="009E1CF7" w:rsidRPr="009E1CF7" w:rsidRDefault="009E1CF7" w:rsidP="009E1CF7">
      <w:pPr>
        <w:pStyle w:val="ListParagraph"/>
        <w:numPr>
          <w:ilvl w:val="1"/>
          <w:numId w:val="11"/>
        </w:numPr>
        <w:rPr>
          <w:rFonts w:ascii="Times New Roman" w:hAnsi="Times New Roman" w:cs="Times New Roman"/>
          <w:sz w:val="24"/>
          <w:szCs w:val="24"/>
        </w:rPr>
      </w:pPr>
      <w:r w:rsidRPr="009E1CF7">
        <w:rPr>
          <w:rFonts w:ascii="Times New Roman" w:hAnsi="Times New Roman" w:cs="Times New Roman"/>
          <w:sz w:val="24"/>
          <w:szCs w:val="24"/>
        </w:rPr>
        <w:t xml:space="preserve">plant and equipment </w:t>
      </w:r>
    </w:p>
    <w:p w:rsidR="009E1CF7" w:rsidRPr="009E1CF7" w:rsidRDefault="009E1CF7" w:rsidP="009E1CF7">
      <w:pPr>
        <w:pStyle w:val="ListParagraph"/>
        <w:numPr>
          <w:ilvl w:val="1"/>
          <w:numId w:val="11"/>
        </w:numPr>
        <w:rPr>
          <w:rFonts w:ascii="Times New Roman" w:hAnsi="Times New Roman" w:cs="Times New Roman"/>
          <w:sz w:val="24"/>
          <w:szCs w:val="24"/>
        </w:rPr>
      </w:pPr>
      <w:r w:rsidRPr="009E1CF7">
        <w:rPr>
          <w:rFonts w:ascii="Times New Roman" w:hAnsi="Times New Roman" w:cs="Times New Roman"/>
          <w:sz w:val="24"/>
          <w:szCs w:val="24"/>
        </w:rPr>
        <w:t xml:space="preserve">inventory accumulation (is a flow) </w:t>
      </w:r>
    </w:p>
    <w:p w:rsidR="009E1CF7" w:rsidRDefault="009E1CF7" w:rsidP="009E1CF7">
      <w:pPr>
        <w:pStyle w:val="ListParagraph"/>
        <w:numPr>
          <w:ilvl w:val="2"/>
          <w:numId w:val="11"/>
        </w:numPr>
        <w:rPr>
          <w:rFonts w:ascii="Times New Roman" w:hAnsi="Times New Roman" w:cs="Times New Roman"/>
          <w:sz w:val="24"/>
          <w:szCs w:val="24"/>
        </w:rPr>
      </w:pPr>
      <w:r w:rsidRPr="009E1CF7">
        <w:rPr>
          <w:rFonts w:ascii="Times New Roman" w:hAnsi="Times New Roman" w:cs="Times New Roman"/>
          <w:sz w:val="24"/>
          <w:szCs w:val="24"/>
        </w:rPr>
        <w:t>inventory levels are a stock</w:t>
      </w:r>
    </w:p>
    <w:p w:rsidR="009E1CF7" w:rsidRDefault="009E1CF7" w:rsidP="009E1CF7">
      <w:pPr>
        <w:pStyle w:val="ListParagraph"/>
        <w:numPr>
          <w:ilvl w:val="0"/>
          <w:numId w:val="11"/>
        </w:numPr>
        <w:rPr>
          <w:rFonts w:ascii="Times New Roman" w:hAnsi="Times New Roman" w:cs="Times New Roman"/>
          <w:sz w:val="24"/>
          <w:szCs w:val="24"/>
        </w:rPr>
      </w:pPr>
      <w:r w:rsidRPr="009E1CF7">
        <w:rPr>
          <w:rFonts w:ascii="Times New Roman" w:hAnsi="Times New Roman" w:cs="Times New Roman"/>
          <w:sz w:val="24"/>
          <w:szCs w:val="24"/>
        </w:rPr>
        <w:t>It is possible for one economic agent to contribute to C, I, Im</w:t>
      </w:r>
      <w:r>
        <w:rPr>
          <w:rFonts w:ascii="Times New Roman" w:hAnsi="Times New Roman" w:cs="Times New Roman"/>
          <w:sz w:val="24"/>
          <w:szCs w:val="24"/>
        </w:rPr>
        <w:t>port</w:t>
      </w:r>
      <w:r w:rsidRPr="009E1CF7">
        <w:rPr>
          <w:rFonts w:ascii="Times New Roman" w:hAnsi="Times New Roman" w:cs="Times New Roman"/>
          <w:sz w:val="24"/>
          <w:szCs w:val="24"/>
        </w:rPr>
        <w:t xml:space="preserve">, G spending simultaneously.  </w:t>
      </w:r>
    </w:p>
    <w:p w:rsidR="009E1CF7" w:rsidRDefault="009E1CF7" w:rsidP="009E1CF7">
      <w:pPr>
        <w:pStyle w:val="ListParagraph"/>
        <w:numPr>
          <w:ilvl w:val="1"/>
          <w:numId w:val="11"/>
        </w:numPr>
        <w:rPr>
          <w:rFonts w:ascii="Times New Roman" w:hAnsi="Times New Roman" w:cs="Times New Roman"/>
          <w:sz w:val="24"/>
          <w:szCs w:val="24"/>
        </w:rPr>
      </w:pPr>
      <w:r w:rsidRPr="009E1CF7">
        <w:rPr>
          <w:rFonts w:ascii="Times New Roman" w:hAnsi="Times New Roman" w:cs="Times New Roman"/>
          <w:sz w:val="24"/>
          <w:szCs w:val="24"/>
        </w:rPr>
        <w:t xml:space="preserve">i.e. I am a consumer, an investor, and an importer </w:t>
      </w:r>
    </w:p>
    <w:p w:rsidR="009E1CF7" w:rsidRDefault="009E1CF7" w:rsidP="009E1CF7">
      <w:pPr>
        <w:pStyle w:val="ListParagraph"/>
        <w:numPr>
          <w:ilvl w:val="0"/>
          <w:numId w:val="11"/>
        </w:numPr>
        <w:rPr>
          <w:rFonts w:ascii="Times New Roman" w:hAnsi="Times New Roman" w:cs="Times New Roman"/>
          <w:sz w:val="24"/>
          <w:szCs w:val="24"/>
        </w:rPr>
      </w:pPr>
      <w:r w:rsidRPr="009E1CF7">
        <w:rPr>
          <w:rFonts w:ascii="Times New Roman" w:hAnsi="Times New Roman" w:cs="Times New Roman"/>
          <w:sz w:val="24"/>
          <w:szCs w:val="24"/>
        </w:rPr>
        <w:t xml:space="preserve"> Therefore, in order to classify spending as C, I, G, X, or Im</w:t>
      </w:r>
      <w:r>
        <w:rPr>
          <w:rFonts w:ascii="Times New Roman" w:hAnsi="Times New Roman" w:cs="Times New Roman"/>
          <w:sz w:val="24"/>
          <w:szCs w:val="24"/>
        </w:rPr>
        <w:t>port</w:t>
      </w:r>
      <w:r w:rsidRPr="009E1CF7">
        <w:rPr>
          <w:rFonts w:ascii="Times New Roman" w:hAnsi="Times New Roman" w:cs="Times New Roman"/>
          <w:sz w:val="24"/>
          <w:szCs w:val="24"/>
        </w:rPr>
        <w:t xml:space="preserve">, it is not the </w:t>
      </w:r>
      <w:r w:rsidRPr="009E1CF7">
        <w:rPr>
          <w:rFonts w:ascii="Times New Roman" w:hAnsi="Times New Roman" w:cs="Times New Roman"/>
          <w:b/>
          <w:sz w:val="24"/>
          <w:szCs w:val="24"/>
          <w:u w:val="single"/>
        </w:rPr>
        <w:t xml:space="preserve">IDENTITY </w:t>
      </w:r>
      <w:r w:rsidRPr="009E1CF7">
        <w:rPr>
          <w:rFonts w:ascii="Times New Roman" w:hAnsi="Times New Roman" w:cs="Times New Roman"/>
          <w:sz w:val="24"/>
          <w:szCs w:val="24"/>
        </w:rPr>
        <w:t xml:space="preserve">of the spender that matters, but rather the </w:t>
      </w:r>
      <w:r w:rsidRPr="009E1CF7">
        <w:rPr>
          <w:rFonts w:ascii="Times New Roman" w:hAnsi="Times New Roman" w:cs="Times New Roman"/>
          <w:b/>
          <w:sz w:val="24"/>
          <w:szCs w:val="24"/>
          <w:u w:val="single"/>
        </w:rPr>
        <w:t>NATURE</w:t>
      </w:r>
      <w:r w:rsidRPr="009E1CF7">
        <w:rPr>
          <w:rFonts w:ascii="Times New Roman" w:hAnsi="Times New Roman" w:cs="Times New Roman"/>
          <w:sz w:val="24"/>
          <w:szCs w:val="24"/>
          <w:u w:val="single"/>
        </w:rPr>
        <w:t xml:space="preserve"> </w:t>
      </w:r>
      <w:r w:rsidRPr="009E1CF7">
        <w:rPr>
          <w:rFonts w:ascii="Times New Roman" w:hAnsi="Times New Roman" w:cs="Times New Roman"/>
          <w:sz w:val="24"/>
          <w:szCs w:val="24"/>
        </w:rPr>
        <w:t>of the good or service being purchased</w:t>
      </w:r>
    </w:p>
    <w:p w:rsidR="009E1CF7" w:rsidRDefault="009E1CF7" w:rsidP="009E1CF7">
      <w:pPr>
        <w:ind w:left="360"/>
        <w:rPr>
          <w:rFonts w:ascii="Times New Roman" w:hAnsi="Times New Roman" w:cs="Times New Roman"/>
          <w:sz w:val="24"/>
          <w:szCs w:val="24"/>
        </w:rPr>
      </w:pPr>
    </w:p>
    <w:p w:rsidR="009E1CF7" w:rsidRDefault="009E1CF7" w:rsidP="009E1CF7">
      <w:pPr>
        <w:ind w:left="360"/>
        <w:rPr>
          <w:rFonts w:ascii="Times New Roman" w:hAnsi="Times New Roman" w:cs="Times New Roman"/>
          <w:b/>
          <w:sz w:val="28"/>
          <w:szCs w:val="28"/>
          <w:u w:val="single"/>
        </w:rPr>
      </w:pPr>
      <w:r>
        <w:rPr>
          <w:rFonts w:ascii="Times New Roman" w:hAnsi="Times New Roman" w:cs="Times New Roman"/>
          <w:b/>
          <w:sz w:val="28"/>
          <w:szCs w:val="28"/>
          <w:u w:val="single"/>
        </w:rPr>
        <w:lastRenderedPageBreak/>
        <w:t>Factors Incomes approach</w:t>
      </w:r>
    </w:p>
    <w:p w:rsidR="009E1CF7" w:rsidRPr="009E1CF7" w:rsidRDefault="009E1CF7" w:rsidP="009E1CF7">
      <w:pPr>
        <w:pStyle w:val="ListParagraph"/>
        <w:numPr>
          <w:ilvl w:val="0"/>
          <w:numId w:val="13"/>
        </w:numPr>
        <w:rPr>
          <w:rFonts w:ascii="Times New Roman" w:hAnsi="Times New Roman" w:cs="Times New Roman"/>
          <w:sz w:val="24"/>
          <w:szCs w:val="24"/>
        </w:rPr>
      </w:pPr>
      <w:r w:rsidRPr="009E1CF7">
        <w:rPr>
          <w:rFonts w:ascii="Times New Roman" w:hAnsi="Times New Roman" w:cs="Times New Roman"/>
          <w:sz w:val="24"/>
          <w:szCs w:val="24"/>
        </w:rPr>
        <w:t xml:space="preserve">This time, the focus is on income </w:t>
      </w:r>
      <w:r w:rsidRPr="009E1CF7">
        <w:rPr>
          <w:rFonts w:ascii="Times New Roman" w:hAnsi="Times New Roman" w:cs="Times New Roman"/>
          <w:b/>
          <w:sz w:val="24"/>
          <w:szCs w:val="24"/>
          <w:u w:val="single"/>
        </w:rPr>
        <w:t>EARNING</w:t>
      </w:r>
      <w:r w:rsidRPr="009E1CF7">
        <w:rPr>
          <w:rFonts w:ascii="Times New Roman" w:hAnsi="Times New Roman" w:cs="Times New Roman"/>
          <w:sz w:val="24"/>
          <w:szCs w:val="24"/>
        </w:rPr>
        <w:t xml:space="preserve"> activity, not on </w:t>
      </w:r>
      <w:r w:rsidRPr="009E1CF7">
        <w:rPr>
          <w:rFonts w:ascii="Times New Roman" w:hAnsi="Times New Roman" w:cs="Times New Roman"/>
          <w:b/>
          <w:sz w:val="24"/>
          <w:szCs w:val="24"/>
          <w:u w:val="single"/>
        </w:rPr>
        <w:t>SPENDING</w:t>
      </w:r>
      <w:r w:rsidRPr="009E1CF7">
        <w:rPr>
          <w:rFonts w:ascii="Times New Roman" w:hAnsi="Times New Roman" w:cs="Times New Roman"/>
          <w:sz w:val="24"/>
          <w:szCs w:val="24"/>
        </w:rPr>
        <w:t xml:space="preserve"> activity.  The question now is ‘How was this dollar earned?’ </w:t>
      </w:r>
    </w:p>
    <w:p w:rsidR="009E1CF7" w:rsidRPr="009E1CF7" w:rsidRDefault="009E1CF7" w:rsidP="009E1CF7">
      <w:pPr>
        <w:pStyle w:val="ListParagraph"/>
        <w:numPr>
          <w:ilvl w:val="1"/>
          <w:numId w:val="13"/>
        </w:numPr>
        <w:rPr>
          <w:rFonts w:ascii="Times New Roman" w:hAnsi="Times New Roman" w:cs="Times New Roman"/>
          <w:sz w:val="24"/>
          <w:szCs w:val="24"/>
        </w:rPr>
      </w:pPr>
      <w:r w:rsidRPr="009E1CF7">
        <w:rPr>
          <w:rFonts w:ascii="Times New Roman" w:hAnsi="Times New Roman" w:cs="Times New Roman"/>
          <w:sz w:val="24"/>
          <w:szCs w:val="24"/>
        </w:rPr>
        <w:t xml:space="preserve">My approach a bit different than the one in the textbook </w:t>
      </w:r>
    </w:p>
    <w:p w:rsidR="009E1CF7" w:rsidRPr="009E1CF7" w:rsidRDefault="009E1CF7" w:rsidP="009E1CF7">
      <w:pPr>
        <w:pStyle w:val="ListParagraph"/>
        <w:numPr>
          <w:ilvl w:val="0"/>
          <w:numId w:val="13"/>
        </w:numPr>
        <w:rPr>
          <w:rFonts w:ascii="Times New Roman" w:hAnsi="Times New Roman" w:cs="Times New Roman"/>
          <w:sz w:val="24"/>
          <w:szCs w:val="24"/>
        </w:rPr>
      </w:pPr>
      <w:r w:rsidRPr="009E1CF7">
        <w:rPr>
          <w:rFonts w:ascii="Times New Roman" w:hAnsi="Times New Roman" w:cs="Times New Roman"/>
          <w:sz w:val="24"/>
          <w:szCs w:val="24"/>
        </w:rPr>
        <w:t xml:space="preserve">Y (aggregate income) broken down into:  </w:t>
      </w:r>
    </w:p>
    <w:p w:rsidR="009E1CF7" w:rsidRPr="009E1CF7" w:rsidRDefault="009E1CF7" w:rsidP="009E1CF7">
      <w:pPr>
        <w:pStyle w:val="ListParagraph"/>
        <w:numPr>
          <w:ilvl w:val="1"/>
          <w:numId w:val="13"/>
        </w:numPr>
        <w:rPr>
          <w:rFonts w:ascii="Times New Roman" w:hAnsi="Times New Roman" w:cs="Times New Roman"/>
          <w:sz w:val="24"/>
          <w:szCs w:val="24"/>
        </w:rPr>
      </w:pPr>
      <w:r w:rsidRPr="009E1CF7">
        <w:rPr>
          <w:rFonts w:ascii="Times New Roman" w:hAnsi="Times New Roman" w:cs="Times New Roman"/>
          <w:sz w:val="24"/>
          <w:szCs w:val="24"/>
        </w:rPr>
        <w:t xml:space="preserve">factor payments </w:t>
      </w:r>
    </w:p>
    <w:p w:rsidR="009E1CF7" w:rsidRPr="009E1CF7" w:rsidRDefault="009E1CF7" w:rsidP="009E1CF7">
      <w:pPr>
        <w:pStyle w:val="ListParagraph"/>
        <w:numPr>
          <w:ilvl w:val="1"/>
          <w:numId w:val="13"/>
        </w:numPr>
        <w:rPr>
          <w:rFonts w:ascii="Times New Roman" w:hAnsi="Times New Roman" w:cs="Times New Roman"/>
          <w:sz w:val="24"/>
          <w:szCs w:val="24"/>
        </w:rPr>
      </w:pPr>
      <w:r w:rsidRPr="009E1CF7">
        <w:rPr>
          <w:rFonts w:ascii="Times New Roman" w:hAnsi="Times New Roman" w:cs="Times New Roman"/>
          <w:sz w:val="24"/>
          <w:szCs w:val="24"/>
        </w:rPr>
        <w:t xml:space="preserve">indirect taxes </w:t>
      </w:r>
    </w:p>
    <w:p w:rsidR="009E1CF7" w:rsidRPr="009E1CF7" w:rsidRDefault="009E1CF7" w:rsidP="009E1CF7">
      <w:pPr>
        <w:pStyle w:val="ListParagraph"/>
        <w:numPr>
          <w:ilvl w:val="1"/>
          <w:numId w:val="13"/>
        </w:numPr>
        <w:rPr>
          <w:rFonts w:ascii="Times New Roman" w:hAnsi="Times New Roman" w:cs="Times New Roman"/>
          <w:sz w:val="24"/>
          <w:szCs w:val="24"/>
        </w:rPr>
      </w:pPr>
      <w:r w:rsidRPr="009E1CF7">
        <w:rPr>
          <w:rFonts w:ascii="Times New Roman" w:hAnsi="Times New Roman" w:cs="Times New Roman"/>
          <w:sz w:val="24"/>
          <w:szCs w:val="24"/>
        </w:rPr>
        <w:t xml:space="preserve">depreciation </w:t>
      </w:r>
    </w:p>
    <w:p w:rsidR="009E1CF7" w:rsidRPr="009E1CF7" w:rsidRDefault="009E1CF7" w:rsidP="009E1CF7">
      <w:pPr>
        <w:pStyle w:val="ListParagraph"/>
        <w:numPr>
          <w:ilvl w:val="0"/>
          <w:numId w:val="14"/>
        </w:numPr>
        <w:rPr>
          <w:rFonts w:ascii="Times New Roman" w:hAnsi="Times New Roman" w:cs="Times New Roman"/>
          <w:sz w:val="24"/>
          <w:szCs w:val="24"/>
        </w:rPr>
      </w:pPr>
      <w:r w:rsidRPr="009E1CF7">
        <w:rPr>
          <w:rFonts w:ascii="Times New Roman" w:hAnsi="Times New Roman" w:cs="Times New Roman"/>
          <w:sz w:val="24"/>
          <w:szCs w:val="24"/>
        </w:rPr>
        <w:t xml:space="preserve">NDP (net domestic production) = Factor incomes + indirect taxes </w:t>
      </w:r>
    </w:p>
    <w:p w:rsidR="009E1CF7" w:rsidRPr="009E1CF7" w:rsidRDefault="009E1CF7" w:rsidP="009E1CF7">
      <w:pPr>
        <w:pStyle w:val="ListParagraph"/>
        <w:numPr>
          <w:ilvl w:val="0"/>
          <w:numId w:val="14"/>
        </w:numPr>
        <w:rPr>
          <w:rFonts w:ascii="Times New Roman" w:hAnsi="Times New Roman" w:cs="Times New Roman"/>
          <w:sz w:val="24"/>
          <w:szCs w:val="24"/>
        </w:rPr>
      </w:pPr>
      <w:r w:rsidRPr="009E1CF7">
        <w:rPr>
          <w:rFonts w:ascii="Times New Roman" w:hAnsi="Times New Roman" w:cs="Times New Roman"/>
          <w:sz w:val="24"/>
          <w:szCs w:val="24"/>
        </w:rPr>
        <w:t xml:space="preserve">GDP (same as Y) = NDP + depreciation (capital consumption allowance) </w:t>
      </w:r>
    </w:p>
    <w:p w:rsidR="009E1CF7" w:rsidRDefault="009E1CF7" w:rsidP="009E1CF7">
      <w:pPr>
        <w:pStyle w:val="ListParagraph"/>
        <w:numPr>
          <w:ilvl w:val="0"/>
          <w:numId w:val="14"/>
        </w:numPr>
        <w:rPr>
          <w:rFonts w:ascii="Times New Roman" w:hAnsi="Times New Roman" w:cs="Times New Roman"/>
          <w:sz w:val="24"/>
          <w:szCs w:val="24"/>
        </w:rPr>
      </w:pPr>
      <w:r w:rsidRPr="009E1CF7">
        <w:rPr>
          <w:rFonts w:ascii="Times New Roman" w:hAnsi="Times New Roman" w:cs="Times New Roman"/>
          <w:sz w:val="24"/>
          <w:szCs w:val="24"/>
        </w:rPr>
        <w:t xml:space="preserve">In 2014 it amounted to about $ 55,822 per capita </w:t>
      </w:r>
    </w:p>
    <w:p w:rsidR="009E1CF7" w:rsidRDefault="009E1CF7" w:rsidP="009E1CF7">
      <w:pPr>
        <w:pStyle w:val="ListParagraph"/>
        <w:numPr>
          <w:ilvl w:val="0"/>
          <w:numId w:val="14"/>
        </w:numPr>
        <w:rPr>
          <w:rFonts w:ascii="Times New Roman" w:hAnsi="Times New Roman" w:cs="Times New Roman"/>
          <w:sz w:val="24"/>
          <w:szCs w:val="24"/>
        </w:rPr>
      </w:pPr>
      <w:r w:rsidRPr="009E1CF7">
        <w:rPr>
          <w:rFonts w:ascii="Times New Roman" w:hAnsi="Times New Roman" w:cs="Times New Roman"/>
          <w:sz w:val="24"/>
          <w:szCs w:val="24"/>
        </w:rPr>
        <w:t xml:space="preserve">factor payments include: </w:t>
      </w:r>
    </w:p>
    <w:p w:rsidR="009E1CF7" w:rsidRDefault="009E1CF7" w:rsidP="00163E7E">
      <w:pPr>
        <w:pStyle w:val="ListParagraph"/>
        <w:numPr>
          <w:ilvl w:val="1"/>
          <w:numId w:val="14"/>
        </w:numPr>
        <w:rPr>
          <w:rFonts w:ascii="Times New Roman" w:hAnsi="Times New Roman" w:cs="Times New Roman"/>
          <w:sz w:val="24"/>
          <w:szCs w:val="24"/>
        </w:rPr>
      </w:pPr>
      <w:r>
        <w:rPr>
          <w:rFonts w:ascii="Times New Roman" w:hAnsi="Times New Roman" w:cs="Times New Roman"/>
          <w:sz w:val="24"/>
          <w:szCs w:val="24"/>
        </w:rPr>
        <w:t>s</w:t>
      </w:r>
      <w:r w:rsidRPr="009E1CF7">
        <w:rPr>
          <w:rFonts w:ascii="Times New Roman" w:hAnsi="Times New Roman" w:cs="Times New Roman"/>
          <w:sz w:val="24"/>
          <w:szCs w:val="24"/>
        </w:rPr>
        <w:t xml:space="preserve">alaries and wages to labour </w:t>
      </w:r>
    </w:p>
    <w:p w:rsidR="009E1CF7" w:rsidRDefault="009E1CF7" w:rsidP="00163E7E">
      <w:pPr>
        <w:pStyle w:val="ListParagraph"/>
        <w:numPr>
          <w:ilvl w:val="2"/>
          <w:numId w:val="14"/>
        </w:numPr>
        <w:rPr>
          <w:rFonts w:ascii="Times New Roman" w:hAnsi="Times New Roman" w:cs="Times New Roman"/>
          <w:sz w:val="24"/>
          <w:szCs w:val="24"/>
        </w:rPr>
      </w:pPr>
      <w:r w:rsidRPr="009E1CF7">
        <w:rPr>
          <w:rFonts w:ascii="Times New Roman" w:hAnsi="Times New Roman" w:cs="Times New Roman"/>
          <w:sz w:val="24"/>
          <w:szCs w:val="24"/>
        </w:rPr>
        <w:t xml:space="preserve">About 51 % of GDP in 2014 </w:t>
      </w:r>
    </w:p>
    <w:p w:rsidR="009E1CF7" w:rsidRDefault="009E1CF7" w:rsidP="00163E7E">
      <w:pPr>
        <w:pStyle w:val="ListParagraph"/>
        <w:numPr>
          <w:ilvl w:val="1"/>
          <w:numId w:val="14"/>
        </w:numPr>
        <w:rPr>
          <w:rFonts w:ascii="Times New Roman" w:hAnsi="Times New Roman" w:cs="Times New Roman"/>
          <w:sz w:val="24"/>
          <w:szCs w:val="24"/>
        </w:rPr>
      </w:pPr>
      <w:r w:rsidRPr="009E1CF7">
        <w:rPr>
          <w:rFonts w:ascii="Times New Roman" w:hAnsi="Times New Roman" w:cs="Times New Roman"/>
          <w:sz w:val="24"/>
          <w:szCs w:val="24"/>
        </w:rPr>
        <w:t xml:space="preserve">rent to landlords and landladies </w:t>
      </w:r>
    </w:p>
    <w:p w:rsidR="009E1CF7" w:rsidRDefault="009E1CF7" w:rsidP="00163E7E">
      <w:pPr>
        <w:pStyle w:val="ListParagraph"/>
        <w:numPr>
          <w:ilvl w:val="1"/>
          <w:numId w:val="14"/>
        </w:numPr>
        <w:rPr>
          <w:rFonts w:ascii="Times New Roman" w:hAnsi="Times New Roman" w:cs="Times New Roman"/>
          <w:sz w:val="24"/>
          <w:szCs w:val="24"/>
        </w:rPr>
      </w:pPr>
      <w:r w:rsidRPr="009E1CF7">
        <w:rPr>
          <w:rFonts w:ascii="Times New Roman" w:hAnsi="Times New Roman" w:cs="Times New Roman"/>
          <w:sz w:val="24"/>
          <w:szCs w:val="24"/>
        </w:rPr>
        <w:t xml:space="preserve">interest and dividends to investors </w:t>
      </w:r>
    </w:p>
    <w:p w:rsidR="009E1CF7" w:rsidRDefault="009E1CF7" w:rsidP="00163E7E">
      <w:pPr>
        <w:pStyle w:val="ListParagraph"/>
        <w:numPr>
          <w:ilvl w:val="1"/>
          <w:numId w:val="14"/>
        </w:numPr>
        <w:rPr>
          <w:rFonts w:ascii="Times New Roman" w:hAnsi="Times New Roman" w:cs="Times New Roman"/>
          <w:sz w:val="24"/>
          <w:szCs w:val="24"/>
        </w:rPr>
      </w:pPr>
      <w:r w:rsidRPr="009E1CF7">
        <w:rPr>
          <w:rFonts w:ascii="Times New Roman" w:hAnsi="Times New Roman" w:cs="Times New Roman"/>
          <w:sz w:val="24"/>
          <w:szCs w:val="24"/>
        </w:rPr>
        <w:t xml:space="preserve">profits to entrepreneurs </w:t>
      </w:r>
    </w:p>
    <w:p w:rsidR="009E1CF7" w:rsidRDefault="009E1CF7" w:rsidP="00163E7E">
      <w:pPr>
        <w:pStyle w:val="ListParagraph"/>
        <w:numPr>
          <w:ilvl w:val="1"/>
          <w:numId w:val="14"/>
        </w:numPr>
        <w:rPr>
          <w:rFonts w:ascii="Times New Roman" w:hAnsi="Times New Roman" w:cs="Times New Roman"/>
          <w:sz w:val="24"/>
          <w:szCs w:val="24"/>
        </w:rPr>
      </w:pPr>
      <w:r w:rsidRPr="009E1CF7">
        <w:rPr>
          <w:rFonts w:ascii="Times New Roman" w:hAnsi="Times New Roman" w:cs="Times New Roman"/>
          <w:sz w:val="24"/>
          <w:szCs w:val="24"/>
        </w:rPr>
        <w:t xml:space="preserve">According to table 5.2 (page 98), payments to land and capital are classified as: </w:t>
      </w:r>
    </w:p>
    <w:p w:rsidR="009E1CF7" w:rsidRDefault="009E1CF7" w:rsidP="00163E7E">
      <w:pPr>
        <w:pStyle w:val="ListParagraph"/>
        <w:numPr>
          <w:ilvl w:val="2"/>
          <w:numId w:val="14"/>
        </w:numPr>
        <w:rPr>
          <w:rFonts w:ascii="Times New Roman" w:hAnsi="Times New Roman" w:cs="Times New Roman"/>
          <w:sz w:val="24"/>
          <w:szCs w:val="24"/>
        </w:rPr>
      </w:pPr>
      <w:r w:rsidRPr="009E1CF7">
        <w:rPr>
          <w:rFonts w:ascii="Times New Roman" w:hAnsi="Times New Roman" w:cs="Times New Roman"/>
          <w:sz w:val="24"/>
          <w:szCs w:val="24"/>
        </w:rPr>
        <w:t xml:space="preserve"> Gross operating surplus </w:t>
      </w:r>
    </w:p>
    <w:p w:rsidR="009E1CF7" w:rsidRDefault="009E1CF7" w:rsidP="00163E7E">
      <w:pPr>
        <w:pStyle w:val="ListParagraph"/>
        <w:numPr>
          <w:ilvl w:val="2"/>
          <w:numId w:val="14"/>
        </w:numPr>
        <w:rPr>
          <w:rFonts w:ascii="Times New Roman" w:hAnsi="Times New Roman" w:cs="Times New Roman"/>
          <w:sz w:val="24"/>
          <w:szCs w:val="24"/>
        </w:rPr>
      </w:pPr>
      <w:r w:rsidRPr="009E1CF7">
        <w:rPr>
          <w:rFonts w:ascii="Times New Roman" w:hAnsi="Times New Roman" w:cs="Times New Roman"/>
          <w:sz w:val="24"/>
          <w:szCs w:val="24"/>
        </w:rPr>
        <w:t xml:space="preserve">Gross mixed income </w:t>
      </w:r>
    </w:p>
    <w:p w:rsidR="009E1CF7" w:rsidRPr="00163E7E" w:rsidRDefault="009E1CF7" w:rsidP="009E1CF7">
      <w:pPr>
        <w:pStyle w:val="ListParagraph"/>
        <w:numPr>
          <w:ilvl w:val="0"/>
          <w:numId w:val="14"/>
        </w:numPr>
        <w:rPr>
          <w:rFonts w:ascii="Times New Roman" w:hAnsi="Times New Roman" w:cs="Times New Roman"/>
          <w:sz w:val="24"/>
          <w:szCs w:val="24"/>
        </w:rPr>
      </w:pPr>
      <w:r w:rsidRPr="009E1CF7">
        <w:rPr>
          <w:rFonts w:ascii="Times New Roman" w:hAnsi="Times New Roman" w:cs="Times New Roman"/>
          <w:sz w:val="24"/>
          <w:szCs w:val="24"/>
        </w:rPr>
        <w:t xml:space="preserve"> These quantities give income at </w:t>
      </w:r>
      <w:r w:rsidRPr="00163E7E">
        <w:rPr>
          <w:rFonts w:ascii="Times New Roman" w:hAnsi="Times New Roman" w:cs="Times New Roman"/>
          <w:sz w:val="24"/>
          <w:szCs w:val="24"/>
          <w:u w:val="single"/>
        </w:rPr>
        <w:t>factor cost</w:t>
      </w:r>
      <w:r w:rsidRPr="009E1CF7">
        <w:rPr>
          <w:rFonts w:ascii="Times New Roman" w:hAnsi="Times New Roman" w:cs="Times New Roman"/>
          <w:sz w:val="24"/>
          <w:szCs w:val="24"/>
        </w:rPr>
        <w:t xml:space="preserve">.  This is not total income at </w:t>
      </w:r>
      <w:r w:rsidRPr="00163E7E">
        <w:rPr>
          <w:rFonts w:ascii="Times New Roman" w:hAnsi="Times New Roman" w:cs="Times New Roman"/>
          <w:sz w:val="24"/>
          <w:szCs w:val="24"/>
          <w:u w:val="single"/>
        </w:rPr>
        <w:t>market prices.</w:t>
      </w:r>
    </w:p>
    <w:p w:rsidR="00163E7E" w:rsidRDefault="00163E7E" w:rsidP="00163E7E">
      <w:pPr>
        <w:pStyle w:val="ListParagraph"/>
        <w:numPr>
          <w:ilvl w:val="0"/>
          <w:numId w:val="14"/>
        </w:numPr>
        <w:rPr>
          <w:rFonts w:ascii="Times New Roman" w:hAnsi="Times New Roman" w:cs="Times New Roman"/>
          <w:sz w:val="24"/>
          <w:szCs w:val="24"/>
        </w:rPr>
      </w:pPr>
      <w:r w:rsidRPr="00163E7E">
        <w:rPr>
          <w:rFonts w:ascii="Times New Roman" w:hAnsi="Times New Roman" w:cs="Times New Roman"/>
          <w:sz w:val="24"/>
          <w:szCs w:val="24"/>
        </w:rPr>
        <w:t xml:space="preserve">Indirect taxes fill this gap. </w:t>
      </w:r>
    </w:p>
    <w:p w:rsidR="00163E7E" w:rsidRDefault="00163E7E" w:rsidP="00163E7E">
      <w:pPr>
        <w:pStyle w:val="ListParagraph"/>
        <w:numPr>
          <w:ilvl w:val="1"/>
          <w:numId w:val="14"/>
        </w:numPr>
        <w:rPr>
          <w:rFonts w:ascii="Times New Roman" w:hAnsi="Times New Roman" w:cs="Times New Roman"/>
          <w:sz w:val="24"/>
          <w:szCs w:val="24"/>
        </w:rPr>
      </w:pPr>
      <w:r w:rsidRPr="00163E7E">
        <w:rPr>
          <w:rFonts w:ascii="Times New Roman" w:hAnsi="Times New Roman" w:cs="Times New Roman"/>
          <w:sz w:val="24"/>
          <w:szCs w:val="24"/>
        </w:rPr>
        <w:t xml:space="preserve">PST, GST, HST excise taxes </w:t>
      </w:r>
    </w:p>
    <w:p w:rsidR="00163E7E" w:rsidRDefault="00163E7E" w:rsidP="00163E7E">
      <w:pPr>
        <w:pStyle w:val="ListParagraph"/>
        <w:numPr>
          <w:ilvl w:val="1"/>
          <w:numId w:val="14"/>
        </w:numPr>
        <w:rPr>
          <w:rFonts w:ascii="Times New Roman" w:hAnsi="Times New Roman" w:cs="Times New Roman"/>
          <w:sz w:val="24"/>
          <w:szCs w:val="24"/>
        </w:rPr>
      </w:pPr>
      <w:r w:rsidRPr="00163E7E">
        <w:rPr>
          <w:rFonts w:ascii="Times New Roman" w:hAnsi="Times New Roman" w:cs="Times New Roman"/>
          <w:sz w:val="24"/>
          <w:szCs w:val="24"/>
        </w:rPr>
        <w:t>Incurred only upon act of purchase</w:t>
      </w:r>
    </w:p>
    <w:p w:rsidR="00163E7E" w:rsidRDefault="00163E7E" w:rsidP="00163E7E">
      <w:pPr>
        <w:pStyle w:val="ListParagraph"/>
        <w:numPr>
          <w:ilvl w:val="0"/>
          <w:numId w:val="14"/>
        </w:numPr>
        <w:rPr>
          <w:rFonts w:ascii="Times New Roman" w:hAnsi="Times New Roman" w:cs="Times New Roman"/>
          <w:sz w:val="24"/>
          <w:szCs w:val="24"/>
        </w:rPr>
      </w:pPr>
      <w:r w:rsidRPr="00163E7E">
        <w:rPr>
          <w:rFonts w:ascii="Times New Roman" w:hAnsi="Times New Roman" w:cs="Times New Roman"/>
          <w:sz w:val="24"/>
          <w:szCs w:val="24"/>
        </w:rPr>
        <w:t xml:space="preserve"> Depreciation refers to what is required in order to maintain the capital stock in its existing condition</w:t>
      </w:r>
    </w:p>
    <w:p w:rsidR="00163E7E" w:rsidRDefault="00163E7E" w:rsidP="00163E7E">
      <w:pPr>
        <w:pStyle w:val="ListParagraph"/>
        <w:numPr>
          <w:ilvl w:val="0"/>
          <w:numId w:val="14"/>
        </w:numPr>
        <w:rPr>
          <w:rFonts w:ascii="Times New Roman" w:hAnsi="Times New Roman" w:cs="Times New Roman"/>
          <w:sz w:val="24"/>
          <w:szCs w:val="24"/>
        </w:rPr>
      </w:pPr>
      <w:r w:rsidRPr="00163E7E">
        <w:rPr>
          <w:rFonts w:ascii="Times New Roman" w:hAnsi="Times New Roman" w:cs="Times New Roman"/>
          <w:sz w:val="24"/>
          <w:szCs w:val="24"/>
        </w:rPr>
        <w:t xml:space="preserve">It is possible for one economic agent to earn income from land, labour, and/or capital simultaneously </w:t>
      </w:r>
    </w:p>
    <w:p w:rsidR="00163E7E" w:rsidRDefault="00163E7E" w:rsidP="00163E7E">
      <w:pPr>
        <w:pStyle w:val="ListParagraph"/>
        <w:numPr>
          <w:ilvl w:val="0"/>
          <w:numId w:val="14"/>
        </w:numPr>
        <w:rPr>
          <w:rFonts w:ascii="Times New Roman" w:hAnsi="Times New Roman" w:cs="Times New Roman"/>
          <w:sz w:val="24"/>
          <w:szCs w:val="24"/>
        </w:rPr>
      </w:pPr>
      <w:r w:rsidRPr="00163E7E">
        <w:rPr>
          <w:rFonts w:ascii="Times New Roman" w:hAnsi="Times New Roman" w:cs="Times New Roman"/>
          <w:sz w:val="24"/>
          <w:szCs w:val="24"/>
        </w:rPr>
        <w:t xml:space="preserve"> Therefore, it is not the </w:t>
      </w:r>
      <w:r w:rsidRPr="00163E7E">
        <w:rPr>
          <w:rFonts w:ascii="Times New Roman" w:hAnsi="Times New Roman" w:cs="Times New Roman"/>
          <w:sz w:val="24"/>
          <w:szCs w:val="24"/>
          <w:u w:val="single"/>
        </w:rPr>
        <w:t>IDENTITY</w:t>
      </w:r>
      <w:r w:rsidRPr="00163E7E">
        <w:rPr>
          <w:rFonts w:ascii="Times New Roman" w:hAnsi="Times New Roman" w:cs="Times New Roman"/>
          <w:sz w:val="24"/>
          <w:szCs w:val="24"/>
        </w:rPr>
        <w:t xml:space="preserve"> of the earner that matters, but rather the </w:t>
      </w:r>
      <w:r w:rsidRPr="00163E7E">
        <w:rPr>
          <w:rFonts w:ascii="Times New Roman" w:hAnsi="Times New Roman" w:cs="Times New Roman"/>
          <w:sz w:val="24"/>
          <w:szCs w:val="24"/>
          <w:u w:val="single"/>
        </w:rPr>
        <w:t>MANNER</w:t>
      </w:r>
      <w:r w:rsidRPr="00163E7E">
        <w:rPr>
          <w:rFonts w:ascii="Times New Roman" w:hAnsi="Times New Roman" w:cs="Times New Roman"/>
          <w:sz w:val="24"/>
          <w:szCs w:val="24"/>
        </w:rPr>
        <w:t xml:space="preserve"> in which the income is earned</w:t>
      </w:r>
    </w:p>
    <w:p w:rsidR="00163E7E" w:rsidRDefault="00163E7E" w:rsidP="00163E7E">
      <w:pPr>
        <w:rPr>
          <w:rFonts w:ascii="Times New Roman" w:hAnsi="Times New Roman" w:cs="Times New Roman"/>
          <w:b/>
          <w:sz w:val="28"/>
          <w:szCs w:val="28"/>
          <w:u w:val="single"/>
        </w:rPr>
      </w:pPr>
      <w:r w:rsidRPr="00163E7E">
        <w:rPr>
          <w:rFonts w:ascii="Times New Roman" w:hAnsi="Times New Roman" w:cs="Times New Roman"/>
          <w:b/>
          <w:sz w:val="28"/>
          <w:szCs w:val="28"/>
          <w:u w:val="single"/>
        </w:rPr>
        <w:t>APOGEE</w:t>
      </w:r>
    </w:p>
    <w:p w:rsidR="00163E7E" w:rsidRPr="00163E7E" w:rsidRDefault="00163E7E" w:rsidP="00163E7E">
      <w:pPr>
        <w:pStyle w:val="ListParagraph"/>
        <w:numPr>
          <w:ilvl w:val="0"/>
          <w:numId w:val="15"/>
        </w:numPr>
        <w:rPr>
          <w:rFonts w:ascii="Times New Roman" w:hAnsi="Times New Roman" w:cs="Times New Roman"/>
          <w:sz w:val="24"/>
          <w:szCs w:val="24"/>
        </w:rPr>
      </w:pPr>
      <w:r w:rsidRPr="00163E7E">
        <w:rPr>
          <w:rFonts w:ascii="Times New Roman" w:hAnsi="Times New Roman" w:cs="Times New Roman"/>
          <w:sz w:val="24"/>
          <w:szCs w:val="24"/>
        </w:rPr>
        <w:t xml:space="preserve">GDP, as calculated by the expenditure approach, should equal Y, as calculated by the factor income approach </w:t>
      </w:r>
    </w:p>
    <w:p w:rsidR="00163E7E" w:rsidRPr="00163E7E" w:rsidRDefault="00163E7E" w:rsidP="00163E7E">
      <w:pPr>
        <w:pStyle w:val="ListParagraph"/>
        <w:numPr>
          <w:ilvl w:val="1"/>
          <w:numId w:val="15"/>
        </w:numPr>
        <w:rPr>
          <w:rFonts w:ascii="Times New Roman" w:hAnsi="Times New Roman" w:cs="Times New Roman"/>
          <w:sz w:val="24"/>
          <w:szCs w:val="24"/>
        </w:rPr>
      </w:pPr>
      <w:r w:rsidRPr="00163E7E">
        <w:rPr>
          <w:rFonts w:ascii="Times New Roman" w:hAnsi="Times New Roman" w:cs="Times New Roman"/>
          <w:sz w:val="24"/>
          <w:szCs w:val="24"/>
        </w:rPr>
        <w:t xml:space="preserve">Statscan does it both ways </w:t>
      </w:r>
    </w:p>
    <w:p w:rsidR="00163E7E" w:rsidRPr="00163E7E" w:rsidRDefault="00163E7E" w:rsidP="00163E7E">
      <w:pPr>
        <w:pStyle w:val="ListParagraph"/>
        <w:numPr>
          <w:ilvl w:val="1"/>
          <w:numId w:val="15"/>
        </w:numPr>
        <w:rPr>
          <w:rFonts w:ascii="Times New Roman" w:hAnsi="Times New Roman" w:cs="Times New Roman"/>
          <w:sz w:val="24"/>
          <w:szCs w:val="24"/>
        </w:rPr>
      </w:pPr>
      <w:r w:rsidRPr="00163E7E">
        <w:rPr>
          <w:rFonts w:ascii="Times New Roman" w:hAnsi="Times New Roman" w:cs="Times New Roman"/>
          <w:sz w:val="24"/>
          <w:szCs w:val="24"/>
        </w:rPr>
        <w:t xml:space="preserve">The ‘bottom line’ figure is the same, but….. </w:t>
      </w:r>
    </w:p>
    <w:p w:rsidR="00163E7E" w:rsidRDefault="00163E7E" w:rsidP="00163E7E">
      <w:pPr>
        <w:pStyle w:val="ListParagraph"/>
        <w:numPr>
          <w:ilvl w:val="1"/>
          <w:numId w:val="15"/>
        </w:numPr>
        <w:rPr>
          <w:rFonts w:ascii="Times New Roman" w:hAnsi="Times New Roman" w:cs="Times New Roman"/>
          <w:sz w:val="24"/>
          <w:szCs w:val="24"/>
        </w:rPr>
      </w:pPr>
      <w:r w:rsidRPr="00163E7E">
        <w:rPr>
          <w:rFonts w:ascii="Times New Roman" w:hAnsi="Times New Roman" w:cs="Times New Roman"/>
          <w:sz w:val="24"/>
          <w:szCs w:val="24"/>
        </w:rPr>
        <w:t xml:space="preserve">the classification schemes are TOTALLY different </w:t>
      </w:r>
    </w:p>
    <w:p w:rsidR="00163E7E" w:rsidRPr="00163E7E" w:rsidRDefault="00163E7E" w:rsidP="00163E7E">
      <w:pPr>
        <w:pStyle w:val="ListParagraph"/>
        <w:numPr>
          <w:ilvl w:val="0"/>
          <w:numId w:val="15"/>
        </w:numPr>
        <w:rPr>
          <w:rFonts w:ascii="Times New Roman" w:hAnsi="Times New Roman" w:cs="Times New Roman"/>
          <w:sz w:val="24"/>
          <w:szCs w:val="24"/>
        </w:rPr>
      </w:pPr>
      <w:r w:rsidRPr="00163E7E">
        <w:rPr>
          <w:rFonts w:ascii="Times New Roman" w:hAnsi="Times New Roman" w:cs="Times New Roman"/>
          <w:sz w:val="24"/>
          <w:szCs w:val="24"/>
        </w:rPr>
        <w:t xml:space="preserve"> GDP = Y, or gross domestic product = national income </w:t>
      </w:r>
    </w:p>
    <w:p w:rsidR="00163E7E" w:rsidRPr="00163E7E" w:rsidRDefault="00163E7E" w:rsidP="00163E7E">
      <w:pPr>
        <w:pStyle w:val="ListParagraph"/>
        <w:numPr>
          <w:ilvl w:val="1"/>
          <w:numId w:val="15"/>
        </w:numPr>
        <w:rPr>
          <w:rFonts w:ascii="Times New Roman" w:hAnsi="Times New Roman" w:cs="Times New Roman"/>
          <w:sz w:val="24"/>
          <w:szCs w:val="24"/>
        </w:rPr>
      </w:pPr>
      <w:r w:rsidRPr="00163E7E">
        <w:rPr>
          <w:rFonts w:ascii="Times New Roman" w:hAnsi="Times New Roman" w:cs="Times New Roman"/>
          <w:sz w:val="24"/>
          <w:szCs w:val="24"/>
        </w:rPr>
        <w:t>This equality is consistent with the circular flow model</w:t>
      </w:r>
    </w:p>
    <w:p w:rsidR="009E1CF7" w:rsidRPr="009E1CF7" w:rsidRDefault="009E1CF7" w:rsidP="009E1CF7">
      <w:pPr>
        <w:ind w:left="720"/>
        <w:rPr>
          <w:rFonts w:ascii="Times New Roman" w:hAnsi="Times New Roman" w:cs="Times New Roman"/>
          <w:sz w:val="24"/>
          <w:szCs w:val="24"/>
        </w:rPr>
      </w:pPr>
    </w:p>
    <w:p w:rsidR="009E1CF7" w:rsidRDefault="00163E7E" w:rsidP="009E1CF7">
      <w:pPr>
        <w:ind w:left="360"/>
        <w:rPr>
          <w:rFonts w:ascii="Times New Roman" w:hAnsi="Times New Roman" w:cs="Times New Roman"/>
          <w:b/>
          <w:sz w:val="28"/>
          <w:szCs w:val="28"/>
          <w:u w:val="single"/>
        </w:rPr>
      </w:pPr>
      <w:r>
        <w:rPr>
          <w:rFonts w:ascii="Times New Roman" w:hAnsi="Times New Roman" w:cs="Times New Roman"/>
          <w:b/>
          <w:sz w:val="28"/>
          <w:szCs w:val="28"/>
          <w:u w:val="single"/>
        </w:rPr>
        <w:lastRenderedPageBreak/>
        <w:t>Real versus nominal GDP</w:t>
      </w:r>
    </w:p>
    <w:p w:rsidR="00163E7E" w:rsidRPr="00163E7E" w:rsidRDefault="00163E7E" w:rsidP="00163E7E">
      <w:pPr>
        <w:pStyle w:val="ListParagraph"/>
        <w:numPr>
          <w:ilvl w:val="0"/>
          <w:numId w:val="16"/>
        </w:numPr>
        <w:rPr>
          <w:rFonts w:ascii="Times New Roman" w:hAnsi="Times New Roman" w:cs="Times New Roman"/>
          <w:sz w:val="24"/>
          <w:szCs w:val="24"/>
        </w:rPr>
      </w:pPr>
      <w:r w:rsidRPr="00163E7E">
        <w:rPr>
          <w:rFonts w:ascii="Times New Roman" w:hAnsi="Times New Roman" w:cs="Times New Roman"/>
          <w:sz w:val="24"/>
          <w:szCs w:val="24"/>
        </w:rPr>
        <w:t xml:space="preserve">Real GDP is nominal GDP adjusted for inflation </w:t>
      </w:r>
    </w:p>
    <w:p w:rsidR="00163E7E" w:rsidRDefault="00163E7E" w:rsidP="00163E7E">
      <w:pPr>
        <w:pStyle w:val="ListParagraph"/>
        <w:numPr>
          <w:ilvl w:val="0"/>
          <w:numId w:val="16"/>
        </w:numPr>
        <w:rPr>
          <w:rFonts w:ascii="Times New Roman" w:hAnsi="Times New Roman" w:cs="Times New Roman"/>
          <w:sz w:val="24"/>
          <w:szCs w:val="24"/>
        </w:rPr>
      </w:pPr>
      <w:r w:rsidRPr="00163E7E">
        <w:rPr>
          <w:rFonts w:ascii="Times New Roman" w:hAnsi="Times New Roman" w:cs="Times New Roman"/>
          <w:sz w:val="24"/>
          <w:szCs w:val="24"/>
        </w:rPr>
        <w:t>The objective is often to measure changes in the VOLUME of economic activity, as economic well-being depends on the quantity of G &amp; S produced BUT…..</w:t>
      </w:r>
    </w:p>
    <w:p w:rsidR="00163E7E" w:rsidRDefault="00163E7E" w:rsidP="00163E7E">
      <w:pPr>
        <w:pStyle w:val="ListParagraph"/>
        <w:numPr>
          <w:ilvl w:val="0"/>
          <w:numId w:val="16"/>
        </w:numPr>
        <w:rPr>
          <w:rFonts w:ascii="Times New Roman" w:hAnsi="Times New Roman" w:cs="Times New Roman"/>
          <w:sz w:val="24"/>
          <w:szCs w:val="24"/>
        </w:rPr>
      </w:pPr>
      <w:r w:rsidRPr="00163E7E">
        <w:rPr>
          <w:rFonts w:ascii="Times New Roman" w:hAnsi="Times New Roman" w:cs="Times New Roman"/>
          <w:sz w:val="24"/>
          <w:szCs w:val="24"/>
        </w:rPr>
        <w:t xml:space="preserve">GDP has to be measured by VALUE, not physical VOLUME, and VALUE depends on both VOLUME and prices. </w:t>
      </w:r>
    </w:p>
    <w:p w:rsidR="00163E7E" w:rsidRDefault="00163E7E" w:rsidP="00163E7E">
      <w:pPr>
        <w:pStyle w:val="ListParagraph"/>
        <w:numPr>
          <w:ilvl w:val="1"/>
          <w:numId w:val="16"/>
        </w:numPr>
        <w:rPr>
          <w:rFonts w:ascii="Times New Roman" w:hAnsi="Times New Roman" w:cs="Times New Roman"/>
          <w:sz w:val="24"/>
          <w:szCs w:val="24"/>
        </w:rPr>
      </w:pPr>
      <w:r w:rsidRPr="00163E7E">
        <w:rPr>
          <w:rFonts w:ascii="Times New Roman" w:hAnsi="Times New Roman" w:cs="Times New Roman"/>
          <w:sz w:val="24"/>
          <w:szCs w:val="24"/>
        </w:rPr>
        <w:t xml:space="preserve"> Nominal GDP increases because prices rise </w:t>
      </w:r>
    </w:p>
    <w:p w:rsidR="00163E7E" w:rsidRDefault="00163E7E" w:rsidP="00163E7E">
      <w:pPr>
        <w:pStyle w:val="ListParagraph"/>
        <w:numPr>
          <w:ilvl w:val="1"/>
          <w:numId w:val="16"/>
        </w:numPr>
        <w:rPr>
          <w:rFonts w:ascii="Times New Roman" w:hAnsi="Times New Roman" w:cs="Times New Roman"/>
          <w:sz w:val="24"/>
          <w:szCs w:val="24"/>
        </w:rPr>
      </w:pPr>
      <w:r w:rsidRPr="00163E7E">
        <w:rPr>
          <w:rFonts w:ascii="Times New Roman" w:hAnsi="Times New Roman" w:cs="Times New Roman"/>
          <w:sz w:val="24"/>
          <w:szCs w:val="24"/>
        </w:rPr>
        <w:t xml:space="preserve">Nominal GDP also increases because production—real GDP– increases </w:t>
      </w:r>
    </w:p>
    <w:p w:rsidR="00163E7E" w:rsidRDefault="00163E7E" w:rsidP="00163E7E">
      <w:pPr>
        <w:pStyle w:val="ListParagraph"/>
        <w:numPr>
          <w:ilvl w:val="0"/>
          <w:numId w:val="16"/>
        </w:numPr>
        <w:rPr>
          <w:rFonts w:ascii="Times New Roman" w:hAnsi="Times New Roman" w:cs="Times New Roman"/>
          <w:sz w:val="24"/>
          <w:szCs w:val="24"/>
        </w:rPr>
      </w:pPr>
      <w:r w:rsidRPr="00163E7E">
        <w:rPr>
          <w:rFonts w:ascii="Times New Roman" w:hAnsi="Times New Roman" w:cs="Times New Roman"/>
          <w:sz w:val="24"/>
          <w:szCs w:val="24"/>
        </w:rPr>
        <w:t>Have to find a way to disentangle changes in volume from changes in prices</w:t>
      </w:r>
    </w:p>
    <w:p w:rsidR="000469C7" w:rsidRDefault="00163E7E" w:rsidP="00163E7E">
      <w:pPr>
        <w:pStyle w:val="ListParagraph"/>
        <w:numPr>
          <w:ilvl w:val="0"/>
          <w:numId w:val="16"/>
        </w:numPr>
        <w:rPr>
          <w:rFonts w:ascii="Times New Roman" w:hAnsi="Times New Roman" w:cs="Times New Roman"/>
          <w:sz w:val="24"/>
          <w:szCs w:val="24"/>
        </w:rPr>
      </w:pPr>
      <w:r w:rsidRPr="00163E7E">
        <w:rPr>
          <w:rFonts w:ascii="Times New Roman" w:hAnsi="Times New Roman" w:cs="Times New Roman"/>
          <w:sz w:val="24"/>
          <w:szCs w:val="24"/>
        </w:rPr>
        <w:t xml:space="preserve">A price deflator (index) is a time series of numbers that measures inflation </w:t>
      </w:r>
    </w:p>
    <w:p w:rsidR="000469C7" w:rsidRDefault="00163E7E" w:rsidP="000469C7">
      <w:pPr>
        <w:pStyle w:val="ListParagraph"/>
        <w:numPr>
          <w:ilvl w:val="1"/>
          <w:numId w:val="16"/>
        </w:numPr>
        <w:rPr>
          <w:rFonts w:ascii="Times New Roman" w:hAnsi="Times New Roman" w:cs="Times New Roman"/>
          <w:sz w:val="24"/>
          <w:szCs w:val="24"/>
        </w:rPr>
      </w:pPr>
      <w:r w:rsidRPr="00163E7E">
        <w:rPr>
          <w:rFonts w:ascii="Times New Roman" w:hAnsi="Times New Roman" w:cs="Times New Roman"/>
          <w:sz w:val="24"/>
          <w:szCs w:val="24"/>
        </w:rPr>
        <w:t xml:space="preserve">Think of it like a two-column matrix that gives a one-to-one correspondence between time and the level of prices </w:t>
      </w:r>
    </w:p>
    <w:p w:rsidR="00163E7E" w:rsidRDefault="00163E7E" w:rsidP="00163E7E">
      <w:pPr>
        <w:pStyle w:val="ListParagraph"/>
        <w:numPr>
          <w:ilvl w:val="0"/>
          <w:numId w:val="16"/>
        </w:numPr>
        <w:rPr>
          <w:rFonts w:ascii="Times New Roman" w:hAnsi="Times New Roman" w:cs="Times New Roman"/>
          <w:sz w:val="24"/>
          <w:szCs w:val="24"/>
        </w:rPr>
      </w:pPr>
      <w:r w:rsidRPr="00163E7E">
        <w:rPr>
          <w:rFonts w:ascii="Times New Roman" w:hAnsi="Times New Roman" w:cs="Times New Roman"/>
          <w:sz w:val="24"/>
          <w:szCs w:val="24"/>
        </w:rPr>
        <w:t xml:space="preserve"> They are used to DEFLATE nominal quantities into real ones</w:t>
      </w:r>
    </w:p>
    <w:p w:rsidR="000469C7" w:rsidRDefault="000469C7" w:rsidP="000469C7">
      <w:pPr>
        <w:pStyle w:val="ListParagraph"/>
        <w:numPr>
          <w:ilvl w:val="0"/>
          <w:numId w:val="16"/>
        </w:numPr>
        <w:rPr>
          <w:rFonts w:ascii="Times New Roman" w:hAnsi="Times New Roman" w:cs="Times New Roman"/>
          <w:sz w:val="24"/>
          <w:szCs w:val="24"/>
        </w:rPr>
      </w:pPr>
      <w:r w:rsidRPr="000469C7">
        <w:rPr>
          <w:rFonts w:ascii="Times New Roman" w:hAnsi="Times New Roman" w:cs="Times New Roman"/>
          <w:sz w:val="24"/>
          <w:szCs w:val="24"/>
        </w:rPr>
        <w:t xml:space="preserve">To this end, deflators account for the inflation that is embodied in nominal quantities </w:t>
      </w:r>
    </w:p>
    <w:p w:rsidR="000469C7" w:rsidRDefault="000469C7" w:rsidP="000469C7">
      <w:pPr>
        <w:pStyle w:val="ListParagraph"/>
        <w:numPr>
          <w:ilvl w:val="0"/>
          <w:numId w:val="16"/>
        </w:numPr>
        <w:rPr>
          <w:rFonts w:ascii="Times New Roman" w:hAnsi="Times New Roman" w:cs="Times New Roman"/>
          <w:sz w:val="24"/>
          <w:szCs w:val="24"/>
        </w:rPr>
      </w:pPr>
      <w:r w:rsidRPr="000469C7">
        <w:rPr>
          <w:rFonts w:ascii="Times New Roman" w:hAnsi="Times New Roman" w:cs="Times New Roman"/>
          <w:sz w:val="24"/>
          <w:szCs w:val="24"/>
        </w:rPr>
        <w:t xml:space="preserve"> % change nominal = % change real + inflation rate </w:t>
      </w:r>
    </w:p>
    <w:p w:rsidR="000469C7" w:rsidRDefault="000469C7" w:rsidP="000469C7">
      <w:pPr>
        <w:pStyle w:val="ListParagraph"/>
        <w:numPr>
          <w:ilvl w:val="1"/>
          <w:numId w:val="16"/>
        </w:numPr>
        <w:rPr>
          <w:rFonts w:ascii="Times New Roman" w:hAnsi="Times New Roman" w:cs="Times New Roman"/>
          <w:sz w:val="24"/>
          <w:szCs w:val="24"/>
        </w:rPr>
      </w:pPr>
      <w:r w:rsidRPr="000469C7">
        <w:rPr>
          <w:rFonts w:ascii="Times New Roman" w:hAnsi="Times New Roman" w:cs="Times New Roman"/>
          <w:sz w:val="24"/>
          <w:szCs w:val="24"/>
        </w:rPr>
        <w:t xml:space="preserve">no inflation means real value = nominal value </w:t>
      </w:r>
    </w:p>
    <w:p w:rsidR="000469C7" w:rsidRDefault="000469C7" w:rsidP="000469C7">
      <w:pPr>
        <w:pStyle w:val="ListParagraph"/>
        <w:numPr>
          <w:ilvl w:val="0"/>
          <w:numId w:val="16"/>
        </w:numPr>
        <w:rPr>
          <w:rFonts w:ascii="Times New Roman" w:hAnsi="Times New Roman" w:cs="Times New Roman"/>
          <w:sz w:val="24"/>
          <w:szCs w:val="24"/>
        </w:rPr>
      </w:pPr>
      <w:r w:rsidRPr="000469C7">
        <w:rPr>
          <w:rFonts w:ascii="Times New Roman" w:hAnsi="Times New Roman" w:cs="Times New Roman"/>
          <w:sz w:val="24"/>
          <w:szCs w:val="24"/>
        </w:rPr>
        <w:t xml:space="preserve"> real GDP = (Nominal GDP / deflator) * 100 </w:t>
      </w:r>
    </w:p>
    <w:p w:rsidR="000469C7" w:rsidRDefault="000469C7" w:rsidP="000469C7">
      <w:pPr>
        <w:pStyle w:val="ListParagraph"/>
        <w:numPr>
          <w:ilvl w:val="1"/>
          <w:numId w:val="16"/>
        </w:numPr>
        <w:rPr>
          <w:rFonts w:ascii="Times New Roman" w:hAnsi="Times New Roman" w:cs="Times New Roman"/>
          <w:sz w:val="24"/>
          <w:szCs w:val="24"/>
        </w:rPr>
      </w:pPr>
      <w:r w:rsidRPr="000469C7">
        <w:rPr>
          <w:rFonts w:ascii="Times New Roman" w:hAnsi="Times New Roman" w:cs="Times New Roman"/>
          <w:sz w:val="24"/>
          <w:szCs w:val="24"/>
        </w:rPr>
        <w:t xml:space="preserve">take logs of both sides and differentiate this in order to obtain the expression above </w:t>
      </w:r>
    </w:p>
    <w:p w:rsidR="000469C7" w:rsidRDefault="000469C7" w:rsidP="000469C7">
      <w:pPr>
        <w:pStyle w:val="ListParagraph"/>
        <w:numPr>
          <w:ilvl w:val="1"/>
          <w:numId w:val="16"/>
        </w:numPr>
        <w:rPr>
          <w:rFonts w:ascii="Times New Roman" w:hAnsi="Times New Roman" w:cs="Times New Roman"/>
          <w:sz w:val="24"/>
          <w:szCs w:val="24"/>
        </w:rPr>
      </w:pPr>
      <w:r w:rsidRPr="000469C7">
        <w:rPr>
          <w:rFonts w:ascii="Times New Roman" w:hAnsi="Times New Roman" w:cs="Times New Roman"/>
          <w:sz w:val="24"/>
          <w:szCs w:val="24"/>
        </w:rPr>
        <w:t>Memorise equation 7-3</w:t>
      </w:r>
    </w:p>
    <w:p w:rsidR="000469C7" w:rsidRPr="000469C7" w:rsidRDefault="000469C7" w:rsidP="000469C7">
      <w:pPr>
        <w:pStyle w:val="ListParagraph"/>
        <w:numPr>
          <w:ilvl w:val="0"/>
          <w:numId w:val="17"/>
        </w:numPr>
        <w:rPr>
          <w:rFonts w:ascii="Times New Roman" w:hAnsi="Times New Roman" w:cs="Times New Roman"/>
          <w:sz w:val="24"/>
          <w:szCs w:val="24"/>
        </w:rPr>
      </w:pPr>
      <w:r w:rsidRPr="000469C7">
        <w:rPr>
          <w:rFonts w:ascii="Times New Roman" w:hAnsi="Times New Roman" w:cs="Times New Roman"/>
          <w:sz w:val="24"/>
          <w:szCs w:val="24"/>
        </w:rPr>
        <w:t xml:space="preserve">Inflation rate = [ (deflator t – deflator t-1) / deflator t-1] * 100 </w:t>
      </w:r>
    </w:p>
    <w:p w:rsidR="000469C7" w:rsidRDefault="000469C7" w:rsidP="000469C7">
      <w:pPr>
        <w:pStyle w:val="ListParagraph"/>
        <w:numPr>
          <w:ilvl w:val="1"/>
          <w:numId w:val="17"/>
        </w:numPr>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660288" behindDoc="0" locked="0" layoutInCell="1" allowOverlap="1">
            <wp:simplePos x="0" y="0"/>
            <wp:positionH relativeFrom="margin">
              <wp:align>center</wp:align>
            </wp:positionH>
            <wp:positionV relativeFrom="paragraph">
              <wp:posOffset>431165</wp:posOffset>
            </wp:positionV>
            <wp:extent cx="4752975" cy="3561505"/>
            <wp:effectExtent l="0" t="0" r="0" b="127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GIF"/>
                    <pic:cNvPicPr/>
                  </pic:nvPicPr>
                  <pic:blipFill>
                    <a:blip r:embed="rId8">
                      <a:extLst>
                        <a:ext uri="{28A0092B-C50C-407E-A947-70E740481C1C}">
                          <a14:useLocalDpi xmlns:a14="http://schemas.microsoft.com/office/drawing/2010/main" val="0"/>
                        </a:ext>
                      </a:extLst>
                    </a:blip>
                    <a:stretch>
                      <a:fillRect/>
                    </a:stretch>
                  </pic:blipFill>
                  <pic:spPr>
                    <a:xfrm>
                      <a:off x="0" y="0"/>
                      <a:ext cx="4752975" cy="3561505"/>
                    </a:xfrm>
                    <a:prstGeom prst="rect">
                      <a:avLst/>
                    </a:prstGeom>
                  </pic:spPr>
                </pic:pic>
              </a:graphicData>
            </a:graphic>
            <wp14:sizeRelH relativeFrom="page">
              <wp14:pctWidth>0</wp14:pctWidth>
            </wp14:sizeRelH>
            <wp14:sizeRelV relativeFrom="page">
              <wp14:pctHeight>0</wp14:pctHeight>
            </wp14:sizeRelV>
          </wp:anchor>
        </w:drawing>
      </w:r>
      <w:r w:rsidRPr="000469C7">
        <w:rPr>
          <w:rFonts w:ascii="Times New Roman" w:hAnsi="Times New Roman" w:cs="Times New Roman"/>
          <w:sz w:val="24"/>
          <w:szCs w:val="24"/>
        </w:rPr>
        <w:t>It’s the growth rate of the deflator series</w:t>
      </w:r>
    </w:p>
    <w:p w:rsidR="000469C7" w:rsidRDefault="000469C7" w:rsidP="000469C7">
      <w:pPr>
        <w:rPr>
          <w:rFonts w:ascii="Times New Roman" w:hAnsi="Times New Roman" w:cs="Times New Roman"/>
          <w:sz w:val="24"/>
          <w:szCs w:val="24"/>
        </w:rPr>
      </w:pPr>
    </w:p>
    <w:p w:rsidR="000469C7" w:rsidRDefault="000469C7" w:rsidP="000469C7">
      <w:pPr>
        <w:rPr>
          <w:rFonts w:ascii="Times New Roman" w:hAnsi="Times New Roman" w:cs="Times New Roman"/>
          <w:b/>
          <w:sz w:val="28"/>
          <w:szCs w:val="28"/>
          <w:u w:val="single"/>
        </w:rPr>
      </w:pPr>
      <w:r>
        <w:rPr>
          <w:rFonts w:ascii="Times New Roman" w:hAnsi="Times New Roman" w:cs="Times New Roman"/>
          <w:b/>
          <w:sz w:val="28"/>
          <w:szCs w:val="28"/>
          <w:u w:val="single"/>
        </w:rPr>
        <w:t>How good a measure of economic welfare is GDP?</w:t>
      </w:r>
    </w:p>
    <w:p w:rsidR="000469C7" w:rsidRPr="000469C7" w:rsidRDefault="000469C7" w:rsidP="000469C7">
      <w:pPr>
        <w:pStyle w:val="ListParagraph"/>
        <w:numPr>
          <w:ilvl w:val="0"/>
          <w:numId w:val="17"/>
        </w:numPr>
        <w:rPr>
          <w:rFonts w:ascii="Times New Roman" w:hAnsi="Times New Roman" w:cs="Times New Roman"/>
          <w:sz w:val="24"/>
          <w:szCs w:val="24"/>
        </w:rPr>
      </w:pPr>
      <w:r w:rsidRPr="000469C7">
        <w:rPr>
          <w:rFonts w:ascii="Times New Roman" w:hAnsi="Times New Roman" w:cs="Times New Roman"/>
          <w:sz w:val="24"/>
          <w:szCs w:val="24"/>
        </w:rPr>
        <w:t xml:space="preserve">In some ways, it underestimates it, so actual economic welfare is </w:t>
      </w:r>
      <w:r w:rsidRPr="000469C7">
        <w:rPr>
          <w:rFonts w:ascii="Times New Roman" w:hAnsi="Times New Roman" w:cs="Times New Roman"/>
          <w:sz w:val="24"/>
          <w:szCs w:val="24"/>
          <w:u w:val="single"/>
        </w:rPr>
        <w:t>higher</w:t>
      </w:r>
      <w:r w:rsidRPr="000469C7">
        <w:rPr>
          <w:rFonts w:ascii="Times New Roman" w:hAnsi="Times New Roman" w:cs="Times New Roman"/>
          <w:sz w:val="24"/>
          <w:szCs w:val="24"/>
        </w:rPr>
        <w:t xml:space="preserve"> than the official numbers indicate. </w:t>
      </w:r>
    </w:p>
    <w:p w:rsidR="000469C7" w:rsidRPr="000469C7" w:rsidRDefault="000469C7" w:rsidP="000469C7">
      <w:pPr>
        <w:pStyle w:val="ListParagraph"/>
        <w:numPr>
          <w:ilvl w:val="1"/>
          <w:numId w:val="17"/>
        </w:numPr>
        <w:rPr>
          <w:rFonts w:ascii="Times New Roman" w:hAnsi="Times New Roman" w:cs="Times New Roman"/>
          <w:sz w:val="24"/>
          <w:szCs w:val="24"/>
        </w:rPr>
      </w:pPr>
      <w:r w:rsidRPr="000469C7">
        <w:rPr>
          <w:rFonts w:ascii="Times New Roman" w:hAnsi="Times New Roman" w:cs="Times New Roman"/>
          <w:sz w:val="24"/>
          <w:szCs w:val="24"/>
        </w:rPr>
        <w:t xml:space="preserve">the underground economy: activity is not reported (all untaxed, but not all illegal) </w:t>
      </w:r>
    </w:p>
    <w:p w:rsidR="000469C7" w:rsidRPr="000469C7" w:rsidRDefault="000469C7" w:rsidP="000469C7">
      <w:pPr>
        <w:pStyle w:val="ListParagraph"/>
        <w:numPr>
          <w:ilvl w:val="1"/>
          <w:numId w:val="17"/>
        </w:numPr>
        <w:rPr>
          <w:rFonts w:ascii="Times New Roman" w:hAnsi="Times New Roman" w:cs="Times New Roman"/>
          <w:sz w:val="24"/>
          <w:szCs w:val="24"/>
        </w:rPr>
      </w:pPr>
      <w:r w:rsidRPr="000469C7">
        <w:rPr>
          <w:rFonts w:ascii="Times New Roman" w:hAnsi="Times New Roman" w:cs="Times New Roman"/>
          <w:sz w:val="24"/>
          <w:szCs w:val="24"/>
        </w:rPr>
        <w:t xml:space="preserve">non-market activities: activity might be reported, but is not traded and not valued </w:t>
      </w:r>
    </w:p>
    <w:p w:rsidR="000469C7" w:rsidRDefault="000469C7" w:rsidP="000469C7">
      <w:pPr>
        <w:pStyle w:val="ListParagraph"/>
        <w:numPr>
          <w:ilvl w:val="1"/>
          <w:numId w:val="17"/>
        </w:numPr>
        <w:rPr>
          <w:rFonts w:ascii="Times New Roman" w:hAnsi="Times New Roman" w:cs="Times New Roman"/>
          <w:sz w:val="24"/>
          <w:szCs w:val="24"/>
        </w:rPr>
      </w:pPr>
      <w:r w:rsidRPr="000469C7">
        <w:rPr>
          <w:rFonts w:ascii="Times New Roman" w:hAnsi="Times New Roman" w:cs="Times New Roman"/>
          <w:sz w:val="24"/>
          <w:szCs w:val="24"/>
        </w:rPr>
        <w:t>It does not reflect time allocated to leisure</w:t>
      </w:r>
    </w:p>
    <w:p w:rsidR="000469C7" w:rsidRPr="000469C7" w:rsidRDefault="000469C7" w:rsidP="000469C7">
      <w:pPr>
        <w:pStyle w:val="ListParagraph"/>
        <w:numPr>
          <w:ilvl w:val="0"/>
          <w:numId w:val="18"/>
        </w:numPr>
        <w:rPr>
          <w:rFonts w:ascii="Times New Roman" w:hAnsi="Times New Roman" w:cs="Times New Roman"/>
          <w:sz w:val="24"/>
          <w:szCs w:val="24"/>
        </w:rPr>
      </w:pPr>
      <w:r w:rsidRPr="000469C7">
        <w:rPr>
          <w:rFonts w:ascii="Times New Roman" w:hAnsi="Times New Roman" w:cs="Times New Roman"/>
          <w:sz w:val="24"/>
          <w:szCs w:val="24"/>
        </w:rPr>
        <w:t xml:space="preserve">In some ways it overestimates it, so economic welfare is actually </w:t>
      </w:r>
      <w:r w:rsidRPr="000469C7">
        <w:rPr>
          <w:rFonts w:ascii="Times New Roman" w:hAnsi="Times New Roman" w:cs="Times New Roman"/>
          <w:sz w:val="24"/>
          <w:szCs w:val="24"/>
          <w:u w:val="single"/>
        </w:rPr>
        <w:t>lower</w:t>
      </w:r>
      <w:r w:rsidRPr="000469C7">
        <w:rPr>
          <w:rFonts w:ascii="Times New Roman" w:hAnsi="Times New Roman" w:cs="Times New Roman"/>
          <w:sz w:val="24"/>
          <w:szCs w:val="24"/>
        </w:rPr>
        <w:t xml:space="preserve"> than the official numbers indicate </w:t>
      </w:r>
    </w:p>
    <w:p w:rsidR="000469C7" w:rsidRPr="000469C7" w:rsidRDefault="000469C7" w:rsidP="000469C7">
      <w:pPr>
        <w:pStyle w:val="ListParagraph"/>
        <w:numPr>
          <w:ilvl w:val="1"/>
          <w:numId w:val="18"/>
        </w:numPr>
        <w:rPr>
          <w:rFonts w:ascii="Times New Roman" w:hAnsi="Times New Roman" w:cs="Times New Roman"/>
          <w:sz w:val="24"/>
          <w:szCs w:val="24"/>
        </w:rPr>
      </w:pPr>
      <w:r w:rsidRPr="000469C7">
        <w:rPr>
          <w:rFonts w:ascii="Times New Roman" w:hAnsi="Times New Roman" w:cs="Times New Roman"/>
          <w:sz w:val="24"/>
          <w:szCs w:val="24"/>
        </w:rPr>
        <w:t xml:space="preserve">economic </w:t>
      </w:r>
      <w:r w:rsidRPr="000469C7">
        <w:rPr>
          <w:rFonts w:ascii="Times New Roman" w:hAnsi="Times New Roman" w:cs="Times New Roman"/>
          <w:sz w:val="24"/>
          <w:szCs w:val="24"/>
          <w:u w:val="single"/>
        </w:rPr>
        <w:t>bads</w:t>
      </w:r>
      <w:r w:rsidRPr="000469C7">
        <w:rPr>
          <w:rFonts w:ascii="Times New Roman" w:hAnsi="Times New Roman" w:cs="Times New Roman"/>
          <w:sz w:val="24"/>
          <w:szCs w:val="24"/>
        </w:rPr>
        <w:t xml:space="preserve">: by-products of economic activity, especially pollution and congestion </w:t>
      </w:r>
    </w:p>
    <w:p w:rsidR="000469C7" w:rsidRPr="000469C7" w:rsidRDefault="000469C7" w:rsidP="000469C7">
      <w:pPr>
        <w:pStyle w:val="ListParagraph"/>
        <w:numPr>
          <w:ilvl w:val="2"/>
          <w:numId w:val="18"/>
        </w:numPr>
        <w:rPr>
          <w:rFonts w:ascii="Times New Roman" w:hAnsi="Times New Roman" w:cs="Times New Roman"/>
          <w:sz w:val="24"/>
          <w:szCs w:val="24"/>
        </w:rPr>
      </w:pPr>
      <w:r w:rsidRPr="000469C7">
        <w:rPr>
          <w:rFonts w:ascii="Times New Roman" w:hAnsi="Times New Roman" w:cs="Times New Roman"/>
          <w:sz w:val="24"/>
          <w:szCs w:val="24"/>
        </w:rPr>
        <w:t xml:space="preserve">The economic activity which generates the pollution is included in GDP, but the pollution is not accounted for. </w:t>
      </w:r>
    </w:p>
    <w:p w:rsidR="000469C7" w:rsidRPr="000469C7" w:rsidRDefault="000469C7" w:rsidP="000469C7">
      <w:pPr>
        <w:pStyle w:val="ListParagraph"/>
        <w:numPr>
          <w:ilvl w:val="1"/>
          <w:numId w:val="18"/>
        </w:numPr>
        <w:rPr>
          <w:rFonts w:ascii="Times New Roman" w:hAnsi="Times New Roman" w:cs="Times New Roman"/>
          <w:sz w:val="24"/>
          <w:szCs w:val="24"/>
        </w:rPr>
      </w:pPr>
      <w:r w:rsidRPr="000469C7">
        <w:rPr>
          <w:rFonts w:ascii="Times New Roman" w:hAnsi="Times New Roman" w:cs="Times New Roman"/>
          <w:sz w:val="24"/>
          <w:szCs w:val="24"/>
        </w:rPr>
        <w:t xml:space="preserve">The value of some activities which do not promote economic welfare are included in GDP, such as criminal justice, national defense, and environmental cleanup </w:t>
      </w:r>
    </w:p>
    <w:p w:rsidR="000469C7" w:rsidRDefault="000469C7" w:rsidP="000469C7">
      <w:pPr>
        <w:pStyle w:val="ListParagraph"/>
        <w:numPr>
          <w:ilvl w:val="2"/>
          <w:numId w:val="18"/>
        </w:numPr>
        <w:rPr>
          <w:rFonts w:ascii="Times New Roman" w:hAnsi="Times New Roman" w:cs="Times New Roman"/>
          <w:sz w:val="24"/>
          <w:szCs w:val="24"/>
        </w:rPr>
      </w:pPr>
      <w:r w:rsidRPr="000469C7">
        <w:rPr>
          <w:rFonts w:ascii="Times New Roman" w:hAnsi="Times New Roman" w:cs="Times New Roman"/>
          <w:sz w:val="24"/>
          <w:szCs w:val="24"/>
        </w:rPr>
        <w:t>i.e. the value of spending to address “necessary evils” IS included in the official GDP figures</w:t>
      </w:r>
    </w:p>
    <w:p w:rsidR="000469C7" w:rsidRPr="000469C7" w:rsidRDefault="000469C7" w:rsidP="000469C7">
      <w:pPr>
        <w:pStyle w:val="ListParagraph"/>
        <w:numPr>
          <w:ilvl w:val="0"/>
          <w:numId w:val="19"/>
        </w:numPr>
        <w:rPr>
          <w:rFonts w:ascii="Times New Roman" w:hAnsi="Times New Roman" w:cs="Times New Roman"/>
          <w:sz w:val="24"/>
          <w:szCs w:val="24"/>
        </w:rPr>
      </w:pPr>
      <w:r w:rsidRPr="000469C7">
        <w:rPr>
          <w:rFonts w:ascii="Times New Roman" w:hAnsi="Times New Roman" w:cs="Times New Roman"/>
          <w:sz w:val="24"/>
          <w:szCs w:val="24"/>
        </w:rPr>
        <w:t xml:space="preserve">No single statistic will resolve this issue </w:t>
      </w:r>
    </w:p>
    <w:p w:rsidR="000469C7" w:rsidRPr="000469C7" w:rsidRDefault="000469C7" w:rsidP="000469C7">
      <w:pPr>
        <w:pStyle w:val="ListParagraph"/>
        <w:numPr>
          <w:ilvl w:val="0"/>
          <w:numId w:val="19"/>
        </w:numPr>
        <w:rPr>
          <w:rFonts w:ascii="Times New Roman" w:hAnsi="Times New Roman" w:cs="Times New Roman"/>
          <w:sz w:val="24"/>
          <w:szCs w:val="24"/>
          <w:u w:val="single"/>
        </w:rPr>
      </w:pPr>
      <w:r w:rsidRPr="000469C7">
        <w:rPr>
          <w:rFonts w:ascii="Times New Roman" w:hAnsi="Times New Roman" w:cs="Times New Roman"/>
          <w:sz w:val="24"/>
          <w:szCs w:val="24"/>
        </w:rPr>
        <w:t xml:space="preserve">Economic well-being and the value of GDP growth are somewhat </w:t>
      </w:r>
      <w:r w:rsidRPr="000469C7">
        <w:rPr>
          <w:rFonts w:ascii="Times New Roman" w:hAnsi="Times New Roman" w:cs="Times New Roman"/>
          <w:sz w:val="24"/>
          <w:szCs w:val="24"/>
          <w:u w:val="single"/>
        </w:rPr>
        <w:t xml:space="preserve">subjective </w:t>
      </w:r>
    </w:p>
    <w:p w:rsidR="000469C7" w:rsidRPr="000469C7" w:rsidRDefault="000469C7" w:rsidP="000469C7">
      <w:pPr>
        <w:pStyle w:val="ListParagraph"/>
        <w:numPr>
          <w:ilvl w:val="1"/>
          <w:numId w:val="19"/>
        </w:numPr>
        <w:rPr>
          <w:rFonts w:ascii="Times New Roman" w:hAnsi="Times New Roman" w:cs="Times New Roman"/>
          <w:sz w:val="24"/>
          <w:szCs w:val="24"/>
        </w:rPr>
      </w:pPr>
      <w:r w:rsidRPr="000469C7">
        <w:rPr>
          <w:rFonts w:ascii="Times New Roman" w:hAnsi="Times New Roman" w:cs="Times New Roman"/>
          <w:sz w:val="24"/>
          <w:szCs w:val="24"/>
        </w:rPr>
        <w:t xml:space="preserve">‘Left-wing’ types stress </w:t>
      </w:r>
      <w:r w:rsidRPr="000469C7">
        <w:rPr>
          <w:rFonts w:ascii="Times New Roman" w:hAnsi="Times New Roman" w:cs="Times New Roman"/>
          <w:sz w:val="24"/>
          <w:szCs w:val="24"/>
          <w:u w:val="single"/>
        </w:rPr>
        <w:t>distributional</w:t>
      </w:r>
      <w:r>
        <w:rPr>
          <w:rFonts w:ascii="Times New Roman" w:hAnsi="Times New Roman" w:cs="Times New Roman"/>
          <w:sz w:val="24"/>
          <w:szCs w:val="24"/>
        </w:rPr>
        <w:t xml:space="preserve"> </w:t>
      </w:r>
      <w:r w:rsidRPr="000469C7">
        <w:rPr>
          <w:rFonts w:ascii="Times New Roman" w:hAnsi="Times New Roman" w:cs="Times New Roman"/>
          <w:sz w:val="24"/>
          <w:szCs w:val="24"/>
        </w:rPr>
        <w:t xml:space="preserve">issues: what good is GDP growth if the lion’s share goes to capital (read ‘the rich’) rather than labour? </w:t>
      </w:r>
    </w:p>
    <w:p w:rsidR="000469C7" w:rsidRDefault="000469C7" w:rsidP="000469C7">
      <w:pPr>
        <w:pStyle w:val="ListParagraph"/>
        <w:numPr>
          <w:ilvl w:val="1"/>
          <w:numId w:val="19"/>
        </w:numPr>
        <w:rPr>
          <w:rFonts w:ascii="Times New Roman" w:hAnsi="Times New Roman" w:cs="Times New Roman"/>
          <w:sz w:val="24"/>
          <w:szCs w:val="24"/>
        </w:rPr>
      </w:pPr>
      <w:r w:rsidRPr="000469C7">
        <w:rPr>
          <w:rFonts w:ascii="Times New Roman" w:hAnsi="Times New Roman" w:cs="Times New Roman"/>
          <w:sz w:val="24"/>
          <w:szCs w:val="24"/>
        </w:rPr>
        <w:t>‘right-wing’ types say ‘plenty’, because ‘the rich’ are the goose that lays the golden egg for all of us, and ‘the poor’ would be even ‘poorer’ if ‘the rich’ were not so rich</w:t>
      </w:r>
    </w:p>
    <w:p w:rsidR="000469C7" w:rsidRPr="000469C7" w:rsidRDefault="000469C7" w:rsidP="000469C7">
      <w:pPr>
        <w:pStyle w:val="ListParagraph"/>
        <w:numPr>
          <w:ilvl w:val="0"/>
          <w:numId w:val="20"/>
        </w:numPr>
        <w:rPr>
          <w:rFonts w:ascii="Times New Roman" w:hAnsi="Times New Roman" w:cs="Times New Roman"/>
          <w:sz w:val="24"/>
          <w:szCs w:val="24"/>
        </w:rPr>
      </w:pPr>
      <w:r w:rsidRPr="000469C7">
        <w:rPr>
          <w:rFonts w:ascii="Times New Roman" w:hAnsi="Times New Roman" w:cs="Times New Roman"/>
          <w:sz w:val="24"/>
          <w:szCs w:val="24"/>
        </w:rPr>
        <w:t xml:space="preserve">Interesting figures in Table 5.4 on international comparisons (2011 data) </w:t>
      </w:r>
    </w:p>
    <w:p w:rsidR="000469C7" w:rsidRPr="000469C7" w:rsidRDefault="000469C7" w:rsidP="000469C7">
      <w:pPr>
        <w:pStyle w:val="ListParagraph"/>
        <w:numPr>
          <w:ilvl w:val="1"/>
          <w:numId w:val="20"/>
        </w:numPr>
        <w:rPr>
          <w:rFonts w:ascii="Times New Roman" w:hAnsi="Times New Roman" w:cs="Times New Roman"/>
          <w:sz w:val="24"/>
          <w:szCs w:val="24"/>
        </w:rPr>
      </w:pPr>
      <w:r w:rsidRPr="000469C7">
        <w:rPr>
          <w:rFonts w:ascii="Times New Roman" w:hAnsi="Times New Roman" w:cs="Times New Roman"/>
          <w:sz w:val="24"/>
          <w:szCs w:val="24"/>
        </w:rPr>
        <w:t xml:space="preserve">On average it is estimated that GDP per capita adjusted for local prices is about 82 % in Canada of what it is in the USA.  </w:t>
      </w:r>
    </w:p>
    <w:p w:rsidR="000469C7" w:rsidRPr="000469C7" w:rsidRDefault="000469C7" w:rsidP="000469C7">
      <w:pPr>
        <w:pStyle w:val="ListParagraph"/>
        <w:numPr>
          <w:ilvl w:val="2"/>
          <w:numId w:val="20"/>
        </w:numPr>
        <w:rPr>
          <w:rFonts w:ascii="Times New Roman" w:hAnsi="Times New Roman" w:cs="Times New Roman"/>
          <w:sz w:val="24"/>
          <w:szCs w:val="24"/>
        </w:rPr>
      </w:pPr>
      <w:r w:rsidRPr="000469C7">
        <w:rPr>
          <w:rFonts w:ascii="Times New Roman" w:hAnsi="Times New Roman" w:cs="Times New Roman"/>
          <w:sz w:val="24"/>
          <w:szCs w:val="24"/>
        </w:rPr>
        <w:t xml:space="preserve">We are slightly better off than the Japanese, the French, the Germans, and the British </w:t>
      </w:r>
    </w:p>
    <w:p w:rsidR="000469C7" w:rsidRPr="000469C7" w:rsidRDefault="000469C7" w:rsidP="000469C7">
      <w:pPr>
        <w:pStyle w:val="ListParagraph"/>
        <w:numPr>
          <w:ilvl w:val="1"/>
          <w:numId w:val="20"/>
        </w:numPr>
        <w:rPr>
          <w:rFonts w:ascii="Times New Roman" w:hAnsi="Times New Roman" w:cs="Times New Roman"/>
          <w:sz w:val="24"/>
          <w:szCs w:val="24"/>
        </w:rPr>
      </w:pPr>
      <w:r w:rsidRPr="000469C7">
        <w:rPr>
          <w:rFonts w:ascii="Times New Roman" w:hAnsi="Times New Roman" w:cs="Times New Roman"/>
          <w:sz w:val="24"/>
          <w:szCs w:val="24"/>
        </w:rPr>
        <w:t>Canada has a more equal distribution of income than most post-industrial economies</w:t>
      </w:r>
    </w:p>
    <w:p w:rsidR="000469C7" w:rsidRPr="000469C7" w:rsidRDefault="000469C7" w:rsidP="000469C7">
      <w:pPr>
        <w:pStyle w:val="ListParagraph"/>
        <w:numPr>
          <w:ilvl w:val="1"/>
          <w:numId w:val="20"/>
        </w:numPr>
        <w:rPr>
          <w:rFonts w:ascii="Times New Roman" w:hAnsi="Times New Roman" w:cs="Times New Roman"/>
          <w:sz w:val="24"/>
          <w:szCs w:val="24"/>
        </w:rPr>
      </w:pPr>
      <w:r w:rsidRPr="000469C7">
        <w:rPr>
          <w:rFonts w:ascii="Times New Roman" w:hAnsi="Times New Roman" w:cs="Times New Roman"/>
          <w:sz w:val="24"/>
          <w:szCs w:val="24"/>
        </w:rPr>
        <w:t>Life expectancy in Canada is 3 years longer than it is in the USA</w:t>
      </w:r>
    </w:p>
    <w:p w:rsidR="000469C7" w:rsidRDefault="000469C7" w:rsidP="000469C7">
      <w:pPr>
        <w:rPr>
          <w:rFonts w:ascii="Times New Roman" w:hAnsi="Times New Roman" w:cs="Times New Roman"/>
          <w:sz w:val="24"/>
          <w:szCs w:val="24"/>
        </w:rPr>
      </w:pPr>
    </w:p>
    <w:p w:rsidR="000469C7" w:rsidRDefault="000469C7" w:rsidP="000469C7">
      <w:pPr>
        <w:rPr>
          <w:rFonts w:ascii="Times New Roman" w:hAnsi="Times New Roman" w:cs="Times New Roman"/>
          <w:sz w:val="24"/>
          <w:szCs w:val="24"/>
        </w:rPr>
      </w:pPr>
    </w:p>
    <w:p w:rsidR="000469C7" w:rsidRDefault="000469C7" w:rsidP="000469C7">
      <w:pPr>
        <w:rPr>
          <w:rFonts w:ascii="Times New Roman" w:hAnsi="Times New Roman" w:cs="Times New Roman"/>
          <w:sz w:val="24"/>
          <w:szCs w:val="24"/>
        </w:rPr>
      </w:pPr>
    </w:p>
    <w:p w:rsidR="000469C7" w:rsidRDefault="000469C7" w:rsidP="000469C7">
      <w:pPr>
        <w:rPr>
          <w:rFonts w:ascii="Times New Roman" w:hAnsi="Times New Roman" w:cs="Times New Roman"/>
          <w:sz w:val="24"/>
          <w:szCs w:val="24"/>
        </w:rPr>
      </w:pPr>
    </w:p>
    <w:p w:rsidR="000469C7" w:rsidRDefault="000469C7" w:rsidP="000469C7">
      <w:pPr>
        <w:rPr>
          <w:rFonts w:ascii="Times New Roman" w:hAnsi="Times New Roman" w:cs="Times New Roman"/>
          <w:sz w:val="24"/>
          <w:szCs w:val="24"/>
        </w:rPr>
      </w:pPr>
    </w:p>
    <w:p w:rsidR="000469C7" w:rsidRDefault="000469C7" w:rsidP="000469C7">
      <w:pPr>
        <w:rPr>
          <w:rFonts w:ascii="Times New Roman" w:hAnsi="Times New Roman" w:cs="Times New Roman"/>
          <w:sz w:val="24"/>
          <w:szCs w:val="24"/>
        </w:rPr>
      </w:pPr>
    </w:p>
    <w:p w:rsidR="000469C7" w:rsidRDefault="000469C7" w:rsidP="000469C7">
      <w:pPr>
        <w:rPr>
          <w:rFonts w:ascii="Times New Roman" w:hAnsi="Times New Roman" w:cs="Times New Roman"/>
          <w:sz w:val="24"/>
          <w:szCs w:val="24"/>
        </w:rPr>
      </w:pPr>
    </w:p>
    <w:p w:rsidR="000469C7" w:rsidRPr="000469C7" w:rsidRDefault="000469C7" w:rsidP="000469C7">
      <w:pPr>
        <w:rPr>
          <w:rFonts w:ascii="Times New Roman" w:hAnsi="Times New Roman" w:cs="Times New Roman"/>
          <w:sz w:val="24"/>
          <w:szCs w:val="24"/>
        </w:rPr>
      </w:pPr>
    </w:p>
    <w:p w:rsidR="000469C7" w:rsidRPr="000469C7" w:rsidRDefault="000469C7" w:rsidP="000469C7">
      <w:pPr>
        <w:rPr>
          <w:rFonts w:ascii="Times New Roman" w:hAnsi="Times New Roman" w:cs="Times New Roman"/>
          <w:sz w:val="24"/>
          <w:szCs w:val="24"/>
        </w:rPr>
      </w:pPr>
    </w:p>
    <w:sectPr w:rsidR="000469C7" w:rsidRPr="000469C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052775"/>
    <w:multiLevelType w:val="hybridMultilevel"/>
    <w:tmpl w:val="D03E8B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B9F0BE0"/>
    <w:multiLevelType w:val="hybridMultilevel"/>
    <w:tmpl w:val="943422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C640936"/>
    <w:multiLevelType w:val="hybridMultilevel"/>
    <w:tmpl w:val="061CC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3E97378"/>
    <w:multiLevelType w:val="hybridMultilevel"/>
    <w:tmpl w:val="0DA0238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0AF11FC"/>
    <w:multiLevelType w:val="hybridMultilevel"/>
    <w:tmpl w:val="2C4A6A2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5D64F16"/>
    <w:multiLevelType w:val="hybridMultilevel"/>
    <w:tmpl w:val="A32C40D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D036DF4"/>
    <w:multiLevelType w:val="hybridMultilevel"/>
    <w:tmpl w:val="52DAFBB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0C04F0E"/>
    <w:multiLevelType w:val="hybridMultilevel"/>
    <w:tmpl w:val="06D6ABEA"/>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41D82F0E"/>
    <w:multiLevelType w:val="hybridMultilevel"/>
    <w:tmpl w:val="BFA4AB4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6283835"/>
    <w:multiLevelType w:val="hybridMultilevel"/>
    <w:tmpl w:val="08C61530"/>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46630B02"/>
    <w:multiLevelType w:val="hybridMultilevel"/>
    <w:tmpl w:val="0C5A41E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B036DAE"/>
    <w:multiLevelType w:val="hybridMultilevel"/>
    <w:tmpl w:val="76E6CC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1556649"/>
    <w:multiLevelType w:val="hybridMultilevel"/>
    <w:tmpl w:val="A1B2AAB2"/>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56C508A4"/>
    <w:multiLevelType w:val="hybridMultilevel"/>
    <w:tmpl w:val="18DADEAA"/>
    <w:lvl w:ilvl="0" w:tplc="04090001">
      <w:start w:val="1"/>
      <w:numFmt w:val="bullet"/>
      <w:lvlText w:val=""/>
      <w:lvlJc w:val="left"/>
      <w:pPr>
        <w:ind w:left="720" w:hanging="360"/>
      </w:pPr>
      <w:rPr>
        <w:rFonts w:ascii="Symbol" w:hAnsi="Symbol" w:hint="default"/>
      </w:rPr>
    </w:lvl>
    <w:lvl w:ilvl="1" w:tplc="9198126E">
      <w:start w:val="1"/>
      <w:numFmt w:val="bullet"/>
      <w:lvlText w:val="o"/>
      <w:lvlJc w:val="left"/>
      <w:pPr>
        <w:ind w:left="1440" w:hanging="360"/>
      </w:pPr>
      <w:rPr>
        <w:rFonts w:ascii="Courier New" w:hAnsi="Courier New" w:cs="Courier New" w:hint="default"/>
        <w:sz w:val="24"/>
        <w:szCs w:val="24"/>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D456202"/>
    <w:multiLevelType w:val="hybridMultilevel"/>
    <w:tmpl w:val="506E18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0D63C29"/>
    <w:multiLevelType w:val="hybridMultilevel"/>
    <w:tmpl w:val="82821EB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30743B4"/>
    <w:multiLevelType w:val="hybridMultilevel"/>
    <w:tmpl w:val="21D4171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59721C4"/>
    <w:multiLevelType w:val="hybridMultilevel"/>
    <w:tmpl w:val="FA0AEB0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94410DF"/>
    <w:multiLevelType w:val="hybridMultilevel"/>
    <w:tmpl w:val="BE9C0B2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5E34F43"/>
    <w:multiLevelType w:val="hybridMultilevel"/>
    <w:tmpl w:val="E6225D1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4"/>
  </w:num>
  <w:num w:numId="2">
    <w:abstractNumId w:val="1"/>
  </w:num>
  <w:num w:numId="3">
    <w:abstractNumId w:val="19"/>
  </w:num>
  <w:num w:numId="4">
    <w:abstractNumId w:val="0"/>
  </w:num>
  <w:num w:numId="5">
    <w:abstractNumId w:val="13"/>
  </w:num>
  <w:num w:numId="6">
    <w:abstractNumId w:val="17"/>
  </w:num>
  <w:num w:numId="7">
    <w:abstractNumId w:val="6"/>
  </w:num>
  <w:num w:numId="8">
    <w:abstractNumId w:val="18"/>
  </w:num>
  <w:num w:numId="9">
    <w:abstractNumId w:val="3"/>
  </w:num>
  <w:num w:numId="10">
    <w:abstractNumId w:val="4"/>
  </w:num>
  <w:num w:numId="11">
    <w:abstractNumId w:val="11"/>
  </w:num>
  <w:num w:numId="12">
    <w:abstractNumId w:val="15"/>
  </w:num>
  <w:num w:numId="13">
    <w:abstractNumId w:val="9"/>
  </w:num>
  <w:num w:numId="14">
    <w:abstractNumId w:val="7"/>
  </w:num>
  <w:num w:numId="15">
    <w:abstractNumId w:val="8"/>
  </w:num>
  <w:num w:numId="16">
    <w:abstractNumId w:val="12"/>
  </w:num>
  <w:num w:numId="17">
    <w:abstractNumId w:val="16"/>
  </w:num>
  <w:num w:numId="18">
    <w:abstractNumId w:val="5"/>
  </w:num>
  <w:num w:numId="19">
    <w:abstractNumId w:val="2"/>
  </w:num>
  <w:num w:numId="2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0M7A0NzSzMDUzM7UwMTdR0lEKTi0uzszPAykwqgUAKggEpywAAAA="/>
  </w:docVars>
  <w:rsids>
    <w:rsidRoot w:val="00F76CAE"/>
    <w:rsid w:val="000469C7"/>
    <w:rsid w:val="00163E7E"/>
    <w:rsid w:val="00192495"/>
    <w:rsid w:val="004A4796"/>
    <w:rsid w:val="007651EF"/>
    <w:rsid w:val="00906048"/>
    <w:rsid w:val="009B7DF3"/>
    <w:rsid w:val="009E1CF7"/>
    <w:rsid w:val="00A1316A"/>
    <w:rsid w:val="00A35F7C"/>
    <w:rsid w:val="00D67912"/>
    <w:rsid w:val="00DD14F0"/>
    <w:rsid w:val="00DF7657"/>
    <w:rsid w:val="00F76CAE"/>
  </w:rsids>
  <m:mathPr>
    <m:mathFont m:val="Cambria Math"/>
    <m:brkBin m:val="before"/>
    <m:brkBinSub m:val="--"/>
    <m:smallFrac m:val="0"/>
    <m:dispDef/>
    <m:lMargin m:val="0"/>
    <m:rMargin m:val="0"/>
    <m:defJc m:val="centerGroup"/>
    <m:wrapIndent m:val="1440"/>
    <m:intLim m:val="subSup"/>
    <m:naryLim m:val="undOvr"/>
  </m:mathPr>
  <w:themeFontLang w:val="en-C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2007F2"/>
  <w15:chartTrackingRefBased/>
  <w15:docId w15:val="{F2F30E73-5C6B-4E02-93C7-6F496F7566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76CA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GIF"/><Relationship Id="rId3" Type="http://schemas.openxmlformats.org/officeDocument/2006/relationships/styles" Target="styles.xml"/><Relationship Id="rId7" Type="http://schemas.openxmlformats.org/officeDocument/2006/relationships/chart" Target="charts/chart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GIF"/><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baseline="0">
                <a:solidFill>
                  <a:schemeClr val="tx1">
                    <a:lumMod val="65000"/>
                    <a:lumOff val="35000"/>
                  </a:schemeClr>
                </a:solidFill>
                <a:latin typeface="+mn-lt"/>
                <a:ea typeface="+mn-ea"/>
                <a:cs typeface="+mn-cs"/>
              </a:defRPr>
            </a:pPr>
            <a:r>
              <a:rPr lang="en-US">
                <a:latin typeface="Times New Roman" panose="02020603050405020304" pitchFamily="18" charset="0"/>
                <a:cs typeface="Times New Roman" panose="02020603050405020304" pitchFamily="18" charset="0"/>
              </a:rPr>
              <a:t>GDP Components of Measurements - like Figure 7.2</a:t>
            </a:r>
          </a:p>
        </c:rich>
      </c:tx>
      <c:overlay val="0"/>
      <c:spPr>
        <a:noFill/>
        <a:ln>
          <a:noFill/>
        </a:ln>
        <a:effectLst/>
      </c:spPr>
      <c:txPr>
        <a:bodyPr rot="0" spcFirstLastPara="1" vertOverflow="ellipsis" vert="horz" wrap="square" anchor="ctr" anchorCtr="1"/>
        <a:lstStyle/>
        <a:p>
          <a:pPr>
            <a:defRPr sz="1600" b="1" i="0" u="none" strike="noStrike" kern="1200" cap="all"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GDP Components of Measurements - like Figure 7.2</c:v>
                </c:pt>
              </c:strCache>
            </c:strRef>
          </c:tx>
          <c:dPt>
            <c:idx val="0"/>
            <c:bubble3D val="0"/>
            <c:spPr>
              <a:solidFill>
                <a:schemeClr val="accent1"/>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1-C824-44C8-815C-A451FCDBC69B}"/>
              </c:ext>
            </c:extLst>
          </c:dPt>
          <c:dPt>
            <c:idx val="1"/>
            <c:bubble3D val="0"/>
            <c:spPr>
              <a:solidFill>
                <a:schemeClr val="accent2"/>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2-C824-44C8-815C-A451FCDBC69B}"/>
              </c:ext>
            </c:extLst>
          </c:dPt>
          <c:dPt>
            <c:idx val="2"/>
            <c:bubble3D val="0"/>
            <c:spPr>
              <a:solidFill>
                <a:schemeClr val="accent3"/>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3-C824-44C8-815C-A451FCDBC69B}"/>
              </c:ext>
            </c:extLst>
          </c:dPt>
          <c:dPt>
            <c:idx val="3"/>
            <c:bubble3D val="0"/>
            <c:spPr>
              <a:solidFill>
                <a:schemeClr val="accent4"/>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4-C824-44C8-815C-A451FCDBC69B}"/>
              </c:ext>
            </c:extLst>
          </c:dPt>
          <c:dLbls>
            <c:dLbl>
              <c:idx val="0"/>
              <c:spPr>
                <a:noFill/>
                <a:ln>
                  <a:noFill/>
                </a:ln>
                <a:effectLst/>
              </c:spPr>
              <c:txPr>
                <a:bodyPr rot="0" spcFirstLastPara="1" vertOverflow="ellipsis" vert="horz" wrap="square" lIns="38100" tIns="19050" rIns="38100" bIns="19050" anchor="ctr" anchorCtr="1">
                  <a:spAutoFit/>
                </a:bodyPr>
                <a:lstStyle/>
                <a:p>
                  <a:pPr>
                    <a:defRPr sz="1100" b="1" i="0" u="none" strike="noStrike" kern="1200" spc="0" baseline="0">
                      <a:solidFill>
                        <a:schemeClr val="accent1"/>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1"/>
              <c:showCatName val="1"/>
              <c:showSerName val="0"/>
              <c:showPercent val="0"/>
              <c:showBubbleSize val="0"/>
              <c:extLst>
                <c:ext xmlns:c16="http://schemas.microsoft.com/office/drawing/2014/chart" uri="{C3380CC4-5D6E-409C-BE32-E72D297353CC}">
                  <c16:uniqueId val="{00000001-C824-44C8-815C-A451FCDBC69B}"/>
                </c:ext>
              </c:extLst>
            </c:dLbl>
            <c:dLbl>
              <c:idx val="1"/>
              <c:spPr>
                <a:noFill/>
                <a:ln>
                  <a:noFill/>
                </a:ln>
                <a:effectLst/>
              </c:spPr>
              <c:txPr>
                <a:bodyPr rot="0" spcFirstLastPara="1" vertOverflow="ellipsis" vert="horz" wrap="square" lIns="38100" tIns="19050" rIns="38100" bIns="19050" anchor="ctr" anchorCtr="1">
                  <a:spAutoFit/>
                </a:bodyPr>
                <a:lstStyle/>
                <a:p>
                  <a:pPr>
                    <a:defRPr sz="1100" b="1" i="0" u="none" strike="noStrike" kern="1200" spc="0" baseline="0">
                      <a:solidFill>
                        <a:schemeClr val="accent2"/>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1"/>
              <c:showCatName val="1"/>
              <c:showSerName val="0"/>
              <c:showPercent val="0"/>
              <c:showBubbleSize val="0"/>
              <c:extLst>
                <c:ext xmlns:c16="http://schemas.microsoft.com/office/drawing/2014/chart" uri="{C3380CC4-5D6E-409C-BE32-E72D297353CC}">
                  <c16:uniqueId val="{00000002-C824-44C8-815C-A451FCDBC69B}"/>
                </c:ext>
              </c:extLst>
            </c:dLbl>
            <c:dLbl>
              <c:idx val="2"/>
              <c:spPr>
                <a:noFill/>
                <a:ln>
                  <a:noFill/>
                </a:ln>
                <a:effectLst/>
              </c:spPr>
              <c:txPr>
                <a:bodyPr rot="0" spcFirstLastPara="1" vertOverflow="ellipsis" vert="horz" wrap="square" lIns="38100" tIns="19050" rIns="38100" bIns="19050" anchor="ctr" anchorCtr="1">
                  <a:spAutoFit/>
                </a:bodyPr>
                <a:lstStyle/>
                <a:p>
                  <a:pPr>
                    <a:defRPr sz="1100" b="1" i="0" u="none" strike="noStrike" kern="1200" spc="0" baseline="0">
                      <a:solidFill>
                        <a:schemeClr val="accent3"/>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1"/>
              <c:showCatName val="1"/>
              <c:showSerName val="0"/>
              <c:showPercent val="0"/>
              <c:showBubbleSize val="0"/>
              <c:extLst>
                <c:ext xmlns:c16="http://schemas.microsoft.com/office/drawing/2014/chart" uri="{C3380CC4-5D6E-409C-BE32-E72D297353CC}">
                  <c16:uniqueId val="{00000003-C824-44C8-815C-A451FCDBC69B}"/>
                </c:ext>
              </c:extLst>
            </c:dLbl>
            <c:dLbl>
              <c:idx val="3"/>
              <c:spPr>
                <a:noFill/>
                <a:ln>
                  <a:noFill/>
                </a:ln>
                <a:effectLst/>
              </c:spPr>
              <c:txPr>
                <a:bodyPr rot="0" spcFirstLastPara="1" vertOverflow="ellipsis" vert="horz" wrap="square" lIns="38100" tIns="19050" rIns="38100" bIns="19050" anchor="ctr" anchorCtr="1">
                  <a:spAutoFit/>
                </a:bodyPr>
                <a:lstStyle/>
                <a:p>
                  <a:pPr>
                    <a:defRPr sz="1100" b="1" i="0" u="none" strike="noStrike" kern="1200" spc="0" baseline="0">
                      <a:solidFill>
                        <a:schemeClr val="accent4"/>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1"/>
              <c:showCatName val="1"/>
              <c:showSerName val="0"/>
              <c:showPercent val="0"/>
              <c:showBubbleSize val="0"/>
              <c:extLst>
                <c:ext xmlns:c16="http://schemas.microsoft.com/office/drawing/2014/chart" uri="{C3380CC4-5D6E-409C-BE32-E72D297353CC}">
                  <c16:uniqueId val="{00000004-C824-44C8-815C-A451FCDBC69B}"/>
                </c:ext>
              </c:extLst>
            </c:dLbl>
            <c:spPr>
              <a:noFill/>
              <a:ln>
                <a:noFill/>
              </a:ln>
              <a:effectLst/>
            </c:spPr>
            <c:txPr>
              <a:bodyPr rot="0" spcFirstLastPara="1" vertOverflow="ellipsis" vert="horz" wrap="square" lIns="38100" tIns="19050" rIns="38100" bIns="19050" anchor="ctr" anchorCtr="1">
                <a:spAutoFit/>
              </a:bodyPr>
              <a:lstStyle/>
              <a:p>
                <a:pPr>
                  <a:defRPr sz="1100" b="1" i="0" u="none" strike="noStrike" kern="1200" spc="0" baseline="0">
                    <a:solidFill>
                      <a:schemeClr val="accent1"/>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1"/>
            <c:showCatName val="1"/>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Sheet1!$A$2:$A$5</c:f>
              <c:strCache>
                <c:ptCount val="4"/>
                <c:pt idx="0">
                  <c:v>Government Purchases</c:v>
                </c:pt>
                <c:pt idx="1">
                  <c:v>Investment</c:v>
                </c:pt>
                <c:pt idx="2">
                  <c:v>Net Exports </c:v>
                </c:pt>
                <c:pt idx="3">
                  <c:v>Consumptions </c:v>
                </c:pt>
              </c:strCache>
            </c:strRef>
          </c:cat>
          <c:val>
            <c:numRef>
              <c:f>Sheet1!$B$2:$B$5</c:f>
              <c:numCache>
                <c:formatCode>0%</c:formatCode>
                <c:ptCount val="4"/>
                <c:pt idx="0">
                  <c:v>0.21</c:v>
                </c:pt>
                <c:pt idx="1">
                  <c:v>0.24</c:v>
                </c:pt>
                <c:pt idx="2">
                  <c:v>-0.01</c:v>
                </c:pt>
                <c:pt idx="3">
                  <c:v>0.56000000000000005</c:v>
                </c:pt>
              </c:numCache>
            </c:numRef>
          </c:val>
          <c:extLst>
            <c:ext xmlns:c16="http://schemas.microsoft.com/office/drawing/2014/chart" uri="{C3380CC4-5D6E-409C-BE32-E72D297353CC}">
              <c16:uniqueId val="{00000000-C824-44C8-815C-A451FCDBC69B}"/>
            </c:ext>
          </c:extLst>
        </c:ser>
        <c:dLbls>
          <c:dLblPos val="outEnd"/>
          <c:showLegendKey val="0"/>
          <c:showVal val="1"/>
          <c:showCatName val="0"/>
          <c:showSerName val="0"/>
          <c:showPercent val="0"/>
          <c:showBubbleSize val="0"/>
          <c:showLeaderLines val="1"/>
        </c:dLbls>
        <c:firstSliceAng val="0"/>
      </c:pie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2C228C-F63D-4EA6-BC35-2CFA5F32F4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282</TotalTime>
  <Pages>8</Pages>
  <Words>1391</Words>
  <Characters>7930</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nadeen tayeh</dc:creator>
  <cp:keywords/>
  <dc:description/>
  <cp:lastModifiedBy>nadeen tayeh</cp:lastModifiedBy>
  <cp:revision>5</cp:revision>
  <dcterms:created xsi:type="dcterms:W3CDTF">2018-01-21T01:28:00Z</dcterms:created>
  <dcterms:modified xsi:type="dcterms:W3CDTF">2018-01-22T03:20:00Z</dcterms:modified>
</cp:coreProperties>
</file>