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466D4" w14:textId="3ACE6ACC" w:rsidR="00997D04" w:rsidRPr="00550E08" w:rsidRDefault="00997D04" w:rsidP="00D63F9E">
      <w:pPr>
        <w:spacing w:line="240" w:lineRule="auto"/>
        <w:rPr>
          <w:rFonts w:cstheme="minorHAnsi"/>
          <w:sz w:val="24"/>
          <w:szCs w:val="24"/>
        </w:rPr>
      </w:pPr>
      <w:r w:rsidRPr="00550E08">
        <w:rPr>
          <w:rFonts w:cstheme="minorHAnsi"/>
          <w:sz w:val="24"/>
          <w:szCs w:val="24"/>
        </w:rPr>
        <w:t>Student’s name: Anh Phan</w:t>
      </w:r>
    </w:p>
    <w:p w14:paraId="2F764EFA" w14:textId="77777777" w:rsidR="00997D04" w:rsidRPr="00550E08" w:rsidRDefault="00997D04" w:rsidP="00D63F9E">
      <w:pPr>
        <w:spacing w:line="240" w:lineRule="auto"/>
        <w:rPr>
          <w:rFonts w:cstheme="minorHAnsi"/>
          <w:color w:val="222222"/>
          <w:sz w:val="24"/>
          <w:szCs w:val="24"/>
          <w:shd w:val="clear" w:color="auto" w:fill="FFFFFF"/>
        </w:rPr>
      </w:pPr>
      <w:r w:rsidRPr="00550E08">
        <w:rPr>
          <w:rFonts w:cstheme="minorHAnsi"/>
          <w:sz w:val="24"/>
          <w:szCs w:val="24"/>
        </w:rPr>
        <w:t xml:space="preserve">Student number: </w:t>
      </w:r>
      <w:r w:rsidRPr="00550E08">
        <w:rPr>
          <w:rFonts w:cstheme="minorHAnsi"/>
          <w:color w:val="222222"/>
          <w:sz w:val="24"/>
          <w:szCs w:val="24"/>
          <w:shd w:val="clear" w:color="auto" w:fill="FFFFFF"/>
        </w:rPr>
        <w:t>300001267</w:t>
      </w:r>
    </w:p>
    <w:p w14:paraId="3E59C0A3" w14:textId="0057F6F2" w:rsidR="00997D04" w:rsidRPr="00550E08" w:rsidRDefault="00997D04" w:rsidP="00D63F9E">
      <w:pPr>
        <w:spacing w:line="240" w:lineRule="auto"/>
        <w:rPr>
          <w:rFonts w:cstheme="minorHAnsi"/>
          <w:sz w:val="24"/>
          <w:szCs w:val="24"/>
        </w:rPr>
      </w:pPr>
      <w:r w:rsidRPr="00550E08">
        <w:rPr>
          <w:rFonts w:cstheme="minorHAnsi"/>
          <w:sz w:val="24"/>
          <w:szCs w:val="24"/>
        </w:rPr>
        <w:t>Date: January 10</w:t>
      </w:r>
      <w:r w:rsidRPr="00550E08">
        <w:rPr>
          <w:rFonts w:cstheme="minorHAnsi"/>
          <w:sz w:val="24"/>
          <w:szCs w:val="24"/>
          <w:vertAlign w:val="superscript"/>
        </w:rPr>
        <w:t>th</w:t>
      </w:r>
      <w:r w:rsidRPr="00550E08">
        <w:rPr>
          <w:rFonts w:cstheme="minorHAnsi"/>
          <w:sz w:val="24"/>
          <w:szCs w:val="24"/>
        </w:rPr>
        <w:t>, 2018</w:t>
      </w:r>
    </w:p>
    <w:p w14:paraId="143FFD17" w14:textId="0759712D" w:rsidR="00997D04" w:rsidRPr="00550E08" w:rsidRDefault="00997D04" w:rsidP="00D63F9E">
      <w:pPr>
        <w:spacing w:line="240" w:lineRule="auto"/>
        <w:rPr>
          <w:rFonts w:cstheme="minorHAnsi"/>
          <w:sz w:val="24"/>
          <w:szCs w:val="24"/>
        </w:rPr>
      </w:pPr>
      <w:r w:rsidRPr="00550E08">
        <w:rPr>
          <w:rFonts w:cstheme="minorHAnsi"/>
          <w:sz w:val="24"/>
          <w:szCs w:val="24"/>
        </w:rPr>
        <w:t xml:space="preserve">TA: Joel </w:t>
      </w:r>
      <w:proofErr w:type="spellStart"/>
      <w:r w:rsidRPr="00550E08">
        <w:rPr>
          <w:rFonts w:cstheme="minorHAnsi"/>
          <w:sz w:val="24"/>
          <w:szCs w:val="24"/>
        </w:rPr>
        <w:t>Kolle</w:t>
      </w:r>
      <w:proofErr w:type="spellEnd"/>
    </w:p>
    <w:p w14:paraId="0D57839F" w14:textId="624160CC" w:rsidR="00DB17FD" w:rsidRPr="00550E08" w:rsidRDefault="00DB17FD" w:rsidP="00D63F9E">
      <w:pPr>
        <w:spacing w:line="240" w:lineRule="auto"/>
        <w:rPr>
          <w:rFonts w:cstheme="minorHAnsi"/>
          <w:sz w:val="24"/>
          <w:szCs w:val="24"/>
        </w:rPr>
      </w:pPr>
      <w:r w:rsidRPr="00550E08">
        <w:rPr>
          <w:rFonts w:cstheme="minorHAnsi"/>
          <w:sz w:val="24"/>
          <w:szCs w:val="24"/>
        </w:rPr>
        <w:t>Partner(s): Kitty Chen</w:t>
      </w:r>
    </w:p>
    <w:p w14:paraId="4686DAFA" w14:textId="77777777" w:rsidR="00DB17FD" w:rsidRPr="00550E08" w:rsidRDefault="00DB17FD" w:rsidP="00997D04">
      <w:pPr>
        <w:spacing w:line="240" w:lineRule="auto"/>
        <w:jc w:val="center"/>
        <w:rPr>
          <w:rFonts w:cstheme="minorHAnsi"/>
          <w:b/>
          <w:sz w:val="24"/>
          <w:szCs w:val="24"/>
        </w:rPr>
        <w:sectPr w:rsidR="00DB17FD" w:rsidRPr="00550E08" w:rsidSect="00DB17FD">
          <w:pgSz w:w="12240" w:h="15840"/>
          <w:pgMar w:top="1440" w:right="1440" w:bottom="1440" w:left="1440" w:header="708" w:footer="708" w:gutter="0"/>
          <w:cols w:num="2" w:space="708"/>
          <w:docGrid w:linePitch="360"/>
        </w:sectPr>
      </w:pPr>
    </w:p>
    <w:p w14:paraId="6CF1E73E" w14:textId="64E1D3CA" w:rsidR="00D63F9E" w:rsidRPr="00550E08" w:rsidRDefault="00D63F9E" w:rsidP="00997D04">
      <w:pPr>
        <w:spacing w:line="240" w:lineRule="auto"/>
        <w:jc w:val="center"/>
        <w:rPr>
          <w:rFonts w:cstheme="minorHAnsi"/>
          <w:b/>
          <w:sz w:val="24"/>
          <w:szCs w:val="24"/>
        </w:rPr>
      </w:pPr>
    </w:p>
    <w:p w14:paraId="429849A0" w14:textId="715AE023" w:rsidR="00997D04" w:rsidRPr="00550E08" w:rsidRDefault="00890083" w:rsidP="00997D04">
      <w:pPr>
        <w:spacing w:line="240" w:lineRule="auto"/>
        <w:jc w:val="center"/>
        <w:rPr>
          <w:rFonts w:cstheme="minorHAnsi"/>
          <w:b/>
          <w:sz w:val="24"/>
          <w:szCs w:val="24"/>
        </w:rPr>
      </w:pPr>
      <w:r w:rsidRPr="00550E08">
        <w:rPr>
          <w:rFonts w:cstheme="minorHAnsi"/>
          <w:b/>
          <w:sz w:val="24"/>
          <w:szCs w:val="24"/>
        </w:rPr>
        <w:t>LAB #1: THIN LAYER CHROMOTOGRAPHY</w:t>
      </w:r>
    </w:p>
    <w:p w14:paraId="7D117E8C" w14:textId="2330B766" w:rsidR="00856BB5" w:rsidRPr="00550E08" w:rsidRDefault="00997D04" w:rsidP="00997D04">
      <w:pPr>
        <w:spacing w:line="240" w:lineRule="auto"/>
        <w:rPr>
          <w:rFonts w:cstheme="minorHAnsi"/>
          <w:b/>
          <w:sz w:val="24"/>
          <w:szCs w:val="24"/>
        </w:rPr>
      </w:pPr>
      <w:r w:rsidRPr="00550E08">
        <w:rPr>
          <w:rFonts w:cstheme="minorHAnsi"/>
          <w:b/>
          <w:sz w:val="24"/>
          <w:szCs w:val="24"/>
        </w:rPr>
        <w:t>PROCEDURES</w:t>
      </w:r>
      <w:r w:rsidR="00D63F9E" w:rsidRPr="00550E08">
        <w:rPr>
          <w:rFonts w:cstheme="minorHAnsi"/>
          <w:b/>
          <w:sz w:val="24"/>
          <w:szCs w:val="24"/>
        </w:rPr>
        <w:t xml:space="preserve"> </w:t>
      </w:r>
      <w:r w:rsidR="00856BB5" w:rsidRPr="00550E08">
        <w:rPr>
          <w:rFonts w:cstheme="minorHAnsi"/>
          <w:b/>
          <w:sz w:val="24"/>
          <w:szCs w:val="24"/>
        </w:rPr>
        <w:t>AND OBSERVATION:</w:t>
      </w:r>
    </w:p>
    <w:p w14:paraId="068EAC7D" w14:textId="39E6262E" w:rsidR="00997D04" w:rsidRPr="00550E08" w:rsidRDefault="00997D04" w:rsidP="00997D04">
      <w:pPr>
        <w:spacing w:line="240" w:lineRule="auto"/>
        <w:rPr>
          <w:rFonts w:cstheme="minorHAnsi"/>
          <w:sz w:val="24"/>
          <w:szCs w:val="24"/>
        </w:rPr>
      </w:pPr>
      <w:r w:rsidRPr="00550E08">
        <w:rPr>
          <w:rFonts w:cstheme="minorHAnsi"/>
          <w:b/>
          <w:sz w:val="24"/>
          <w:szCs w:val="24"/>
        </w:rPr>
        <w:t xml:space="preserve">Part A: </w:t>
      </w:r>
      <w:r w:rsidRPr="00550E08">
        <w:rPr>
          <w:rFonts w:cstheme="minorHAnsi"/>
          <w:sz w:val="24"/>
          <w:szCs w:val="24"/>
        </w:rPr>
        <w:t>Identifying the components of an unknown mixture using TLC.</w:t>
      </w:r>
    </w:p>
    <w:p w14:paraId="4D537506" w14:textId="27798D1C" w:rsidR="00856BB5" w:rsidRPr="00550E08" w:rsidRDefault="00856BB5" w:rsidP="00997D04">
      <w:pPr>
        <w:spacing w:line="240" w:lineRule="auto"/>
        <w:rPr>
          <w:rFonts w:cstheme="minorHAnsi"/>
          <w:sz w:val="24"/>
          <w:szCs w:val="24"/>
        </w:rPr>
      </w:pPr>
      <w:r w:rsidRPr="00550E08">
        <w:rPr>
          <w:rFonts w:cstheme="minorHAnsi"/>
          <w:sz w:val="24"/>
          <w:szCs w:val="24"/>
        </w:rPr>
        <w:t>Procedures:</w:t>
      </w:r>
    </w:p>
    <w:p w14:paraId="73BCEB73" w14:textId="1EF88552" w:rsidR="00997D04" w:rsidRPr="00550E08" w:rsidRDefault="00997D04" w:rsidP="00997D04">
      <w:pPr>
        <w:pStyle w:val="ListParagraph"/>
        <w:numPr>
          <w:ilvl w:val="0"/>
          <w:numId w:val="1"/>
        </w:numPr>
        <w:spacing w:line="240" w:lineRule="auto"/>
        <w:rPr>
          <w:rFonts w:cstheme="minorHAnsi"/>
          <w:sz w:val="24"/>
          <w:szCs w:val="24"/>
        </w:rPr>
      </w:pPr>
      <w:r w:rsidRPr="00550E08">
        <w:rPr>
          <w:rFonts w:cstheme="minorHAnsi"/>
          <w:sz w:val="24"/>
          <w:szCs w:val="24"/>
        </w:rPr>
        <w:t>See laboratory manual from page 17</w:t>
      </w:r>
      <w:r w:rsidR="00D63F9E" w:rsidRPr="00550E08">
        <w:rPr>
          <w:rFonts w:cstheme="minorHAnsi"/>
          <w:sz w:val="24"/>
          <w:szCs w:val="24"/>
        </w:rPr>
        <w:t xml:space="preserve"> to </w:t>
      </w:r>
      <w:r w:rsidRPr="00550E08">
        <w:rPr>
          <w:rFonts w:cstheme="minorHAnsi"/>
          <w:sz w:val="24"/>
          <w:szCs w:val="24"/>
        </w:rPr>
        <w:t>18.</w:t>
      </w:r>
    </w:p>
    <w:p w14:paraId="0FDC54C3" w14:textId="63DF97F5" w:rsidR="00D63F9E" w:rsidRPr="00550E08" w:rsidRDefault="00D63F9E" w:rsidP="00997D04">
      <w:pPr>
        <w:pStyle w:val="ListParagraph"/>
        <w:numPr>
          <w:ilvl w:val="0"/>
          <w:numId w:val="1"/>
        </w:numPr>
        <w:spacing w:line="240" w:lineRule="auto"/>
        <w:rPr>
          <w:rFonts w:cstheme="minorHAnsi"/>
          <w:sz w:val="24"/>
          <w:szCs w:val="24"/>
        </w:rPr>
      </w:pPr>
      <w:r w:rsidRPr="00550E08">
        <w:rPr>
          <w:rFonts w:cstheme="minorHAnsi"/>
          <w:sz w:val="24"/>
          <w:szCs w:val="24"/>
        </w:rPr>
        <w:t>Spot the reference solution of benzophenone onto the first plate.</w:t>
      </w:r>
    </w:p>
    <w:p w14:paraId="67D2B31C" w14:textId="70028377" w:rsidR="00D63F9E" w:rsidRPr="00550E08" w:rsidRDefault="00D63F9E" w:rsidP="00997D04">
      <w:pPr>
        <w:pStyle w:val="ListParagraph"/>
        <w:numPr>
          <w:ilvl w:val="0"/>
          <w:numId w:val="1"/>
        </w:numPr>
        <w:spacing w:line="240" w:lineRule="auto"/>
        <w:rPr>
          <w:rFonts w:cstheme="minorHAnsi"/>
          <w:sz w:val="24"/>
          <w:szCs w:val="24"/>
        </w:rPr>
      </w:pPr>
      <w:r w:rsidRPr="00550E08">
        <w:rPr>
          <w:rFonts w:cstheme="minorHAnsi"/>
          <w:sz w:val="24"/>
          <w:szCs w:val="24"/>
        </w:rPr>
        <w:t>Mark the first plate as A for identification.</w:t>
      </w:r>
    </w:p>
    <w:p w14:paraId="2AFD1073" w14:textId="6482C7E7" w:rsidR="00D63F9E" w:rsidRPr="00550E08" w:rsidRDefault="00D63F9E" w:rsidP="00997D04">
      <w:pPr>
        <w:pStyle w:val="ListParagraph"/>
        <w:numPr>
          <w:ilvl w:val="0"/>
          <w:numId w:val="1"/>
        </w:numPr>
        <w:spacing w:line="240" w:lineRule="auto"/>
        <w:rPr>
          <w:rFonts w:cstheme="minorHAnsi"/>
          <w:sz w:val="24"/>
          <w:szCs w:val="24"/>
        </w:rPr>
      </w:pPr>
      <w:r w:rsidRPr="00550E08">
        <w:rPr>
          <w:rFonts w:cstheme="minorHAnsi"/>
          <w:sz w:val="24"/>
          <w:szCs w:val="24"/>
        </w:rPr>
        <w:t>Spot reference solution of biphenyl onto the second plate.</w:t>
      </w:r>
    </w:p>
    <w:p w14:paraId="2467FAEA" w14:textId="73FCDD71" w:rsidR="00D63F9E" w:rsidRPr="00550E08" w:rsidRDefault="00D63F9E" w:rsidP="00997D04">
      <w:pPr>
        <w:pStyle w:val="ListParagraph"/>
        <w:numPr>
          <w:ilvl w:val="0"/>
          <w:numId w:val="1"/>
        </w:numPr>
        <w:spacing w:line="240" w:lineRule="auto"/>
        <w:rPr>
          <w:rFonts w:cstheme="minorHAnsi"/>
          <w:sz w:val="24"/>
          <w:szCs w:val="24"/>
        </w:rPr>
      </w:pPr>
      <w:r w:rsidRPr="00550E08">
        <w:rPr>
          <w:rFonts w:cstheme="minorHAnsi"/>
          <w:sz w:val="24"/>
          <w:szCs w:val="24"/>
        </w:rPr>
        <w:t>Mark the second plate as B for identification.</w:t>
      </w:r>
    </w:p>
    <w:p w14:paraId="46C83C26" w14:textId="64CD70C0" w:rsidR="00D63F9E" w:rsidRPr="00550E08" w:rsidRDefault="00D63F9E" w:rsidP="00997D04">
      <w:pPr>
        <w:pStyle w:val="ListParagraph"/>
        <w:numPr>
          <w:ilvl w:val="0"/>
          <w:numId w:val="1"/>
        </w:numPr>
        <w:spacing w:line="240" w:lineRule="auto"/>
        <w:rPr>
          <w:rFonts w:cstheme="minorHAnsi"/>
          <w:sz w:val="24"/>
          <w:szCs w:val="24"/>
        </w:rPr>
      </w:pPr>
      <w:r w:rsidRPr="00550E08">
        <w:rPr>
          <w:rFonts w:cstheme="minorHAnsi"/>
          <w:sz w:val="24"/>
          <w:szCs w:val="24"/>
        </w:rPr>
        <w:t>Spot the unknown solution labeled 95 onto both plates.</w:t>
      </w:r>
    </w:p>
    <w:p w14:paraId="31A5A6D3" w14:textId="42B9A48A" w:rsidR="00D63F9E" w:rsidRPr="00550E08" w:rsidRDefault="00997D04" w:rsidP="00D63F9E">
      <w:pPr>
        <w:pStyle w:val="ListParagraph"/>
        <w:numPr>
          <w:ilvl w:val="0"/>
          <w:numId w:val="1"/>
        </w:numPr>
        <w:spacing w:line="240" w:lineRule="auto"/>
        <w:rPr>
          <w:rFonts w:cstheme="minorHAnsi"/>
          <w:sz w:val="24"/>
          <w:szCs w:val="24"/>
        </w:rPr>
      </w:pPr>
      <w:r w:rsidRPr="00550E08">
        <w:rPr>
          <w:rFonts w:cstheme="minorHAnsi"/>
          <w:sz w:val="24"/>
          <w:szCs w:val="24"/>
        </w:rPr>
        <w:t xml:space="preserve">Repeat the procedure for part A </w:t>
      </w:r>
      <w:r w:rsidR="00A818F7" w:rsidRPr="00550E08">
        <w:rPr>
          <w:rFonts w:cstheme="minorHAnsi"/>
          <w:sz w:val="24"/>
          <w:szCs w:val="24"/>
        </w:rPr>
        <w:t>3</w:t>
      </w:r>
      <w:r w:rsidRPr="00550E08">
        <w:rPr>
          <w:rFonts w:cstheme="minorHAnsi"/>
          <w:sz w:val="24"/>
          <w:szCs w:val="24"/>
        </w:rPr>
        <w:t xml:space="preserve"> times.</w:t>
      </w:r>
    </w:p>
    <w:p w14:paraId="66EA2197" w14:textId="5C087DA1" w:rsidR="00A818F7" w:rsidRPr="00550E08" w:rsidRDefault="00A818F7" w:rsidP="00D63F9E">
      <w:pPr>
        <w:pStyle w:val="ListParagraph"/>
        <w:numPr>
          <w:ilvl w:val="0"/>
          <w:numId w:val="1"/>
        </w:numPr>
        <w:spacing w:line="240" w:lineRule="auto"/>
        <w:rPr>
          <w:rFonts w:cstheme="minorHAnsi"/>
          <w:sz w:val="24"/>
          <w:szCs w:val="24"/>
        </w:rPr>
      </w:pPr>
      <w:r w:rsidRPr="00550E08">
        <w:rPr>
          <w:rFonts w:cstheme="minorHAnsi"/>
          <w:sz w:val="24"/>
          <w:szCs w:val="24"/>
        </w:rPr>
        <w:t>In the 4</w:t>
      </w:r>
      <w:r w:rsidRPr="00550E08">
        <w:rPr>
          <w:rFonts w:cstheme="minorHAnsi"/>
          <w:sz w:val="24"/>
          <w:szCs w:val="24"/>
          <w:vertAlign w:val="superscript"/>
        </w:rPr>
        <w:t>th</w:t>
      </w:r>
      <w:r w:rsidRPr="00550E08">
        <w:rPr>
          <w:rFonts w:cstheme="minorHAnsi"/>
          <w:sz w:val="24"/>
          <w:szCs w:val="24"/>
        </w:rPr>
        <w:t xml:space="preserve"> trial, the marking of the TLC plates is reversed: A for biphenyl and B for benzophenone.</w:t>
      </w:r>
    </w:p>
    <w:p w14:paraId="638738AE" w14:textId="48498DC3" w:rsidR="00856BB5" w:rsidRPr="00550E08" w:rsidRDefault="00856BB5" w:rsidP="00856BB5">
      <w:pPr>
        <w:spacing w:line="240" w:lineRule="auto"/>
        <w:rPr>
          <w:rFonts w:cstheme="minorHAnsi"/>
          <w:sz w:val="24"/>
          <w:szCs w:val="24"/>
        </w:rPr>
      </w:pPr>
      <w:r w:rsidRPr="00550E08">
        <w:rPr>
          <w:rFonts w:cstheme="minorHAnsi"/>
          <w:sz w:val="24"/>
          <w:szCs w:val="24"/>
        </w:rPr>
        <w:t>Observation:</w:t>
      </w:r>
    </w:p>
    <w:p w14:paraId="48D04143" w14:textId="4B32123F" w:rsidR="00856BB5" w:rsidRPr="00550E08" w:rsidRDefault="00856BB5" w:rsidP="00856BB5">
      <w:pPr>
        <w:pStyle w:val="ListParagraph"/>
        <w:numPr>
          <w:ilvl w:val="0"/>
          <w:numId w:val="1"/>
        </w:numPr>
        <w:spacing w:line="240" w:lineRule="auto"/>
        <w:rPr>
          <w:rFonts w:cstheme="minorHAnsi"/>
          <w:sz w:val="24"/>
          <w:szCs w:val="24"/>
        </w:rPr>
      </w:pPr>
      <w:r w:rsidRPr="00550E08">
        <w:rPr>
          <w:rFonts w:cstheme="minorHAnsi"/>
          <w:sz w:val="24"/>
          <w:szCs w:val="24"/>
        </w:rPr>
        <w:t>The given sample was in solid state.</w:t>
      </w:r>
    </w:p>
    <w:p w14:paraId="2E805708" w14:textId="5D199818" w:rsidR="00856BB5" w:rsidRPr="00550E08" w:rsidRDefault="00856BB5" w:rsidP="00856BB5">
      <w:pPr>
        <w:pStyle w:val="ListParagraph"/>
        <w:numPr>
          <w:ilvl w:val="0"/>
          <w:numId w:val="1"/>
        </w:numPr>
        <w:spacing w:line="240" w:lineRule="auto"/>
        <w:rPr>
          <w:rFonts w:cstheme="minorHAnsi"/>
          <w:sz w:val="24"/>
          <w:szCs w:val="24"/>
        </w:rPr>
      </w:pPr>
      <w:r w:rsidRPr="00550E08">
        <w:rPr>
          <w:rFonts w:cstheme="minorHAnsi"/>
          <w:sz w:val="24"/>
          <w:szCs w:val="24"/>
        </w:rPr>
        <w:t>As the unknown sample was being dissolved in dichloromethane, a translucent solution was produced.</w:t>
      </w:r>
    </w:p>
    <w:p w14:paraId="6EC64FD7" w14:textId="3E4BA6EB" w:rsidR="00C86C56" w:rsidRPr="00550E08" w:rsidRDefault="00856BB5" w:rsidP="00C86C56">
      <w:pPr>
        <w:pStyle w:val="ListParagraph"/>
        <w:numPr>
          <w:ilvl w:val="0"/>
          <w:numId w:val="1"/>
        </w:numPr>
        <w:spacing w:line="240" w:lineRule="auto"/>
        <w:rPr>
          <w:rFonts w:cstheme="minorHAnsi"/>
          <w:sz w:val="24"/>
          <w:szCs w:val="24"/>
        </w:rPr>
      </w:pPr>
      <w:r w:rsidRPr="00550E08">
        <w:rPr>
          <w:rFonts w:cstheme="minorHAnsi"/>
          <w:sz w:val="24"/>
          <w:szCs w:val="24"/>
        </w:rPr>
        <w:t>The TLC plates when brought under the UV light</w:t>
      </w:r>
      <w:r w:rsidR="00C86C56" w:rsidRPr="00550E08">
        <w:rPr>
          <w:rFonts w:cstheme="minorHAnsi"/>
          <w:sz w:val="24"/>
          <w:szCs w:val="24"/>
        </w:rPr>
        <w:t xml:space="preserve"> had a green fluorescence while the spots did not show any fluorescence.</w:t>
      </w:r>
    </w:p>
    <w:p w14:paraId="604B20FF" w14:textId="5CC0041F" w:rsidR="00C86C56" w:rsidRPr="00550E08" w:rsidRDefault="00C86C56" w:rsidP="00C86C56">
      <w:pPr>
        <w:spacing w:line="240" w:lineRule="auto"/>
        <w:ind w:left="360"/>
        <w:rPr>
          <w:rFonts w:cstheme="minorHAnsi"/>
          <w:sz w:val="24"/>
          <w:szCs w:val="24"/>
        </w:rPr>
      </w:pPr>
      <w:r w:rsidRPr="00550E08">
        <w:rPr>
          <w:rFonts w:cstheme="minorHAnsi"/>
          <w:noProof/>
          <w:sz w:val="24"/>
          <w:szCs w:val="24"/>
        </w:rPr>
        <w:drawing>
          <wp:inline distT="0" distB="0" distL="0" distR="0" wp14:anchorId="4D6AFF50" wp14:editId="1CD1890A">
            <wp:extent cx="4313294" cy="26367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em1.png"/>
                    <pic:cNvPicPr/>
                  </pic:nvPicPr>
                  <pic:blipFill>
                    <a:blip r:embed="rId5">
                      <a:extLst>
                        <a:ext uri="{28A0092B-C50C-407E-A947-70E740481C1C}">
                          <a14:useLocalDpi xmlns:a14="http://schemas.microsoft.com/office/drawing/2010/main" val="0"/>
                        </a:ext>
                      </a:extLst>
                    </a:blip>
                    <a:stretch>
                      <a:fillRect/>
                    </a:stretch>
                  </pic:blipFill>
                  <pic:spPr>
                    <a:xfrm>
                      <a:off x="0" y="0"/>
                      <a:ext cx="4313294" cy="2636748"/>
                    </a:xfrm>
                    <a:prstGeom prst="rect">
                      <a:avLst/>
                    </a:prstGeom>
                  </pic:spPr>
                </pic:pic>
              </a:graphicData>
            </a:graphic>
          </wp:inline>
        </w:drawing>
      </w:r>
    </w:p>
    <w:p w14:paraId="434F50C6" w14:textId="10F74440" w:rsidR="00C86C56" w:rsidRPr="00550E08" w:rsidRDefault="00F14B64" w:rsidP="00C86C56">
      <w:pPr>
        <w:spacing w:line="240" w:lineRule="auto"/>
        <w:ind w:left="360"/>
        <w:rPr>
          <w:rFonts w:cstheme="minorHAnsi"/>
          <w:sz w:val="24"/>
          <w:szCs w:val="24"/>
        </w:rPr>
      </w:pPr>
      <w:r w:rsidRPr="00550E08">
        <w:rPr>
          <w:rFonts w:cstheme="minorHAnsi"/>
          <w:noProof/>
          <w:sz w:val="24"/>
          <w:szCs w:val="24"/>
        </w:rPr>
        <w:lastRenderedPageBreak/>
        <w:drawing>
          <wp:inline distT="0" distB="0" distL="0" distR="0" wp14:anchorId="79021474" wp14:editId="29F96009">
            <wp:extent cx="4229467" cy="2644369"/>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em2.png"/>
                    <pic:cNvPicPr/>
                  </pic:nvPicPr>
                  <pic:blipFill>
                    <a:blip r:embed="rId6">
                      <a:extLst>
                        <a:ext uri="{28A0092B-C50C-407E-A947-70E740481C1C}">
                          <a14:useLocalDpi xmlns:a14="http://schemas.microsoft.com/office/drawing/2010/main" val="0"/>
                        </a:ext>
                      </a:extLst>
                    </a:blip>
                    <a:stretch>
                      <a:fillRect/>
                    </a:stretch>
                  </pic:blipFill>
                  <pic:spPr>
                    <a:xfrm>
                      <a:off x="0" y="0"/>
                      <a:ext cx="4229467" cy="2644369"/>
                    </a:xfrm>
                    <a:prstGeom prst="rect">
                      <a:avLst/>
                    </a:prstGeom>
                  </pic:spPr>
                </pic:pic>
              </a:graphicData>
            </a:graphic>
          </wp:inline>
        </w:drawing>
      </w:r>
    </w:p>
    <w:p w14:paraId="36B91EE1" w14:textId="04CA524A" w:rsidR="001C02AE" w:rsidRPr="00550E08" w:rsidRDefault="001C02AE" w:rsidP="00C86C56">
      <w:pPr>
        <w:spacing w:line="240" w:lineRule="auto"/>
        <w:ind w:left="360"/>
        <w:rPr>
          <w:rFonts w:cstheme="minorHAnsi"/>
          <w:sz w:val="24"/>
          <w:szCs w:val="24"/>
        </w:rPr>
        <w:sectPr w:rsidR="001C02AE" w:rsidRPr="00550E08" w:rsidSect="00DB17FD">
          <w:type w:val="continuous"/>
          <w:pgSz w:w="12240" w:h="15840"/>
          <w:pgMar w:top="1440" w:right="1440" w:bottom="1440" w:left="1440" w:header="708" w:footer="708" w:gutter="0"/>
          <w:cols w:space="708"/>
          <w:docGrid w:linePitch="360"/>
        </w:sectPr>
      </w:pPr>
    </w:p>
    <w:p w14:paraId="0531ACC5" w14:textId="65F9EDC9" w:rsidR="00C86C56" w:rsidRPr="00550E08" w:rsidRDefault="00C86C56" w:rsidP="001C02AE">
      <w:pPr>
        <w:spacing w:line="240" w:lineRule="auto"/>
        <w:rPr>
          <w:rFonts w:cstheme="minorHAnsi"/>
          <w:sz w:val="24"/>
          <w:szCs w:val="24"/>
        </w:rPr>
        <w:sectPr w:rsidR="00C86C56" w:rsidRPr="00550E08" w:rsidSect="00C86C56">
          <w:type w:val="continuous"/>
          <w:pgSz w:w="12240" w:h="15840"/>
          <w:pgMar w:top="1440" w:right="1440" w:bottom="1440" w:left="1440" w:header="709" w:footer="709" w:gutter="0"/>
          <w:cols w:num="2" w:space="708"/>
          <w:docGrid w:linePitch="360"/>
        </w:sectPr>
      </w:pPr>
    </w:p>
    <w:p w14:paraId="212A8F76" w14:textId="6BA26A4D" w:rsidR="00C86C56" w:rsidRPr="00550E08" w:rsidRDefault="00C86C56" w:rsidP="00C86C56">
      <w:pPr>
        <w:spacing w:line="240" w:lineRule="auto"/>
        <w:rPr>
          <w:rFonts w:cstheme="minorHAnsi"/>
          <w:sz w:val="24"/>
          <w:szCs w:val="24"/>
        </w:rPr>
        <w:sectPr w:rsidR="00C86C56" w:rsidRPr="00550E08" w:rsidSect="00C86C56">
          <w:type w:val="continuous"/>
          <w:pgSz w:w="12240" w:h="15840"/>
          <w:pgMar w:top="1440" w:right="1440" w:bottom="1440" w:left="1440" w:header="708" w:footer="708" w:gutter="0"/>
          <w:cols w:num="2" w:space="708"/>
          <w:docGrid w:linePitch="360"/>
        </w:sectPr>
      </w:pPr>
    </w:p>
    <w:p w14:paraId="2EBB8BFC" w14:textId="71347163" w:rsidR="00D63F9E" w:rsidRPr="00550E08" w:rsidRDefault="00D63F9E" w:rsidP="00D63F9E">
      <w:pPr>
        <w:spacing w:line="240" w:lineRule="auto"/>
        <w:rPr>
          <w:rFonts w:cstheme="minorHAnsi"/>
          <w:sz w:val="24"/>
          <w:szCs w:val="24"/>
        </w:rPr>
      </w:pPr>
      <w:r w:rsidRPr="00550E08">
        <w:rPr>
          <w:rFonts w:cstheme="minorHAnsi"/>
          <w:b/>
          <w:sz w:val="24"/>
          <w:szCs w:val="24"/>
        </w:rPr>
        <w:t xml:space="preserve">Part B: </w:t>
      </w:r>
      <w:r w:rsidRPr="00550E08">
        <w:rPr>
          <w:rFonts w:cstheme="minorHAnsi"/>
          <w:sz w:val="24"/>
          <w:szCs w:val="24"/>
        </w:rPr>
        <w:t>Effect of solvent on TLC.</w:t>
      </w:r>
    </w:p>
    <w:p w14:paraId="51E5AE3C" w14:textId="1976A129" w:rsidR="00C86C56" w:rsidRPr="00550E08" w:rsidRDefault="00C86C56" w:rsidP="00D63F9E">
      <w:pPr>
        <w:spacing w:line="240" w:lineRule="auto"/>
        <w:rPr>
          <w:rFonts w:cstheme="minorHAnsi"/>
          <w:sz w:val="24"/>
          <w:szCs w:val="24"/>
        </w:rPr>
      </w:pPr>
      <w:r w:rsidRPr="00550E08">
        <w:rPr>
          <w:rFonts w:cstheme="minorHAnsi"/>
          <w:sz w:val="24"/>
          <w:szCs w:val="24"/>
        </w:rPr>
        <w:t>Procedure:</w:t>
      </w:r>
    </w:p>
    <w:p w14:paraId="6FF2FB89" w14:textId="771156A4" w:rsidR="00D63F9E" w:rsidRPr="00550E08" w:rsidRDefault="00D63F9E" w:rsidP="00D63F9E">
      <w:pPr>
        <w:pStyle w:val="ListParagraph"/>
        <w:numPr>
          <w:ilvl w:val="0"/>
          <w:numId w:val="1"/>
        </w:numPr>
        <w:spacing w:line="240" w:lineRule="auto"/>
        <w:rPr>
          <w:rFonts w:cstheme="minorHAnsi"/>
          <w:sz w:val="24"/>
          <w:szCs w:val="24"/>
        </w:rPr>
      </w:pPr>
      <w:r w:rsidRPr="00550E08">
        <w:rPr>
          <w:rFonts w:cstheme="minorHAnsi"/>
          <w:sz w:val="24"/>
          <w:szCs w:val="24"/>
        </w:rPr>
        <w:t>See laboratory manual on page 18.</w:t>
      </w:r>
    </w:p>
    <w:p w14:paraId="6F35CCFC" w14:textId="46A7A4E5" w:rsidR="00C86C56" w:rsidRPr="00550E08" w:rsidRDefault="00C86C56" w:rsidP="00C86C56">
      <w:pPr>
        <w:spacing w:line="240" w:lineRule="auto"/>
        <w:rPr>
          <w:rFonts w:cstheme="minorHAnsi"/>
          <w:sz w:val="24"/>
          <w:szCs w:val="24"/>
        </w:rPr>
      </w:pPr>
      <w:r w:rsidRPr="00550E08">
        <w:rPr>
          <w:rFonts w:cstheme="minorHAnsi"/>
          <w:sz w:val="24"/>
          <w:szCs w:val="24"/>
        </w:rPr>
        <w:t>Observation:</w:t>
      </w:r>
    </w:p>
    <w:p w14:paraId="5F2A63C3" w14:textId="6CEE0A31" w:rsidR="001C02AE" w:rsidRPr="00550E08" w:rsidRDefault="001C02AE" w:rsidP="001C02AE">
      <w:pPr>
        <w:pStyle w:val="ListParagraph"/>
        <w:numPr>
          <w:ilvl w:val="0"/>
          <w:numId w:val="1"/>
        </w:numPr>
        <w:spacing w:line="240" w:lineRule="auto"/>
        <w:rPr>
          <w:rFonts w:cstheme="minorHAnsi"/>
          <w:sz w:val="24"/>
          <w:szCs w:val="24"/>
        </w:rPr>
      </w:pPr>
      <w:r w:rsidRPr="00550E08">
        <w:rPr>
          <w:rFonts w:cstheme="minorHAnsi"/>
          <w:sz w:val="24"/>
          <w:szCs w:val="24"/>
        </w:rPr>
        <w:t xml:space="preserve">Plates developed in the jar containing </w:t>
      </w:r>
      <w:proofErr w:type="spellStart"/>
      <w:r w:rsidRPr="00550E08">
        <w:rPr>
          <w:rFonts w:cstheme="minorHAnsi"/>
          <w:sz w:val="24"/>
          <w:szCs w:val="24"/>
        </w:rPr>
        <w:t>EtOAc</w:t>
      </w:r>
      <w:proofErr w:type="spellEnd"/>
      <w:r w:rsidRPr="00550E08">
        <w:rPr>
          <w:rFonts w:cstheme="minorHAnsi"/>
          <w:sz w:val="24"/>
          <w:szCs w:val="24"/>
        </w:rPr>
        <w:t xml:space="preserve"> as the </w:t>
      </w:r>
      <w:r w:rsidR="00C263BA" w:rsidRPr="00550E08">
        <w:rPr>
          <w:rFonts w:cstheme="minorHAnsi"/>
          <w:sz w:val="24"/>
          <w:szCs w:val="24"/>
        </w:rPr>
        <w:t>eluent</w:t>
      </w:r>
    </w:p>
    <w:p w14:paraId="51BB62EF" w14:textId="7C1BC8EB" w:rsidR="001C02AE" w:rsidRPr="00550E08" w:rsidRDefault="00193DD7" w:rsidP="001C02AE">
      <w:pPr>
        <w:spacing w:line="240" w:lineRule="auto"/>
        <w:rPr>
          <w:rFonts w:cstheme="minorHAnsi"/>
          <w:sz w:val="24"/>
          <w:szCs w:val="24"/>
        </w:rPr>
      </w:pPr>
      <w:r w:rsidRPr="00550E08">
        <w:rPr>
          <w:rFonts w:cstheme="minorHAnsi"/>
          <w:noProof/>
          <w:sz w:val="24"/>
          <w:szCs w:val="24"/>
        </w:rPr>
        <w:drawing>
          <wp:inline distT="0" distB="0" distL="0" distR="0" wp14:anchorId="2CCCB92A" wp14:editId="1BC1FD36">
            <wp:extent cx="3856054" cy="2591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em 3.png"/>
                    <pic:cNvPicPr/>
                  </pic:nvPicPr>
                  <pic:blipFill>
                    <a:blip r:embed="rId7">
                      <a:extLst>
                        <a:ext uri="{28A0092B-C50C-407E-A947-70E740481C1C}">
                          <a14:useLocalDpi xmlns:a14="http://schemas.microsoft.com/office/drawing/2010/main" val="0"/>
                        </a:ext>
                      </a:extLst>
                    </a:blip>
                    <a:stretch>
                      <a:fillRect/>
                    </a:stretch>
                  </pic:blipFill>
                  <pic:spPr>
                    <a:xfrm>
                      <a:off x="0" y="0"/>
                      <a:ext cx="3856054" cy="2591025"/>
                    </a:xfrm>
                    <a:prstGeom prst="rect">
                      <a:avLst/>
                    </a:prstGeom>
                  </pic:spPr>
                </pic:pic>
              </a:graphicData>
            </a:graphic>
          </wp:inline>
        </w:drawing>
      </w:r>
    </w:p>
    <w:p w14:paraId="117C1A58" w14:textId="77777777" w:rsidR="00CE54A4" w:rsidRPr="00550E08" w:rsidRDefault="00CE54A4" w:rsidP="00CE54A4">
      <w:pPr>
        <w:pStyle w:val="ListParagraph"/>
        <w:spacing w:line="240" w:lineRule="auto"/>
        <w:rPr>
          <w:rFonts w:cstheme="minorHAnsi"/>
          <w:sz w:val="24"/>
          <w:szCs w:val="24"/>
        </w:rPr>
      </w:pPr>
    </w:p>
    <w:p w14:paraId="1A11DEE0" w14:textId="2E16E926" w:rsidR="00193DD7" w:rsidRPr="00550E08" w:rsidRDefault="00193DD7" w:rsidP="00193DD7">
      <w:pPr>
        <w:pStyle w:val="ListParagraph"/>
        <w:numPr>
          <w:ilvl w:val="0"/>
          <w:numId w:val="1"/>
        </w:numPr>
        <w:spacing w:line="240" w:lineRule="auto"/>
        <w:rPr>
          <w:rFonts w:cstheme="minorHAnsi"/>
          <w:sz w:val="24"/>
          <w:szCs w:val="24"/>
        </w:rPr>
      </w:pPr>
      <w:r w:rsidRPr="00550E08">
        <w:rPr>
          <w:rFonts w:cstheme="minorHAnsi"/>
          <w:sz w:val="24"/>
          <w:szCs w:val="24"/>
        </w:rPr>
        <w:t xml:space="preserve">Plates developed in the jar containing </w:t>
      </w:r>
      <w:r w:rsidR="00CE54A4" w:rsidRPr="00550E08">
        <w:rPr>
          <w:rFonts w:cstheme="minorHAnsi"/>
          <w:sz w:val="24"/>
          <w:szCs w:val="24"/>
        </w:rPr>
        <w:t>Hexanes</w:t>
      </w:r>
      <w:r w:rsidRPr="00550E08">
        <w:rPr>
          <w:rFonts w:cstheme="minorHAnsi"/>
          <w:sz w:val="24"/>
          <w:szCs w:val="24"/>
        </w:rPr>
        <w:t xml:space="preserve"> as the </w:t>
      </w:r>
      <w:r w:rsidR="00C263BA" w:rsidRPr="00550E08">
        <w:rPr>
          <w:rFonts w:cstheme="minorHAnsi"/>
          <w:sz w:val="24"/>
          <w:szCs w:val="24"/>
        </w:rPr>
        <w:t>eluent</w:t>
      </w:r>
    </w:p>
    <w:p w14:paraId="3E30C260" w14:textId="2762E6EF" w:rsidR="00CE54A4" w:rsidRPr="00550E08" w:rsidRDefault="00CE54A4" w:rsidP="00CE54A4">
      <w:pPr>
        <w:spacing w:line="240" w:lineRule="auto"/>
        <w:rPr>
          <w:rFonts w:cstheme="minorHAnsi"/>
          <w:sz w:val="24"/>
          <w:szCs w:val="24"/>
        </w:rPr>
      </w:pPr>
    </w:p>
    <w:p w14:paraId="18422E2D" w14:textId="0FFCA3A9" w:rsidR="00CE54A4" w:rsidRPr="00550E08" w:rsidRDefault="00CE54A4" w:rsidP="00CE54A4">
      <w:pPr>
        <w:spacing w:line="240" w:lineRule="auto"/>
        <w:rPr>
          <w:rFonts w:cstheme="minorHAnsi"/>
          <w:sz w:val="24"/>
          <w:szCs w:val="24"/>
        </w:rPr>
      </w:pPr>
      <w:r w:rsidRPr="00550E08">
        <w:rPr>
          <w:rFonts w:cstheme="minorHAnsi"/>
          <w:noProof/>
          <w:sz w:val="24"/>
          <w:szCs w:val="24"/>
        </w:rPr>
        <w:lastRenderedPageBreak/>
        <w:drawing>
          <wp:inline distT="0" distB="0" distL="0" distR="0" wp14:anchorId="6A1F4A88" wp14:editId="09E6AB7D">
            <wp:extent cx="3856054" cy="2591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em 3.png"/>
                    <pic:cNvPicPr/>
                  </pic:nvPicPr>
                  <pic:blipFill>
                    <a:blip r:embed="rId8">
                      <a:extLst>
                        <a:ext uri="{28A0092B-C50C-407E-A947-70E740481C1C}">
                          <a14:useLocalDpi xmlns:a14="http://schemas.microsoft.com/office/drawing/2010/main" val="0"/>
                        </a:ext>
                      </a:extLst>
                    </a:blip>
                    <a:stretch>
                      <a:fillRect/>
                    </a:stretch>
                  </pic:blipFill>
                  <pic:spPr>
                    <a:xfrm>
                      <a:off x="0" y="0"/>
                      <a:ext cx="3856054" cy="2591025"/>
                    </a:xfrm>
                    <a:prstGeom prst="rect">
                      <a:avLst/>
                    </a:prstGeom>
                  </pic:spPr>
                </pic:pic>
              </a:graphicData>
            </a:graphic>
          </wp:inline>
        </w:drawing>
      </w:r>
    </w:p>
    <w:p w14:paraId="50F7EA70" w14:textId="77777777" w:rsidR="00193DD7" w:rsidRPr="00550E08" w:rsidRDefault="00193DD7" w:rsidP="001C02AE">
      <w:pPr>
        <w:spacing w:line="240" w:lineRule="auto"/>
        <w:rPr>
          <w:rFonts w:cstheme="minorHAnsi"/>
          <w:sz w:val="24"/>
          <w:szCs w:val="24"/>
        </w:rPr>
      </w:pPr>
    </w:p>
    <w:p w14:paraId="683A5DB5" w14:textId="5B1071F4" w:rsidR="00D63F9E" w:rsidRPr="00550E08" w:rsidRDefault="00D63F9E" w:rsidP="00D63F9E">
      <w:pPr>
        <w:spacing w:line="240" w:lineRule="auto"/>
        <w:rPr>
          <w:rFonts w:cstheme="minorHAnsi"/>
          <w:sz w:val="24"/>
          <w:szCs w:val="24"/>
        </w:rPr>
      </w:pPr>
      <w:r w:rsidRPr="00550E08">
        <w:rPr>
          <w:rFonts w:cstheme="minorHAnsi"/>
          <w:b/>
          <w:sz w:val="24"/>
          <w:szCs w:val="24"/>
        </w:rPr>
        <w:t>Part C:</w:t>
      </w:r>
      <w:r w:rsidRPr="00550E08">
        <w:rPr>
          <w:rFonts w:cstheme="minorHAnsi"/>
          <w:sz w:val="24"/>
          <w:szCs w:val="24"/>
        </w:rPr>
        <w:t xml:space="preserve"> Ratio of compounds</w:t>
      </w:r>
    </w:p>
    <w:p w14:paraId="20F07948" w14:textId="48C34819" w:rsidR="00213B08" w:rsidRPr="00550E08" w:rsidRDefault="00213B08" w:rsidP="00D63F9E">
      <w:pPr>
        <w:spacing w:line="240" w:lineRule="auto"/>
        <w:rPr>
          <w:rFonts w:cstheme="minorHAnsi"/>
          <w:sz w:val="24"/>
          <w:szCs w:val="24"/>
        </w:rPr>
      </w:pPr>
      <w:r w:rsidRPr="00550E08">
        <w:rPr>
          <w:rFonts w:cstheme="minorHAnsi"/>
          <w:sz w:val="24"/>
          <w:szCs w:val="24"/>
        </w:rPr>
        <w:t>Procedure:</w:t>
      </w:r>
    </w:p>
    <w:p w14:paraId="06B1BC81" w14:textId="205EA7FC" w:rsidR="008D68F8" w:rsidRPr="00550E08" w:rsidRDefault="008D68F8" w:rsidP="008D68F8">
      <w:pPr>
        <w:pStyle w:val="ListParagraph"/>
        <w:numPr>
          <w:ilvl w:val="0"/>
          <w:numId w:val="1"/>
        </w:numPr>
        <w:spacing w:line="240" w:lineRule="auto"/>
        <w:rPr>
          <w:rFonts w:cstheme="minorHAnsi"/>
          <w:sz w:val="24"/>
          <w:szCs w:val="24"/>
        </w:rPr>
      </w:pPr>
      <w:r w:rsidRPr="00550E08">
        <w:rPr>
          <w:rFonts w:cstheme="minorHAnsi"/>
          <w:sz w:val="24"/>
          <w:szCs w:val="24"/>
        </w:rPr>
        <w:t>The unknown sample was unknown sample XX.</w:t>
      </w:r>
    </w:p>
    <w:p w14:paraId="44568B23" w14:textId="07499D4E" w:rsidR="00D63F9E" w:rsidRPr="00550E08" w:rsidRDefault="00D63F9E" w:rsidP="00D63F9E">
      <w:pPr>
        <w:pStyle w:val="ListParagraph"/>
        <w:numPr>
          <w:ilvl w:val="0"/>
          <w:numId w:val="1"/>
        </w:numPr>
        <w:spacing w:line="240" w:lineRule="auto"/>
        <w:rPr>
          <w:rFonts w:cstheme="minorHAnsi"/>
          <w:sz w:val="24"/>
          <w:szCs w:val="24"/>
        </w:rPr>
      </w:pPr>
      <w:r w:rsidRPr="00550E08">
        <w:rPr>
          <w:rFonts w:cstheme="minorHAnsi"/>
          <w:sz w:val="24"/>
          <w:szCs w:val="24"/>
        </w:rPr>
        <w:t>See laboratory manual from page 18 to 19.</w:t>
      </w:r>
    </w:p>
    <w:p w14:paraId="2E247175" w14:textId="5CE41201" w:rsidR="00213B08" w:rsidRPr="00550E08" w:rsidRDefault="00213B08" w:rsidP="00213B08">
      <w:pPr>
        <w:spacing w:line="240" w:lineRule="auto"/>
        <w:rPr>
          <w:rFonts w:cstheme="minorHAnsi"/>
          <w:sz w:val="24"/>
          <w:szCs w:val="24"/>
        </w:rPr>
      </w:pPr>
    </w:p>
    <w:p w14:paraId="34939598" w14:textId="3212E239" w:rsidR="00213B08" w:rsidRPr="00550E08" w:rsidRDefault="00213B08" w:rsidP="00213B08">
      <w:pPr>
        <w:spacing w:line="240" w:lineRule="auto"/>
        <w:rPr>
          <w:rFonts w:cstheme="minorHAnsi"/>
          <w:sz w:val="24"/>
          <w:szCs w:val="24"/>
        </w:rPr>
      </w:pPr>
      <w:r w:rsidRPr="00550E08">
        <w:rPr>
          <w:rFonts w:cstheme="minorHAnsi"/>
          <w:sz w:val="24"/>
          <w:szCs w:val="24"/>
        </w:rPr>
        <w:t>Observation:</w:t>
      </w:r>
    </w:p>
    <w:p w14:paraId="197D7209" w14:textId="364F310E" w:rsidR="00213B08" w:rsidRPr="00550E08" w:rsidRDefault="00213B08" w:rsidP="00213B08">
      <w:pPr>
        <w:spacing w:line="240" w:lineRule="auto"/>
        <w:rPr>
          <w:rFonts w:cstheme="minorHAnsi"/>
          <w:sz w:val="24"/>
          <w:szCs w:val="24"/>
        </w:rPr>
      </w:pPr>
      <w:r w:rsidRPr="00550E08">
        <w:rPr>
          <w:rFonts w:cstheme="minorHAnsi"/>
          <w:noProof/>
          <w:sz w:val="24"/>
          <w:szCs w:val="24"/>
        </w:rPr>
        <w:drawing>
          <wp:inline distT="0" distB="0" distL="0" distR="0" wp14:anchorId="1719C2A0" wp14:editId="2AB16A88">
            <wp:extent cx="5943600" cy="27501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em 4.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750185"/>
                    </a:xfrm>
                    <a:prstGeom prst="rect">
                      <a:avLst/>
                    </a:prstGeom>
                  </pic:spPr>
                </pic:pic>
              </a:graphicData>
            </a:graphic>
          </wp:inline>
        </w:drawing>
      </w:r>
    </w:p>
    <w:p w14:paraId="2613D8F1" w14:textId="77777777" w:rsidR="00856BB5" w:rsidRPr="00550E08" w:rsidRDefault="00856BB5" w:rsidP="00856BB5">
      <w:pPr>
        <w:spacing w:line="240" w:lineRule="auto"/>
        <w:rPr>
          <w:rFonts w:cstheme="minorHAnsi"/>
          <w:sz w:val="24"/>
          <w:szCs w:val="24"/>
        </w:rPr>
      </w:pPr>
    </w:p>
    <w:p w14:paraId="2526DAD2" w14:textId="77777777" w:rsidR="00C44B72" w:rsidRPr="00550E08" w:rsidRDefault="00C44B72" w:rsidP="00522B00">
      <w:pPr>
        <w:spacing w:line="240" w:lineRule="auto"/>
        <w:rPr>
          <w:rFonts w:cstheme="minorHAnsi"/>
          <w:b/>
          <w:sz w:val="24"/>
          <w:szCs w:val="24"/>
        </w:rPr>
      </w:pPr>
    </w:p>
    <w:p w14:paraId="0980D494" w14:textId="77777777" w:rsidR="00C44B72" w:rsidRPr="00550E08" w:rsidRDefault="00C44B72" w:rsidP="00522B00">
      <w:pPr>
        <w:spacing w:line="240" w:lineRule="auto"/>
        <w:rPr>
          <w:rFonts w:cstheme="minorHAnsi"/>
          <w:b/>
          <w:sz w:val="24"/>
          <w:szCs w:val="24"/>
        </w:rPr>
      </w:pPr>
    </w:p>
    <w:p w14:paraId="355C8ECF" w14:textId="0E5DF528" w:rsidR="00522B00" w:rsidRPr="00550E08" w:rsidRDefault="00522B00" w:rsidP="00522B00">
      <w:pPr>
        <w:spacing w:line="240" w:lineRule="auto"/>
        <w:rPr>
          <w:rFonts w:cstheme="minorHAnsi"/>
          <w:b/>
          <w:sz w:val="24"/>
          <w:szCs w:val="24"/>
        </w:rPr>
      </w:pPr>
      <w:r w:rsidRPr="00550E08">
        <w:rPr>
          <w:rFonts w:cstheme="minorHAnsi"/>
          <w:b/>
          <w:sz w:val="24"/>
          <w:szCs w:val="24"/>
        </w:rPr>
        <w:lastRenderedPageBreak/>
        <w:t>CALCULATIONS:</w:t>
      </w:r>
    </w:p>
    <w:p w14:paraId="2C059FE0" w14:textId="77777777" w:rsidR="00550E08" w:rsidRPr="00550E08" w:rsidRDefault="00550E08" w:rsidP="00550E08">
      <w:pPr>
        <w:shd w:val="clear" w:color="auto" w:fill="FFFFFF"/>
        <w:spacing w:after="0" w:line="240" w:lineRule="auto"/>
        <w:rPr>
          <w:rFonts w:eastAsia="Times New Roman" w:cstheme="minorHAnsi"/>
          <w:b/>
          <w:color w:val="222222"/>
          <w:sz w:val="24"/>
          <w:szCs w:val="24"/>
          <w:lang w:eastAsia="en-CA"/>
        </w:rPr>
      </w:pPr>
      <w:r w:rsidRPr="00550E08">
        <w:rPr>
          <w:rFonts w:eastAsia="Times New Roman" w:cstheme="minorHAnsi"/>
          <w:b/>
          <w:color w:val="222222"/>
          <w:sz w:val="24"/>
          <w:szCs w:val="24"/>
          <w:lang w:eastAsia="en-CA"/>
        </w:rPr>
        <w:t>Part A</w:t>
      </w:r>
      <w:bookmarkStart w:id="0" w:name="_GoBack"/>
      <w:bookmarkEnd w:id="0"/>
    </w:p>
    <w:p w14:paraId="6ED327D8" w14:textId="77777777" w:rsidR="00550E08" w:rsidRPr="00550E08" w:rsidRDefault="00550E08" w:rsidP="00550E08">
      <w:pPr>
        <w:shd w:val="clear" w:color="auto" w:fill="FFFFFF"/>
        <w:spacing w:after="0" w:line="240" w:lineRule="auto"/>
        <w:rPr>
          <w:rFonts w:eastAsia="Times New Roman" w:cstheme="minorHAnsi"/>
          <w:color w:val="222222"/>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937"/>
        <w:gridCol w:w="2768"/>
        <w:gridCol w:w="2548"/>
        <w:gridCol w:w="2087"/>
      </w:tblGrid>
      <w:tr w:rsidR="00550E08" w:rsidRPr="00550E08" w14:paraId="66883B13" w14:textId="77777777" w:rsidTr="00550E0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C70A5"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Reference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A486D"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Displacement of Compound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95950"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Displacement of Solvent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41220"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Experimental R</w:t>
            </w:r>
            <w:r w:rsidRPr="00550E08">
              <w:rPr>
                <w:rFonts w:eastAsia="Times New Roman" w:cstheme="minorHAnsi"/>
                <w:b/>
                <w:bCs/>
                <w:color w:val="000000"/>
                <w:sz w:val="24"/>
                <w:szCs w:val="24"/>
                <w:vertAlign w:val="subscript"/>
                <w:lang w:eastAsia="en-CA"/>
              </w:rPr>
              <w:t>F</w:t>
            </w:r>
            <w:r w:rsidRPr="00550E08">
              <w:rPr>
                <w:rFonts w:eastAsia="Times New Roman" w:cstheme="minorHAnsi"/>
                <w:b/>
                <w:bCs/>
                <w:color w:val="000000"/>
                <w:sz w:val="24"/>
                <w:szCs w:val="24"/>
                <w:lang w:eastAsia="en-CA"/>
              </w:rPr>
              <w:t xml:space="preserve"> Value</w:t>
            </w:r>
          </w:p>
        </w:tc>
      </w:tr>
      <w:tr w:rsidR="00550E08" w:rsidRPr="00550E08" w14:paraId="1C17CCD3" w14:textId="77777777" w:rsidTr="00550E08">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F45DC"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Benzophenone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7C95C"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4B05A"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5E560B"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0.73</w:t>
            </w:r>
          </w:p>
        </w:tc>
      </w:tr>
      <w:tr w:rsidR="00550E08" w:rsidRPr="00550E08" w14:paraId="42B8F8C7" w14:textId="77777777" w:rsidTr="00550E08">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9729F"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Biphenyl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F31E6"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A3339"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BF66A"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0.71</w:t>
            </w:r>
          </w:p>
        </w:tc>
      </w:tr>
      <w:tr w:rsidR="00550E08" w:rsidRPr="00550E08" w14:paraId="609B9F50" w14:textId="77777777" w:rsidTr="00550E08">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D2CD3F1" w14:textId="77777777" w:rsidR="00550E08" w:rsidRPr="00550E08" w:rsidRDefault="00550E08" w:rsidP="00550E08">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BA2BC"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EEC7F"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3BB0C"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0.83</w:t>
            </w:r>
          </w:p>
        </w:tc>
      </w:tr>
    </w:tbl>
    <w:p w14:paraId="4D3BA5BD" w14:textId="77777777" w:rsidR="00550E08" w:rsidRPr="00550E08" w:rsidRDefault="00550E08" w:rsidP="00550E08">
      <w:pPr>
        <w:shd w:val="clear" w:color="auto" w:fill="FFFFFF"/>
        <w:spacing w:after="0" w:line="240" w:lineRule="auto"/>
        <w:rPr>
          <w:rFonts w:eastAsia="Times New Roman" w:cstheme="minorHAnsi"/>
          <w:color w:val="222222"/>
          <w:sz w:val="24"/>
          <w:szCs w:val="24"/>
          <w:lang w:eastAsia="en-CA"/>
        </w:rPr>
      </w:pPr>
    </w:p>
    <w:p w14:paraId="04523029" w14:textId="77777777" w:rsidR="00550E08" w:rsidRPr="00550E08" w:rsidRDefault="00550E08" w:rsidP="00550E08">
      <w:pPr>
        <w:shd w:val="clear" w:color="auto" w:fill="FFFFFF"/>
        <w:spacing w:after="0" w:line="240" w:lineRule="auto"/>
        <w:rPr>
          <w:rFonts w:eastAsia="Times New Roman" w:cstheme="minorHAnsi"/>
          <w:b/>
          <w:color w:val="222222"/>
          <w:sz w:val="24"/>
          <w:szCs w:val="24"/>
          <w:lang w:eastAsia="en-CA"/>
        </w:rPr>
      </w:pPr>
      <w:r w:rsidRPr="00550E08">
        <w:rPr>
          <w:rFonts w:eastAsia="Times New Roman" w:cstheme="minorHAnsi"/>
          <w:b/>
          <w:color w:val="222222"/>
          <w:sz w:val="24"/>
          <w:szCs w:val="24"/>
          <w:lang w:eastAsia="en-CA"/>
        </w:rPr>
        <w:t>Part B</w:t>
      </w:r>
    </w:p>
    <w:p w14:paraId="600E48F8" w14:textId="77777777" w:rsidR="00550E08" w:rsidRPr="00550E08" w:rsidRDefault="00550E08" w:rsidP="00550E08">
      <w:pPr>
        <w:shd w:val="clear" w:color="auto" w:fill="FFFFFF"/>
        <w:spacing w:after="0" w:line="240" w:lineRule="auto"/>
        <w:rPr>
          <w:rFonts w:eastAsia="Times New Roman" w:cstheme="minorHAnsi"/>
          <w:color w:val="222222"/>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165"/>
        <w:gridCol w:w="1833"/>
        <w:gridCol w:w="2303"/>
        <w:gridCol w:w="2168"/>
        <w:gridCol w:w="1871"/>
      </w:tblGrid>
      <w:tr w:rsidR="00550E08" w:rsidRPr="00550E08" w14:paraId="4E064AC2" w14:textId="77777777" w:rsidTr="00550E0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23527"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Solvent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DD197"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Reference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E5F15"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Displacement of Compound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25836"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Displacement of Solvent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ED034"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Experimental R</w:t>
            </w:r>
            <w:r w:rsidRPr="00550E08">
              <w:rPr>
                <w:rFonts w:eastAsia="Times New Roman" w:cstheme="minorHAnsi"/>
                <w:b/>
                <w:bCs/>
                <w:color w:val="000000"/>
                <w:sz w:val="24"/>
                <w:szCs w:val="24"/>
                <w:vertAlign w:val="subscript"/>
                <w:lang w:eastAsia="en-CA"/>
              </w:rPr>
              <w:t>F</w:t>
            </w:r>
            <w:r w:rsidRPr="00550E08">
              <w:rPr>
                <w:rFonts w:eastAsia="Times New Roman" w:cstheme="minorHAnsi"/>
                <w:b/>
                <w:bCs/>
                <w:color w:val="000000"/>
                <w:sz w:val="24"/>
                <w:szCs w:val="24"/>
                <w:lang w:eastAsia="en-CA"/>
              </w:rPr>
              <w:t xml:space="preserve"> Value</w:t>
            </w:r>
          </w:p>
        </w:tc>
      </w:tr>
      <w:tr w:rsidR="00550E08" w:rsidRPr="00550E08" w14:paraId="1841CBEC" w14:textId="77777777" w:rsidTr="00550E08">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ED595" w14:textId="77777777" w:rsidR="00550E08" w:rsidRPr="00550E08" w:rsidRDefault="00550E08" w:rsidP="00550E08">
            <w:pPr>
              <w:spacing w:after="0" w:line="240" w:lineRule="auto"/>
              <w:rPr>
                <w:rFonts w:eastAsia="Times New Roman" w:cstheme="minorHAnsi"/>
                <w:sz w:val="24"/>
                <w:szCs w:val="24"/>
                <w:lang w:eastAsia="en-CA"/>
              </w:rPr>
            </w:pPr>
            <w:r w:rsidRPr="00550E08">
              <w:rPr>
                <w:rFonts w:eastAsia="Times New Roman" w:cstheme="minorHAnsi"/>
                <w:color w:val="000000"/>
                <w:sz w:val="24"/>
                <w:szCs w:val="24"/>
                <w:lang w:eastAsia="en-CA"/>
              </w:rPr>
              <w:t>Ethyl Acetate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49E8D" w14:textId="77777777" w:rsidR="00550E08" w:rsidRPr="00550E08" w:rsidRDefault="00550E08" w:rsidP="00550E08">
            <w:pPr>
              <w:spacing w:after="0" w:line="240" w:lineRule="auto"/>
              <w:rPr>
                <w:rFonts w:eastAsia="Times New Roman" w:cstheme="minorHAnsi"/>
                <w:sz w:val="24"/>
                <w:szCs w:val="24"/>
                <w:lang w:eastAsia="en-CA"/>
              </w:rPr>
            </w:pPr>
            <w:r w:rsidRPr="00550E08">
              <w:rPr>
                <w:rFonts w:eastAsia="Times New Roman" w:cstheme="minorHAnsi"/>
                <w:color w:val="000000"/>
                <w:sz w:val="24"/>
                <w:szCs w:val="24"/>
                <w:lang w:eastAsia="en-CA"/>
              </w:rPr>
              <w:t>Benzophenone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376DE"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3EED9"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EF09F"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0.83</w:t>
            </w:r>
          </w:p>
        </w:tc>
      </w:tr>
      <w:tr w:rsidR="00550E08" w:rsidRPr="00550E08" w14:paraId="702FA7D5" w14:textId="77777777" w:rsidTr="00550E08">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F38CD24" w14:textId="77777777" w:rsidR="00550E08" w:rsidRPr="00550E08" w:rsidRDefault="00550E08" w:rsidP="00550E08">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29E98" w14:textId="77777777" w:rsidR="00550E08" w:rsidRPr="00550E08" w:rsidRDefault="00550E08" w:rsidP="00550E08">
            <w:pPr>
              <w:spacing w:after="0" w:line="240" w:lineRule="auto"/>
              <w:rPr>
                <w:rFonts w:eastAsia="Times New Roman" w:cstheme="minorHAnsi"/>
                <w:sz w:val="24"/>
                <w:szCs w:val="24"/>
                <w:lang w:eastAsia="en-CA"/>
              </w:rPr>
            </w:pPr>
            <w:r w:rsidRPr="00550E08">
              <w:rPr>
                <w:rFonts w:eastAsia="Times New Roman" w:cstheme="minorHAnsi"/>
                <w:color w:val="000000"/>
                <w:sz w:val="24"/>
                <w:szCs w:val="24"/>
                <w:lang w:eastAsia="en-CA"/>
              </w:rPr>
              <w:t>Biphenyl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AEFC2"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CA457"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986A8"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0.83</w:t>
            </w:r>
          </w:p>
        </w:tc>
      </w:tr>
      <w:tr w:rsidR="00550E08" w:rsidRPr="00550E08" w14:paraId="58C4013D" w14:textId="77777777" w:rsidTr="00550E08">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46772F" w14:textId="77777777" w:rsidR="00550E08" w:rsidRPr="00550E08" w:rsidRDefault="00550E08" w:rsidP="00550E08">
            <w:pPr>
              <w:spacing w:after="0" w:line="240" w:lineRule="auto"/>
              <w:rPr>
                <w:rFonts w:eastAsia="Times New Roman" w:cstheme="minorHAnsi"/>
                <w:sz w:val="24"/>
                <w:szCs w:val="24"/>
                <w:lang w:eastAsia="en-CA"/>
              </w:rPr>
            </w:pPr>
            <w:r w:rsidRPr="00550E08">
              <w:rPr>
                <w:rFonts w:eastAsia="Times New Roman" w:cstheme="minorHAnsi"/>
                <w:color w:val="000000"/>
                <w:sz w:val="24"/>
                <w:szCs w:val="24"/>
                <w:lang w:eastAsia="en-CA"/>
              </w:rPr>
              <w:t>Hexane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739FC" w14:textId="77777777" w:rsidR="00550E08" w:rsidRPr="00550E08" w:rsidRDefault="00550E08" w:rsidP="00550E08">
            <w:pPr>
              <w:spacing w:after="0" w:line="240" w:lineRule="auto"/>
              <w:rPr>
                <w:rFonts w:eastAsia="Times New Roman" w:cstheme="minorHAnsi"/>
                <w:sz w:val="24"/>
                <w:szCs w:val="24"/>
                <w:lang w:eastAsia="en-CA"/>
              </w:rPr>
            </w:pPr>
            <w:r w:rsidRPr="00550E08">
              <w:rPr>
                <w:rFonts w:eastAsia="Times New Roman" w:cstheme="minorHAnsi"/>
                <w:color w:val="000000"/>
                <w:sz w:val="24"/>
                <w:szCs w:val="24"/>
                <w:lang w:eastAsia="en-CA"/>
              </w:rPr>
              <w:t>Benzophenone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878C1"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D2F7F"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3FB80"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0.10</w:t>
            </w:r>
          </w:p>
        </w:tc>
      </w:tr>
      <w:tr w:rsidR="00550E08" w:rsidRPr="00550E08" w14:paraId="3AEC806D" w14:textId="77777777" w:rsidTr="00550E08">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27073A6" w14:textId="77777777" w:rsidR="00550E08" w:rsidRPr="00550E08" w:rsidRDefault="00550E08" w:rsidP="00550E08">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1961F" w14:textId="77777777" w:rsidR="00550E08" w:rsidRPr="00550E08" w:rsidRDefault="00550E08" w:rsidP="00550E08">
            <w:pPr>
              <w:spacing w:after="0" w:line="240" w:lineRule="auto"/>
              <w:rPr>
                <w:rFonts w:eastAsia="Times New Roman" w:cstheme="minorHAnsi"/>
                <w:sz w:val="24"/>
                <w:szCs w:val="24"/>
                <w:lang w:eastAsia="en-CA"/>
              </w:rPr>
            </w:pPr>
            <w:r w:rsidRPr="00550E08">
              <w:rPr>
                <w:rFonts w:eastAsia="Times New Roman" w:cstheme="minorHAnsi"/>
                <w:color w:val="000000"/>
                <w:sz w:val="24"/>
                <w:szCs w:val="24"/>
                <w:lang w:eastAsia="en-CA"/>
              </w:rPr>
              <w:t>Biphenyl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915FA"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CF52F"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6CBFE" w14:textId="77777777" w:rsidR="00550E08" w:rsidRPr="00550E08" w:rsidRDefault="00550E08" w:rsidP="00550E08">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0.10</w:t>
            </w:r>
          </w:p>
        </w:tc>
      </w:tr>
    </w:tbl>
    <w:p w14:paraId="1E07B56F" w14:textId="77777777" w:rsidR="00550E08" w:rsidRPr="00550E08" w:rsidRDefault="00550E08" w:rsidP="00550E08">
      <w:pPr>
        <w:shd w:val="clear" w:color="auto" w:fill="FFFFFF"/>
        <w:spacing w:after="0" w:line="240" w:lineRule="auto"/>
        <w:rPr>
          <w:rFonts w:eastAsia="Times New Roman" w:cstheme="minorHAnsi"/>
          <w:color w:val="222222"/>
          <w:sz w:val="24"/>
          <w:szCs w:val="24"/>
          <w:lang w:eastAsia="en-CA"/>
        </w:rPr>
      </w:pPr>
    </w:p>
    <w:p w14:paraId="20F41311" w14:textId="77777777" w:rsidR="00550E08" w:rsidRPr="00550E08" w:rsidRDefault="00550E08" w:rsidP="00550E08">
      <w:pPr>
        <w:shd w:val="clear" w:color="auto" w:fill="FFFFFF"/>
        <w:spacing w:after="0" w:line="240" w:lineRule="auto"/>
        <w:rPr>
          <w:rFonts w:eastAsia="Times New Roman" w:cstheme="minorHAnsi"/>
          <w:color w:val="222222"/>
          <w:sz w:val="24"/>
          <w:szCs w:val="24"/>
          <w:lang w:eastAsia="en-CA"/>
        </w:rPr>
      </w:pPr>
    </w:p>
    <w:p w14:paraId="4592BB66" w14:textId="77777777" w:rsidR="00550E08" w:rsidRPr="00550E08" w:rsidRDefault="00550E08" w:rsidP="00522B00">
      <w:pPr>
        <w:spacing w:line="240" w:lineRule="auto"/>
        <w:rPr>
          <w:rFonts w:cstheme="minorHAnsi"/>
          <w:b/>
          <w:sz w:val="24"/>
          <w:szCs w:val="24"/>
        </w:rPr>
      </w:pPr>
    </w:p>
    <w:p w14:paraId="3610F5AF" w14:textId="4BAF32BD" w:rsidR="00997D04" w:rsidRPr="00550E08" w:rsidRDefault="00FA6E92" w:rsidP="00997D04">
      <w:pPr>
        <w:spacing w:line="240" w:lineRule="auto"/>
        <w:rPr>
          <w:rFonts w:cstheme="minorHAnsi"/>
          <w:b/>
          <w:sz w:val="24"/>
          <w:szCs w:val="24"/>
        </w:rPr>
      </w:pPr>
      <w:r w:rsidRPr="00550E08">
        <w:rPr>
          <w:rFonts w:cstheme="minorHAnsi"/>
          <w:b/>
          <w:sz w:val="24"/>
          <w:szCs w:val="24"/>
        </w:rPr>
        <w:t>Part C:</w:t>
      </w:r>
    </w:p>
    <w:tbl>
      <w:tblPr>
        <w:tblW w:w="0" w:type="auto"/>
        <w:tblCellMar>
          <w:top w:w="15" w:type="dxa"/>
          <w:left w:w="15" w:type="dxa"/>
          <w:bottom w:w="15" w:type="dxa"/>
          <w:right w:w="15" w:type="dxa"/>
        </w:tblCellMar>
        <w:tblLook w:val="04A0" w:firstRow="1" w:lastRow="0" w:firstColumn="1" w:lastColumn="0" w:noHBand="0" w:noVBand="1"/>
      </w:tblPr>
      <w:tblGrid>
        <w:gridCol w:w="2304"/>
        <w:gridCol w:w="2607"/>
        <w:gridCol w:w="2417"/>
        <w:gridCol w:w="2012"/>
      </w:tblGrid>
      <w:tr w:rsidR="00550E08" w:rsidRPr="00550E08" w14:paraId="2C6797A1" w14:textId="77777777" w:rsidTr="002B1B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E499C"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Reference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ABBFD"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Displacement of Compound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ABC57"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Displacement of Solvent (cm)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A830DF"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b/>
                <w:bCs/>
                <w:color w:val="000000"/>
                <w:sz w:val="24"/>
                <w:szCs w:val="24"/>
                <w:lang w:eastAsia="en-CA"/>
              </w:rPr>
              <w:t>Experimental R</w:t>
            </w:r>
            <w:r w:rsidRPr="00550E08">
              <w:rPr>
                <w:rFonts w:eastAsia="Times New Roman" w:cstheme="minorHAnsi"/>
                <w:b/>
                <w:bCs/>
                <w:color w:val="000000"/>
                <w:sz w:val="24"/>
                <w:szCs w:val="24"/>
                <w:vertAlign w:val="subscript"/>
                <w:lang w:eastAsia="en-CA"/>
              </w:rPr>
              <w:t>F</w:t>
            </w:r>
            <w:r w:rsidRPr="00550E08">
              <w:rPr>
                <w:rFonts w:eastAsia="Times New Roman" w:cstheme="minorHAnsi"/>
                <w:b/>
                <w:bCs/>
                <w:color w:val="000000"/>
                <w:sz w:val="24"/>
                <w:szCs w:val="24"/>
                <w:lang w:eastAsia="en-CA"/>
              </w:rPr>
              <w:t xml:space="preserve"> Value</w:t>
            </w:r>
          </w:p>
        </w:tc>
      </w:tr>
      <w:tr w:rsidR="00550E08" w:rsidRPr="00550E08" w14:paraId="56D41472" w14:textId="77777777" w:rsidTr="002B1B77">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0D34F"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i/>
                <w:iCs/>
                <w:color w:val="000000"/>
                <w:sz w:val="24"/>
                <w:szCs w:val="24"/>
                <w:lang w:eastAsia="en-CA"/>
              </w:rPr>
              <w:t>o</w:t>
            </w:r>
            <w:r w:rsidRPr="00550E08">
              <w:rPr>
                <w:rFonts w:eastAsia="Times New Roman" w:cstheme="minorHAnsi"/>
                <w:color w:val="000000"/>
                <w:sz w:val="24"/>
                <w:szCs w:val="24"/>
                <w:lang w:eastAsia="en-CA"/>
              </w:rPr>
              <w:t>-</w:t>
            </w:r>
            <w:proofErr w:type="spellStart"/>
            <w:r w:rsidRPr="00550E08">
              <w:rPr>
                <w:rFonts w:eastAsia="Times New Roman" w:cstheme="minorHAnsi"/>
                <w:color w:val="000000"/>
                <w:sz w:val="24"/>
                <w:szCs w:val="24"/>
                <w:lang w:eastAsia="en-CA"/>
              </w:rPr>
              <w:t>bromonitrobenzene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7382E"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320ED"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30F06"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0.59</w:t>
            </w:r>
          </w:p>
        </w:tc>
      </w:tr>
      <w:tr w:rsidR="00550E08" w:rsidRPr="00550E08" w14:paraId="24B23ACF" w14:textId="77777777" w:rsidTr="002B1B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1214D41" w14:textId="77777777" w:rsidR="00550E08" w:rsidRPr="00550E08" w:rsidRDefault="00550E08" w:rsidP="002B1B77">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D8969"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D4FF8"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1BA3B"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0.78</w:t>
            </w:r>
          </w:p>
        </w:tc>
      </w:tr>
      <w:tr w:rsidR="00550E08" w:rsidRPr="00550E08" w14:paraId="4A3C1C62" w14:textId="77777777" w:rsidTr="002B1B77">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6D4B7"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i/>
                <w:iCs/>
                <w:color w:val="000000"/>
                <w:sz w:val="24"/>
                <w:szCs w:val="24"/>
                <w:lang w:eastAsia="en-CA"/>
              </w:rPr>
              <w:t>m</w:t>
            </w:r>
            <w:r w:rsidRPr="00550E08">
              <w:rPr>
                <w:rFonts w:eastAsia="Times New Roman" w:cstheme="minorHAnsi"/>
                <w:color w:val="000000"/>
                <w:sz w:val="24"/>
                <w:szCs w:val="24"/>
                <w:lang w:eastAsia="en-CA"/>
              </w:rPr>
              <w:t>-</w:t>
            </w:r>
            <w:proofErr w:type="spellStart"/>
            <w:r w:rsidRPr="00550E08">
              <w:rPr>
                <w:rFonts w:eastAsia="Times New Roman" w:cstheme="minorHAnsi"/>
                <w:color w:val="000000"/>
                <w:sz w:val="24"/>
                <w:szCs w:val="24"/>
                <w:lang w:eastAsia="en-CA"/>
              </w:rPr>
              <w:t>bromonitrobenzene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B4F31"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9D50F"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F5425"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0.56</w:t>
            </w:r>
          </w:p>
        </w:tc>
      </w:tr>
      <w:tr w:rsidR="00550E08" w:rsidRPr="00550E08" w14:paraId="5422E25F" w14:textId="77777777" w:rsidTr="002B1B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F19A8B3" w14:textId="77777777" w:rsidR="00550E08" w:rsidRPr="00550E08" w:rsidRDefault="00550E08" w:rsidP="002B1B77">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9D7B6"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51E2E"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3CC57"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0.70</w:t>
            </w:r>
          </w:p>
        </w:tc>
      </w:tr>
      <w:tr w:rsidR="00550E08" w:rsidRPr="00550E08" w14:paraId="4BD8C1D8" w14:textId="77777777" w:rsidTr="002B1B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9533C43" w14:textId="77777777" w:rsidR="00550E08" w:rsidRPr="00550E08" w:rsidRDefault="00550E08" w:rsidP="002B1B77">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BC9CD"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9BA27"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74D99"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0.85</w:t>
            </w:r>
          </w:p>
        </w:tc>
      </w:tr>
      <w:tr w:rsidR="00550E08" w:rsidRPr="00550E08" w14:paraId="57546036" w14:textId="77777777" w:rsidTr="002B1B77">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15E73"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i/>
                <w:iCs/>
                <w:color w:val="000000"/>
                <w:sz w:val="24"/>
                <w:szCs w:val="24"/>
                <w:lang w:eastAsia="en-CA"/>
              </w:rPr>
              <w:t>p</w:t>
            </w:r>
            <w:r w:rsidRPr="00550E08">
              <w:rPr>
                <w:rFonts w:eastAsia="Times New Roman" w:cstheme="minorHAnsi"/>
                <w:color w:val="000000"/>
                <w:sz w:val="24"/>
                <w:szCs w:val="24"/>
                <w:lang w:eastAsia="en-CA"/>
              </w:rPr>
              <w:t>-</w:t>
            </w:r>
            <w:proofErr w:type="spellStart"/>
            <w:r w:rsidRPr="00550E08">
              <w:rPr>
                <w:rFonts w:eastAsia="Times New Roman" w:cstheme="minorHAnsi"/>
                <w:color w:val="000000"/>
                <w:sz w:val="24"/>
                <w:szCs w:val="24"/>
                <w:lang w:eastAsia="en-CA"/>
              </w:rPr>
              <w:t>bromonitrobenzene</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13998"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B5191"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4D6E2"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0.63</w:t>
            </w:r>
          </w:p>
        </w:tc>
      </w:tr>
      <w:tr w:rsidR="00550E08" w:rsidRPr="00550E08" w14:paraId="14205641" w14:textId="77777777" w:rsidTr="002B1B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AFBD5BA" w14:textId="77777777" w:rsidR="00550E08" w:rsidRPr="00550E08" w:rsidRDefault="00550E08" w:rsidP="002B1B77">
            <w:pPr>
              <w:spacing w:after="0" w:line="240" w:lineRule="auto"/>
              <w:rPr>
                <w:rFonts w:eastAsia="Times New Roman" w:cstheme="minorHAnsi"/>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31FCF"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4.3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7F681"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89672" w14:textId="77777777" w:rsidR="00550E08" w:rsidRPr="00550E08" w:rsidRDefault="00550E08" w:rsidP="002B1B77">
            <w:pPr>
              <w:spacing w:after="0" w:line="240" w:lineRule="auto"/>
              <w:jc w:val="center"/>
              <w:rPr>
                <w:rFonts w:eastAsia="Times New Roman" w:cstheme="minorHAnsi"/>
                <w:sz w:val="24"/>
                <w:szCs w:val="24"/>
                <w:lang w:eastAsia="en-CA"/>
              </w:rPr>
            </w:pPr>
            <w:r w:rsidRPr="00550E08">
              <w:rPr>
                <w:rFonts w:eastAsia="Times New Roman" w:cstheme="minorHAnsi"/>
                <w:color w:val="000000"/>
                <w:sz w:val="24"/>
                <w:szCs w:val="24"/>
                <w:lang w:eastAsia="en-CA"/>
              </w:rPr>
              <w:t>0.80</w:t>
            </w:r>
          </w:p>
        </w:tc>
      </w:tr>
    </w:tbl>
    <w:p w14:paraId="1B3A626A" w14:textId="77777777" w:rsidR="00550E08" w:rsidRPr="00550E08" w:rsidRDefault="00550E08" w:rsidP="00997D04">
      <w:pPr>
        <w:spacing w:line="240" w:lineRule="auto"/>
        <w:rPr>
          <w:rFonts w:cstheme="minorHAnsi"/>
          <w:b/>
          <w:sz w:val="24"/>
          <w:szCs w:val="24"/>
        </w:rPr>
      </w:pPr>
    </w:p>
    <w:p w14:paraId="157DE367" w14:textId="1A8693DE" w:rsidR="004A384C" w:rsidRPr="00550E08" w:rsidRDefault="004A384C" w:rsidP="00997D04">
      <w:pPr>
        <w:spacing w:line="240" w:lineRule="auto"/>
        <w:rPr>
          <w:rFonts w:cstheme="minorHAnsi"/>
          <w:sz w:val="24"/>
          <w:szCs w:val="24"/>
        </w:rPr>
      </w:pPr>
      <w:r w:rsidRPr="00550E08">
        <w:rPr>
          <w:rFonts w:cstheme="minorHAnsi"/>
          <w:sz w:val="24"/>
          <w:szCs w:val="24"/>
        </w:rPr>
        <w:t>Percentage of absorbance:</w:t>
      </w:r>
    </w:p>
    <w:p w14:paraId="440C883D" w14:textId="255C59EA" w:rsidR="00FA6E92" w:rsidRPr="00550E08" w:rsidRDefault="00FA6E92" w:rsidP="00FA6E92">
      <w:pPr>
        <w:pStyle w:val="ListParagraph"/>
        <w:numPr>
          <w:ilvl w:val="0"/>
          <w:numId w:val="1"/>
        </w:numPr>
        <w:spacing w:line="240" w:lineRule="auto"/>
        <w:rPr>
          <w:rFonts w:cstheme="minorHAnsi"/>
          <w:sz w:val="24"/>
          <w:szCs w:val="24"/>
        </w:rPr>
      </w:pPr>
      <w:r w:rsidRPr="00550E08">
        <w:rPr>
          <w:rFonts w:cstheme="minorHAnsi"/>
          <w:sz w:val="24"/>
          <w:szCs w:val="24"/>
        </w:rPr>
        <w:t xml:space="preserve">Absorbance of </w:t>
      </w:r>
      <w:r w:rsidR="004A384C" w:rsidRPr="00550E08">
        <w:rPr>
          <w:rFonts w:cstheme="minorHAnsi"/>
          <w:sz w:val="24"/>
          <w:szCs w:val="24"/>
        </w:rPr>
        <w:t>ortho</w:t>
      </w:r>
      <w:r w:rsidRPr="00550E08">
        <w:rPr>
          <w:rFonts w:cstheme="minorHAnsi"/>
          <w:sz w:val="24"/>
          <w:szCs w:val="24"/>
        </w:rPr>
        <w:t xml:space="preserve">: </w:t>
      </w:r>
      <w:r w:rsidR="004A384C" w:rsidRPr="00550E08">
        <w:rPr>
          <w:rFonts w:cstheme="minorHAnsi"/>
          <w:sz w:val="24"/>
          <w:szCs w:val="24"/>
        </w:rPr>
        <w:t>1</w:t>
      </w:r>
      <w:r w:rsidR="00907C4D" w:rsidRPr="00550E08">
        <w:rPr>
          <w:rFonts w:cstheme="minorHAnsi"/>
          <w:sz w:val="24"/>
          <w:szCs w:val="24"/>
        </w:rPr>
        <w:t>3975</w:t>
      </w:r>
    </w:p>
    <w:p w14:paraId="2CED43FD" w14:textId="2098313E" w:rsidR="00FA6E92" w:rsidRPr="00550E08" w:rsidRDefault="00FA6E92" w:rsidP="004A384C">
      <w:pPr>
        <w:pStyle w:val="ListParagraph"/>
        <w:spacing w:line="240" w:lineRule="auto"/>
        <w:rPr>
          <w:rFonts w:cstheme="minorHAnsi"/>
          <w:sz w:val="24"/>
          <w:szCs w:val="24"/>
        </w:rPr>
      </w:pPr>
      <w:r w:rsidRPr="00550E08">
        <w:rPr>
          <w:rFonts w:cstheme="minorHAnsi"/>
          <w:sz w:val="24"/>
          <w:szCs w:val="24"/>
        </w:rPr>
        <w:t>Absorbance of</w:t>
      </w:r>
      <w:r w:rsidR="004A384C" w:rsidRPr="00550E08">
        <w:rPr>
          <w:rFonts w:cstheme="minorHAnsi"/>
          <w:sz w:val="24"/>
          <w:szCs w:val="24"/>
        </w:rPr>
        <w:t xml:space="preserve"> para</w:t>
      </w:r>
      <w:r w:rsidRPr="00550E08">
        <w:rPr>
          <w:rFonts w:cstheme="minorHAnsi"/>
          <w:sz w:val="24"/>
          <w:szCs w:val="24"/>
        </w:rPr>
        <w:t>:</w:t>
      </w:r>
      <w:r w:rsidR="004A384C" w:rsidRPr="00550E08">
        <w:rPr>
          <w:rFonts w:cstheme="minorHAnsi"/>
          <w:sz w:val="24"/>
          <w:szCs w:val="24"/>
        </w:rPr>
        <w:t xml:space="preserve"> 34834</w:t>
      </w:r>
    </w:p>
    <w:p w14:paraId="45BF9930" w14:textId="0C06B369" w:rsidR="00FA6E92" w:rsidRPr="00550E08" w:rsidRDefault="00FA6E92" w:rsidP="004A384C">
      <w:pPr>
        <w:pStyle w:val="ListParagraph"/>
        <w:spacing w:line="240" w:lineRule="auto"/>
        <w:rPr>
          <w:rFonts w:cstheme="minorHAnsi"/>
          <w:sz w:val="24"/>
          <w:szCs w:val="24"/>
        </w:rPr>
      </w:pPr>
      <w:r w:rsidRPr="00550E08">
        <w:rPr>
          <w:rFonts w:cstheme="minorHAnsi"/>
          <w:sz w:val="24"/>
          <w:szCs w:val="24"/>
        </w:rPr>
        <w:t>% absorbance (</w:t>
      </w:r>
      <w:r w:rsidR="004A384C" w:rsidRPr="00550E08">
        <w:rPr>
          <w:rFonts w:cstheme="minorHAnsi"/>
          <w:sz w:val="24"/>
          <w:szCs w:val="24"/>
        </w:rPr>
        <w:t>ortho</w:t>
      </w:r>
      <w:r w:rsidRPr="00550E08">
        <w:rPr>
          <w:rFonts w:cstheme="minorHAnsi"/>
          <w:sz w:val="24"/>
          <w:szCs w:val="24"/>
        </w:rPr>
        <w:t>):</w:t>
      </w:r>
      <w:r w:rsidR="004A384C" w:rsidRPr="00550E08">
        <w:rPr>
          <w:rFonts w:cstheme="minorHAnsi"/>
          <w:sz w:val="24"/>
          <w:szCs w:val="24"/>
        </w:rPr>
        <w:t xml:space="preserve"> (</w:t>
      </w:r>
      <m:oMath>
        <m:f>
          <m:fPr>
            <m:ctrlPr>
              <w:rPr>
                <w:rFonts w:ascii="Cambria Math" w:hAnsi="Cambria Math" w:cstheme="minorHAnsi"/>
                <w:i/>
                <w:sz w:val="24"/>
                <w:szCs w:val="24"/>
              </w:rPr>
            </m:ctrlPr>
          </m:fPr>
          <m:num>
            <m:r>
              <w:rPr>
                <w:rFonts w:ascii="Cambria Math" w:hAnsi="Cambria Math" w:cstheme="minorHAnsi"/>
                <w:sz w:val="24"/>
                <w:szCs w:val="24"/>
              </w:rPr>
              <m:t>13975</m:t>
            </m:r>
          </m:num>
          <m:den>
            <m:r>
              <w:rPr>
                <w:rFonts w:ascii="Cambria Math" w:hAnsi="Cambria Math" w:cstheme="minorHAnsi"/>
                <w:sz w:val="24"/>
                <w:szCs w:val="24"/>
              </w:rPr>
              <m:t>13975+34834</m:t>
            </m:r>
          </m:den>
        </m:f>
      </m:oMath>
      <w:r w:rsidR="004A384C" w:rsidRPr="00550E08">
        <w:rPr>
          <w:rFonts w:cstheme="minorHAnsi"/>
          <w:sz w:val="24"/>
          <w:szCs w:val="24"/>
        </w:rPr>
        <w:t xml:space="preserve">) × 100% = </w:t>
      </w:r>
      <w:r w:rsidR="00F730E6" w:rsidRPr="00550E08">
        <w:rPr>
          <w:rFonts w:cstheme="minorHAnsi"/>
          <w:sz w:val="24"/>
          <w:szCs w:val="24"/>
        </w:rPr>
        <w:t>28.63%</w:t>
      </w:r>
    </w:p>
    <w:p w14:paraId="3D1EC2AC" w14:textId="3608170F" w:rsidR="00FA6E92" w:rsidRPr="00550E08" w:rsidRDefault="00FA6E92" w:rsidP="004A384C">
      <w:pPr>
        <w:pStyle w:val="ListParagraph"/>
        <w:spacing w:line="240" w:lineRule="auto"/>
        <w:rPr>
          <w:rFonts w:cstheme="minorHAnsi"/>
          <w:sz w:val="24"/>
          <w:szCs w:val="24"/>
        </w:rPr>
      </w:pPr>
      <w:r w:rsidRPr="00550E08">
        <w:rPr>
          <w:rFonts w:cstheme="minorHAnsi"/>
          <w:sz w:val="24"/>
          <w:szCs w:val="24"/>
        </w:rPr>
        <w:t>% absorbance (</w:t>
      </w:r>
      <w:r w:rsidR="004A384C" w:rsidRPr="00550E08">
        <w:rPr>
          <w:rFonts w:cstheme="minorHAnsi"/>
          <w:sz w:val="24"/>
          <w:szCs w:val="24"/>
        </w:rPr>
        <w:t>para</w:t>
      </w:r>
      <w:r w:rsidRPr="00550E08">
        <w:rPr>
          <w:rFonts w:cstheme="minorHAnsi"/>
          <w:sz w:val="24"/>
          <w:szCs w:val="24"/>
        </w:rPr>
        <w:t>):</w:t>
      </w:r>
      <w:r w:rsidR="004A384C" w:rsidRPr="00550E08">
        <w:rPr>
          <w:rFonts w:cstheme="minorHAnsi"/>
          <w:sz w:val="24"/>
          <w:szCs w:val="24"/>
        </w:rPr>
        <w:t xml:space="preserve"> 100% - </w:t>
      </w:r>
      <w:r w:rsidR="00F730E6" w:rsidRPr="00550E08">
        <w:rPr>
          <w:rFonts w:cstheme="minorHAnsi"/>
          <w:sz w:val="24"/>
          <w:szCs w:val="24"/>
        </w:rPr>
        <w:t>28.63</w:t>
      </w:r>
      <w:r w:rsidR="004A384C" w:rsidRPr="00550E08">
        <w:rPr>
          <w:rFonts w:cstheme="minorHAnsi"/>
          <w:sz w:val="24"/>
          <w:szCs w:val="24"/>
        </w:rPr>
        <w:t xml:space="preserve"> = </w:t>
      </w:r>
      <w:r w:rsidR="00F730E6" w:rsidRPr="00550E08">
        <w:rPr>
          <w:rFonts w:cstheme="minorHAnsi"/>
          <w:sz w:val="24"/>
          <w:szCs w:val="24"/>
        </w:rPr>
        <w:t>71.37%</w:t>
      </w:r>
    </w:p>
    <w:p w14:paraId="07345FE1" w14:textId="77777777" w:rsidR="00F730E6" w:rsidRPr="00550E08" w:rsidRDefault="00F730E6" w:rsidP="00F730E6">
      <w:pPr>
        <w:pStyle w:val="ListParagraph"/>
        <w:spacing w:line="240" w:lineRule="auto"/>
        <w:jc w:val="center"/>
        <w:rPr>
          <w:rFonts w:cstheme="minorHAnsi"/>
          <w:sz w:val="24"/>
          <w:szCs w:val="24"/>
        </w:rPr>
      </w:pPr>
    </w:p>
    <w:p w14:paraId="25D673CC" w14:textId="2DC9F2D7" w:rsidR="00F730E6" w:rsidRPr="00550E08" w:rsidRDefault="00F730E6" w:rsidP="00F730E6">
      <w:pPr>
        <w:pStyle w:val="ListParagraph"/>
        <w:spacing w:line="240" w:lineRule="auto"/>
        <w:jc w:val="center"/>
        <w:rPr>
          <w:rFonts w:cstheme="minorHAnsi"/>
          <w:sz w:val="24"/>
          <w:szCs w:val="24"/>
          <w:u w:val="single"/>
        </w:rPr>
      </w:pPr>
      <w:r w:rsidRPr="00550E08">
        <w:rPr>
          <w:rFonts w:cstheme="minorHAnsi"/>
          <w:sz w:val="24"/>
          <w:szCs w:val="24"/>
          <w:u w:val="single"/>
        </w:rPr>
        <w:t>Ortho-</w:t>
      </w:r>
      <w:proofErr w:type="spellStart"/>
      <w:r w:rsidRPr="00550E08">
        <w:rPr>
          <w:rFonts w:cstheme="minorHAnsi"/>
          <w:sz w:val="24"/>
          <w:szCs w:val="24"/>
          <w:u w:val="single"/>
        </w:rPr>
        <w:t>bromonitrobenzene</w:t>
      </w:r>
      <w:proofErr w:type="spellEnd"/>
      <w:r w:rsidRPr="00550E08">
        <w:rPr>
          <w:rFonts w:cstheme="minorHAnsi"/>
          <w:sz w:val="24"/>
          <w:szCs w:val="24"/>
          <w:u w:val="single"/>
        </w:rPr>
        <w:t xml:space="preserve"> as reference solution</w:t>
      </w:r>
    </w:p>
    <w:p w14:paraId="377600BE" w14:textId="77777777" w:rsidR="00F730E6" w:rsidRPr="00550E08" w:rsidRDefault="00F730E6" w:rsidP="00F730E6">
      <w:pPr>
        <w:pStyle w:val="ListParagraph"/>
        <w:spacing w:line="240" w:lineRule="auto"/>
        <w:jc w:val="center"/>
        <w:rPr>
          <w:rFonts w:cstheme="minorHAnsi"/>
          <w:sz w:val="24"/>
          <w:szCs w:val="24"/>
        </w:rPr>
      </w:pPr>
    </w:p>
    <w:p w14:paraId="11331136" w14:textId="2F25155A" w:rsidR="00F730E6" w:rsidRPr="00550E08" w:rsidRDefault="00F730E6" w:rsidP="004A384C">
      <w:pPr>
        <w:pStyle w:val="ListParagraph"/>
        <w:spacing w:line="240" w:lineRule="auto"/>
        <w:rPr>
          <w:rFonts w:cstheme="minorHAnsi"/>
          <w:sz w:val="24"/>
          <w:szCs w:val="24"/>
        </w:rPr>
      </w:pPr>
      <w:r w:rsidRPr="00550E08">
        <w:rPr>
          <w:rFonts w:cstheme="minorHAnsi"/>
          <w:noProof/>
          <w:sz w:val="24"/>
          <w:szCs w:val="24"/>
        </w:rPr>
        <w:drawing>
          <wp:inline distT="0" distB="0" distL="0" distR="0" wp14:anchorId="20564091" wp14:editId="1C6B16B4">
            <wp:extent cx="5137150" cy="26161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ots of IMG_4570.tif"/>
                    <pic:cNvPicPr/>
                  </pic:nvPicPr>
                  <pic:blipFill>
                    <a:blip r:embed="rId10">
                      <a:extLst>
                        <a:ext uri="{28A0092B-C50C-407E-A947-70E740481C1C}">
                          <a14:useLocalDpi xmlns:a14="http://schemas.microsoft.com/office/drawing/2010/main" val="0"/>
                        </a:ext>
                      </a:extLst>
                    </a:blip>
                    <a:stretch>
                      <a:fillRect/>
                    </a:stretch>
                  </pic:blipFill>
                  <pic:spPr>
                    <a:xfrm>
                      <a:off x="0" y="0"/>
                      <a:ext cx="5224146" cy="2660444"/>
                    </a:xfrm>
                    <a:prstGeom prst="rect">
                      <a:avLst/>
                    </a:prstGeom>
                  </pic:spPr>
                </pic:pic>
              </a:graphicData>
            </a:graphic>
          </wp:inline>
        </w:drawing>
      </w:r>
    </w:p>
    <w:p w14:paraId="3CB0F909" w14:textId="12D2D810" w:rsidR="00F730E6" w:rsidRPr="00550E08" w:rsidRDefault="00F730E6" w:rsidP="004A384C">
      <w:pPr>
        <w:pStyle w:val="ListParagraph"/>
        <w:spacing w:line="240" w:lineRule="auto"/>
        <w:rPr>
          <w:rFonts w:cstheme="minorHAnsi"/>
          <w:sz w:val="24"/>
          <w:szCs w:val="24"/>
        </w:rPr>
      </w:pPr>
    </w:p>
    <w:p w14:paraId="3DB787FF" w14:textId="0676CF11" w:rsidR="00F730E6" w:rsidRPr="00550E08" w:rsidRDefault="00F730E6" w:rsidP="004A384C">
      <w:pPr>
        <w:pStyle w:val="ListParagraph"/>
        <w:spacing w:line="240" w:lineRule="auto"/>
        <w:rPr>
          <w:rFonts w:cstheme="minorHAnsi"/>
          <w:sz w:val="24"/>
          <w:szCs w:val="24"/>
        </w:rPr>
      </w:pPr>
      <w:r w:rsidRPr="00550E08">
        <w:rPr>
          <w:rFonts w:cstheme="minorHAnsi"/>
          <w:noProof/>
          <w:sz w:val="24"/>
          <w:szCs w:val="24"/>
        </w:rPr>
        <w:lastRenderedPageBreak/>
        <w:drawing>
          <wp:inline distT="0" distB="0" distL="0" distR="0" wp14:anchorId="47C3661D" wp14:editId="40E2AA35">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6F26518" w14:textId="77777777" w:rsidR="00F730E6" w:rsidRPr="00550E08" w:rsidRDefault="00F730E6" w:rsidP="004A384C">
      <w:pPr>
        <w:pStyle w:val="ListParagraph"/>
        <w:spacing w:line="240" w:lineRule="auto"/>
        <w:rPr>
          <w:rFonts w:cstheme="minorHAnsi"/>
          <w:sz w:val="24"/>
          <w:szCs w:val="24"/>
        </w:rPr>
      </w:pPr>
    </w:p>
    <w:p w14:paraId="252E7AEE" w14:textId="41A180E2" w:rsidR="00F730E6" w:rsidRPr="00550E08" w:rsidRDefault="00F730E6" w:rsidP="00F730E6">
      <w:pPr>
        <w:pStyle w:val="ListParagraph"/>
        <w:spacing w:line="240" w:lineRule="auto"/>
        <w:jc w:val="center"/>
        <w:rPr>
          <w:rFonts w:cstheme="minorHAnsi"/>
          <w:sz w:val="24"/>
          <w:szCs w:val="24"/>
          <w:u w:val="single"/>
        </w:rPr>
      </w:pPr>
      <w:r w:rsidRPr="00550E08">
        <w:rPr>
          <w:rFonts w:cstheme="minorHAnsi"/>
          <w:sz w:val="24"/>
          <w:szCs w:val="24"/>
          <w:u w:val="single"/>
        </w:rPr>
        <w:t>Para-</w:t>
      </w:r>
      <w:proofErr w:type="spellStart"/>
      <w:r w:rsidRPr="00550E08">
        <w:rPr>
          <w:rFonts w:cstheme="minorHAnsi"/>
          <w:sz w:val="24"/>
          <w:szCs w:val="24"/>
          <w:u w:val="single"/>
        </w:rPr>
        <w:t>bromonitrobenzene</w:t>
      </w:r>
      <w:proofErr w:type="spellEnd"/>
      <w:r w:rsidRPr="00550E08">
        <w:rPr>
          <w:rFonts w:cstheme="minorHAnsi"/>
          <w:sz w:val="24"/>
          <w:szCs w:val="24"/>
          <w:u w:val="single"/>
        </w:rPr>
        <w:t xml:space="preserve"> as reference solution</w:t>
      </w:r>
    </w:p>
    <w:p w14:paraId="69E5BE7F" w14:textId="77777777" w:rsidR="00F730E6" w:rsidRPr="00550E08" w:rsidRDefault="00F730E6" w:rsidP="00F730E6">
      <w:pPr>
        <w:pStyle w:val="ListParagraph"/>
        <w:spacing w:line="240" w:lineRule="auto"/>
        <w:jc w:val="center"/>
        <w:rPr>
          <w:rFonts w:cstheme="minorHAnsi"/>
          <w:sz w:val="24"/>
          <w:szCs w:val="24"/>
        </w:rPr>
      </w:pPr>
    </w:p>
    <w:p w14:paraId="21162BC7" w14:textId="402B2E9B" w:rsidR="00F730E6" w:rsidRPr="00550E08" w:rsidRDefault="00F730E6" w:rsidP="004A384C">
      <w:pPr>
        <w:pStyle w:val="ListParagraph"/>
        <w:spacing w:line="240" w:lineRule="auto"/>
        <w:rPr>
          <w:rFonts w:cstheme="minorHAnsi"/>
          <w:sz w:val="24"/>
          <w:szCs w:val="24"/>
        </w:rPr>
      </w:pPr>
      <w:r w:rsidRPr="00550E08">
        <w:rPr>
          <w:rFonts w:cstheme="minorHAnsi"/>
          <w:noProof/>
          <w:sz w:val="24"/>
          <w:szCs w:val="24"/>
        </w:rPr>
        <w:drawing>
          <wp:inline distT="0" distB="0" distL="0" distR="0" wp14:anchorId="53A7C5F3" wp14:editId="6336850E">
            <wp:extent cx="5943600" cy="313626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lots of IMG_4576.tif"/>
                    <pic:cNvPicPr/>
                  </pic:nvPicPr>
                  <pic:blipFill>
                    <a:blip r:embed="rId12">
                      <a:extLst>
                        <a:ext uri="{28A0092B-C50C-407E-A947-70E740481C1C}">
                          <a14:useLocalDpi xmlns:a14="http://schemas.microsoft.com/office/drawing/2010/main" val="0"/>
                        </a:ext>
                      </a:extLst>
                    </a:blip>
                    <a:stretch>
                      <a:fillRect/>
                    </a:stretch>
                  </pic:blipFill>
                  <pic:spPr>
                    <a:xfrm>
                      <a:off x="0" y="0"/>
                      <a:ext cx="5943600" cy="3136265"/>
                    </a:xfrm>
                    <a:prstGeom prst="rect">
                      <a:avLst/>
                    </a:prstGeom>
                  </pic:spPr>
                </pic:pic>
              </a:graphicData>
            </a:graphic>
          </wp:inline>
        </w:drawing>
      </w:r>
    </w:p>
    <w:p w14:paraId="215B5EDC" w14:textId="3D9B5F6D" w:rsidR="00F730E6" w:rsidRPr="00550E08" w:rsidRDefault="00F730E6" w:rsidP="004A384C">
      <w:pPr>
        <w:pStyle w:val="ListParagraph"/>
        <w:spacing w:line="240" w:lineRule="auto"/>
        <w:rPr>
          <w:rFonts w:cstheme="minorHAnsi"/>
          <w:sz w:val="24"/>
          <w:szCs w:val="24"/>
        </w:rPr>
      </w:pPr>
    </w:p>
    <w:p w14:paraId="0CA89D4F" w14:textId="0EABCE15" w:rsidR="00F730E6" w:rsidRPr="00550E08" w:rsidRDefault="00F730E6" w:rsidP="004A384C">
      <w:pPr>
        <w:pStyle w:val="ListParagraph"/>
        <w:spacing w:line="240" w:lineRule="auto"/>
        <w:rPr>
          <w:rFonts w:cstheme="minorHAnsi"/>
          <w:sz w:val="24"/>
          <w:szCs w:val="24"/>
        </w:rPr>
      </w:pPr>
      <w:r w:rsidRPr="00550E08">
        <w:rPr>
          <w:rFonts w:cstheme="minorHAnsi"/>
          <w:noProof/>
          <w:sz w:val="24"/>
          <w:szCs w:val="24"/>
        </w:rPr>
        <w:lastRenderedPageBreak/>
        <w:drawing>
          <wp:inline distT="0" distB="0" distL="0" distR="0" wp14:anchorId="700DB313" wp14:editId="63672156">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F7B34E3" w14:textId="77777777" w:rsidR="00F730E6" w:rsidRPr="00550E08" w:rsidRDefault="00F730E6" w:rsidP="004A384C">
      <w:pPr>
        <w:spacing w:line="240" w:lineRule="auto"/>
        <w:rPr>
          <w:rFonts w:cstheme="minorHAnsi"/>
          <w:sz w:val="24"/>
          <w:szCs w:val="24"/>
        </w:rPr>
      </w:pPr>
    </w:p>
    <w:p w14:paraId="6C678CC0" w14:textId="6BDA444D" w:rsidR="00FA6E92" w:rsidRPr="00550E08" w:rsidRDefault="004A384C" w:rsidP="004A384C">
      <w:pPr>
        <w:spacing w:line="240" w:lineRule="auto"/>
        <w:rPr>
          <w:rFonts w:cstheme="minorHAnsi"/>
          <w:sz w:val="24"/>
          <w:szCs w:val="24"/>
        </w:rPr>
      </w:pPr>
      <w:r w:rsidRPr="00550E08">
        <w:rPr>
          <w:rFonts w:cstheme="minorHAnsi"/>
          <w:sz w:val="24"/>
          <w:szCs w:val="24"/>
        </w:rPr>
        <w:t>Percentage of mole:</w:t>
      </w:r>
    </w:p>
    <w:p w14:paraId="0A668ED0" w14:textId="11F7E34C" w:rsidR="004A384C" w:rsidRPr="00550E08" w:rsidRDefault="004A384C" w:rsidP="004A384C">
      <w:pPr>
        <w:pStyle w:val="ListParagraph"/>
        <w:numPr>
          <w:ilvl w:val="0"/>
          <w:numId w:val="1"/>
        </w:numPr>
        <w:spacing w:line="240" w:lineRule="auto"/>
        <w:rPr>
          <w:rFonts w:cstheme="minorHAnsi"/>
          <w:sz w:val="24"/>
          <w:szCs w:val="24"/>
        </w:rPr>
      </w:pPr>
      <w:r w:rsidRPr="00550E08">
        <w:rPr>
          <w:rFonts w:cstheme="minorHAnsi"/>
          <w:sz w:val="24"/>
          <w:szCs w:val="24"/>
        </w:rPr>
        <w:t xml:space="preserve">y = % absorbance (ortho) = </w:t>
      </w:r>
      <w:r w:rsidR="00F730E6" w:rsidRPr="00550E08">
        <w:rPr>
          <w:rFonts w:cstheme="minorHAnsi"/>
          <w:sz w:val="24"/>
          <w:szCs w:val="24"/>
        </w:rPr>
        <w:t>28.63%</w:t>
      </w:r>
    </w:p>
    <w:p w14:paraId="4A1AF590" w14:textId="79B03988" w:rsidR="004A384C" w:rsidRPr="00550E08" w:rsidRDefault="004A384C" w:rsidP="004A384C">
      <w:pPr>
        <w:pStyle w:val="ListParagraph"/>
        <w:spacing w:line="240" w:lineRule="auto"/>
        <w:rPr>
          <w:rFonts w:cstheme="minorHAnsi"/>
          <w:sz w:val="24"/>
          <w:szCs w:val="24"/>
        </w:rPr>
      </w:pPr>
      <w:r w:rsidRPr="00550E08">
        <w:rPr>
          <w:rFonts w:cstheme="minorHAnsi"/>
          <w:sz w:val="24"/>
          <w:szCs w:val="24"/>
        </w:rPr>
        <w:t xml:space="preserve">y = </w:t>
      </w:r>
      <w:r w:rsidR="00907C4D" w:rsidRPr="00550E08">
        <w:rPr>
          <w:rFonts w:cstheme="minorHAnsi"/>
          <w:sz w:val="24"/>
          <w:szCs w:val="24"/>
        </w:rPr>
        <w:t>1.0114x - 2.0208</w:t>
      </w:r>
    </w:p>
    <w:p w14:paraId="1AD023B0" w14:textId="40374E6A" w:rsidR="004A384C" w:rsidRPr="00550E08" w:rsidRDefault="004A384C" w:rsidP="004A384C">
      <w:pPr>
        <w:pStyle w:val="ListParagraph"/>
        <w:spacing w:line="240" w:lineRule="auto"/>
        <w:rPr>
          <w:rFonts w:cstheme="minorHAnsi"/>
          <w:sz w:val="24"/>
          <w:szCs w:val="24"/>
        </w:rPr>
      </w:pPr>
      <w:r w:rsidRPr="00550E08">
        <w:rPr>
          <w:rFonts w:cstheme="minorHAnsi"/>
          <w:sz w:val="24"/>
          <w:szCs w:val="24"/>
        </w:rPr>
        <w:t>Thus x =</w:t>
      </w:r>
      <w:r w:rsidR="00907C4D" w:rsidRPr="00550E08">
        <w:rPr>
          <w:rFonts w:cstheme="minorHAnsi"/>
          <w:sz w:val="24"/>
          <w:szCs w:val="24"/>
        </w:rPr>
        <w:t xml:space="preserve"> </w:t>
      </w:r>
      <w:r w:rsidR="00F730E6" w:rsidRPr="00550E08">
        <w:rPr>
          <w:rFonts w:cstheme="minorHAnsi"/>
          <w:sz w:val="24"/>
          <w:szCs w:val="24"/>
        </w:rPr>
        <w:t>30.30%</w:t>
      </w:r>
    </w:p>
    <w:p w14:paraId="6E9A4402" w14:textId="231BBFE1" w:rsidR="004A384C" w:rsidRPr="00550E08" w:rsidRDefault="004A384C" w:rsidP="004A384C">
      <w:pPr>
        <w:pStyle w:val="ListParagraph"/>
        <w:spacing w:line="240" w:lineRule="auto"/>
        <w:rPr>
          <w:rFonts w:cstheme="minorHAnsi"/>
          <w:sz w:val="24"/>
          <w:szCs w:val="24"/>
        </w:rPr>
      </w:pPr>
      <w:r w:rsidRPr="00550E08">
        <w:rPr>
          <w:rFonts w:cstheme="minorHAnsi"/>
          <w:sz w:val="24"/>
          <w:szCs w:val="24"/>
        </w:rPr>
        <w:t>% mole (ortho) =</w:t>
      </w:r>
      <w:r w:rsidR="00907C4D" w:rsidRPr="00550E08">
        <w:rPr>
          <w:rFonts w:cstheme="minorHAnsi"/>
          <w:sz w:val="24"/>
          <w:szCs w:val="24"/>
        </w:rPr>
        <w:t xml:space="preserve"> </w:t>
      </w:r>
      <w:r w:rsidR="00F730E6" w:rsidRPr="00550E08">
        <w:rPr>
          <w:rFonts w:cstheme="minorHAnsi"/>
          <w:sz w:val="24"/>
          <w:szCs w:val="24"/>
        </w:rPr>
        <w:t>30.30%</w:t>
      </w:r>
    </w:p>
    <w:p w14:paraId="09456B42" w14:textId="77777777" w:rsidR="00F730E6" w:rsidRPr="00550E08" w:rsidRDefault="004A384C" w:rsidP="00F730E6">
      <w:pPr>
        <w:pStyle w:val="ListParagraph"/>
        <w:spacing w:line="240" w:lineRule="auto"/>
        <w:rPr>
          <w:rFonts w:cstheme="minorHAnsi"/>
          <w:sz w:val="24"/>
          <w:szCs w:val="24"/>
        </w:rPr>
      </w:pPr>
      <w:r w:rsidRPr="00550E08">
        <w:rPr>
          <w:rFonts w:cstheme="minorHAnsi"/>
          <w:sz w:val="24"/>
          <w:szCs w:val="24"/>
        </w:rPr>
        <w:t xml:space="preserve">% mole (para) = </w:t>
      </w:r>
      <w:r w:rsidR="00907C4D" w:rsidRPr="00550E08">
        <w:rPr>
          <w:rFonts w:cstheme="minorHAnsi"/>
          <w:sz w:val="24"/>
          <w:szCs w:val="24"/>
        </w:rPr>
        <w:t xml:space="preserve">100% - 33.2% = </w:t>
      </w:r>
      <w:r w:rsidR="00F730E6" w:rsidRPr="00550E08">
        <w:rPr>
          <w:rFonts w:cstheme="minorHAnsi"/>
          <w:sz w:val="24"/>
          <w:szCs w:val="24"/>
        </w:rPr>
        <w:t>69.7%</w:t>
      </w:r>
    </w:p>
    <w:p w14:paraId="0E566096" w14:textId="77777777" w:rsidR="00F730E6" w:rsidRPr="00550E08" w:rsidRDefault="00F730E6" w:rsidP="00F730E6">
      <w:pPr>
        <w:spacing w:line="240" w:lineRule="auto"/>
        <w:rPr>
          <w:rFonts w:cstheme="minorHAnsi"/>
          <w:b/>
          <w:sz w:val="24"/>
          <w:szCs w:val="24"/>
        </w:rPr>
      </w:pPr>
    </w:p>
    <w:p w14:paraId="730A79D4" w14:textId="3C0D33EE" w:rsidR="00F730E6" w:rsidRPr="00550E08" w:rsidRDefault="00F730E6" w:rsidP="00F730E6">
      <w:pPr>
        <w:spacing w:line="240" w:lineRule="auto"/>
        <w:rPr>
          <w:rFonts w:cstheme="minorHAnsi"/>
          <w:b/>
          <w:sz w:val="24"/>
          <w:szCs w:val="24"/>
        </w:rPr>
      </w:pPr>
      <w:r w:rsidRPr="00550E08">
        <w:rPr>
          <w:rFonts w:cstheme="minorHAnsi"/>
          <w:b/>
          <w:sz w:val="24"/>
          <w:szCs w:val="24"/>
        </w:rPr>
        <w:t>DISCUSSION:</w:t>
      </w:r>
    </w:p>
    <w:p w14:paraId="618E169D" w14:textId="58ACAAAA" w:rsidR="00F730E6" w:rsidRPr="00550E08" w:rsidRDefault="00F14B64" w:rsidP="00F14B64">
      <w:pPr>
        <w:spacing w:line="240" w:lineRule="auto"/>
        <w:rPr>
          <w:rFonts w:cstheme="minorHAnsi"/>
          <w:b/>
          <w:sz w:val="24"/>
          <w:szCs w:val="24"/>
        </w:rPr>
      </w:pPr>
      <w:r w:rsidRPr="00550E08">
        <w:rPr>
          <w:rFonts w:cstheme="minorHAnsi"/>
          <w:b/>
          <w:sz w:val="24"/>
          <w:szCs w:val="24"/>
        </w:rPr>
        <w:t>Part A</w:t>
      </w:r>
    </w:p>
    <w:p w14:paraId="731C1837" w14:textId="4C1CA111" w:rsidR="00F14B64" w:rsidRPr="00550E08" w:rsidRDefault="00F14B64" w:rsidP="00F14B64">
      <w:pPr>
        <w:pStyle w:val="ListParagraph"/>
        <w:numPr>
          <w:ilvl w:val="0"/>
          <w:numId w:val="1"/>
        </w:numPr>
        <w:spacing w:line="240" w:lineRule="auto"/>
        <w:rPr>
          <w:rFonts w:cstheme="minorHAnsi"/>
          <w:b/>
          <w:sz w:val="24"/>
          <w:szCs w:val="24"/>
        </w:rPr>
      </w:pPr>
      <w:r w:rsidRPr="00550E08">
        <w:rPr>
          <w:rFonts w:cstheme="minorHAnsi"/>
          <w:sz w:val="24"/>
          <w:szCs w:val="24"/>
        </w:rPr>
        <w:t>To prevent mistaking the two reference solutions, we spotted the reference solutions onto the TLC plates first instead of spotting the unknown sample first.</w:t>
      </w:r>
    </w:p>
    <w:p w14:paraId="39275A27" w14:textId="662AF179" w:rsidR="00F14B64" w:rsidRPr="00550E08" w:rsidRDefault="00F14B64" w:rsidP="00F14B64">
      <w:pPr>
        <w:pStyle w:val="ListParagraph"/>
        <w:numPr>
          <w:ilvl w:val="0"/>
          <w:numId w:val="1"/>
        </w:numPr>
        <w:spacing w:line="240" w:lineRule="auto"/>
        <w:rPr>
          <w:rFonts w:cstheme="minorHAnsi"/>
          <w:b/>
          <w:sz w:val="24"/>
          <w:szCs w:val="24"/>
        </w:rPr>
      </w:pPr>
      <w:r w:rsidRPr="00550E08">
        <w:rPr>
          <w:rFonts w:cstheme="minorHAnsi"/>
          <w:sz w:val="24"/>
          <w:szCs w:val="24"/>
        </w:rPr>
        <w:t>The TLC plates were also marked for identification.</w:t>
      </w:r>
    </w:p>
    <w:p w14:paraId="187E94F0" w14:textId="5EE613B5" w:rsidR="00F14B64" w:rsidRPr="00550E08" w:rsidRDefault="00F14B64" w:rsidP="00F14B64">
      <w:pPr>
        <w:pStyle w:val="ListParagraph"/>
        <w:numPr>
          <w:ilvl w:val="0"/>
          <w:numId w:val="1"/>
        </w:numPr>
        <w:spacing w:line="240" w:lineRule="auto"/>
        <w:rPr>
          <w:rFonts w:cstheme="minorHAnsi"/>
          <w:sz w:val="24"/>
          <w:szCs w:val="24"/>
        </w:rPr>
      </w:pPr>
      <w:r w:rsidRPr="00550E08">
        <w:rPr>
          <w:rFonts w:cstheme="minorHAnsi"/>
          <w:sz w:val="24"/>
          <w:szCs w:val="24"/>
        </w:rPr>
        <w:t>During part A, we did 4 trials because during the first 3 trials, we might have used the same reference solution for both TLC plates. This led to the same results in all TLC plates and we could not identify the unknown sample.</w:t>
      </w:r>
    </w:p>
    <w:p w14:paraId="3B8EE9CF" w14:textId="297D55C6" w:rsidR="00F14B64" w:rsidRPr="00550E08" w:rsidRDefault="00F14B64" w:rsidP="00F14B64">
      <w:pPr>
        <w:pStyle w:val="ListParagraph"/>
        <w:numPr>
          <w:ilvl w:val="0"/>
          <w:numId w:val="1"/>
        </w:numPr>
        <w:spacing w:line="240" w:lineRule="auto"/>
        <w:rPr>
          <w:rFonts w:cstheme="minorHAnsi"/>
          <w:sz w:val="24"/>
          <w:szCs w:val="24"/>
        </w:rPr>
      </w:pPr>
      <w:r w:rsidRPr="00550E08">
        <w:rPr>
          <w:rFonts w:cstheme="minorHAnsi"/>
          <w:sz w:val="24"/>
          <w:szCs w:val="24"/>
        </w:rPr>
        <w:t xml:space="preserve">After cleaning out </w:t>
      </w:r>
      <w:r w:rsidR="004F021E" w:rsidRPr="00550E08">
        <w:rPr>
          <w:rFonts w:cstheme="minorHAnsi"/>
          <w:sz w:val="24"/>
          <w:szCs w:val="24"/>
        </w:rPr>
        <w:t>all</w:t>
      </w:r>
      <w:r w:rsidRPr="00550E08">
        <w:rPr>
          <w:rFonts w:cstheme="minorHAnsi"/>
          <w:sz w:val="24"/>
          <w:szCs w:val="24"/>
        </w:rPr>
        <w:t xml:space="preserve"> test tubes and acquiring a new batch of reference solutions as well as preparing a new batch of unknown sample, we were able to identify that the unknown sample contained biphenyl.</w:t>
      </w:r>
    </w:p>
    <w:p w14:paraId="251B0EB0" w14:textId="3E8D46AF" w:rsidR="004F021E" w:rsidRPr="00550E08" w:rsidRDefault="004F021E" w:rsidP="004F021E">
      <w:pPr>
        <w:pStyle w:val="ListParagraph"/>
        <w:numPr>
          <w:ilvl w:val="0"/>
          <w:numId w:val="1"/>
        </w:numPr>
        <w:spacing w:line="240" w:lineRule="auto"/>
        <w:rPr>
          <w:rFonts w:cstheme="minorHAnsi"/>
          <w:sz w:val="24"/>
          <w:szCs w:val="24"/>
        </w:rPr>
      </w:pPr>
      <w:r w:rsidRPr="00550E08">
        <w:rPr>
          <w:rFonts w:cstheme="minorHAnsi"/>
          <w:sz w:val="24"/>
          <w:szCs w:val="24"/>
        </w:rPr>
        <w:t>The unknown sample contained biphenyl because the spot created by the unknown sample matched with the spot created by b</w:t>
      </w:r>
      <w:r w:rsidR="00890083" w:rsidRPr="00550E08">
        <w:rPr>
          <w:rFonts w:cstheme="minorHAnsi"/>
          <w:sz w:val="24"/>
          <w:szCs w:val="24"/>
        </w:rPr>
        <w:t xml:space="preserve">enzophenone </w:t>
      </w:r>
      <w:r w:rsidRPr="00550E08">
        <w:rPr>
          <w:rFonts w:cstheme="minorHAnsi"/>
          <w:sz w:val="24"/>
          <w:szCs w:val="24"/>
        </w:rPr>
        <w:t>as a reference solution.</w:t>
      </w:r>
    </w:p>
    <w:p w14:paraId="211071B8" w14:textId="1FA94EAE" w:rsidR="004F021E" w:rsidRPr="00550E08" w:rsidRDefault="004F021E" w:rsidP="004F021E">
      <w:pPr>
        <w:spacing w:line="240" w:lineRule="auto"/>
        <w:rPr>
          <w:rFonts w:cstheme="minorHAnsi"/>
          <w:b/>
          <w:sz w:val="24"/>
          <w:szCs w:val="24"/>
        </w:rPr>
      </w:pPr>
      <w:r w:rsidRPr="00550E08">
        <w:rPr>
          <w:rFonts w:cstheme="minorHAnsi"/>
          <w:b/>
          <w:sz w:val="24"/>
          <w:szCs w:val="24"/>
        </w:rPr>
        <w:lastRenderedPageBreak/>
        <w:t>Part B</w:t>
      </w:r>
    </w:p>
    <w:p w14:paraId="3D3C206F" w14:textId="3FFB2EC6" w:rsidR="00C263BA" w:rsidRPr="00550E08" w:rsidRDefault="00C263BA" w:rsidP="00C263BA">
      <w:pPr>
        <w:pStyle w:val="ListParagraph"/>
        <w:numPr>
          <w:ilvl w:val="0"/>
          <w:numId w:val="1"/>
        </w:numPr>
        <w:spacing w:line="240" w:lineRule="auto"/>
        <w:rPr>
          <w:rFonts w:cstheme="minorHAnsi"/>
          <w:sz w:val="24"/>
          <w:szCs w:val="24"/>
        </w:rPr>
      </w:pPr>
      <w:r w:rsidRPr="00550E08">
        <w:rPr>
          <w:rFonts w:cstheme="minorHAnsi"/>
          <w:sz w:val="24"/>
          <w:szCs w:val="24"/>
        </w:rPr>
        <w:t>The patterns appeared on TLC plate A and on TLC plate B will remain the same regardless of what reference solution or sample was used.</w:t>
      </w:r>
    </w:p>
    <w:p w14:paraId="593AE31B" w14:textId="248A7295" w:rsidR="00890083" w:rsidRPr="00550E08" w:rsidRDefault="00C263BA" w:rsidP="00890083">
      <w:pPr>
        <w:pStyle w:val="ListParagraph"/>
        <w:numPr>
          <w:ilvl w:val="0"/>
          <w:numId w:val="1"/>
        </w:numPr>
        <w:spacing w:line="240" w:lineRule="auto"/>
        <w:rPr>
          <w:rFonts w:cstheme="minorHAnsi"/>
          <w:sz w:val="24"/>
          <w:szCs w:val="24"/>
        </w:rPr>
      </w:pPr>
      <w:r w:rsidRPr="00550E08">
        <w:rPr>
          <w:rFonts w:cstheme="minorHAnsi"/>
          <w:sz w:val="24"/>
          <w:szCs w:val="24"/>
        </w:rPr>
        <w:t>The eluent polarity determines where the compound will run on the TLC plates</w:t>
      </w:r>
      <w:r w:rsidR="00890083" w:rsidRPr="00550E08">
        <w:rPr>
          <w:rFonts w:cstheme="minorHAnsi"/>
          <w:sz w:val="24"/>
          <w:szCs w:val="24"/>
        </w:rPr>
        <w:t>. The more polar the eluent is, the slower the migration will occur.</w:t>
      </w:r>
    </w:p>
    <w:p w14:paraId="1FAA5EB6" w14:textId="0BF6D472" w:rsidR="00C263BA" w:rsidRPr="00550E08" w:rsidRDefault="00C263BA" w:rsidP="00C263BA">
      <w:pPr>
        <w:pStyle w:val="ListParagraph"/>
        <w:numPr>
          <w:ilvl w:val="0"/>
          <w:numId w:val="1"/>
        </w:numPr>
        <w:spacing w:line="240" w:lineRule="auto"/>
        <w:rPr>
          <w:rFonts w:cstheme="minorHAnsi"/>
          <w:sz w:val="24"/>
          <w:szCs w:val="24"/>
        </w:rPr>
      </w:pPr>
      <w:r w:rsidRPr="00550E08">
        <w:rPr>
          <w:rFonts w:cstheme="minorHAnsi"/>
          <w:sz w:val="24"/>
          <w:szCs w:val="24"/>
        </w:rPr>
        <w:t xml:space="preserve">Regarding the plates developed in the jar containing ethyl acetate as the eluent, the pattern of the spots appeared </w:t>
      </w:r>
      <w:r w:rsidR="00890083" w:rsidRPr="00550E08">
        <w:rPr>
          <w:rFonts w:cstheme="minorHAnsi"/>
          <w:sz w:val="24"/>
          <w:szCs w:val="24"/>
        </w:rPr>
        <w:t xml:space="preserve">higher because ethyl acetate is </w:t>
      </w:r>
      <w:r w:rsidR="00A818F7" w:rsidRPr="00550E08">
        <w:rPr>
          <w:rFonts w:cstheme="minorHAnsi"/>
          <w:sz w:val="24"/>
          <w:szCs w:val="24"/>
        </w:rPr>
        <w:t>a more polar solvent</w:t>
      </w:r>
      <w:r w:rsidR="00890083" w:rsidRPr="00550E08">
        <w:rPr>
          <w:rFonts w:cstheme="minorHAnsi"/>
          <w:sz w:val="24"/>
          <w:szCs w:val="24"/>
        </w:rPr>
        <w:t xml:space="preserve">. </w:t>
      </w:r>
      <w:r w:rsidR="00A818F7" w:rsidRPr="00550E08">
        <w:rPr>
          <w:rFonts w:cstheme="minorHAnsi"/>
          <w:sz w:val="24"/>
          <w:szCs w:val="24"/>
        </w:rPr>
        <w:t>The compound will instead of doing hydrogen bonding with silica will do so with the solvent, making the spot migration faster.</w:t>
      </w:r>
    </w:p>
    <w:p w14:paraId="598EDB2B" w14:textId="2D8EF874" w:rsidR="00C263BA" w:rsidRPr="00550E08" w:rsidRDefault="00C263BA" w:rsidP="00C263BA">
      <w:pPr>
        <w:pStyle w:val="ListParagraph"/>
        <w:numPr>
          <w:ilvl w:val="0"/>
          <w:numId w:val="1"/>
        </w:numPr>
        <w:spacing w:line="240" w:lineRule="auto"/>
        <w:rPr>
          <w:rFonts w:cstheme="minorHAnsi"/>
          <w:sz w:val="24"/>
          <w:szCs w:val="24"/>
        </w:rPr>
      </w:pPr>
      <w:r w:rsidRPr="00550E08">
        <w:rPr>
          <w:rFonts w:cstheme="minorHAnsi"/>
          <w:sz w:val="24"/>
          <w:szCs w:val="24"/>
        </w:rPr>
        <w:t xml:space="preserve">Regarding the plates developed in the jar containing hexanes as the eluent, the pattern is caused by the fact that </w:t>
      </w:r>
      <w:r w:rsidR="00890083" w:rsidRPr="00550E08">
        <w:rPr>
          <w:rFonts w:cstheme="minorHAnsi"/>
          <w:sz w:val="24"/>
          <w:szCs w:val="24"/>
        </w:rPr>
        <w:t xml:space="preserve">hexanes is </w:t>
      </w:r>
      <w:r w:rsidR="00A818F7" w:rsidRPr="00550E08">
        <w:rPr>
          <w:rFonts w:cstheme="minorHAnsi"/>
          <w:sz w:val="24"/>
          <w:szCs w:val="24"/>
        </w:rPr>
        <w:t>a less polar solvent. The migration is slower as the compound will only do hydrogen bonding with the silica.</w:t>
      </w:r>
    </w:p>
    <w:p w14:paraId="085D1ECA" w14:textId="05DE267E" w:rsidR="00A818F7" w:rsidRPr="00550E08" w:rsidRDefault="00A818F7" w:rsidP="00A818F7">
      <w:pPr>
        <w:spacing w:line="240" w:lineRule="auto"/>
        <w:rPr>
          <w:rFonts w:cstheme="minorHAnsi"/>
          <w:b/>
          <w:sz w:val="24"/>
          <w:szCs w:val="24"/>
        </w:rPr>
      </w:pPr>
      <w:r w:rsidRPr="00550E08">
        <w:rPr>
          <w:rFonts w:cstheme="minorHAnsi"/>
          <w:b/>
          <w:sz w:val="24"/>
          <w:szCs w:val="24"/>
        </w:rPr>
        <w:t>Part C</w:t>
      </w:r>
    </w:p>
    <w:p w14:paraId="36775F5B" w14:textId="024C6716" w:rsidR="00A818F7" w:rsidRPr="00550E08" w:rsidRDefault="00047139" w:rsidP="00A818F7">
      <w:pPr>
        <w:pStyle w:val="ListParagraph"/>
        <w:numPr>
          <w:ilvl w:val="0"/>
          <w:numId w:val="1"/>
        </w:numPr>
        <w:spacing w:line="240" w:lineRule="auto"/>
        <w:rPr>
          <w:rFonts w:cstheme="minorHAnsi"/>
          <w:sz w:val="24"/>
          <w:szCs w:val="24"/>
        </w:rPr>
      </w:pPr>
      <w:r w:rsidRPr="00550E08">
        <w:rPr>
          <w:rFonts w:cstheme="minorHAnsi"/>
          <w:sz w:val="24"/>
          <w:szCs w:val="24"/>
        </w:rPr>
        <w:t>Because the spots of the unknown sample matched with the reference solution of ortho- and para-</w:t>
      </w:r>
      <w:proofErr w:type="spellStart"/>
      <w:r w:rsidRPr="00550E08">
        <w:rPr>
          <w:rFonts w:cstheme="minorHAnsi"/>
          <w:sz w:val="24"/>
          <w:szCs w:val="24"/>
        </w:rPr>
        <w:t>bromonitrobenzene</w:t>
      </w:r>
      <w:proofErr w:type="spellEnd"/>
      <w:r w:rsidRPr="00550E08">
        <w:rPr>
          <w:rFonts w:cstheme="minorHAnsi"/>
          <w:sz w:val="24"/>
          <w:szCs w:val="24"/>
        </w:rPr>
        <w:t>, we concluded that the sample contained ortho- and para-</w:t>
      </w:r>
      <w:proofErr w:type="spellStart"/>
      <w:r w:rsidRPr="00550E08">
        <w:rPr>
          <w:rFonts w:cstheme="minorHAnsi"/>
          <w:sz w:val="24"/>
          <w:szCs w:val="24"/>
        </w:rPr>
        <w:t>bromonitrobenzene</w:t>
      </w:r>
      <w:proofErr w:type="spellEnd"/>
      <w:r w:rsidRPr="00550E08">
        <w:rPr>
          <w:rFonts w:cstheme="minorHAnsi"/>
          <w:sz w:val="24"/>
          <w:szCs w:val="24"/>
        </w:rPr>
        <w:t>.</w:t>
      </w:r>
    </w:p>
    <w:p w14:paraId="081AD51C" w14:textId="629A43CB" w:rsidR="00C36E94" w:rsidRPr="00550E08" w:rsidRDefault="00515583" w:rsidP="00C36E94">
      <w:pPr>
        <w:pStyle w:val="ListParagraph"/>
        <w:numPr>
          <w:ilvl w:val="0"/>
          <w:numId w:val="1"/>
        </w:numPr>
        <w:spacing w:line="240" w:lineRule="auto"/>
        <w:rPr>
          <w:rFonts w:cstheme="minorHAnsi"/>
          <w:sz w:val="24"/>
          <w:szCs w:val="24"/>
        </w:rPr>
      </w:pPr>
      <w:r w:rsidRPr="00550E08">
        <w:rPr>
          <w:rFonts w:cstheme="minorHAnsi"/>
          <w:sz w:val="24"/>
          <w:szCs w:val="24"/>
        </w:rPr>
        <w:t>The mole percentage of ortho-</w:t>
      </w:r>
      <w:proofErr w:type="spellStart"/>
      <w:r w:rsidRPr="00550E08">
        <w:rPr>
          <w:rFonts w:cstheme="minorHAnsi"/>
          <w:sz w:val="24"/>
          <w:szCs w:val="24"/>
        </w:rPr>
        <w:t>bromonitrobenzene</w:t>
      </w:r>
      <w:proofErr w:type="spellEnd"/>
      <w:r w:rsidRPr="00550E08">
        <w:rPr>
          <w:rFonts w:cstheme="minorHAnsi"/>
          <w:sz w:val="24"/>
          <w:szCs w:val="24"/>
        </w:rPr>
        <w:t xml:space="preserve"> is 30.30% which is lower than the </w:t>
      </w:r>
      <w:r w:rsidR="008D68F8" w:rsidRPr="00550E08">
        <w:rPr>
          <w:rFonts w:cstheme="minorHAnsi"/>
          <w:sz w:val="24"/>
          <w:szCs w:val="24"/>
        </w:rPr>
        <w:t xml:space="preserve">69.7% </w:t>
      </w:r>
      <w:r w:rsidRPr="00550E08">
        <w:rPr>
          <w:rFonts w:cstheme="minorHAnsi"/>
          <w:sz w:val="24"/>
          <w:szCs w:val="24"/>
        </w:rPr>
        <w:t>mole percentage of para-</w:t>
      </w:r>
      <w:proofErr w:type="spellStart"/>
      <w:r w:rsidRPr="00550E08">
        <w:rPr>
          <w:rFonts w:cstheme="minorHAnsi"/>
          <w:sz w:val="24"/>
          <w:szCs w:val="24"/>
        </w:rPr>
        <w:t>bromonitrobenzene</w:t>
      </w:r>
      <w:proofErr w:type="spellEnd"/>
      <w:r w:rsidR="008D68F8" w:rsidRPr="00550E08">
        <w:rPr>
          <w:rFonts w:cstheme="minorHAnsi"/>
          <w:sz w:val="24"/>
          <w:szCs w:val="24"/>
        </w:rPr>
        <w:t>.</w:t>
      </w:r>
    </w:p>
    <w:p w14:paraId="63A2788F" w14:textId="5E553321" w:rsidR="008D68F8" w:rsidRPr="00550E08" w:rsidRDefault="008D68F8" w:rsidP="00C36E94">
      <w:pPr>
        <w:pStyle w:val="ListParagraph"/>
        <w:numPr>
          <w:ilvl w:val="0"/>
          <w:numId w:val="1"/>
        </w:numPr>
        <w:spacing w:line="240" w:lineRule="auto"/>
        <w:rPr>
          <w:rFonts w:cstheme="minorHAnsi"/>
          <w:sz w:val="24"/>
          <w:szCs w:val="24"/>
        </w:rPr>
      </w:pPr>
      <w:r w:rsidRPr="00550E08">
        <w:rPr>
          <w:rFonts w:cstheme="minorHAnsi"/>
          <w:sz w:val="24"/>
          <w:szCs w:val="24"/>
        </w:rPr>
        <w:t>Therefore, we can conclude that the unknown sample XX contained 30.30% of ortho-</w:t>
      </w:r>
      <w:proofErr w:type="spellStart"/>
      <w:r w:rsidRPr="00550E08">
        <w:rPr>
          <w:rFonts w:cstheme="minorHAnsi"/>
          <w:sz w:val="24"/>
          <w:szCs w:val="24"/>
        </w:rPr>
        <w:t>bromonitrobenzene</w:t>
      </w:r>
      <w:proofErr w:type="spellEnd"/>
      <w:r w:rsidRPr="00550E08">
        <w:rPr>
          <w:rFonts w:cstheme="minorHAnsi"/>
          <w:sz w:val="24"/>
          <w:szCs w:val="24"/>
        </w:rPr>
        <w:t xml:space="preserve"> and 69.7% of para-</w:t>
      </w:r>
      <w:proofErr w:type="spellStart"/>
      <w:r w:rsidRPr="00550E08">
        <w:rPr>
          <w:rFonts w:cstheme="minorHAnsi"/>
          <w:sz w:val="24"/>
          <w:szCs w:val="24"/>
        </w:rPr>
        <w:t>bromonitrobenzene</w:t>
      </w:r>
      <w:proofErr w:type="spellEnd"/>
      <w:r w:rsidRPr="00550E08">
        <w:rPr>
          <w:rFonts w:cstheme="minorHAnsi"/>
          <w:sz w:val="24"/>
          <w:szCs w:val="24"/>
        </w:rPr>
        <w:t>.</w:t>
      </w:r>
    </w:p>
    <w:p w14:paraId="51A362AA" w14:textId="57C50CF3" w:rsidR="00C36E94" w:rsidRPr="00550E08" w:rsidRDefault="00C36E94" w:rsidP="00C36E94">
      <w:pPr>
        <w:spacing w:line="240" w:lineRule="auto"/>
        <w:rPr>
          <w:rFonts w:cstheme="minorHAnsi"/>
          <w:b/>
          <w:sz w:val="24"/>
          <w:szCs w:val="24"/>
        </w:rPr>
      </w:pPr>
      <w:r w:rsidRPr="00550E08">
        <w:rPr>
          <w:rFonts w:cstheme="minorHAnsi"/>
          <w:b/>
          <w:sz w:val="24"/>
          <w:szCs w:val="24"/>
        </w:rPr>
        <w:t>QUESTIONS:</w:t>
      </w:r>
    </w:p>
    <w:p w14:paraId="3D8EB060" w14:textId="2D8863A2" w:rsidR="00C36E94" w:rsidRPr="00550E08" w:rsidRDefault="00C36E94" w:rsidP="008D68F8">
      <w:pPr>
        <w:pStyle w:val="ListParagraph"/>
        <w:numPr>
          <w:ilvl w:val="0"/>
          <w:numId w:val="3"/>
        </w:numPr>
        <w:spacing w:line="240" w:lineRule="auto"/>
        <w:rPr>
          <w:rFonts w:cstheme="minorHAnsi"/>
          <w:sz w:val="24"/>
          <w:szCs w:val="24"/>
        </w:rPr>
      </w:pPr>
      <w:r w:rsidRPr="00550E08">
        <w:rPr>
          <w:rFonts w:cstheme="minorHAnsi"/>
          <w:sz w:val="24"/>
          <w:szCs w:val="24"/>
        </w:rPr>
        <w:t>Increasing the polarity of the solvent system will accelerate the migration of the compound. The speed of migration will result in longer distance between the position of the spots on the TLC plate and the base line.</w:t>
      </w:r>
    </w:p>
    <w:p w14:paraId="18F3A454" w14:textId="0BBFFA28" w:rsidR="00C36E94" w:rsidRPr="00550E08" w:rsidRDefault="00C36E94" w:rsidP="008D68F8">
      <w:pPr>
        <w:pStyle w:val="ListParagraph"/>
        <w:numPr>
          <w:ilvl w:val="0"/>
          <w:numId w:val="3"/>
        </w:numPr>
        <w:spacing w:line="240" w:lineRule="auto"/>
        <w:rPr>
          <w:rFonts w:cstheme="minorHAnsi"/>
          <w:sz w:val="24"/>
          <w:szCs w:val="24"/>
        </w:rPr>
      </w:pPr>
    </w:p>
    <w:p w14:paraId="0AEBE85D" w14:textId="56D00961" w:rsidR="008D68F8" w:rsidRPr="00550E08" w:rsidRDefault="008D68F8" w:rsidP="008D68F8">
      <w:pPr>
        <w:pStyle w:val="Default"/>
        <w:numPr>
          <w:ilvl w:val="0"/>
          <w:numId w:val="5"/>
        </w:numPr>
        <w:rPr>
          <w:rFonts w:asciiTheme="minorHAnsi" w:hAnsiTheme="minorHAnsi" w:cstheme="minorHAnsi"/>
        </w:rPr>
      </w:pPr>
      <w:r w:rsidRPr="00550E08">
        <w:rPr>
          <w:rFonts w:asciiTheme="minorHAnsi" w:hAnsiTheme="minorHAnsi" w:cstheme="minorHAnsi"/>
        </w:rPr>
        <w:t xml:space="preserve">Benzyl alcohol, benzaldehyde, benzyl acetate </w:t>
      </w:r>
    </w:p>
    <w:p w14:paraId="4059F9C6" w14:textId="58C5C784" w:rsidR="008D68F8" w:rsidRPr="00550E08" w:rsidRDefault="0087412A" w:rsidP="0087412A">
      <w:pPr>
        <w:pStyle w:val="Default"/>
        <w:numPr>
          <w:ilvl w:val="0"/>
          <w:numId w:val="1"/>
        </w:numPr>
        <w:rPr>
          <w:rFonts w:asciiTheme="minorHAnsi" w:hAnsiTheme="minorHAnsi" w:cstheme="minorHAnsi"/>
        </w:rPr>
      </w:pPr>
      <w:r w:rsidRPr="00550E08">
        <w:rPr>
          <w:rFonts w:asciiTheme="minorHAnsi" w:hAnsiTheme="minorHAnsi" w:cstheme="minorHAnsi"/>
        </w:rPr>
        <w:t>Line structures are in order as mentioned above:</w:t>
      </w:r>
    </w:p>
    <w:p w14:paraId="35ECCEC9" w14:textId="31246EF8" w:rsidR="0087412A" w:rsidRPr="00550E08" w:rsidRDefault="0087412A" w:rsidP="0087412A">
      <w:pPr>
        <w:pStyle w:val="Default"/>
        <w:ind w:left="360"/>
        <w:rPr>
          <w:rFonts w:asciiTheme="minorHAnsi" w:hAnsiTheme="minorHAnsi" w:cstheme="minorHAnsi"/>
        </w:rPr>
      </w:pPr>
      <w:r w:rsidRPr="00550E08">
        <w:rPr>
          <w:rFonts w:asciiTheme="minorHAnsi" w:hAnsiTheme="minorHAnsi" w:cstheme="minorHAnsi"/>
          <w:noProof/>
        </w:rPr>
        <w:drawing>
          <wp:inline distT="0" distB="0" distL="0" distR="0" wp14:anchorId="27C37207" wp14:editId="24CD89AC">
            <wp:extent cx="5092700" cy="1644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1.png"/>
                    <pic:cNvPicPr/>
                  </pic:nvPicPr>
                  <pic:blipFill rotWithShape="1">
                    <a:blip r:embed="rId14">
                      <a:extLst>
                        <a:ext uri="{28A0092B-C50C-407E-A947-70E740481C1C}">
                          <a14:useLocalDpi xmlns:a14="http://schemas.microsoft.com/office/drawing/2010/main" val="0"/>
                        </a:ext>
                      </a:extLst>
                    </a:blip>
                    <a:srcRect r="14316" b="40460"/>
                    <a:stretch/>
                  </pic:blipFill>
                  <pic:spPr bwMode="auto">
                    <a:xfrm>
                      <a:off x="0" y="0"/>
                      <a:ext cx="5092700" cy="1644650"/>
                    </a:xfrm>
                    <a:prstGeom prst="rect">
                      <a:avLst/>
                    </a:prstGeom>
                    <a:ln>
                      <a:noFill/>
                    </a:ln>
                    <a:extLst>
                      <a:ext uri="{53640926-AAD7-44D8-BBD7-CCE9431645EC}">
                        <a14:shadowObscured xmlns:a14="http://schemas.microsoft.com/office/drawing/2010/main"/>
                      </a:ext>
                    </a:extLst>
                  </pic:spPr>
                </pic:pic>
              </a:graphicData>
            </a:graphic>
          </wp:inline>
        </w:drawing>
      </w:r>
    </w:p>
    <w:p w14:paraId="5DC1F224" w14:textId="4D97C671" w:rsidR="0087412A" w:rsidRPr="00550E08" w:rsidRDefault="0087412A" w:rsidP="0087412A">
      <w:pPr>
        <w:pStyle w:val="Default"/>
        <w:numPr>
          <w:ilvl w:val="0"/>
          <w:numId w:val="1"/>
        </w:numPr>
        <w:rPr>
          <w:rFonts w:asciiTheme="minorHAnsi" w:hAnsiTheme="minorHAnsi" w:cstheme="minorHAnsi"/>
        </w:rPr>
      </w:pPr>
      <w:r w:rsidRPr="00550E08">
        <w:rPr>
          <w:rFonts w:asciiTheme="minorHAnsi" w:hAnsiTheme="minorHAnsi" w:cstheme="minorHAnsi"/>
        </w:rPr>
        <w:t xml:space="preserve">Benzyl alcohol is the most polar thus </w:t>
      </w:r>
      <w:r w:rsidR="00B26699" w:rsidRPr="00550E08">
        <w:rPr>
          <w:rFonts w:asciiTheme="minorHAnsi" w:hAnsiTheme="minorHAnsi" w:cstheme="minorHAnsi"/>
        </w:rPr>
        <w:t>it has</w:t>
      </w:r>
      <w:r w:rsidRPr="00550E08">
        <w:rPr>
          <w:rFonts w:asciiTheme="minorHAnsi" w:hAnsiTheme="minorHAnsi" w:cstheme="minorHAnsi"/>
        </w:rPr>
        <w:t xml:space="preserve"> the smallest </w:t>
      </w:r>
      <w:proofErr w:type="spellStart"/>
      <w:r w:rsidRPr="00550E08">
        <w:rPr>
          <w:rFonts w:asciiTheme="minorHAnsi" w:hAnsiTheme="minorHAnsi" w:cstheme="minorHAnsi"/>
        </w:rPr>
        <w:t>R</w:t>
      </w:r>
      <w:r w:rsidRPr="00550E08">
        <w:rPr>
          <w:rFonts w:asciiTheme="minorHAnsi" w:hAnsiTheme="minorHAnsi" w:cstheme="minorHAnsi"/>
          <w:vertAlign w:val="subscript"/>
        </w:rPr>
        <w:t>f</w:t>
      </w:r>
      <w:proofErr w:type="spellEnd"/>
      <w:r w:rsidRPr="00550E08">
        <w:rPr>
          <w:rFonts w:asciiTheme="minorHAnsi" w:hAnsiTheme="minorHAnsi" w:cstheme="minorHAnsi"/>
        </w:rPr>
        <w:t xml:space="preserve"> because its structure allows Hydrogen bonding.</w:t>
      </w:r>
    </w:p>
    <w:p w14:paraId="52443D33" w14:textId="77777777" w:rsidR="0087412A" w:rsidRPr="00550E08" w:rsidRDefault="0087412A" w:rsidP="0087412A">
      <w:pPr>
        <w:pStyle w:val="Default"/>
        <w:ind w:left="720"/>
        <w:rPr>
          <w:rFonts w:asciiTheme="minorHAnsi" w:hAnsiTheme="minorHAnsi" w:cstheme="minorHAnsi"/>
        </w:rPr>
      </w:pPr>
    </w:p>
    <w:p w14:paraId="1EECB741" w14:textId="453D3173" w:rsidR="0087412A" w:rsidRPr="00550E08" w:rsidRDefault="0087412A" w:rsidP="0087412A">
      <w:pPr>
        <w:pStyle w:val="Default"/>
        <w:numPr>
          <w:ilvl w:val="0"/>
          <w:numId w:val="5"/>
        </w:numPr>
        <w:rPr>
          <w:rFonts w:asciiTheme="minorHAnsi" w:hAnsiTheme="minorHAnsi" w:cstheme="minorHAnsi"/>
        </w:rPr>
      </w:pPr>
      <w:r w:rsidRPr="00550E08">
        <w:rPr>
          <w:rFonts w:asciiTheme="minorHAnsi" w:hAnsiTheme="minorHAnsi" w:cstheme="minorHAnsi"/>
        </w:rPr>
        <w:t xml:space="preserve">Aniline, </w:t>
      </w:r>
      <w:proofErr w:type="gramStart"/>
      <w:r w:rsidRPr="00550E08">
        <w:rPr>
          <w:rFonts w:asciiTheme="minorHAnsi" w:hAnsiTheme="minorHAnsi" w:cstheme="minorHAnsi"/>
          <w:i/>
          <w:iCs/>
        </w:rPr>
        <w:t>N,N</w:t>
      </w:r>
      <w:proofErr w:type="gramEnd"/>
      <w:r w:rsidRPr="00550E08">
        <w:rPr>
          <w:rFonts w:asciiTheme="minorHAnsi" w:hAnsiTheme="minorHAnsi" w:cstheme="minorHAnsi"/>
        </w:rPr>
        <w:t xml:space="preserve">-dimethylaniline, naphthalene </w:t>
      </w:r>
    </w:p>
    <w:p w14:paraId="62B3444C" w14:textId="77777777" w:rsidR="00B26699" w:rsidRPr="00550E08" w:rsidRDefault="00B26699" w:rsidP="00B26699">
      <w:pPr>
        <w:pStyle w:val="Default"/>
        <w:numPr>
          <w:ilvl w:val="0"/>
          <w:numId w:val="1"/>
        </w:numPr>
        <w:rPr>
          <w:rFonts w:asciiTheme="minorHAnsi" w:hAnsiTheme="minorHAnsi" w:cstheme="minorHAnsi"/>
        </w:rPr>
      </w:pPr>
      <w:r w:rsidRPr="00550E08">
        <w:rPr>
          <w:rFonts w:asciiTheme="minorHAnsi" w:hAnsiTheme="minorHAnsi" w:cstheme="minorHAnsi"/>
        </w:rPr>
        <w:t>Line structures are in order as mentioned above:</w:t>
      </w:r>
    </w:p>
    <w:p w14:paraId="579ED50E" w14:textId="235E32E1" w:rsidR="0087412A" w:rsidRPr="00550E08" w:rsidRDefault="00B26699" w:rsidP="00B26699">
      <w:pPr>
        <w:pStyle w:val="Default"/>
        <w:ind w:left="720"/>
        <w:rPr>
          <w:rFonts w:asciiTheme="minorHAnsi" w:hAnsiTheme="minorHAnsi" w:cstheme="minorHAnsi"/>
        </w:rPr>
      </w:pPr>
      <w:r w:rsidRPr="00550E08">
        <w:rPr>
          <w:rFonts w:asciiTheme="minorHAnsi" w:hAnsiTheme="minorHAnsi" w:cstheme="minorHAnsi"/>
          <w:noProof/>
        </w:rPr>
        <w:lastRenderedPageBreak/>
        <w:drawing>
          <wp:inline distT="0" distB="0" distL="0" distR="0" wp14:anchorId="6FD299B5" wp14:editId="26A97784">
            <wp:extent cx="4927600" cy="2087680"/>
            <wp:effectExtent l="0" t="0" r="635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2.png"/>
                    <pic:cNvPicPr/>
                  </pic:nvPicPr>
                  <pic:blipFill rotWithShape="1">
                    <a:blip r:embed="rId15">
                      <a:extLst>
                        <a:ext uri="{28A0092B-C50C-407E-A947-70E740481C1C}">
                          <a14:useLocalDpi xmlns:a14="http://schemas.microsoft.com/office/drawing/2010/main" val="0"/>
                        </a:ext>
                      </a:extLst>
                    </a:blip>
                    <a:srcRect r="37713" b="42969"/>
                    <a:stretch/>
                  </pic:blipFill>
                  <pic:spPr bwMode="auto">
                    <a:xfrm>
                      <a:off x="0" y="0"/>
                      <a:ext cx="4966051" cy="2103970"/>
                    </a:xfrm>
                    <a:prstGeom prst="rect">
                      <a:avLst/>
                    </a:prstGeom>
                    <a:ln>
                      <a:noFill/>
                    </a:ln>
                    <a:extLst>
                      <a:ext uri="{53640926-AAD7-44D8-BBD7-CCE9431645EC}">
                        <a14:shadowObscured xmlns:a14="http://schemas.microsoft.com/office/drawing/2010/main"/>
                      </a:ext>
                    </a:extLst>
                  </pic:spPr>
                </pic:pic>
              </a:graphicData>
            </a:graphic>
          </wp:inline>
        </w:drawing>
      </w:r>
    </w:p>
    <w:p w14:paraId="5559E1C4" w14:textId="7774EA46" w:rsidR="0087412A" w:rsidRPr="00550E08" w:rsidRDefault="00B26699" w:rsidP="00B26699">
      <w:pPr>
        <w:pStyle w:val="Default"/>
        <w:numPr>
          <w:ilvl w:val="0"/>
          <w:numId w:val="1"/>
        </w:numPr>
        <w:rPr>
          <w:rFonts w:asciiTheme="minorHAnsi" w:hAnsiTheme="minorHAnsi" w:cstheme="minorHAnsi"/>
        </w:rPr>
      </w:pPr>
      <w:r w:rsidRPr="00550E08">
        <w:rPr>
          <w:rFonts w:asciiTheme="minorHAnsi" w:hAnsiTheme="minorHAnsi" w:cstheme="minorHAnsi"/>
        </w:rPr>
        <w:t xml:space="preserve">Aniline is the most thus it has the smallest </w:t>
      </w:r>
      <w:proofErr w:type="spellStart"/>
      <w:r w:rsidRPr="00550E08">
        <w:rPr>
          <w:rFonts w:asciiTheme="minorHAnsi" w:hAnsiTheme="minorHAnsi" w:cstheme="minorHAnsi"/>
        </w:rPr>
        <w:t>R</w:t>
      </w:r>
      <w:r w:rsidRPr="00550E08">
        <w:rPr>
          <w:rFonts w:asciiTheme="minorHAnsi" w:hAnsiTheme="minorHAnsi" w:cstheme="minorHAnsi"/>
          <w:vertAlign w:val="subscript"/>
        </w:rPr>
        <w:t>f</w:t>
      </w:r>
      <w:proofErr w:type="spellEnd"/>
      <w:r w:rsidRPr="00550E08">
        <w:rPr>
          <w:rFonts w:asciiTheme="minorHAnsi" w:hAnsiTheme="minorHAnsi" w:cstheme="minorHAnsi"/>
        </w:rPr>
        <w:t xml:space="preserve"> because in NH</w:t>
      </w:r>
      <w:r w:rsidRPr="00550E08">
        <w:rPr>
          <w:rFonts w:asciiTheme="minorHAnsi" w:hAnsiTheme="minorHAnsi" w:cstheme="minorHAnsi"/>
          <w:vertAlign w:val="subscript"/>
        </w:rPr>
        <w:t>2</w:t>
      </w:r>
      <w:r w:rsidRPr="00550E08">
        <w:rPr>
          <w:rFonts w:asciiTheme="minorHAnsi" w:hAnsiTheme="minorHAnsi" w:cstheme="minorHAnsi"/>
        </w:rPr>
        <w:t>, the Nitrogen allows one more Hydrogen bonding.</w:t>
      </w:r>
    </w:p>
    <w:p w14:paraId="62B7BA5E" w14:textId="50361A60" w:rsidR="00B26699" w:rsidRPr="00550E08" w:rsidRDefault="00B26699" w:rsidP="00B26699">
      <w:pPr>
        <w:pStyle w:val="Default"/>
        <w:numPr>
          <w:ilvl w:val="0"/>
          <w:numId w:val="5"/>
        </w:numPr>
        <w:rPr>
          <w:rFonts w:asciiTheme="minorHAnsi" w:hAnsiTheme="minorHAnsi" w:cstheme="minorHAnsi"/>
        </w:rPr>
      </w:pPr>
      <w:r w:rsidRPr="00550E08">
        <w:rPr>
          <w:rFonts w:asciiTheme="minorHAnsi" w:hAnsiTheme="minorHAnsi" w:cstheme="minorHAnsi"/>
        </w:rPr>
        <w:t xml:space="preserve">Benzophenone, Biphenyl, Benzoic acid </w:t>
      </w:r>
    </w:p>
    <w:p w14:paraId="51C6A6F6" w14:textId="12B26978" w:rsidR="00B26699" w:rsidRPr="00550E08" w:rsidRDefault="00B26699" w:rsidP="00B26699">
      <w:pPr>
        <w:pStyle w:val="Default"/>
        <w:numPr>
          <w:ilvl w:val="0"/>
          <w:numId w:val="1"/>
        </w:numPr>
        <w:rPr>
          <w:rFonts w:asciiTheme="minorHAnsi" w:hAnsiTheme="minorHAnsi" w:cstheme="minorHAnsi"/>
        </w:rPr>
      </w:pPr>
      <w:r w:rsidRPr="00550E08">
        <w:rPr>
          <w:rFonts w:asciiTheme="minorHAnsi" w:hAnsiTheme="minorHAnsi" w:cstheme="minorHAnsi"/>
        </w:rPr>
        <w:t>Line structures are in order as mentioned above:</w:t>
      </w:r>
    </w:p>
    <w:p w14:paraId="6184CD06" w14:textId="77777777" w:rsidR="00B26699" w:rsidRPr="00550E08" w:rsidRDefault="00B26699" w:rsidP="00B26699">
      <w:pPr>
        <w:pStyle w:val="Default"/>
        <w:ind w:left="360"/>
        <w:rPr>
          <w:rFonts w:asciiTheme="minorHAnsi" w:hAnsiTheme="minorHAnsi" w:cstheme="minorHAnsi"/>
        </w:rPr>
      </w:pPr>
    </w:p>
    <w:p w14:paraId="469EB65B" w14:textId="3EBA545E" w:rsidR="00B26699" w:rsidRPr="00550E08" w:rsidRDefault="00B26699" w:rsidP="00B26699">
      <w:pPr>
        <w:pStyle w:val="Default"/>
        <w:ind w:left="720"/>
        <w:rPr>
          <w:rFonts w:asciiTheme="minorHAnsi" w:hAnsiTheme="minorHAnsi" w:cstheme="minorHAnsi"/>
        </w:rPr>
      </w:pPr>
      <w:r w:rsidRPr="00550E08">
        <w:rPr>
          <w:rFonts w:asciiTheme="minorHAnsi" w:hAnsiTheme="minorHAnsi" w:cstheme="minorHAnsi"/>
          <w:noProof/>
        </w:rPr>
        <w:drawing>
          <wp:inline distT="0" distB="0" distL="0" distR="0" wp14:anchorId="2F9DE193" wp14:editId="1984B221">
            <wp:extent cx="5689600" cy="15113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q3.png"/>
                    <pic:cNvPicPr/>
                  </pic:nvPicPr>
                  <pic:blipFill rotWithShape="1">
                    <a:blip r:embed="rId16">
                      <a:extLst>
                        <a:ext uri="{28A0092B-C50C-407E-A947-70E740481C1C}">
                          <a14:useLocalDpi xmlns:a14="http://schemas.microsoft.com/office/drawing/2010/main" val="0"/>
                        </a:ext>
                      </a:extLst>
                    </a:blip>
                    <a:srcRect r="4273" b="45047"/>
                    <a:stretch/>
                  </pic:blipFill>
                  <pic:spPr bwMode="auto">
                    <a:xfrm>
                      <a:off x="0" y="0"/>
                      <a:ext cx="5689600" cy="1511300"/>
                    </a:xfrm>
                    <a:prstGeom prst="rect">
                      <a:avLst/>
                    </a:prstGeom>
                    <a:ln>
                      <a:noFill/>
                    </a:ln>
                    <a:extLst>
                      <a:ext uri="{53640926-AAD7-44D8-BBD7-CCE9431645EC}">
                        <a14:shadowObscured xmlns:a14="http://schemas.microsoft.com/office/drawing/2010/main"/>
                      </a:ext>
                    </a:extLst>
                  </pic:spPr>
                </pic:pic>
              </a:graphicData>
            </a:graphic>
          </wp:inline>
        </w:drawing>
      </w:r>
    </w:p>
    <w:p w14:paraId="0D43774A" w14:textId="424DA682" w:rsidR="00B26699" w:rsidRPr="00550E08" w:rsidRDefault="00B26699" w:rsidP="00B26699">
      <w:pPr>
        <w:pStyle w:val="Default"/>
        <w:numPr>
          <w:ilvl w:val="0"/>
          <w:numId w:val="1"/>
        </w:numPr>
        <w:rPr>
          <w:rFonts w:asciiTheme="minorHAnsi" w:hAnsiTheme="minorHAnsi" w:cstheme="minorHAnsi"/>
        </w:rPr>
      </w:pPr>
      <w:r w:rsidRPr="00550E08">
        <w:rPr>
          <w:rFonts w:asciiTheme="minorHAnsi" w:hAnsiTheme="minorHAnsi" w:cstheme="minorHAnsi"/>
        </w:rPr>
        <w:t>Benzophenone is the most polar thus it has the smallest R</w:t>
      </w:r>
      <w:r w:rsidRPr="00550E08">
        <w:rPr>
          <w:rFonts w:asciiTheme="minorHAnsi" w:hAnsiTheme="minorHAnsi" w:cstheme="minorHAnsi"/>
          <w:vertAlign w:val="subscript"/>
        </w:rPr>
        <w:t>f</w:t>
      </w:r>
      <w:r w:rsidRPr="00550E08">
        <w:rPr>
          <w:rFonts w:asciiTheme="minorHAnsi" w:hAnsiTheme="minorHAnsi" w:cstheme="minorHAnsi"/>
        </w:rPr>
        <w:t>.</w:t>
      </w:r>
    </w:p>
    <w:p w14:paraId="5B4C6F99" w14:textId="5B0CDA61" w:rsidR="00B26699" w:rsidRPr="00550E08" w:rsidRDefault="00B26699" w:rsidP="00B26699">
      <w:pPr>
        <w:pStyle w:val="Default"/>
        <w:ind w:left="360"/>
        <w:rPr>
          <w:rFonts w:asciiTheme="minorHAnsi" w:hAnsiTheme="minorHAnsi" w:cstheme="minorHAnsi"/>
        </w:rPr>
      </w:pPr>
      <w:r w:rsidRPr="00550E08">
        <w:rPr>
          <w:rFonts w:asciiTheme="minorHAnsi" w:hAnsiTheme="minorHAnsi" w:cstheme="minorHAnsi"/>
        </w:rPr>
        <w:t xml:space="preserve"> </w:t>
      </w:r>
    </w:p>
    <w:p w14:paraId="30AE1398" w14:textId="77777777" w:rsidR="00D76808" w:rsidRPr="00550E08" w:rsidRDefault="00D76808" w:rsidP="00D76808">
      <w:pPr>
        <w:spacing w:line="240" w:lineRule="auto"/>
        <w:rPr>
          <w:rFonts w:cstheme="minorHAnsi"/>
          <w:b/>
          <w:sz w:val="24"/>
          <w:szCs w:val="24"/>
        </w:rPr>
      </w:pPr>
    </w:p>
    <w:p w14:paraId="2622AB7E" w14:textId="213274E1" w:rsidR="00D76808" w:rsidRPr="00550E08" w:rsidRDefault="00D76808" w:rsidP="00D76808">
      <w:pPr>
        <w:spacing w:line="240" w:lineRule="auto"/>
        <w:rPr>
          <w:rFonts w:cstheme="minorHAnsi"/>
          <w:b/>
          <w:sz w:val="24"/>
          <w:szCs w:val="24"/>
        </w:rPr>
      </w:pPr>
      <w:r w:rsidRPr="00550E08">
        <w:rPr>
          <w:rFonts w:cstheme="minorHAnsi"/>
          <w:b/>
          <w:sz w:val="24"/>
          <w:szCs w:val="24"/>
        </w:rPr>
        <w:t>RAW DATA:</w:t>
      </w:r>
    </w:p>
    <w:p w14:paraId="536ADF74" w14:textId="1FE7CC4E" w:rsidR="00D76808" w:rsidRDefault="00550E08" w:rsidP="00D76808">
      <w:pPr>
        <w:spacing w:line="240" w:lineRule="auto"/>
        <w:rPr>
          <w:rFonts w:cstheme="minorHAnsi"/>
          <w:b/>
          <w:sz w:val="24"/>
          <w:szCs w:val="24"/>
        </w:rPr>
      </w:pPr>
      <w:r w:rsidRPr="00550E08">
        <w:rPr>
          <w:rFonts w:cstheme="minorHAnsi"/>
          <w:b/>
          <w:noProof/>
          <w:sz w:val="24"/>
          <w:szCs w:val="24"/>
        </w:rPr>
        <w:lastRenderedPageBreak/>
        <w:drawing>
          <wp:inline distT="0" distB="0" distL="0" distR="0" wp14:anchorId="5D0F1892" wp14:editId="28E5EF4F">
            <wp:extent cx="8229600" cy="4629150"/>
            <wp:effectExtent l="0" t="9525"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0115_230855.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8229600" cy="4629150"/>
                    </a:xfrm>
                    <a:prstGeom prst="rect">
                      <a:avLst/>
                    </a:prstGeom>
                  </pic:spPr>
                </pic:pic>
              </a:graphicData>
            </a:graphic>
          </wp:inline>
        </w:drawing>
      </w:r>
      <w:r w:rsidRPr="00550E08">
        <w:rPr>
          <w:rFonts w:cstheme="minorHAnsi"/>
          <w:b/>
          <w:noProof/>
          <w:sz w:val="24"/>
          <w:szCs w:val="24"/>
        </w:rPr>
        <w:lastRenderedPageBreak/>
        <w:drawing>
          <wp:inline distT="0" distB="0" distL="0" distR="0" wp14:anchorId="6EEAF046" wp14:editId="4AF8E508">
            <wp:extent cx="8229600" cy="4629150"/>
            <wp:effectExtent l="0" t="9525"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180115_230904(0).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8229600" cy="4629150"/>
                    </a:xfrm>
                    <a:prstGeom prst="rect">
                      <a:avLst/>
                    </a:prstGeom>
                  </pic:spPr>
                </pic:pic>
              </a:graphicData>
            </a:graphic>
          </wp:inline>
        </w:drawing>
      </w:r>
      <w:r w:rsidRPr="00550E08">
        <w:rPr>
          <w:rFonts w:cstheme="minorHAnsi"/>
          <w:b/>
          <w:noProof/>
          <w:sz w:val="24"/>
          <w:szCs w:val="24"/>
        </w:rPr>
        <w:lastRenderedPageBreak/>
        <w:drawing>
          <wp:inline distT="0" distB="0" distL="0" distR="0" wp14:anchorId="3060108E" wp14:editId="7D6926FD">
            <wp:extent cx="8229600" cy="4629150"/>
            <wp:effectExtent l="0" t="9525"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180115_230904.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8229600" cy="4629150"/>
                    </a:xfrm>
                    <a:prstGeom prst="rect">
                      <a:avLst/>
                    </a:prstGeom>
                  </pic:spPr>
                </pic:pic>
              </a:graphicData>
            </a:graphic>
          </wp:inline>
        </w:drawing>
      </w:r>
      <w:r>
        <w:rPr>
          <w:rFonts w:cstheme="minorHAnsi"/>
          <w:b/>
          <w:noProof/>
          <w:sz w:val="24"/>
          <w:szCs w:val="24"/>
        </w:rPr>
        <w:lastRenderedPageBreak/>
        <w:drawing>
          <wp:inline distT="0" distB="0" distL="0" distR="0" wp14:anchorId="5DA29B88" wp14:editId="7C5C5420">
            <wp:extent cx="8229600" cy="4629150"/>
            <wp:effectExtent l="0" t="9525"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80115_230910.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8229600" cy="4629150"/>
                    </a:xfrm>
                    <a:prstGeom prst="rect">
                      <a:avLst/>
                    </a:prstGeom>
                  </pic:spPr>
                </pic:pic>
              </a:graphicData>
            </a:graphic>
          </wp:inline>
        </w:drawing>
      </w:r>
      <w:r>
        <w:rPr>
          <w:rFonts w:cstheme="minorHAnsi"/>
          <w:b/>
          <w:noProof/>
          <w:sz w:val="24"/>
          <w:szCs w:val="24"/>
        </w:rPr>
        <w:lastRenderedPageBreak/>
        <w:drawing>
          <wp:inline distT="0" distB="0" distL="0" distR="0" wp14:anchorId="1A9589C8" wp14:editId="0F3EAA14">
            <wp:extent cx="8229600" cy="4629150"/>
            <wp:effectExtent l="0" t="9525"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180115_230914.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8229600" cy="4629150"/>
                    </a:xfrm>
                    <a:prstGeom prst="rect">
                      <a:avLst/>
                    </a:prstGeom>
                  </pic:spPr>
                </pic:pic>
              </a:graphicData>
            </a:graphic>
          </wp:inline>
        </w:drawing>
      </w:r>
    </w:p>
    <w:p w14:paraId="5452F57B" w14:textId="13E6F454" w:rsidR="00D76808" w:rsidRPr="00B26699" w:rsidRDefault="00D76808" w:rsidP="00D76808">
      <w:pPr>
        <w:spacing w:line="240" w:lineRule="auto"/>
        <w:rPr>
          <w:rFonts w:cstheme="minorHAnsi"/>
          <w:b/>
          <w:sz w:val="24"/>
          <w:szCs w:val="24"/>
        </w:rPr>
      </w:pPr>
      <w:r>
        <w:rPr>
          <w:rFonts w:cstheme="minorHAnsi"/>
          <w:b/>
          <w:noProof/>
          <w:sz w:val="24"/>
          <w:szCs w:val="24"/>
        </w:rPr>
        <w:lastRenderedPageBreak/>
        <w:drawing>
          <wp:inline distT="0" distB="0" distL="0" distR="0" wp14:anchorId="7D407EAE" wp14:editId="372D896C">
            <wp:extent cx="5943600" cy="445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57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cstheme="minorHAnsi"/>
          <w:b/>
          <w:noProof/>
          <w:sz w:val="24"/>
          <w:szCs w:val="24"/>
        </w:rPr>
        <w:lastRenderedPageBreak/>
        <w:drawing>
          <wp:inline distT="0" distB="0" distL="0" distR="0" wp14:anchorId="696CCE16" wp14:editId="68FDC4C8">
            <wp:extent cx="594360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5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cstheme="minorHAnsi"/>
          <w:b/>
          <w:noProof/>
          <w:sz w:val="24"/>
          <w:szCs w:val="24"/>
        </w:rPr>
        <w:lastRenderedPageBreak/>
        <w:drawing>
          <wp:inline distT="0" distB="0" distL="0" distR="0" wp14:anchorId="4A131AB5" wp14:editId="6A73109C">
            <wp:extent cx="5943600" cy="445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57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cstheme="minorHAnsi"/>
          <w:b/>
          <w:noProof/>
          <w:sz w:val="24"/>
          <w:szCs w:val="24"/>
        </w:rPr>
        <w:lastRenderedPageBreak/>
        <w:drawing>
          <wp:inline distT="0" distB="0" distL="0" distR="0" wp14:anchorId="1E37FF27" wp14:editId="5B511659">
            <wp:extent cx="5943600" cy="4457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457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7F2326F9" w14:textId="60DE37C4" w:rsidR="008D68F8" w:rsidRPr="008D68F8" w:rsidRDefault="008D68F8" w:rsidP="00D76808">
      <w:pPr>
        <w:spacing w:line="240" w:lineRule="auto"/>
        <w:rPr>
          <w:rFonts w:cstheme="minorHAnsi"/>
          <w:sz w:val="24"/>
          <w:szCs w:val="24"/>
        </w:rPr>
      </w:pPr>
    </w:p>
    <w:p w14:paraId="094F6DB0" w14:textId="4866D7C8" w:rsidR="007B503F" w:rsidRDefault="00550E08"/>
    <w:sectPr w:rsidR="007B503F" w:rsidSect="00C86C5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47CE0"/>
    <w:multiLevelType w:val="hybridMultilevel"/>
    <w:tmpl w:val="29BA2AA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DD30CFB"/>
    <w:multiLevelType w:val="hybridMultilevel"/>
    <w:tmpl w:val="B51A2FE4"/>
    <w:lvl w:ilvl="0" w:tplc="46BABA6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80D66AB"/>
    <w:multiLevelType w:val="hybridMultilevel"/>
    <w:tmpl w:val="1614595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35170E7"/>
    <w:multiLevelType w:val="hybridMultilevel"/>
    <w:tmpl w:val="F7BA48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4624787"/>
    <w:multiLevelType w:val="hybridMultilevel"/>
    <w:tmpl w:val="F12832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D04"/>
    <w:rsid w:val="00047139"/>
    <w:rsid w:val="00193DD7"/>
    <w:rsid w:val="00194CC3"/>
    <w:rsid w:val="001C02AE"/>
    <w:rsid w:val="00213B08"/>
    <w:rsid w:val="00241234"/>
    <w:rsid w:val="004A384C"/>
    <w:rsid w:val="004B727C"/>
    <w:rsid w:val="004F021E"/>
    <w:rsid w:val="00515583"/>
    <w:rsid w:val="00522B00"/>
    <w:rsid w:val="00550E08"/>
    <w:rsid w:val="00856BB5"/>
    <w:rsid w:val="0087412A"/>
    <w:rsid w:val="00890083"/>
    <w:rsid w:val="008D68F8"/>
    <w:rsid w:val="00907C4D"/>
    <w:rsid w:val="00997D04"/>
    <w:rsid w:val="00A818F7"/>
    <w:rsid w:val="00B26699"/>
    <w:rsid w:val="00C263BA"/>
    <w:rsid w:val="00C36E94"/>
    <w:rsid w:val="00C44B72"/>
    <w:rsid w:val="00C86C56"/>
    <w:rsid w:val="00CE54A4"/>
    <w:rsid w:val="00D63F9E"/>
    <w:rsid w:val="00D76808"/>
    <w:rsid w:val="00DB17FD"/>
    <w:rsid w:val="00EC579A"/>
    <w:rsid w:val="00F14B64"/>
    <w:rsid w:val="00F730E6"/>
    <w:rsid w:val="00FA6E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0DC44"/>
  <w15:chartTrackingRefBased/>
  <w15:docId w15:val="{55AD5C26-4AC6-47B1-826C-A5A29953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30E6"/>
  </w:style>
  <w:style w:type="paragraph" w:styleId="Heading1">
    <w:name w:val="heading 1"/>
    <w:basedOn w:val="Normal"/>
    <w:next w:val="Normal"/>
    <w:link w:val="Heading1Char"/>
    <w:uiPriority w:val="9"/>
    <w:qFormat/>
    <w:rsid w:val="00F730E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F730E6"/>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30E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30E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F730E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F730E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F730E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F730E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F730E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D04"/>
    <w:pPr>
      <w:ind w:left="720"/>
      <w:contextualSpacing/>
    </w:pPr>
  </w:style>
  <w:style w:type="character" w:styleId="PlaceholderText">
    <w:name w:val="Placeholder Text"/>
    <w:basedOn w:val="DefaultParagraphFont"/>
    <w:uiPriority w:val="99"/>
    <w:semiHidden/>
    <w:rsid w:val="00C44B72"/>
    <w:rPr>
      <w:color w:val="808080"/>
    </w:rPr>
  </w:style>
  <w:style w:type="character" w:customStyle="1" w:styleId="Heading1Char">
    <w:name w:val="Heading 1 Char"/>
    <w:basedOn w:val="DefaultParagraphFont"/>
    <w:link w:val="Heading1"/>
    <w:uiPriority w:val="9"/>
    <w:rsid w:val="00F730E6"/>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F730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30E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30E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F730E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F730E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F730E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F730E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F730E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F730E6"/>
    <w:pPr>
      <w:spacing w:line="240" w:lineRule="auto"/>
    </w:pPr>
    <w:rPr>
      <w:b/>
      <w:bCs/>
      <w:smallCaps/>
      <w:color w:val="44546A" w:themeColor="text2"/>
    </w:rPr>
  </w:style>
  <w:style w:type="paragraph" w:styleId="Title">
    <w:name w:val="Title"/>
    <w:basedOn w:val="Normal"/>
    <w:next w:val="Normal"/>
    <w:link w:val="TitleChar"/>
    <w:uiPriority w:val="10"/>
    <w:qFormat/>
    <w:rsid w:val="00F730E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730E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730E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F730E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F730E6"/>
    <w:rPr>
      <w:b/>
      <w:bCs/>
    </w:rPr>
  </w:style>
  <w:style w:type="character" w:styleId="Emphasis">
    <w:name w:val="Emphasis"/>
    <w:basedOn w:val="DefaultParagraphFont"/>
    <w:uiPriority w:val="20"/>
    <w:qFormat/>
    <w:rsid w:val="00F730E6"/>
    <w:rPr>
      <w:i/>
      <w:iCs/>
    </w:rPr>
  </w:style>
  <w:style w:type="paragraph" w:styleId="NoSpacing">
    <w:name w:val="No Spacing"/>
    <w:uiPriority w:val="1"/>
    <w:qFormat/>
    <w:rsid w:val="00F730E6"/>
    <w:pPr>
      <w:spacing w:after="0" w:line="240" w:lineRule="auto"/>
    </w:pPr>
  </w:style>
  <w:style w:type="paragraph" w:styleId="Quote">
    <w:name w:val="Quote"/>
    <w:basedOn w:val="Normal"/>
    <w:next w:val="Normal"/>
    <w:link w:val="QuoteChar"/>
    <w:uiPriority w:val="29"/>
    <w:qFormat/>
    <w:rsid w:val="00F730E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730E6"/>
    <w:rPr>
      <w:color w:val="44546A" w:themeColor="text2"/>
      <w:sz w:val="24"/>
      <w:szCs w:val="24"/>
    </w:rPr>
  </w:style>
  <w:style w:type="paragraph" w:styleId="IntenseQuote">
    <w:name w:val="Intense Quote"/>
    <w:basedOn w:val="Normal"/>
    <w:next w:val="Normal"/>
    <w:link w:val="IntenseQuoteChar"/>
    <w:uiPriority w:val="30"/>
    <w:qFormat/>
    <w:rsid w:val="00F730E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730E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730E6"/>
    <w:rPr>
      <w:i/>
      <w:iCs/>
      <w:color w:val="595959" w:themeColor="text1" w:themeTint="A6"/>
    </w:rPr>
  </w:style>
  <w:style w:type="character" w:styleId="IntenseEmphasis">
    <w:name w:val="Intense Emphasis"/>
    <w:basedOn w:val="DefaultParagraphFont"/>
    <w:uiPriority w:val="21"/>
    <w:qFormat/>
    <w:rsid w:val="00F730E6"/>
    <w:rPr>
      <w:b/>
      <w:bCs/>
      <w:i/>
      <w:iCs/>
    </w:rPr>
  </w:style>
  <w:style w:type="character" w:styleId="SubtleReference">
    <w:name w:val="Subtle Reference"/>
    <w:basedOn w:val="DefaultParagraphFont"/>
    <w:uiPriority w:val="31"/>
    <w:qFormat/>
    <w:rsid w:val="00F730E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730E6"/>
    <w:rPr>
      <w:b/>
      <w:bCs/>
      <w:smallCaps/>
      <w:color w:val="44546A" w:themeColor="text2"/>
      <w:u w:val="single"/>
    </w:rPr>
  </w:style>
  <w:style w:type="character" w:styleId="BookTitle">
    <w:name w:val="Book Title"/>
    <w:basedOn w:val="DefaultParagraphFont"/>
    <w:uiPriority w:val="33"/>
    <w:qFormat/>
    <w:rsid w:val="00F730E6"/>
    <w:rPr>
      <w:b/>
      <w:bCs/>
      <w:smallCaps/>
      <w:spacing w:val="10"/>
    </w:rPr>
  </w:style>
  <w:style w:type="paragraph" w:styleId="TOCHeading">
    <w:name w:val="TOC Heading"/>
    <w:basedOn w:val="Heading1"/>
    <w:next w:val="Normal"/>
    <w:uiPriority w:val="39"/>
    <w:semiHidden/>
    <w:unhideWhenUsed/>
    <w:qFormat/>
    <w:rsid w:val="00F730E6"/>
    <w:pPr>
      <w:outlineLvl w:val="9"/>
    </w:pPr>
  </w:style>
  <w:style w:type="paragraph" w:customStyle="1" w:styleId="Default">
    <w:name w:val="Default"/>
    <w:rsid w:val="008D68F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550E0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837858">
      <w:bodyDiv w:val="1"/>
      <w:marLeft w:val="0"/>
      <w:marRight w:val="0"/>
      <w:marTop w:val="0"/>
      <w:marBottom w:val="0"/>
      <w:divBdr>
        <w:top w:val="none" w:sz="0" w:space="0" w:color="auto"/>
        <w:left w:val="none" w:sz="0" w:space="0" w:color="auto"/>
        <w:bottom w:val="none" w:sz="0" w:space="0" w:color="auto"/>
        <w:right w:val="none" w:sz="0" w:space="0" w:color="auto"/>
      </w:divBdr>
    </w:div>
    <w:div w:id="743335361">
      <w:bodyDiv w:val="1"/>
      <w:marLeft w:val="0"/>
      <w:marRight w:val="0"/>
      <w:marTop w:val="0"/>
      <w:marBottom w:val="0"/>
      <w:divBdr>
        <w:top w:val="none" w:sz="0" w:space="0" w:color="auto"/>
        <w:left w:val="none" w:sz="0" w:space="0" w:color="auto"/>
        <w:bottom w:val="none" w:sz="0" w:space="0" w:color="auto"/>
        <w:right w:val="none" w:sz="0" w:space="0" w:color="auto"/>
      </w:divBdr>
      <w:divsChild>
        <w:div w:id="1538857399">
          <w:marLeft w:val="0"/>
          <w:marRight w:val="0"/>
          <w:marTop w:val="0"/>
          <w:marBottom w:val="0"/>
          <w:divBdr>
            <w:top w:val="none" w:sz="0" w:space="0" w:color="auto"/>
            <w:left w:val="none" w:sz="0" w:space="0" w:color="auto"/>
            <w:bottom w:val="none" w:sz="0" w:space="0" w:color="auto"/>
            <w:right w:val="none" w:sz="0" w:space="0" w:color="auto"/>
          </w:divBdr>
        </w:div>
        <w:div w:id="1208032814">
          <w:marLeft w:val="0"/>
          <w:marRight w:val="0"/>
          <w:marTop w:val="0"/>
          <w:marBottom w:val="0"/>
          <w:divBdr>
            <w:top w:val="none" w:sz="0" w:space="0" w:color="auto"/>
            <w:left w:val="none" w:sz="0" w:space="0" w:color="auto"/>
            <w:bottom w:val="none" w:sz="0" w:space="0" w:color="auto"/>
            <w:right w:val="none" w:sz="0" w:space="0" w:color="auto"/>
          </w:divBdr>
          <w:divsChild>
            <w:div w:id="409040786">
              <w:marLeft w:val="0"/>
              <w:marRight w:val="0"/>
              <w:marTop w:val="0"/>
              <w:marBottom w:val="0"/>
              <w:divBdr>
                <w:top w:val="none" w:sz="0" w:space="0" w:color="auto"/>
                <w:left w:val="none" w:sz="0" w:space="0" w:color="auto"/>
                <w:bottom w:val="none" w:sz="0" w:space="0" w:color="auto"/>
                <w:right w:val="none" w:sz="0" w:space="0" w:color="auto"/>
              </w:divBdr>
            </w:div>
          </w:divsChild>
        </w:div>
        <w:div w:id="1500997791">
          <w:marLeft w:val="0"/>
          <w:marRight w:val="0"/>
          <w:marTop w:val="0"/>
          <w:marBottom w:val="0"/>
          <w:divBdr>
            <w:top w:val="none" w:sz="0" w:space="0" w:color="auto"/>
            <w:left w:val="none" w:sz="0" w:space="0" w:color="auto"/>
            <w:bottom w:val="none" w:sz="0" w:space="0" w:color="auto"/>
            <w:right w:val="none" w:sz="0" w:space="0" w:color="auto"/>
          </w:divBdr>
        </w:div>
        <w:div w:id="1293555567">
          <w:marLeft w:val="0"/>
          <w:marRight w:val="0"/>
          <w:marTop w:val="0"/>
          <w:marBottom w:val="0"/>
          <w:divBdr>
            <w:top w:val="none" w:sz="0" w:space="0" w:color="auto"/>
            <w:left w:val="none" w:sz="0" w:space="0" w:color="auto"/>
            <w:bottom w:val="none" w:sz="0" w:space="0" w:color="auto"/>
            <w:right w:val="none" w:sz="0" w:space="0" w:color="auto"/>
          </w:divBdr>
        </w:div>
        <w:div w:id="1573738194">
          <w:marLeft w:val="0"/>
          <w:marRight w:val="0"/>
          <w:marTop w:val="0"/>
          <w:marBottom w:val="0"/>
          <w:divBdr>
            <w:top w:val="none" w:sz="0" w:space="0" w:color="auto"/>
            <w:left w:val="none" w:sz="0" w:space="0" w:color="auto"/>
            <w:bottom w:val="none" w:sz="0" w:space="0" w:color="auto"/>
            <w:right w:val="none" w:sz="0" w:space="0" w:color="auto"/>
          </w:divBdr>
          <w:divsChild>
            <w:div w:id="1362318678">
              <w:marLeft w:val="0"/>
              <w:marRight w:val="0"/>
              <w:marTop w:val="0"/>
              <w:marBottom w:val="0"/>
              <w:divBdr>
                <w:top w:val="none" w:sz="0" w:space="0" w:color="auto"/>
                <w:left w:val="none" w:sz="0" w:space="0" w:color="auto"/>
                <w:bottom w:val="none" w:sz="0" w:space="0" w:color="auto"/>
                <w:right w:val="none" w:sz="0" w:space="0" w:color="auto"/>
              </w:divBdr>
            </w:div>
          </w:divsChild>
        </w:div>
        <w:div w:id="1570724744">
          <w:marLeft w:val="0"/>
          <w:marRight w:val="0"/>
          <w:marTop w:val="0"/>
          <w:marBottom w:val="0"/>
          <w:divBdr>
            <w:top w:val="none" w:sz="0" w:space="0" w:color="auto"/>
            <w:left w:val="none" w:sz="0" w:space="0" w:color="auto"/>
            <w:bottom w:val="none" w:sz="0" w:space="0" w:color="auto"/>
            <w:right w:val="none" w:sz="0" w:space="0" w:color="auto"/>
          </w:divBdr>
        </w:div>
        <w:div w:id="337974407">
          <w:marLeft w:val="0"/>
          <w:marRight w:val="0"/>
          <w:marTop w:val="0"/>
          <w:marBottom w:val="0"/>
          <w:divBdr>
            <w:top w:val="none" w:sz="0" w:space="0" w:color="auto"/>
            <w:left w:val="none" w:sz="0" w:space="0" w:color="auto"/>
            <w:bottom w:val="none" w:sz="0" w:space="0" w:color="auto"/>
            <w:right w:val="none" w:sz="0" w:space="0" w:color="auto"/>
          </w:divBdr>
        </w:div>
        <w:div w:id="1502431855">
          <w:marLeft w:val="0"/>
          <w:marRight w:val="0"/>
          <w:marTop w:val="0"/>
          <w:marBottom w:val="0"/>
          <w:divBdr>
            <w:top w:val="none" w:sz="0" w:space="0" w:color="auto"/>
            <w:left w:val="none" w:sz="0" w:space="0" w:color="auto"/>
            <w:bottom w:val="none" w:sz="0" w:space="0" w:color="auto"/>
            <w:right w:val="none" w:sz="0" w:space="0" w:color="auto"/>
          </w:divBdr>
          <w:divsChild>
            <w:div w:id="16718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tif"/><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10" Type="http://schemas.openxmlformats.org/officeDocument/2006/relationships/image" Target="media/image6.tif"/><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1</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Tg Anh Phan</dc:creator>
  <cp:keywords/>
  <dc:description/>
  <cp:lastModifiedBy>Tg Anh Phan</cp:lastModifiedBy>
  <cp:revision>11</cp:revision>
  <dcterms:created xsi:type="dcterms:W3CDTF">2018-01-11T23:19:00Z</dcterms:created>
  <dcterms:modified xsi:type="dcterms:W3CDTF">2018-01-16T04:15:00Z</dcterms:modified>
</cp:coreProperties>
</file>