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</w:pPr>
      <w:r>
        <w:rPr>
          <w:b w:val="1"/>
          <w:bCs w:val="1"/>
          <w:sz w:val="28"/>
          <w:szCs w:val="28"/>
          <w:rtl w:val="0"/>
          <w:lang w:val="en-US"/>
        </w:rPr>
        <w:t>Partie 5: La firme et l</w:t>
      </w:r>
      <w:r>
        <w:rPr>
          <w:b w:val="1"/>
          <w:bCs w:val="1"/>
          <w:sz w:val="28"/>
          <w:szCs w:val="28"/>
          <w:rtl w:val="0"/>
          <w:lang w:val="en-US"/>
        </w:rPr>
        <w:t>’</w:t>
      </w:r>
      <w:r>
        <w:rPr>
          <w:b w:val="1"/>
          <w:bCs w:val="1"/>
          <w:sz w:val="28"/>
          <w:szCs w:val="28"/>
          <w:rtl w:val="0"/>
          <w:lang w:val="en-US"/>
        </w:rPr>
        <w:t>organisation industrielle</w:t>
      </w:r>
    </w:p>
    <w:p>
      <w:pPr>
        <w:pStyle w:val="Body"/>
        <w:jc w:val="center"/>
      </w:pPr>
      <w:r>
        <w:rPr>
          <w:b w:val="1"/>
          <w:bCs w:val="1"/>
          <w:sz w:val="28"/>
          <w:szCs w:val="28"/>
          <w:rtl w:val="0"/>
          <w:lang w:val="en-US"/>
        </w:rPr>
        <w:t xml:space="preserve">Chapitre #13: Les couts de production </w:t>
      </w: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Dans ce chapitre, pour la premiere fois nous allons s</w:t>
      </w:r>
      <w:r>
        <w:rPr>
          <w:rtl w:val="0"/>
        </w:rPr>
        <w:t>’</w:t>
      </w:r>
      <w:r>
        <w:rPr>
          <w:rtl w:val="0"/>
        </w:rPr>
        <w:t>int</w:t>
      </w:r>
      <w:r>
        <w:rPr>
          <w:rtl w:val="0"/>
        </w:rPr>
        <w:t>é</w:t>
      </w:r>
      <w:r>
        <w:rPr>
          <w:rtl w:val="0"/>
        </w:rPr>
        <w:t>resser au comportement de la firme et l</w:t>
      </w:r>
      <w:r>
        <w:rPr>
          <w:rtl w:val="0"/>
        </w:rPr>
        <w:t>’</w:t>
      </w:r>
      <w:r>
        <w:rPr>
          <w:rtl w:val="0"/>
        </w:rPr>
        <w:t>organisation industrielle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On s</w:t>
      </w:r>
      <w:r>
        <w:rPr>
          <w:rtl w:val="0"/>
        </w:rPr>
        <w:t>’</w:t>
      </w:r>
      <w:r>
        <w:rPr>
          <w:rtl w:val="0"/>
        </w:rPr>
        <w:t>int</w:t>
      </w:r>
      <w:r>
        <w:rPr>
          <w:rtl w:val="0"/>
        </w:rPr>
        <w:t>é</w:t>
      </w:r>
      <w:r>
        <w:rPr>
          <w:rtl w:val="0"/>
        </w:rPr>
        <w:t>resse aux courbes des couts sur lesquelles les comportements de la firme sont bas</w:t>
      </w:r>
      <w:r>
        <w:rPr>
          <w:rtl w:val="0"/>
        </w:rPr>
        <w:t>é</w:t>
      </w:r>
      <w:r>
        <w:rPr>
          <w:rtl w:val="0"/>
        </w:rPr>
        <w:t xml:space="preserve">s.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On s</w:t>
      </w:r>
      <w:r>
        <w:rPr>
          <w:rtl w:val="0"/>
        </w:rPr>
        <w:t>’</w:t>
      </w:r>
      <w:r>
        <w:rPr>
          <w:rtl w:val="0"/>
        </w:rPr>
        <w:t>int</w:t>
      </w:r>
      <w:r>
        <w:rPr>
          <w:rtl w:val="0"/>
        </w:rPr>
        <w:t>é</w:t>
      </w:r>
      <w:r>
        <w:rPr>
          <w:rtl w:val="0"/>
        </w:rPr>
        <w:t xml:space="preserve">resse aux couts qui servent a </w:t>
      </w:r>
      <w:r>
        <w:rPr>
          <w:rtl w:val="0"/>
        </w:rPr>
        <w:t>é</w:t>
      </w:r>
      <w:r>
        <w:rPr>
          <w:rtl w:val="0"/>
        </w:rPr>
        <w:t>tablir la courbe d</w:t>
      </w:r>
      <w:r>
        <w:rPr>
          <w:rtl w:val="0"/>
        </w:rPr>
        <w:t>’</w:t>
      </w:r>
      <w:r>
        <w:rPr>
          <w:rtl w:val="0"/>
        </w:rPr>
        <w:t>offre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Ceci va nous permettre de traiter le comportement des firmes faces a diff</w:t>
      </w:r>
      <w:r>
        <w:rPr>
          <w:rtl w:val="0"/>
        </w:rPr>
        <w:t>é</w:t>
      </w:r>
      <w:r>
        <w:rPr>
          <w:rtl w:val="0"/>
        </w:rPr>
        <w:t>rents structure du march</w:t>
      </w:r>
      <w:r>
        <w:rPr>
          <w:rtl w:val="0"/>
        </w:rPr>
        <w:t>é</w:t>
      </w:r>
    </w:p>
    <w:p>
      <w:pPr>
        <w:pStyle w:val="Body"/>
        <w:bidi w:val="0"/>
      </w:pPr>
    </w:p>
    <w:p>
      <w:pPr>
        <w:pStyle w:val="Body"/>
        <w:jc w:val="center"/>
      </w:pPr>
      <w:r>
        <w:rPr>
          <w:b w:val="1"/>
          <w:bCs w:val="1"/>
          <w:rtl w:val="0"/>
          <w:lang w:val="en-US"/>
        </w:rPr>
        <w:t xml:space="preserve">Que sont les couts?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Exemple Biscuits Croquants: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Nous avons besoins d</w:t>
      </w:r>
      <w:r>
        <w:rPr>
          <w:rtl w:val="0"/>
        </w:rPr>
        <w:t>’</w:t>
      </w:r>
      <w:r>
        <w:rPr>
          <w:rtl w:val="0"/>
        </w:rPr>
        <w:t>acheter des ingredients (la farine, du sucre et des p</w:t>
      </w:r>
      <w:r>
        <w:rPr>
          <w:rtl w:val="0"/>
        </w:rPr>
        <w:t>é</w:t>
      </w:r>
      <w:r>
        <w:rPr>
          <w:rtl w:val="0"/>
        </w:rPr>
        <w:t>pites de chocolat).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Engager des employ</w:t>
      </w:r>
      <w:r>
        <w:rPr>
          <w:rtl w:val="0"/>
        </w:rPr>
        <w:t>é</w:t>
      </w:r>
      <w:r>
        <w:rPr>
          <w:rtl w:val="0"/>
        </w:rPr>
        <w:t xml:space="preserve">s pour faire la production.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Acheter des fours et des malaxeurs. </w:t>
      </w:r>
    </w:p>
    <w:p>
      <w:pPr>
        <w:pStyle w:val="Body"/>
        <w:bidi w:val="0"/>
      </w:pPr>
    </w:p>
    <w:p>
      <w:pPr>
        <w:pStyle w:val="Body"/>
        <w:jc w:val="center"/>
      </w:pPr>
      <w:r>
        <w:rPr>
          <w:b w:val="1"/>
          <w:bCs w:val="1"/>
          <w:rtl w:val="0"/>
          <w:lang w:val="en-US"/>
        </w:rPr>
        <w:t>La recette totale, le cout et le profit</w:t>
      </w:r>
    </w:p>
    <w:p>
      <w:pPr>
        <w:pStyle w:val="Body"/>
        <w:jc w:val="center"/>
      </w:pPr>
    </w:p>
    <w:p>
      <w:pPr>
        <w:pStyle w:val="Body"/>
        <w:bidi w:val="0"/>
      </w:pPr>
      <w:r>
        <w:rPr>
          <w:rtl w:val="0"/>
        </w:rPr>
        <w:t>L</w:t>
      </w:r>
      <w:r>
        <w:rPr>
          <w:rtl w:val="0"/>
        </w:rPr>
        <w:t>’</w:t>
      </w:r>
      <w:r>
        <w:rPr>
          <w:rtl w:val="0"/>
        </w:rPr>
        <w:t>objectif d</w:t>
      </w:r>
      <w:r>
        <w:rPr>
          <w:rtl w:val="0"/>
        </w:rPr>
        <w:t>’</w:t>
      </w:r>
      <w:r>
        <w:rPr>
          <w:rtl w:val="0"/>
        </w:rPr>
        <w:t>une firme est de maximiser ses PROFITS la plupart du temps.</w:t>
      </w:r>
    </w:p>
    <w:p>
      <w:pPr>
        <w:pStyle w:val="Body"/>
        <w:bidi w:val="0"/>
      </w:pPr>
      <w:r>
        <w:rPr>
          <w:rtl w:val="0"/>
        </w:rPr>
        <w:t xml:space="preserve"> </w:t>
        <w:tab/>
      </w: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 xml:space="preserve">Le profit </w:t>
      </w:r>
      <w:r>
        <w:rPr>
          <w:rtl w:val="0"/>
        </w:rPr>
        <w:t xml:space="preserve">est la difference entre la recette totale et le cour total </w:t>
      </w:r>
    </w:p>
    <w:p>
      <w:pPr>
        <w:pStyle w:val="Body"/>
        <w:bidi w:val="0"/>
      </w:pPr>
      <w:r>
        <w:rPr>
          <w:rtl w:val="0"/>
        </w:rPr>
        <w:tab/>
        <w:tab/>
        <w:tab/>
        <w:t xml:space="preserve">Profit = recette total - cout total </w:t>
      </w:r>
    </w:p>
    <w:p>
      <w:pPr>
        <w:pStyle w:val="Body"/>
        <w:bidi w:val="0"/>
      </w:pPr>
      <w:r>
        <w:tab/>
      </w: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 xml:space="preserve">Recette totale </w:t>
      </w:r>
      <w:r>
        <w:rPr>
          <w:rtl w:val="0"/>
        </w:rPr>
        <w:t>est la somme re</w:t>
      </w:r>
      <w:r>
        <w:rPr>
          <w:rtl w:val="0"/>
        </w:rPr>
        <w:t>ç</w:t>
      </w:r>
      <w:r>
        <w:rPr>
          <w:rtl w:val="0"/>
        </w:rPr>
        <w:t xml:space="preserve">u par la firme pour la vente de ses produits. </w:t>
      </w:r>
    </w:p>
    <w:p>
      <w:pPr>
        <w:pStyle w:val="Body"/>
        <w:bidi w:val="0"/>
      </w:pPr>
      <w:r>
        <w:rPr>
          <w:rtl w:val="0"/>
        </w:rPr>
        <w:tab/>
        <w:tab/>
        <w:tab/>
        <w:t>Recette totale = quantit</w:t>
      </w:r>
      <w:r>
        <w:rPr>
          <w:rtl w:val="0"/>
        </w:rPr>
        <w:t xml:space="preserve">é </w:t>
      </w:r>
      <w:r>
        <w:rPr>
          <w:rtl w:val="0"/>
        </w:rPr>
        <w:t>produites x le prix de vente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 xml:space="preserve">Le cout total </w:t>
      </w:r>
      <w:r>
        <w:rPr>
          <w:rtl w:val="0"/>
        </w:rPr>
        <w:t>est la valeur au marche des intrants utilises par la firmes (sucre, employ</w:t>
      </w:r>
      <w:r>
        <w:rPr>
          <w:rtl w:val="0"/>
        </w:rPr>
        <w:t>é</w:t>
      </w:r>
      <w:r>
        <w:rPr>
          <w:rtl w:val="0"/>
        </w:rPr>
        <w:t xml:space="preserve">s, </w:t>
      </w:r>
      <w:r>
        <w:rPr>
          <w:rtl w:val="0"/>
        </w:rPr>
        <w:t>é</w:t>
      </w:r>
      <w:r>
        <w:rPr>
          <w:rtl w:val="0"/>
        </w:rPr>
        <w:t>lectricit</w:t>
      </w:r>
      <w:r>
        <w:rPr>
          <w:rtl w:val="0"/>
        </w:rPr>
        <w:t>é</w:t>
      </w:r>
      <w:r>
        <w:rPr>
          <w:rtl w:val="0"/>
        </w:rPr>
        <w:t>, farines</w:t>
      </w:r>
      <w:r>
        <w:rPr>
          <w:rtl w:val="0"/>
        </w:rPr>
        <w:t>…</w:t>
      </w:r>
      <w:r>
        <w:rPr>
          <w:rtl w:val="0"/>
        </w:rPr>
        <w:t>)</w:t>
      </w:r>
    </w:p>
    <w:p>
      <w:pPr>
        <w:pStyle w:val="Body"/>
        <w:bidi w:val="0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Les couts en tant que couts de renonciation </w:t>
      </w:r>
    </w:p>
    <w:p>
      <w:pPr>
        <w:pStyle w:val="Body"/>
        <w:bidi w:val="0"/>
      </w:pPr>
      <w:r>
        <w:rPr>
          <w:rtl w:val="0"/>
        </w:rPr>
        <w:t>Selon un des 10 principes d</w:t>
      </w:r>
      <w:r>
        <w:rPr>
          <w:rtl w:val="0"/>
        </w:rPr>
        <w:t>’é</w:t>
      </w:r>
      <w:r>
        <w:rPr>
          <w:rtl w:val="0"/>
        </w:rPr>
        <w:t>conomie, le cout d</w:t>
      </w:r>
      <w:r>
        <w:rPr>
          <w:rtl w:val="0"/>
        </w:rPr>
        <w:t>’</w:t>
      </w:r>
      <w:r>
        <w:rPr>
          <w:rtl w:val="0"/>
        </w:rPr>
        <w:t>un bien est ce a quoi il faut renoncer pour l</w:t>
      </w:r>
      <w:r>
        <w:rPr>
          <w:rtl w:val="0"/>
        </w:rPr>
        <w:t>’</w:t>
      </w:r>
      <w:r>
        <w:rPr>
          <w:rtl w:val="0"/>
        </w:rPr>
        <w:t>obtenir, donc c</w:t>
      </w:r>
      <w:r>
        <w:rPr>
          <w:rtl w:val="0"/>
        </w:rPr>
        <w:t>’</w:t>
      </w:r>
      <w:r>
        <w:rPr>
          <w:rtl w:val="0"/>
        </w:rPr>
        <w:t>est le cout de renonciation. Les couts de production d</w:t>
      </w:r>
      <w:r>
        <w:rPr>
          <w:rtl w:val="0"/>
        </w:rPr>
        <w:t>’</w:t>
      </w:r>
      <w:r>
        <w:rPr>
          <w:rtl w:val="0"/>
        </w:rPr>
        <w:t>une firme incluent tous les couts de renonciation inh</w:t>
      </w:r>
      <w:r>
        <w:rPr>
          <w:rtl w:val="0"/>
        </w:rPr>
        <w:t>é</w:t>
      </w:r>
      <w:r>
        <w:rPr>
          <w:rtl w:val="0"/>
        </w:rPr>
        <w:t>rents a la production d</w:t>
      </w:r>
      <w:r>
        <w:rPr>
          <w:rtl w:val="0"/>
        </w:rPr>
        <w:t>’</w:t>
      </w:r>
      <w:r>
        <w:rPr>
          <w:rtl w:val="0"/>
        </w:rPr>
        <w:t xml:space="preserve">un bien ou service. </w:t>
      </w:r>
    </w:p>
    <w:p>
      <w:pPr>
        <w:pStyle w:val="Body"/>
        <w:bidi w:val="0"/>
      </w:pPr>
    </w:p>
    <w:p>
      <w:pPr>
        <w:pStyle w:val="Body"/>
        <w:bidi w:val="0"/>
      </w:pPr>
      <w:r>
        <w:tab/>
      </w:r>
      <w:r>
        <w:rPr>
          <w:b w:val="1"/>
          <w:bCs w:val="1"/>
          <w:rtl w:val="0"/>
          <w:lang w:val="en-US"/>
        </w:rPr>
        <w:t>Couts explicites</w:t>
      </w:r>
      <w:r>
        <w:rPr>
          <w:rtl w:val="0"/>
        </w:rPr>
        <w:t>: cout des facteurs de production n</w:t>
      </w:r>
      <w:r>
        <w:rPr>
          <w:rtl w:val="0"/>
        </w:rPr>
        <w:t>é</w:t>
      </w:r>
      <w:r>
        <w:rPr>
          <w:rtl w:val="0"/>
        </w:rPr>
        <w:t>cessitant une sorite de fonds. Par exemple, les salaires des employ</w:t>
      </w:r>
      <w:r>
        <w:rPr>
          <w:rtl w:val="0"/>
        </w:rPr>
        <w:t>é</w:t>
      </w:r>
      <w:r>
        <w:rPr>
          <w:rtl w:val="0"/>
        </w:rPr>
        <w:t>s, c</w:t>
      </w:r>
      <w:r>
        <w:rPr>
          <w:rtl w:val="0"/>
        </w:rPr>
        <w:t>’</w:t>
      </w:r>
      <w:r>
        <w:rPr>
          <w:rtl w:val="0"/>
        </w:rPr>
        <w:t xml:space="preserve">est un cout de renonciation traduit par un sortie de fond. </w:t>
      </w:r>
    </w:p>
    <w:p>
      <w:pPr>
        <w:pStyle w:val="Body"/>
        <w:bidi w:val="0"/>
      </w:pPr>
    </w:p>
    <w:p>
      <w:pPr>
        <w:pStyle w:val="Body"/>
        <w:bidi w:val="0"/>
      </w:pPr>
      <w:r>
        <w:tab/>
      </w:r>
      <w:r>
        <w:rPr>
          <w:b w:val="1"/>
          <w:bCs w:val="1"/>
          <w:rtl w:val="0"/>
          <w:lang w:val="en-US"/>
        </w:rPr>
        <w:t xml:space="preserve">Cout implicites: </w:t>
      </w:r>
      <w:r>
        <w:rPr>
          <w:rtl w:val="0"/>
        </w:rPr>
        <w:t>Couts des facteurs de production ne n</w:t>
      </w:r>
      <w:r>
        <w:rPr>
          <w:rtl w:val="0"/>
        </w:rPr>
        <w:t>é</w:t>
      </w:r>
      <w:r>
        <w:rPr>
          <w:rtl w:val="0"/>
        </w:rPr>
        <w:t>cessitant aucune sortie de fonds. un employe qui a des bonnes connaissances technologique qui puisse gagner $100 par l</w:t>
      </w:r>
      <w:r>
        <w:rPr>
          <w:rtl w:val="0"/>
        </w:rPr>
        <w:t>’</w:t>
      </w:r>
      <w:r>
        <w:rPr>
          <w:rtl w:val="0"/>
        </w:rPr>
        <w:t xml:space="preserve">heure en faisant de la programmation. </w:t>
      </w:r>
    </w:p>
    <w:p>
      <w:pPr>
        <w:pStyle w:val="Body"/>
        <w:bidi w:val="0"/>
      </w:pPr>
      <w:r>
        <w:rPr>
          <w:rtl w:val="0"/>
        </w:rPr>
        <w:tab/>
        <w:t xml:space="preserve">- le cout de renonciation du capital financier investi constitue un cout implicite important </w:t>
        <w:tab/>
        <w:tab/>
        <w:t xml:space="preserve">  pour toute les entreprise.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Le profit </w:t>
      </w:r>
      <w:r>
        <w:rPr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conomique et le profit comptable </w:t>
      </w:r>
    </w:p>
    <w:p>
      <w:pPr>
        <w:pStyle w:val="Body"/>
        <w:bidi w:val="0"/>
      </w:pPr>
      <w:r>
        <w:rPr>
          <w:rtl w:val="0"/>
        </w:rPr>
        <w:t xml:space="preserve">Les </w:t>
      </w:r>
      <w:r>
        <w:rPr>
          <w:rtl w:val="0"/>
        </w:rPr>
        <w:t>é</w:t>
      </w:r>
      <w:r>
        <w:rPr>
          <w:rtl w:val="0"/>
        </w:rPr>
        <w:t>conomistes et les comptables ne calculent pas les couts et les profits de la meme fa</w:t>
      </w:r>
      <w:r>
        <w:rPr>
          <w:rtl w:val="0"/>
        </w:rPr>
        <w:t>ç</w:t>
      </w:r>
      <w:r>
        <w:rPr>
          <w:rtl w:val="0"/>
        </w:rPr>
        <w:t xml:space="preserve">ons. </w:t>
      </w:r>
    </w:p>
    <w:p>
      <w:pPr>
        <w:pStyle w:val="Body"/>
        <w:bidi w:val="0"/>
      </w:pPr>
      <w:r>
        <w:tab/>
      </w:r>
    </w:p>
    <w:p>
      <w:pPr>
        <w:pStyle w:val="Body"/>
        <w:numPr>
          <w:ilvl w:val="0"/>
          <w:numId w:val="4"/>
        </w:numPr>
        <w:bidi w:val="0"/>
      </w:pPr>
      <w:r>
        <w:rPr>
          <w:b w:val="1"/>
          <w:bCs w:val="1"/>
          <w:rtl w:val="0"/>
          <w:lang w:val="en-US"/>
        </w:rPr>
        <w:t xml:space="preserve">Profit </w:t>
      </w:r>
      <w:r>
        <w:rPr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conomique: </w:t>
      </w:r>
      <w:r>
        <w:rPr>
          <w:rtl w:val="0"/>
        </w:rPr>
        <w:t>C</w:t>
      </w:r>
      <w:r>
        <w:rPr>
          <w:rtl w:val="0"/>
        </w:rPr>
        <w:t>’</w:t>
      </w:r>
      <w:r>
        <w:rPr>
          <w:rtl w:val="0"/>
        </w:rPr>
        <w:t xml:space="preserve">est la difference entre les recettes totales et les couts totaux de renonciations (implicites et explicites) associes a la production du bien ou service. </w:t>
      </w:r>
    </w:p>
    <w:p>
      <w:pPr>
        <w:pStyle w:val="Body"/>
        <w:bidi w:val="0"/>
      </w:pPr>
    </w:p>
    <w:p>
      <w:pPr>
        <w:pStyle w:val="Body"/>
        <w:numPr>
          <w:ilvl w:val="0"/>
          <w:numId w:val="4"/>
        </w:numPr>
        <w:bidi w:val="0"/>
      </w:pPr>
      <w:r>
        <w:rPr>
          <w:b w:val="1"/>
          <w:bCs w:val="1"/>
          <w:rtl w:val="0"/>
          <w:lang w:val="en-US"/>
        </w:rPr>
        <w:t>Profit comptable:</w:t>
      </w:r>
      <w:r>
        <w:rPr>
          <w:rtl w:val="0"/>
        </w:rPr>
        <w:t xml:space="preserve"> C</w:t>
      </w:r>
      <w:r>
        <w:rPr>
          <w:rtl w:val="0"/>
        </w:rPr>
        <w:t>’</w:t>
      </w:r>
      <w:r>
        <w:rPr>
          <w:rtl w:val="0"/>
        </w:rPr>
        <w:t>est la difference entre les recettes totales moins les couts explicites</w:t>
      </w: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806450</wp:posOffset>
            </wp:positionH>
            <wp:positionV relativeFrom="line">
              <wp:posOffset>245930</wp:posOffset>
            </wp:positionV>
            <wp:extent cx="4318000" cy="323177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0" cy="323177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tl w:val="0"/>
        </w:rPr>
        <w:t xml:space="preserve"> totaux. </w:t>
      </w:r>
    </w:p>
    <w:p>
      <w:pPr>
        <w:pStyle w:val="Body"/>
        <w:bidi w:val="0"/>
      </w:pPr>
      <w:r>
        <w:rPr>
          <w:rtl w:val="0"/>
        </w:rPr>
        <w:t xml:space="preserve">    </w:t>
      </w:r>
    </w:p>
    <w:p>
      <w:pPr>
        <w:pStyle w:val="Body"/>
        <w:bidi w:val="0"/>
      </w:pPr>
      <w:r>
        <w:rPr>
          <w:rtl w:val="0"/>
        </w:rPr>
        <w:t>***L</w:t>
      </w:r>
      <w:r>
        <w:rPr>
          <w:rtl w:val="0"/>
        </w:rPr>
        <w:t>’é</w:t>
      </w:r>
      <w:r>
        <w:rPr>
          <w:rtl w:val="0"/>
        </w:rPr>
        <w:t xml:space="preserve">conomiste tient en compte de tout les couts de renonciation  mais le comptable ne retient que les couts explicites. Le profit </w:t>
      </w:r>
      <w:r>
        <w:rPr>
          <w:rtl w:val="0"/>
        </w:rPr>
        <w:t>é</w:t>
      </w:r>
      <w:r>
        <w:rPr>
          <w:rtl w:val="0"/>
        </w:rPr>
        <w:t>conomique est g</w:t>
      </w:r>
      <w:r>
        <w:rPr>
          <w:rtl w:val="0"/>
        </w:rPr>
        <w:t>é</w:t>
      </w:r>
      <w:r>
        <w:rPr>
          <w:rtl w:val="0"/>
        </w:rPr>
        <w:t>n</w:t>
      </w:r>
      <w:r>
        <w:rPr>
          <w:rtl w:val="0"/>
        </w:rPr>
        <w:t>é</w:t>
      </w:r>
      <w:r>
        <w:rPr>
          <w:rtl w:val="0"/>
        </w:rPr>
        <w:t>ralement inf</w:t>
      </w:r>
      <w:r>
        <w:rPr>
          <w:rtl w:val="0"/>
        </w:rPr>
        <w:t>é</w:t>
      </w:r>
      <w:r>
        <w:rPr>
          <w:rtl w:val="0"/>
        </w:rPr>
        <w:t xml:space="preserve">rieur au profit comptable. </w:t>
      </w:r>
    </w:p>
    <w:p>
      <w:pPr>
        <w:pStyle w:val="Body"/>
        <w:bidi w:val="0"/>
      </w:pPr>
      <w:r>
        <w:rPr>
          <w:rtl w:val="0"/>
        </w:rPr>
        <w:t>Donc, lorsque la recette total exc</w:t>
      </w:r>
      <w:r>
        <w:rPr>
          <w:rtl w:val="0"/>
        </w:rPr>
        <w:t>é</w:t>
      </w:r>
      <w:r>
        <w:rPr>
          <w:rtl w:val="0"/>
        </w:rPr>
        <w:t>d</w:t>
      </w:r>
      <w:r>
        <w:rPr>
          <w:rtl w:val="0"/>
        </w:rPr>
        <w:t xml:space="preserve">é </w:t>
      </w:r>
      <w:r>
        <w:rPr>
          <w:rtl w:val="0"/>
        </w:rPr>
        <w:t>les couts tant explicites qu</w:t>
      </w:r>
      <w:r>
        <w:rPr>
          <w:rtl w:val="0"/>
        </w:rPr>
        <w:t>’</w:t>
      </w:r>
      <w:r>
        <w:rPr>
          <w:rtl w:val="0"/>
        </w:rPr>
        <w:t xml:space="preserve">implicites, la firme fait un profit </w:t>
      </w:r>
      <w:r>
        <w:rPr>
          <w:rtl w:val="0"/>
        </w:rPr>
        <w:t>é</w:t>
      </w:r>
      <w:r>
        <w:rPr>
          <w:rtl w:val="0"/>
        </w:rPr>
        <w:t>conomique.</w:t>
      </w:r>
    </w:p>
    <w:p>
      <w:pPr>
        <w:pStyle w:val="Body"/>
        <w:bidi w:val="0"/>
      </w:pPr>
    </w:p>
    <w:p>
      <w:pPr>
        <w:pStyle w:val="Body"/>
      </w:pPr>
      <w:r>
        <w:rPr>
          <w:b w:val="1"/>
          <w:bCs w:val="1"/>
          <w:rtl w:val="0"/>
          <w:lang w:val="en-US"/>
        </w:rPr>
        <w:t>La production et les couts a courts terme</w:t>
      </w:r>
    </w:p>
    <w:p>
      <w:pPr>
        <w:pStyle w:val="Body"/>
        <w:numPr>
          <w:ilvl w:val="0"/>
          <w:numId w:val="4"/>
        </w:numPr>
        <w:bidi w:val="0"/>
      </w:pPr>
      <w:r>
        <w:rPr>
          <w:b w:val="1"/>
          <w:bCs w:val="1"/>
          <w:rtl w:val="0"/>
          <w:lang w:val="en-US"/>
        </w:rPr>
        <w:t>Cours terme:</w:t>
      </w:r>
      <w:r>
        <w:rPr>
          <w:rtl w:val="0"/>
        </w:rPr>
        <w:t xml:space="preserve"> p</w:t>
      </w:r>
      <w:r>
        <w:rPr>
          <w:rtl w:val="0"/>
        </w:rPr>
        <w:t>é</w:t>
      </w:r>
      <w:r>
        <w:rPr>
          <w:rtl w:val="0"/>
        </w:rPr>
        <w:t>riode suffisamment longue pour faire varier l</w:t>
      </w:r>
      <w:r>
        <w:rPr>
          <w:rtl w:val="0"/>
        </w:rPr>
        <w:t>’</w:t>
      </w:r>
      <w:r>
        <w:rPr>
          <w:rtl w:val="0"/>
        </w:rPr>
        <w:t>utilisation des capacit</w:t>
      </w:r>
      <w:r>
        <w:rPr>
          <w:rtl w:val="0"/>
        </w:rPr>
        <w:t>é</w:t>
      </w:r>
      <w:r>
        <w:rPr>
          <w:rtl w:val="0"/>
        </w:rPr>
        <w:t xml:space="preserve">s de production lesquelles demeurent constantes: </w:t>
      </w:r>
    </w:p>
    <w:p>
      <w:pPr>
        <w:pStyle w:val="Body"/>
        <w:numPr>
          <w:ilvl w:val="0"/>
          <w:numId w:val="4"/>
        </w:numPr>
        <w:bidi w:val="0"/>
      </w:pPr>
      <w:r>
        <w:rPr>
          <w:b w:val="1"/>
          <w:bCs w:val="1"/>
          <w:rtl w:val="0"/>
          <w:lang w:val="en-US"/>
        </w:rPr>
        <w:t>Long terme:</w:t>
      </w:r>
      <w:r>
        <w:rPr>
          <w:rtl w:val="0"/>
        </w:rPr>
        <w:t xml:space="preserve"> P</w:t>
      </w:r>
      <w:r>
        <w:rPr>
          <w:rtl w:val="0"/>
        </w:rPr>
        <w:t>é</w:t>
      </w:r>
      <w:r>
        <w:rPr>
          <w:rtl w:val="0"/>
        </w:rPr>
        <w:t>riode suffisamment longue pour faire varier les capacit</w:t>
      </w:r>
      <w:r>
        <w:rPr>
          <w:rtl w:val="0"/>
        </w:rPr>
        <w:t>é</w:t>
      </w:r>
      <w:r>
        <w:rPr>
          <w:rtl w:val="0"/>
        </w:rPr>
        <w:t xml:space="preserve">s de production. </w:t>
      </w:r>
    </w:p>
    <w:p>
      <w:pPr>
        <w:pStyle w:val="Body"/>
        <w:bidi w:val="0"/>
      </w:pPr>
      <w:r>
        <w:rPr>
          <w:rtl w:val="0"/>
        </w:rPr>
        <w:t xml:space="preserve">Exemple: Jeanne ne peut pas agrandir son entreprises du jour au lendemain, ceci va la prendre un an. </w:t>
      </w:r>
    </w:p>
    <w:p>
      <w:pPr>
        <w:pStyle w:val="Body"/>
        <w:bidi w:val="0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La fonction de production </w:t>
      </w: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>La fonction de production est la relation entre la production d</w:t>
      </w:r>
      <w:r>
        <w:rPr>
          <w:rtl w:val="0"/>
        </w:rPr>
        <w:t>’</w:t>
      </w:r>
      <w:r>
        <w:rPr>
          <w:rtl w:val="0"/>
        </w:rPr>
        <w:t>un bien et la quantit</w:t>
      </w:r>
      <w:r>
        <w:rPr>
          <w:rtl w:val="0"/>
        </w:rPr>
        <w:t xml:space="preserve">é </w:t>
      </w:r>
      <w:r>
        <w:rPr>
          <w:rtl w:val="0"/>
        </w:rPr>
        <w:t>de facteurs de production utilis</w:t>
      </w:r>
      <w:r>
        <w:rPr>
          <w:rtl w:val="0"/>
        </w:rPr>
        <w:t>é</w:t>
      </w:r>
      <w:r>
        <w:rPr>
          <w:rtl w:val="0"/>
        </w:rPr>
        <w:t>es. Exemple: la relation entre la quantit</w:t>
      </w:r>
      <w:r>
        <w:rPr>
          <w:rtl w:val="0"/>
        </w:rPr>
        <w:t>é</w:t>
      </w:r>
      <w:r>
        <w:rPr>
          <w:rtl w:val="0"/>
        </w:rPr>
        <w:t>s d</w:t>
      </w:r>
      <w:r>
        <w:rPr>
          <w:rtl w:val="0"/>
        </w:rPr>
        <w:t>’</w:t>
      </w:r>
      <w:r>
        <w:rPr>
          <w:rtl w:val="0"/>
        </w:rPr>
        <w:t>intrants (employees) et quantit</w:t>
      </w:r>
      <w:r>
        <w:rPr>
          <w:rtl w:val="0"/>
        </w:rPr>
        <w:t xml:space="preserve">é </w:t>
      </w:r>
      <w:r>
        <w:rPr>
          <w:rtl w:val="0"/>
        </w:rPr>
        <w:t>d</w:t>
      </w:r>
      <w:r>
        <w:rPr>
          <w:rtl w:val="0"/>
        </w:rPr>
        <w:t>’</w:t>
      </w:r>
      <w:r>
        <w:rPr>
          <w:rtl w:val="0"/>
        </w:rPr>
        <w:t xml:space="preserve">extrants (biscuits). How many workers will do a specific amount of cookies.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4"/>
        </w:numPr>
        <w:bidi w:val="0"/>
      </w:pPr>
      <w:r>
        <w:rPr>
          <w:b w:val="1"/>
          <w:bCs w:val="1"/>
          <w:rtl w:val="0"/>
          <w:lang w:val="en-US"/>
        </w:rPr>
        <w:t xml:space="preserve">Le produit marginal: </w:t>
      </w:r>
      <w:r>
        <w:rPr>
          <w:rtl w:val="0"/>
        </w:rPr>
        <w:t>augmentation de la production induite par une unite additionnelle d</w:t>
      </w:r>
      <w:r>
        <w:rPr>
          <w:rtl w:val="0"/>
        </w:rPr>
        <w:t>’</w:t>
      </w:r>
      <w:r>
        <w:rPr>
          <w:rtl w:val="0"/>
        </w:rPr>
        <w:t xml:space="preserve">un facteur de production. </w:t>
      </w:r>
    </w:p>
    <w:p>
      <w:pPr>
        <w:pStyle w:val="Body"/>
        <w:bidi w:val="0"/>
      </w:pPr>
      <w:r>
        <w:rPr>
          <w:rtl w:val="0"/>
        </w:rPr>
        <w:t xml:space="preserve">    </w:t>
        <w:tab/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Exemple: lorsque le nombre de travailleur passe de 1 a 2, la production de biscuits passe de   50 a 90. Donc, la production marginal est de 40 (90-50). De 2 a 3 employeur avec une production de 90 a 120, la production marginale est de 30.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Productivit</w:t>
      </w:r>
      <w:r>
        <w:rPr>
          <w:b w:val="1"/>
          <w:bCs w:val="1"/>
          <w:rtl w:val="0"/>
          <w:lang w:val="en-US"/>
        </w:rPr>
        <w:t xml:space="preserve">é </w:t>
      </w:r>
      <w:r>
        <w:rPr>
          <w:b w:val="1"/>
          <w:bCs w:val="1"/>
          <w:rtl w:val="0"/>
          <w:lang w:val="en-US"/>
        </w:rPr>
        <w:t>marginale d</w:t>
      </w:r>
      <w:r>
        <w:rPr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croissantes: </w:t>
      </w:r>
      <w:r>
        <w:rPr>
          <w:rtl w:val="0"/>
        </w:rPr>
        <w:t>Diminution du produit marginal d</w:t>
      </w:r>
      <w:r>
        <w:rPr>
          <w:rtl w:val="0"/>
        </w:rPr>
        <w:t>’</w:t>
      </w:r>
      <w:r>
        <w:rPr>
          <w:rtl w:val="0"/>
        </w:rPr>
        <w:t>un facteur un fur et a mesure que la quantit</w:t>
      </w:r>
      <w:r>
        <w:rPr>
          <w:rtl w:val="0"/>
        </w:rPr>
        <w:t xml:space="preserve">é </w:t>
      </w:r>
      <w:r>
        <w:rPr>
          <w:rtl w:val="0"/>
        </w:rPr>
        <w:t>de ce facteur augmente. Exemple (suite): de 3 a 4 employ</w:t>
      </w:r>
      <w:r>
        <w:rPr>
          <w:rtl w:val="0"/>
        </w:rPr>
        <w:t>é</w:t>
      </w:r>
      <w:r>
        <w:rPr>
          <w:rtl w:val="0"/>
        </w:rPr>
        <w:t xml:space="preserve">s le produits marginal tombe a 20. </w:t>
      </w:r>
    </w:p>
    <w:p>
      <w:pPr>
        <w:pStyle w:val="Body"/>
        <w:bidi w:val="0"/>
      </w:pPr>
      <w: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875286</wp:posOffset>
            </wp:positionH>
            <wp:positionV relativeFrom="line">
              <wp:posOffset>181858</wp:posOffset>
            </wp:positionV>
            <wp:extent cx="4673259" cy="3441637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image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673259" cy="344163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-89668</wp:posOffset>
            </wp:positionH>
            <wp:positionV relativeFrom="page">
              <wp:posOffset>488407</wp:posOffset>
            </wp:positionV>
            <wp:extent cx="6026919" cy="335263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pasted-image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6919" cy="335263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</w:p>
    <w:p>
      <w:pPr>
        <w:pStyle w:val="Body"/>
        <w:numPr>
          <w:ilvl w:val="0"/>
          <w:numId w:val="6"/>
        </w:numPr>
        <w:bidi w:val="0"/>
      </w:pPr>
      <w:r>
        <w:rPr>
          <w:rtl w:val="0"/>
        </w:rPr>
        <w:t>la relation entre le # de travailleurs et la quantit</w:t>
      </w:r>
      <w:r>
        <w:rPr>
          <w:rtl w:val="0"/>
        </w:rPr>
        <w:t xml:space="preserve">é </w:t>
      </w:r>
      <w:r>
        <w:rPr>
          <w:rtl w:val="0"/>
        </w:rPr>
        <w:t>produite. plus le nombre d</w:t>
      </w:r>
      <w:r>
        <w:rPr>
          <w:rtl w:val="0"/>
        </w:rPr>
        <w:t>’</w:t>
      </w:r>
      <w:r>
        <w:rPr>
          <w:rtl w:val="0"/>
        </w:rPr>
        <w:t>employee augmente, plus la courbe s</w:t>
      </w:r>
      <w:r>
        <w:rPr>
          <w:rtl w:val="0"/>
        </w:rPr>
        <w:t>’</w:t>
      </w:r>
      <w:r>
        <w:rPr>
          <w:rtl w:val="0"/>
        </w:rPr>
        <w:t>aplatit, ce qui traduit une production marginale d</w:t>
      </w:r>
      <w:r>
        <w:rPr>
          <w:rtl w:val="0"/>
        </w:rPr>
        <w:t>é</w:t>
      </w:r>
      <w:r>
        <w:rPr>
          <w:rtl w:val="0"/>
        </w:rPr>
        <w:t>croissante.</w:t>
      </w:r>
    </w:p>
    <w:p>
      <w:pPr>
        <w:pStyle w:val="Body"/>
        <w:numPr>
          <w:ilvl w:val="0"/>
          <w:numId w:val="6"/>
        </w:numPr>
        <w:bidi w:val="0"/>
      </w:pPr>
      <w:r>
        <w:rPr>
          <w:rtl w:val="0"/>
        </w:rPr>
        <w:t>La relation entre la quantit</w:t>
      </w:r>
      <w:r>
        <w:rPr>
          <w:rtl w:val="0"/>
        </w:rPr>
        <w:t xml:space="preserve">é </w:t>
      </w:r>
      <w:r>
        <w:rPr>
          <w:rtl w:val="0"/>
        </w:rPr>
        <w:t>produite et le cout de production total. plus la production augmente, plus la courbe devient verticale, qui r</w:t>
      </w:r>
      <w:r>
        <w:rPr>
          <w:rtl w:val="0"/>
        </w:rPr>
        <w:t>é</w:t>
      </w:r>
      <w:r>
        <w:rPr>
          <w:rtl w:val="0"/>
        </w:rPr>
        <w:t>v</w:t>
      </w:r>
      <w:r>
        <w:rPr>
          <w:rtl w:val="0"/>
        </w:rPr>
        <w:t>è</w:t>
      </w:r>
      <w:r>
        <w:rPr>
          <w:rtl w:val="0"/>
        </w:rPr>
        <w:t>le une production marginale d</w:t>
      </w:r>
      <w:r>
        <w:rPr>
          <w:rtl w:val="0"/>
        </w:rPr>
        <w:t>é</w:t>
      </w:r>
      <w:r>
        <w:rPr>
          <w:rtl w:val="0"/>
        </w:rPr>
        <w:t xml:space="preserve">croissante. </w:t>
      </w:r>
    </w:p>
    <w:p>
      <w:pPr>
        <w:pStyle w:val="Body"/>
        <w:bidi w:val="0"/>
      </w:pPr>
      <w:r>
        <w:rPr>
          <w:rtl w:val="0"/>
        </w:rPr>
        <w:t>- La fonction devient de plus en plus horizontale quand la production augmente</w:t>
      </w:r>
    </w:p>
    <w:p>
      <w:pPr>
        <w:pStyle w:val="Body"/>
        <w:bidi w:val="0"/>
      </w:pPr>
      <w:r>
        <w:rPr>
          <w:rtl w:val="0"/>
        </w:rPr>
        <w:t>- La courbe de cout total devient de plus en plus verticale quand la production augmente, ce qui cause une production marginale d</w:t>
      </w:r>
      <w:r>
        <w:rPr>
          <w:rtl w:val="0"/>
        </w:rPr>
        <w:t>é</w:t>
      </w:r>
      <w:r>
        <w:rPr>
          <w:rtl w:val="0"/>
        </w:rPr>
        <w:t xml:space="preserve">croissante. </w:t>
      </w:r>
    </w:p>
    <w:p>
      <w:pPr>
        <w:pStyle w:val="Body"/>
        <w:bidi w:val="0"/>
      </w:pPr>
      <w:r>
        <w:rPr>
          <w:rtl w:val="0"/>
        </w:rPr>
        <w:t xml:space="preserve">- La courbe de cout total depends de la fonction de production.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Les couts fixes et les couts variables </w:t>
      </w:r>
    </w:p>
    <w:p>
      <w:pPr>
        <w:pStyle w:val="Body"/>
        <w:bidi w:val="0"/>
      </w:pPr>
      <w:r>
        <w:rPr>
          <w:rtl w:val="0"/>
        </w:rPr>
        <w:t>Il y a deux types de couts: fixes et variables</w:t>
      </w:r>
    </w:p>
    <w:p>
      <w:pPr>
        <w:pStyle w:val="Body"/>
        <w:bidi w:val="0"/>
      </w:pPr>
      <w:r>
        <w:rPr>
          <w:rtl w:val="0"/>
        </w:rPr>
        <w:t>-</w:t>
      </w:r>
      <w:r>
        <w:rPr>
          <w:b w:val="1"/>
          <w:bCs w:val="1"/>
          <w:rtl w:val="0"/>
          <w:lang w:val="en-US"/>
        </w:rPr>
        <w:t xml:space="preserve"> Couts fixes: </w:t>
      </w:r>
      <w:r>
        <w:rPr>
          <w:rtl w:val="0"/>
        </w:rPr>
        <w:t xml:space="preserve">couts qui ne varient pas avec le niveau de production </w:t>
      </w:r>
    </w:p>
    <w:p>
      <w:pPr>
        <w:pStyle w:val="Body"/>
        <w:bidi w:val="0"/>
      </w:pPr>
      <w:r>
        <w:rPr>
          <w:rtl w:val="0"/>
        </w:rPr>
        <w:t xml:space="preserve">- </w:t>
      </w:r>
      <w:r>
        <w:rPr>
          <w:b w:val="1"/>
          <w:bCs w:val="1"/>
          <w:rtl w:val="0"/>
          <w:lang w:val="en-US"/>
        </w:rPr>
        <w:t>Couts variables:</w:t>
      </w:r>
      <w:r>
        <w:rPr>
          <w:rtl w:val="0"/>
        </w:rPr>
        <w:t xml:space="preserve"> couts qui varient avec le niveau de production </w:t>
      </w:r>
    </w:p>
    <w:p>
      <w:pPr>
        <w:pStyle w:val="Body"/>
      </w:pPr>
    </w:p>
    <w:p>
      <w:pPr>
        <w:pStyle w:val="Body"/>
      </w:pPr>
      <w:r>
        <w:rPr>
          <w:b w:val="1"/>
          <w:bCs w:val="1"/>
        </w:rPr>
        <w:tab/>
        <w:tab/>
      </w:r>
      <w:r>
        <w:rPr>
          <w:b w:val="1"/>
          <w:bCs w:val="1"/>
          <w:color w:val="ff2600"/>
          <w:rtl w:val="0"/>
          <w:lang w:val="en-US"/>
        </w:rPr>
        <w:t>Cout total = Cout fixes total + cout variable total</w:t>
      </w:r>
    </w:p>
    <w:p>
      <w:pPr>
        <w:pStyle w:val="Body"/>
        <w:bidi w:val="0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Le couts moyen et le cout marginal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Cout total moyen: cout total divise par la quantit</w:t>
      </w:r>
      <w:r>
        <w:rPr>
          <w:rtl w:val="0"/>
        </w:rPr>
        <w:t xml:space="preserve">é </w:t>
      </w:r>
      <w:r>
        <w:rPr>
          <w:rtl w:val="0"/>
        </w:rPr>
        <w:t>produites.</w:t>
      </w:r>
    </w:p>
    <w:p>
      <w:pPr>
        <w:pStyle w:val="Body"/>
        <w:bidi w:val="0"/>
      </w:pPr>
      <w:r>
        <w:rPr>
          <w:rtl w:val="0"/>
        </w:rPr>
        <w:tab/>
        <w:tab/>
        <w:tab/>
        <w:t>CTM = CT/ Q        et       CTM = CFM+ CVM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Cout fixe moyen: cout fixe total divise par la quantit</w:t>
      </w:r>
      <w:r>
        <w:rPr>
          <w:rtl w:val="0"/>
        </w:rPr>
        <w:t xml:space="preserve">é </w:t>
      </w:r>
      <w:r>
        <w:rPr>
          <w:rtl w:val="0"/>
        </w:rPr>
        <w:t xml:space="preserve">produite.     </w:t>
      </w:r>
    </w:p>
    <w:p>
      <w:pPr>
        <w:pStyle w:val="Body"/>
        <w:bidi w:val="0"/>
      </w:pPr>
      <w:r>
        <w:rPr>
          <w:rtl w:val="0"/>
        </w:rPr>
        <w:tab/>
        <w:tab/>
        <w:tab/>
        <w:tab/>
        <w:t xml:space="preserve">CFM = CFT/Q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Cout variable moyen: Cout variable total divis</w:t>
      </w:r>
      <w:r>
        <w:rPr>
          <w:rtl w:val="0"/>
        </w:rPr>
        <w:t>é</w:t>
      </w:r>
      <w:r>
        <w:rPr>
          <w:rtl w:val="0"/>
        </w:rPr>
        <w:t>e par la quantit</w:t>
      </w:r>
      <w:r>
        <w:rPr>
          <w:rtl w:val="0"/>
        </w:rPr>
        <w:t xml:space="preserve">é </w:t>
      </w:r>
      <w:r>
        <w:rPr>
          <w:rtl w:val="0"/>
        </w:rPr>
        <w:t xml:space="preserve">produite. </w:t>
      </w:r>
    </w:p>
    <w:p>
      <w:pPr>
        <w:pStyle w:val="Body"/>
        <w:bidi w:val="0"/>
      </w:pPr>
      <w:r>
        <w:rPr>
          <w:rtl w:val="0"/>
        </w:rPr>
        <w:tab/>
        <w:tab/>
        <w:tab/>
        <w:tab/>
        <w:t xml:space="preserve"> CVM = CVT/Q</w:t>
      </w:r>
    </w:p>
    <w:p>
      <w:pPr>
        <w:pStyle w:val="Body"/>
        <w:bidi w:val="0"/>
      </w:pPr>
      <w:r>
        <w:rPr>
          <w:rtl w:val="0"/>
        </w:rPr>
        <w:t>Cout  marginal: Augmentation du cout total resultant de la production d</w:t>
      </w:r>
      <w:r>
        <w:rPr>
          <w:rtl w:val="0"/>
        </w:rPr>
        <w:t>’</w:t>
      </w:r>
      <w:r>
        <w:rPr>
          <w:rtl w:val="0"/>
        </w:rPr>
        <w:t xml:space="preserve">une unite additionnelle. </w:t>
      </w:r>
    </w:p>
    <w:p>
      <w:pPr>
        <w:pStyle w:val="Body"/>
        <w:bidi w:val="0"/>
      </w:pPr>
      <w:r>
        <w:rPr>
          <w:rtl w:val="0"/>
        </w:rPr>
        <w:tab/>
        <w:tab/>
        <w:tab/>
        <w:t xml:space="preserve"> Cm = </w:t>
      </w:r>
      <w:r>
        <w:rPr>
          <w:rtl w:val="0"/>
        </w:rPr>
        <w:t>Δ</w:t>
      </w:r>
      <w:r>
        <w:rPr>
          <w:rtl w:val="0"/>
        </w:rPr>
        <w:t>CT/</w:t>
      </w:r>
      <w:r>
        <w:rPr>
          <w:rtl w:val="0"/>
        </w:rPr>
        <w:t>Δ</w:t>
      </w:r>
      <w:r>
        <w:rPr>
          <w:rtl w:val="0"/>
        </w:rPr>
        <w:t>Q</w:t>
      </w:r>
      <w:r>
        <w:rPr>
          <w:rtl w:val="0"/>
        </w:rPr>
        <w:t xml:space="preserve">      ou </w:t>
      </w:r>
      <w:r>
        <w:rPr>
          <w:rtl w:val="0"/>
        </w:rPr>
        <w:t>Δ</w:t>
      </w:r>
      <w:r>
        <w:rPr>
          <w:rtl w:val="0"/>
        </w:rPr>
        <w:t xml:space="preserve"> est le changement d</w:t>
      </w:r>
      <w:r>
        <w:rPr>
          <w:rtl w:val="0"/>
        </w:rPr>
        <w:t>’</w:t>
      </w:r>
      <w:r>
        <w:rPr>
          <w:rtl w:val="0"/>
        </w:rPr>
        <w:t xml:space="preserve">une variable </w:t>
      </w:r>
    </w:p>
    <w:p>
      <w:pPr>
        <w:pStyle w:val="Body"/>
        <w:bidi w:val="0"/>
      </w:pPr>
    </w:p>
    <w:p>
      <w:pPr>
        <w:pStyle w:val="Body"/>
        <w:bidi w:val="0"/>
      </w:pPr>
      <w: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435610</wp:posOffset>
            </wp:positionH>
            <wp:positionV relativeFrom="line">
              <wp:posOffset>269240</wp:posOffset>
            </wp:positionV>
            <wp:extent cx="5059680" cy="336132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pasted-image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9680" cy="336132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</w:pPr>
      <w:r>
        <w:rPr>
          <w:b w:val="1"/>
          <w:bCs w:val="1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257810</wp:posOffset>
            </wp:positionH>
            <wp:positionV relativeFrom="line">
              <wp:posOffset>269239</wp:posOffset>
            </wp:positionV>
            <wp:extent cx="5415280" cy="380019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pasted-image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5280" cy="380019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La forme des courbes du cout</w:t>
      </w:r>
    </w:p>
    <w:p>
      <w:pPr>
        <w:pStyle w:val="Body"/>
        <w:bidi w:val="0"/>
      </w:pPr>
      <w:r>
        <w:rPr>
          <w:rtl w:val="0"/>
        </w:rPr>
        <w:t>- Le cout marginal croissant: le fait que la productivit</w:t>
      </w:r>
      <w:r>
        <w:rPr>
          <w:rtl w:val="0"/>
        </w:rPr>
        <w:t xml:space="preserve">é </w:t>
      </w:r>
      <w:r>
        <w:rPr>
          <w:rtl w:val="0"/>
        </w:rPr>
        <w:t>marginale est d</w:t>
      </w:r>
      <w:r>
        <w:rPr>
          <w:rtl w:val="0"/>
        </w:rPr>
        <w:t>é</w:t>
      </w:r>
      <w:r>
        <w:rPr>
          <w:rtl w:val="0"/>
        </w:rPr>
        <w:t xml:space="preserve">croissante </w:t>
      </w:r>
    </w:p>
    <w:p>
      <w:pPr>
        <w:pStyle w:val="Body"/>
        <w:bidi w:val="0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La forme en U de la courbe du cout total moyen </w:t>
      </w: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>capacit</w:t>
      </w:r>
      <w:r>
        <w:rPr>
          <w:rtl w:val="0"/>
        </w:rPr>
        <w:t xml:space="preserve">é </w:t>
      </w:r>
      <w:r>
        <w:rPr>
          <w:rtl w:val="0"/>
        </w:rPr>
        <w:t>efficace: Volume de production qui minimise le cout total moyen</w:t>
      </w: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 xml:space="preserve">Pour de faible niveaux de production, le CTM est </w:t>
      </w:r>
      <w:r>
        <w:rPr>
          <w:rtl w:val="0"/>
        </w:rPr>
        <w:t>é</w:t>
      </w:r>
      <w:r>
        <w:rPr>
          <w:rtl w:val="0"/>
        </w:rPr>
        <w:t>lev</w:t>
      </w:r>
      <w:r>
        <w:rPr>
          <w:rtl w:val="0"/>
        </w:rPr>
        <w:t xml:space="preserve">é </w:t>
      </w:r>
      <w:r>
        <w:rPr>
          <w:rtl w:val="0"/>
        </w:rPr>
        <w:t>car les couts fixes sont partages entre peu d</w:t>
      </w:r>
      <w:r>
        <w:rPr>
          <w:rtl w:val="0"/>
        </w:rPr>
        <w:t>’</w:t>
      </w:r>
      <w:r>
        <w:rPr>
          <w:rtl w:val="0"/>
        </w:rPr>
        <w:t>unites du bien produit.</w:t>
      </w: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>le cout total moyen baisse a mesure que la production augmente</w:t>
      </w: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>Le cout total moyen finit par augmenter lorsque les couts variables moyens augmentent consid</w:t>
      </w:r>
      <w:r>
        <w:rPr>
          <w:rtl w:val="0"/>
        </w:rPr>
        <w:t>é</w:t>
      </w:r>
      <w:r>
        <w:rPr>
          <w:rtl w:val="0"/>
        </w:rPr>
        <w:t xml:space="preserve">rablement. </w:t>
      </w:r>
    </w:p>
    <w:p>
      <w:pPr>
        <w:pStyle w:val="Body"/>
        <w:bidi w:val="0"/>
      </w:pPr>
    </w:p>
    <w:p>
      <w:pPr>
        <w:pStyle w:val="Body"/>
      </w:pPr>
      <w:r>
        <w:rPr>
          <w:b w:val="1"/>
          <w:bCs w:val="1"/>
          <w:rtl w:val="0"/>
          <w:lang w:val="en-US"/>
        </w:rPr>
        <w:t>La relation entre le cout marginal et le cout total moyen</w:t>
      </w:r>
    </w:p>
    <w:p>
      <w:pPr>
        <w:pStyle w:val="Body"/>
        <w:bidi w:val="0"/>
      </w:pPr>
      <w:r>
        <w:rPr>
          <w:rtl w:val="0"/>
        </w:rPr>
        <w:t>- La courbe de cout marginal croise la courbe de cot total moyen au niveau de capacit</w:t>
      </w:r>
      <w:r>
        <w:rPr>
          <w:rtl w:val="0"/>
        </w:rPr>
        <w:t xml:space="preserve">é </w:t>
      </w:r>
      <w:r>
        <w:rPr>
          <w:rtl w:val="0"/>
        </w:rPr>
        <w:t>efficace.</w:t>
      </w:r>
    </w:p>
    <w:p>
      <w:pPr>
        <w:pStyle w:val="Body"/>
        <w:bidi w:val="0"/>
      </w:pPr>
      <w:r>
        <w:rPr>
          <w:rtl w:val="0"/>
        </w:rPr>
        <w:t>- Quand le cout marginal est inf</w:t>
      </w:r>
      <w:r>
        <w:rPr>
          <w:rtl w:val="0"/>
        </w:rPr>
        <w:t>é</w:t>
      </w:r>
      <w:r>
        <w:rPr>
          <w:rtl w:val="0"/>
        </w:rPr>
        <w:t>rieur au CTM, la courbe de CTM est d</w:t>
      </w:r>
      <w:r>
        <w:rPr>
          <w:rtl w:val="0"/>
        </w:rPr>
        <w:t>é</w:t>
      </w:r>
      <w:r>
        <w:rPr>
          <w:rtl w:val="0"/>
        </w:rPr>
        <w:t>croissantes</w:t>
      </w:r>
    </w:p>
    <w:p>
      <w:pPr>
        <w:pStyle w:val="Body"/>
        <w:bidi w:val="0"/>
      </w:pPr>
      <w:r>
        <w:rPr>
          <w:rtl w:val="0"/>
        </w:rPr>
        <w:t>- Quand le cout marginal est sup</w:t>
      </w:r>
      <w:r>
        <w:rPr>
          <w:rtl w:val="0"/>
        </w:rPr>
        <w:t>é</w:t>
      </w:r>
      <w:r>
        <w:rPr>
          <w:rtl w:val="0"/>
        </w:rPr>
        <w:t>rieur au CTM, la courbe de CTM est croissante.</w:t>
      </w:r>
      <w:r>
        <w:drawing>
          <wp:anchor distT="152400" distB="152400" distL="152400" distR="152400" simplePos="0" relativeHeight="251664384" behindDoc="0" locked="0" layoutInCell="1" allowOverlap="1">
            <wp:simplePos x="0" y="0"/>
            <wp:positionH relativeFrom="margin">
              <wp:posOffset>146050</wp:posOffset>
            </wp:positionH>
            <wp:positionV relativeFrom="line">
              <wp:posOffset>299720</wp:posOffset>
            </wp:positionV>
            <wp:extent cx="5943600" cy="418929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pasted-image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929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</w:pPr>
      <w:r>
        <w:rPr>
          <w:b w:val="1"/>
          <w:bCs w:val="1"/>
          <w:rtl w:val="0"/>
          <w:lang w:val="en-US"/>
        </w:rPr>
        <w:t>Des courbes typiques de couts</w:t>
      </w: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>Les firmes ont une productivit</w:t>
      </w:r>
      <w:r>
        <w:rPr>
          <w:rtl w:val="0"/>
        </w:rPr>
        <w:t>é</w:t>
      </w:r>
      <w:r>
        <w:rPr>
          <w:rtl w:val="0"/>
        </w:rPr>
        <w:t>s marginale d</w:t>
      </w:r>
      <w:r>
        <w:rPr>
          <w:rtl w:val="0"/>
        </w:rPr>
        <w:t>é</w:t>
      </w:r>
      <w:r>
        <w:rPr>
          <w:rtl w:val="0"/>
        </w:rPr>
        <w:t xml:space="preserve">croissante et par consequent, un cout marginal croissant pour tous les niveaux de production. </w:t>
      </w: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>Cependant, pour plusieurs firme, la productivit</w:t>
      </w:r>
      <w:r>
        <w:rPr>
          <w:rtl w:val="0"/>
        </w:rPr>
        <w:t xml:space="preserve">é </w:t>
      </w:r>
      <w:r>
        <w:rPr>
          <w:rtl w:val="0"/>
        </w:rPr>
        <w:t>marginale d</w:t>
      </w:r>
      <w:r>
        <w:rPr>
          <w:rtl w:val="0"/>
        </w:rPr>
        <w:t>é</w:t>
      </w:r>
      <w:r>
        <w:rPr>
          <w:rtl w:val="0"/>
        </w:rPr>
        <w:t>croissante n</w:t>
      </w:r>
      <w:r>
        <w:rPr>
          <w:rtl w:val="0"/>
        </w:rPr>
        <w:t>’</w:t>
      </w:r>
      <w:r>
        <w:rPr>
          <w:rtl w:val="0"/>
        </w:rPr>
        <w:t>intervient pas imm</w:t>
      </w:r>
      <w:r>
        <w:rPr>
          <w:rtl w:val="0"/>
        </w:rPr>
        <w:t>é</w:t>
      </w:r>
      <w:r>
        <w:rPr>
          <w:rtl w:val="0"/>
        </w:rPr>
        <w:t>diatement apr</w:t>
      </w:r>
      <w:r>
        <w:rPr>
          <w:rtl w:val="0"/>
        </w:rPr>
        <w:t>è</w:t>
      </w:r>
      <w:r>
        <w:rPr>
          <w:rtl w:val="0"/>
        </w:rPr>
        <w:t>s l</w:t>
      </w:r>
      <w:r>
        <w:rPr>
          <w:rtl w:val="0"/>
        </w:rPr>
        <w:t>’</w:t>
      </w:r>
      <w:r>
        <w:rPr>
          <w:rtl w:val="0"/>
        </w:rPr>
        <w:t xml:space="preserve">embauche du premier travailleur. </w:t>
      </w: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>La productivit</w:t>
      </w:r>
      <w:r>
        <w:rPr>
          <w:rtl w:val="0"/>
        </w:rPr>
        <w:t xml:space="preserve">é </w:t>
      </w:r>
      <w:r>
        <w:rPr>
          <w:rtl w:val="0"/>
        </w:rPr>
        <w:t xml:space="preserve">marginale peut </w:t>
      </w:r>
      <w:r>
        <w:rPr>
          <w:rtl w:val="0"/>
        </w:rPr>
        <w:t>ê</w:t>
      </w:r>
      <w:r>
        <w:rPr>
          <w:rtl w:val="0"/>
        </w:rPr>
        <w:t>tre croissante avant de devenir d</w:t>
      </w:r>
      <w:r>
        <w:rPr>
          <w:rtl w:val="0"/>
        </w:rPr>
        <w:t>é</w:t>
      </w:r>
      <w:r>
        <w:rPr>
          <w:rtl w:val="0"/>
        </w:rPr>
        <w:t>croissante.</w:t>
      </w:r>
      <w:r>
        <w:drawing>
          <wp:anchor distT="152400" distB="152400" distL="152400" distR="152400" simplePos="0" relativeHeight="251666432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208279</wp:posOffset>
            </wp:positionV>
            <wp:extent cx="5943600" cy="422784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pasted-image.pn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2784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tl w:val="0"/>
        </w:rPr>
        <w:t xml:space="preserve">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La relation entre le cout total moyen a court terme et le cout total moyen a long terme</w:t>
      </w:r>
      <w:r>
        <w:rPr>
          <w:rtl w:val="0"/>
        </w:rPr>
        <w:t xml:space="preserve"> </w:t>
      </w: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>Pour bien des entreprises la repartition du cout total entre les couts fixes et variables varient selon l</w:t>
      </w:r>
      <w:r>
        <w:rPr>
          <w:rtl w:val="0"/>
        </w:rPr>
        <w:t>’</w:t>
      </w:r>
      <w:r>
        <w:rPr>
          <w:rtl w:val="0"/>
        </w:rPr>
        <w:t>horizon temporel consid</w:t>
      </w:r>
      <w:r>
        <w:rPr>
          <w:rtl w:val="0"/>
        </w:rPr>
        <w:t>é</w:t>
      </w:r>
      <w:r>
        <w:rPr>
          <w:rtl w:val="0"/>
        </w:rPr>
        <w:t>r</w:t>
      </w:r>
      <w:r>
        <w:rPr>
          <w:rtl w:val="0"/>
        </w:rPr>
        <w:t>é</w:t>
      </w:r>
      <w:r>
        <w:rPr>
          <w:rtl w:val="0"/>
        </w:rPr>
        <w:t xml:space="preserve">. </w:t>
      </w: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>Bien de decision sont fixes a court terme, mais peuvent varier a long terme, ce qui explique pourquoi les courbes de cout a long terme d</w:t>
      </w:r>
      <w:r>
        <w:rPr>
          <w:rtl w:val="0"/>
        </w:rPr>
        <w:t>’</w:t>
      </w:r>
      <w:r>
        <w:rPr>
          <w:rtl w:val="0"/>
        </w:rPr>
        <w:t>une firme sont different des courbes a court termes.</w:t>
      </w:r>
    </w:p>
    <w:p>
      <w:pPr>
        <w:pStyle w:val="Body"/>
        <w:bidi w:val="0"/>
      </w:pPr>
    </w:p>
    <w:p>
      <w:pPr>
        <w:pStyle w:val="Body"/>
        <w:bidi w:val="0"/>
      </w:pPr>
      <w:r>
        <w:drawing>
          <wp:anchor distT="152400" distB="152400" distL="152400" distR="152400" simplePos="0" relativeHeight="251665408" behindDoc="0" locked="0" layoutInCell="1" allowOverlap="1">
            <wp:simplePos x="0" y="0"/>
            <wp:positionH relativeFrom="page">
              <wp:posOffset>662334</wp:posOffset>
            </wp:positionH>
            <wp:positionV relativeFrom="page">
              <wp:posOffset>2291957</wp:posOffset>
            </wp:positionV>
            <wp:extent cx="5943600" cy="403675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pasted-image.pn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3675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Les </w:t>
      </w:r>
      <w:r>
        <w:rPr>
          <w:b w:val="1"/>
          <w:bCs w:val="1"/>
          <w:rtl w:val="0"/>
        </w:rPr>
        <w:t>é</w:t>
      </w:r>
      <w:r>
        <w:rPr>
          <w:b w:val="1"/>
          <w:bCs w:val="1"/>
          <w:rtl w:val="0"/>
          <w:lang w:val="en-US"/>
        </w:rPr>
        <w:t>conomies et les d</w:t>
      </w:r>
      <w:r>
        <w:rPr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s</w:t>
      </w:r>
      <w:r>
        <w:rPr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conomies d</w:t>
      </w:r>
      <w:r>
        <w:rPr>
          <w:b w:val="1"/>
          <w:bCs w:val="1"/>
          <w:rtl w:val="0"/>
          <w:lang w:val="en-US"/>
        </w:rPr>
        <w:t>’é</w:t>
      </w:r>
      <w:r>
        <w:rPr>
          <w:b w:val="1"/>
          <w:bCs w:val="1"/>
          <w:rtl w:val="0"/>
          <w:lang w:val="en-US"/>
        </w:rPr>
        <w:t xml:space="preserve">chelle </w:t>
      </w:r>
    </w:p>
    <w:p>
      <w:pPr>
        <w:pStyle w:val="Body"/>
        <w:numPr>
          <w:ilvl w:val="0"/>
          <w:numId w:val="4"/>
        </w:numPr>
        <w:bidi w:val="0"/>
      </w:pPr>
      <w:r>
        <w:rPr>
          <w:b w:val="1"/>
          <w:bCs w:val="1"/>
          <w:rtl w:val="0"/>
          <w:lang w:val="en-US"/>
        </w:rPr>
        <w:t>Economies d</w:t>
      </w:r>
      <w:r>
        <w:rPr>
          <w:b w:val="1"/>
          <w:bCs w:val="1"/>
          <w:rtl w:val="0"/>
          <w:lang w:val="en-US"/>
        </w:rPr>
        <w:t>’é</w:t>
      </w:r>
      <w:r>
        <w:rPr>
          <w:b w:val="1"/>
          <w:bCs w:val="1"/>
          <w:rtl w:val="0"/>
          <w:lang w:val="en-US"/>
        </w:rPr>
        <w:t>chelle:</w:t>
      </w:r>
      <w:r>
        <w:rPr>
          <w:rtl w:val="0"/>
        </w:rPr>
        <w:t xml:space="preserve"> Diminution du cout total moyen a long terme a mesure que le volume de production augmente.</w:t>
      </w:r>
    </w:p>
    <w:p>
      <w:pPr>
        <w:pStyle w:val="Body"/>
        <w:numPr>
          <w:ilvl w:val="0"/>
          <w:numId w:val="4"/>
        </w:numPr>
        <w:bidi w:val="0"/>
      </w:pPr>
      <w:r>
        <w:rPr>
          <w:b w:val="1"/>
          <w:bCs w:val="1"/>
          <w:rtl w:val="0"/>
          <w:lang w:val="en-US"/>
        </w:rPr>
        <w:t>D</w:t>
      </w:r>
      <w:r>
        <w:rPr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s</w:t>
      </w:r>
      <w:r>
        <w:rPr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conomies d</w:t>
      </w:r>
      <w:r>
        <w:rPr>
          <w:b w:val="1"/>
          <w:bCs w:val="1"/>
          <w:rtl w:val="0"/>
          <w:lang w:val="en-US"/>
        </w:rPr>
        <w:t>’é</w:t>
      </w:r>
      <w:r>
        <w:rPr>
          <w:b w:val="1"/>
          <w:bCs w:val="1"/>
          <w:rtl w:val="0"/>
          <w:lang w:val="en-US"/>
        </w:rPr>
        <w:t>chelle:</w:t>
      </w:r>
      <w:r>
        <w:rPr>
          <w:rtl w:val="0"/>
        </w:rPr>
        <w:t xml:space="preserve"> Augmentation du cout total moyen a long terme a mesure que le volume du production augmente. </w:t>
      </w:r>
    </w:p>
    <w:p>
      <w:pPr>
        <w:pStyle w:val="Body"/>
        <w:numPr>
          <w:ilvl w:val="0"/>
          <w:numId w:val="4"/>
        </w:numPr>
        <w:bidi w:val="0"/>
      </w:pPr>
      <w:r>
        <w:rPr>
          <w:b w:val="1"/>
          <w:bCs w:val="1"/>
          <w:rtl w:val="0"/>
          <w:lang w:val="en-US"/>
        </w:rPr>
        <w:t>Rendements d</w:t>
      </w:r>
      <w:r>
        <w:rPr>
          <w:b w:val="1"/>
          <w:bCs w:val="1"/>
          <w:rtl w:val="0"/>
          <w:lang w:val="en-US"/>
        </w:rPr>
        <w:t>’é</w:t>
      </w:r>
      <w:r>
        <w:rPr>
          <w:b w:val="1"/>
          <w:bCs w:val="1"/>
          <w:rtl w:val="0"/>
          <w:lang w:val="en-US"/>
        </w:rPr>
        <w:t>chelle constants:</w:t>
      </w:r>
      <w:r>
        <w:rPr>
          <w:rtl w:val="0"/>
        </w:rPr>
        <w:t xml:space="preserve"> Maintient a un niveau constant du cout total moyen a long terme lorsque le volume de production augmente. </w:t>
      </w:r>
    </w:p>
    <w:sectPr>
      <w:headerReference w:type="default" r:id="rId12"/>
      <w:footerReference w:type="default" r:id="rId13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4">
    <w:multiLevelType w:val="hybridMultilevel"/>
    <w:numStyleLink w:val="Lettered"/>
  </w:abstractNum>
  <w:abstractNum w:abstractNumId="5">
    <w:multiLevelType w:val="hybridMultilevel"/>
    <w:styleLink w:val="Lettered"/>
    <w:lvl w:ilvl="0">
      <w:start w:val="1"/>
      <w:numFmt w:val="lowerLetter"/>
      <w:suff w:val="tab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suff w:val="tab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suff w:val="tab"/>
      <w:lvlText w:val="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Letter"/>
      <w:suff w:val="tab"/>
      <w:lvlText w:val="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lowerLetter"/>
      <w:suff w:val="tab"/>
      <w:lvlText w:val="%7)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)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Letter"/>
      <w:suff w:val="tab"/>
      <w:lvlText w:val="%9)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pPr>
      <w:numPr>
        <w:numId w:val="1"/>
      </w:numPr>
    </w:pPr>
  </w:style>
  <w:style w:type="numbering" w:styleId="Dash">
    <w:name w:val="Dash"/>
    <w:pPr>
      <w:numPr>
        <w:numId w:val="3"/>
      </w:numPr>
    </w:pPr>
  </w:style>
  <w:style w:type="numbering" w:styleId="Lettered">
    <w:name w:val="Lettered"/>
    <w:pPr>
      <w:numPr>
        <w:numId w:val="5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numbering" Target="numbering.xml"/><Relationship Id="rId15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9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