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133D5" w14:textId="77777777" w:rsidR="00DC6EDD" w:rsidRPr="00DD5875" w:rsidRDefault="00DC6EDD" w:rsidP="00DC6EDD">
      <w:pPr>
        <w:rPr>
          <w:rFonts w:cs="Times New Roman"/>
          <w:lang w:val="en-CA"/>
        </w:rPr>
      </w:pPr>
      <w:r w:rsidRPr="004C1667">
        <w:rPr>
          <w:rFonts w:cs="Times New Roman"/>
          <w:lang w:val="en-CA"/>
        </w:rPr>
        <w:t xml:space="preserve">Margaret Thatcher </w:t>
      </w:r>
      <w:proofErr w:type="gramStart"/>
      <w:r w:rsidRPr="00DD5875">
        <w:rPr>
          <w:rFonts w:cs="Times New Roman"/>
          <w:lang w:val="en-CA"/>
        </w:rPr>
        <w:t>( UK</w:t>
      </w:r>
      <w:proofErr w:type="gramEnd"/>
      <w:r w:rsidRPr="00DD5875">
        <w:rPr>
          <w:rFonts w:cs="Times New Roman"/>
          <w:lang w:val="en-CA"/>
        </w:rPr>
        <w:t xml:space="preserve"> prime minster, 1979-1990) </w:t>
      </w:r>
    </w:p>
    <w:p w14:paraId="76CE4D60" w14:textId="77777777" w:rsidR="00DC6EDD" w:rsidRPr="00DD5875" w:rsidRDefault="00DC6EDD" w:rsidP="00DC6EDD">
      <w:pPr>
        <w:rPr>
          <w:rFonts w:cs="Times New Roman"/>
          <w:lang w:val="en-CA"/>
        </w:rPr>
      </w:pPr>
      <w:r w:rsidRPr="00DD5875">
        <w:rPr>
          <w:rFonts w:cs="Times New Roman"/>
          <w:lang w:val="en-CA"/>
        </w:rPr>
        <w:t xml:space="preserve">“There is no such thing as society. There are individual men and women and there are families” </w:t>
      </w:r>
    </w:p>
    <w:p w14:paraId="637B600C" w14:textId="77777777" w:rsidR="00DC6EDD" w:rsidRPr="00DD5875" w:rsidRDefault="00DC6EDD" w:rsidP="00DC6EDD">
      <w:pPr>
        <w:rPr>
          <w:rFonts w:cs="Times New Roman"/>
          <w:lang w:val="en-CA"/>
        </w:rPr>
      </w:pPr>
      <w:r w:rsidRPr="00DD5875">
        <w:rPr>
          <w:rFonts w:cs="Times New Roman"/>
          <w:lang w:val="en-CA"/>
        </w:rPr>
        <w:t>She believed that if there is no society then there is no sexism and racism.</w:t>
      </w:r>
    </w:p>
    <w:p w14:paraId="0F209616" w14:textId="77777777" w:rsidR="00DC6EDD" w:rsidRPr="00DD5875" w:rsidRDefault="00DC6EDD" w:rsidP="00DC6EDD">
      <w:pPr>
        <w:rPr>
          <w:rFonts w:cs="Times New Roman"/>
          <w:lang w:val="en-CA"/>
        </w:rPr>
      </w:pPr>
    </w:p>
    <w:p w14:paraId="702A88C8" w14:textId="77777777" w:rsidR="00DC6EDD" w:rsidRPr="00DD5875" w:rsidRDefault="00DC6EDD" w:rsidP="00DC6EDD">
      <w:pPr>
        <w:rPr>
          <w:rFonts w:cs="Times New Roman"/>
          <w:lang w:val="en-CA"/>
        </w:rPr>
      </w:pPr>
      <w:r w:rsidRPr="00DD5875">
        <w:rPr>
          <w:rFonts w:cs="Times New Roman"/>
          <w:lang w:val="en-CA"/>
        </w:rPr>
        <w:t>The sociological perspective</w:t>
      </w:r>
    </w:p>
    <w:p w14:paraId="2ACE42BD" w14:textId="77777777" w:rsidR="00DC6EDD" w:rsidRPr="00DD5875" w:rsidRDefault="00DC6EDD" w:rsidP="00DC6EDD">
      <w:pPr>
        <w:rPr>
          <w:rFonts w:cs="Times New Roman"/>
          <w:lang w:val="en-CA"/>
        </w:rPr>
      </w:pPr>
      <w:r w:rsidRPr="00DD5875">
        <w:rPr>
          <w:rFonts w:cs="Times New Roman"/>
          <w:lang w:val="en-CA"/>
        </w:rPr>
        <w:t>C, Wright Mills “neither the life of an individual not the history of a society can be understood without understanding both”</w:t>
      </w:r>
    </w:p>
    <w:p w14:paraId="45E31DA8"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Sociologist see individuals as existing as part of a collectivity or society</w:t>
      </w:r>
    </w:p>
    <w:p w14:paraId="34F59D6F"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 xml:space="preserve">Our thinking and motivations are shaped by our interactions, family, communities, work, school and </w:t>
      </w:r>
      <w:proofErr w:type="spellStart"/>
      <w:r w:rsidRPr="00DD5875">
        <w:rPr>
          <w:rFonts w:cs="Times New Roman"/>
          <w:lang w:val="en-CA"/>
        </w:rPr>
        <w:t>ect</w:t>
      </w:r>
      <w:proofErr w:type="spellEnd"/>
    </w:p>
    <w:p w14:paraId="4DA57846"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 xml:space="preserve">This does not mean sociologist believe we don’t have the capacity for independent thought ex: Both children are teachers, they grow up watching their father as a teacher, not going to university was not an option, discussions throughout that can shape our life and lead to future decisions. </w:t>
      </w:r>
    </w:p>
    <w:p w14:paraId="6004042C"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 xml:space="preserve">Sociology is a way of thinking because we think about everything that happens to us. It can make you uncomfortable thinking about your life decisions. </w:t>
      </w:r>
    </w:p>
    <w:p w14:paraId="1520F7A9"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C Wright Mills. The sociological imagination (1959)</w:t>
      </w:r>
    </w:p>
    <w:p w14:paraId="2CC9C28C"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The sociological imagination = the ability to see the relationship between individual experiences and the larger society</w:t>
      </w:r>
    </w:p>
    <w:p w14:paraId="53393885"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He wanted to develop a tool that would allow us to “debunk” actions and ideas that are normally taken for granted. His goal was not to observe the world but to change it like Karl Marx</w:t>
      </w:r>
    </w:p>
    <w:p w14:paraId="553A20FB" w14:textId="77777777" w:rsidR="00DC6EDD" w:rsidRPr="00DD5875" w:rsidRDefault="00DC6EDD" w:rsidP="00DC6EDD">
      <w:pPr>
        <w:pStyle w:val="ListParagraph"/>
        <w:numPr>
          <w:ilvl w:val="0"/>
          <w:numId w:val="1"/>
        </w:numPr>
        <w:rPr>
          <w:rFonts w:cs="Times New Roman"/>
          <w:lang w:val="en-CA"/>
        </w:rPr>
      </w:pPr>
      <w:r w:rsidRPr="00DD5875">
        <w:rPr>
          <w:rFonts w:cs="Times New Roman"/>
          <w:lang w:val="en-CA"/>
        </w:rPr>
        <w:t>Goal – to create the kind of knowledge that will produce social change</w:t>
      </w:r>
    </w:p>
    <w:p w14:paraId="32100EC8" w14:textId="77777777" w:rsidR="00DC6EDD" w:rsidRPr="00DD5875" w:rsidRDefault="00DC6EDD" w:rsidP="00DC6EDD">
      <w:pPr>
        <w:rPr>
          <w:rFonts w:cs="Times New Roman"/>
          <w:lang w:val="en-CA"/>
        </w:rPr>
      </w:pPr>
    </w:p>
    <w:p w14:paraId="2D13E114" w14:textId="77777777" w:rsidR="00DC6EDD" w:rsidRPr="00DD5875" w:rsidRDefault="00DC6EDD" w:rsidP="00DC6EDD">
      <w:pPr>
        <w:rPr>
          <w:rFonts w:cs="Times New Roman"/>
          <w:lang w:val="en-CA"/>
        </w:rPr>
      </w:pPr>
      <w:r w:rsidRPr="00DD5875">
        <w:rPr>
          <w:rFonts w:cs="Times New Roman"/>
          <w:lang w:val="en-CA"/>
        </w:rPr>
        <w:t xml:space="preserve">Defining Sociology </w:t>
      </w:r>
    </w:p>
    <w:p w14:paraId="6EAE8E9C" w14:textId="77777777" w:rsidR="00DC6EDD" w:rsidRPr="00DD5875" w:rsidRDefault="00DC6EDD" w:rsidP="00DC6EDD">
      <w:pPr>
        <w:rPr>
          <w:rFonts w:cs="Times New Roman"/>
          <w:lang w:val="en-CA"/>
        </w:rPr>
      </w:pPr>
      <w:proofErr w:type="spellStart"/>
      <w:r w:rsidRPr="00DD5875">
        <w:rPr>
          <w:rFonts w:cs="Times New Roman"/>
          <w:lang w:val="en-CA"/>
        </w:rPr>
        <w:t>Steckleys</w:t>
      </w:r>
      <w:proofErr w:type="spellEnd"/>
      <w:r w:rsidRPr="00DD5875">
        <w:rPr>
          <w:rFonts w:cs="Times New Roman"/>
          <w:lang w:val="en-CA"/>
        </w:rPr>
        <w:t xml:space="preserve"> – The social science that studies the development, structure and functioning of human society. </w:t>
      </w:r>
    </w:p>
    <w:p w14:paraId="39A1E86A" w14:textId="77777777" w:rsidR="00DC6EDD" w:rsidRPr="00DD5875" w:rsidRDefault="00DC6EDD" w:rsidP="00DC6EDD">
      <w:pPr>
        <w:rPr>
          <w:rFonts w:cs="Times New Roman"/>
          <w:lang w:val="en-CA"/>
        </w:rPr>
      </w:pPr>
      <w:proofErr w:type="spellStart"/>
      <w:r w:rsidRPr="00DD5875">
        <w:rPr>
          <w:rFonts w:cs="Times New Roman"/>
          <w:lang w:val="en-CA"/>
        </w:rPr>
        <w:t>Auguste</w:t>
      </w:r>
      <w:proofErr w:type="spellEnd"/>
      <w:r w:rsidRPr="00DD5875">
        <w:rPr>
          <w:rFonts w:cs="Times New Roman"/>
          <w:lang w:val="en-CA"/>
        </w:rPr>
        <w:t xml:space="preserve"> – The scientific study of society</w:t>
      </w:r>
    </w:p>
    <w:p w14:paraId="135DFA29" w14:textId="77777777" w:rsidR="00DC6EDD" w:rsidRPr="00DD5875" w:rsidRDefault="00DC6EDD" w:rsidP="00DC6EDD">
      <w:pPr>
        <w:rPr>
          <w:rFonts w:cs="Times New Roman"/>
          <w:lang w:val="en-CA"/>
        </w:rPr>
      </w:pPr>
      <w:proofErr w:type="spellStart"/>
      <w:r w:rsidRPr="00DD5875">
        <w:rPr>
          <w:rFonts w:cs="Times New Roman"/>
          <w:lang w:val="en-CA"/>
        </w:rPr>
        <w:t>Anathony</w:t>
      </w:r>
      <w:proofErr w:type="spellEnd"/>
      <w:r w:rsidRPr="00DD5875">
        <w:rPr>
          <w:rFonts w:cs="Times New Roman"/>
          <w:lang w:val="en-CA"/>
        </w:rPr>
        <w:t xml:space="preserve"> Giddens – the study of society, social groups and social life </w:t>
      </w:r>
    </w:p>
    <w:p w14:paraId="1752AD98" w14:textId="77777777" w:rsidR="00DC6EDD" w:rsidRPr="00DD5875" w:rsidRDefault="00DC6EDD" w:rsidP="00DC6EDD">
      <w:pPr>
        <w:pStyle w:val="ListParagraph"/>
        <w:numPr>
          <w:ilvl w:val="0"/>
          <w:numId w:val="2"/>
        </w:numPr>
        <w:rPr>
          <w:rFonts w:cs="Times New Roman"/>
          <w:lang w:val="en-CA"/>
        </w:rPr>
      </w:pPr>
      <w:r w:rsidRPr="00DD5875">
        <w:rPr>
          <w:rFonts w:cs="Times New Roman"/>
          <w:lang w:val="en-CA"/>
        </w:rPr>
        <w:t xml:space="preserve">Sociology involves looking for and looking at social patterns in social variable </w:t>
      </w:r>
      <w:proofErr w:type="gramStart"/>
      <w:r w:rsidRPr="00DD5875">
        <w:rPr>
          <w:rFonts w:cs="Times New Roman"/>
          <w:lang w:val="en-CA"/>
        </w:rPr>
        <w:t>( age</w:t>
      </w:r>
      <w:proofErr w:type="gramEnd"/>
      <w:r w:rsidRPr="00DD5875">
        <w:rPr>
          <w:rFonts w:cs="Times New Roman"/>
          <w:lang w:val="en-CA"/>
        </w:rPr>
        <w:t>, gender, race, ethnicity, religion, ability and sexual orientation)</w:t>
      </w:r>
    </w:p>
    <w:p w14:paraId="59DA6A9F" w14:textId="77777777" w:rsidR="00DC6EDD" w:rsidRPr="00DD5875" w:rsidRDefault="00DC6EDD" w:rsidP="00DC6EDD">
      <w:pPr>
        <w:pStyle w:val="ListParagraph"/>
        <w:numPr>
          <w:ilvl w:val="0"/>
          <w:numId w:val="2"/>
        </w:numPr>
        <w:rPr>
          <w:rFonts w:cs="Times New Roman"/>
          <w:lang w:val="en-CA"/>
        </w:rPr>
      </w:pPr>
      <w:r w:rsidRPr="00DD5875">
        <w:rPr>
          <w:rFonts w:cs="Times New Roman"/>
          <w:lang w:val="en-CA"/>
        </w:rPr>
        <w:t>Social institutions (education, religion, family)</w:t>
      </w:r>
    </w:p>
    <w:p w14:paraId="2B393DC4" w14:textId="77777777" w:rsidR="00DC6EDD" w:rsidRPr="00DD5875" w:rsidRDefault="00DC6EDD" w:rsidP="00DC6EDD">
      <w:pPr>
        <w:pStyle w:val="ListParagraph"/>
        <w:numPr>
          <w:ilvl w:val="0"/>
          <w:numId w:val="2"/>
        </w:numPr>
        <w:rPr>
          <w:rFonts w:cs="Times New Roman"/>
          <w:lang w:val="en-CA"/>
        </w:rPr>
      </w:pPr>
      <w:r w:rsidRPr="00DD5875">
        <w:rPr>
          <w:rFonts w:cs="Times New Roman"/>
          <w:lang w:val="en-CA"/>
        </w:rPr>
        <w:t xml:space="preserve">Social interactions </w:t>
      </w:r>
    </w:p>
    <w:p w14:paraId="4E03402D" w14:textId="77777777" w:rsidR="00DC6EDD" w:rsidRPr="00DD5875" w:rsidRDefault="00DC6EDD" w:rsidP="00DC6EDD">
      <w:pPr>
        <w:rPr>
          <w:rFonts w:cs="Times New Roman"/>
          <w:lang w:val="en-CA"/>
        </w:rPr>
      </w:pPr>
    </w:p>
    <w:p w14:paraId="6DC1CC1F" w14:textId="77777777" w:rsidR="00DC6EDD" w:rsidRPr="00DD5875" w:rsidRDefault="00DC6EDD" w:rsidP="00DC6EDD">
      <w:pPr>
        <w:rPr>
          <w:rFonts w:cs="Times New Roman"/>
          <w:lang w:val="en-CA"/>
        </w:rPr>
      </w:pPr>
      <w:r w:rsidRPr="00DD5875">
        <w:rPr>
          <w:rFonts w:cs="Times New Roman"/>
          <w:lang w:val="en-CA"/>
        </w:rPr>
        <w:t>Sociological questions</w:t>
      </w:r>
    </w:p>
    <w:p w14:paraId="3EC0AFEE" w14:textId="77777777" w:rsidR="00DC6EDD" w:rsidRPr="00DD5875" w:rsidRDefault="00DC6EDD" w:rsidP="00DC6EDD">
      <w:pPr>
        <w:pStyle w:val="ListParagraph"/>
        <w:numPr>
          <w:ilvl w:val="0"/>
          <w:numId w:val="3"/>
        </w:numPr>
        <w:rPr>
          <w:rFonts w:cs="Times New Roman"/>
          <w:lang w:val="en-CA"/>
        </w:rPr>
      </w:pPr>
      <w:r w:rsidRPr="00DD5875">
        <w:rPr>
          <w:rFonts w:cs="Times New Roman"/>
          <w:lang w:val="en-CA"/>
        </w:rPr>
        <w:t>What is the relation between individuals and society</w:t>
      </w:r>
    </w:p>
    <w:p w14:paraId="012A223E" w14:textId="77777777" w:rsidR="00DC6EDD" w:rsidRPr="00DD5875" w:rsidRDefault="00DC6EDD" w:rsidP="00DC6EDD">
      <w:pPr>
        <w:pStyle w:val="ListParagraph"/>
        <w:numPr>
          <w:ilvl w:val="0"/>
          <w:numId w:val="3"/>
        </w:numPr>
        <w:rPr>
          <w:rFonts w:cs="Times New Roman"/>
          <w:lang w:val="en-CA"/>
        </w:rPr>
      </w:pPr>
      <w:r w:rsidRPr="00DD5875">
        <w:rPr>
          <w:rFonts w:cs="Times New Roman"/>
          <w:lang w:val="en-CA"/>
        </w:rPr>
        <w:t>Are the most important determinants of social behaviours culture or economic</w:t>
      </w:r>
    </w:p>
    <w:p w14:paraId="487063C3" w14:textId="77777777" w:rsidR="00DC6EDD" w:rsidRPr="00DD5875" w:rsidRDefault="00DC6EDD" w:rsidP="00DC6EDD">
      <w:pPr>
        <w:rPr>
          <w:rFonts w:cs="Times New Roman"/>
          <w:lang w:val="en-CA"/>
        </w:rPr>
      </w:pPr>
    </w:p>
    <w:p w14:paraId="1AB0155F" w14:textId="77777777" w:rsidR="00DC6EDD" w:rsidRPr="00DD5875" w:rsidRDefault="00DC6EDD" w:rsidP="00DC6EDD">
      <w:pPr>
        <w:rPr>
          <w:rFonts w:cs="Times New Roman"/>
          <w:lang w:val="en-CA"/>
        </w:rPr>
      </w:pPr>
      <w:r w:rsidRPr="00DD5875">
        <w:rPr>
          <w:rFonts w:cs="Times New Roman"/>
          <w:lang w:val="en-CA"/>
        </w:rPr>
        <w:t xml:space="preserve">Durkheim and social factors </w:t>
      </w:r>
    </w:p>
    <w:p w14:paraId="7030A12B" w14:textId="77777777" w:rsidR="00DC6EDD" w:rsidRPr="00DD5875" w:rsidRDefault="00DC6EDD" w:rsidP="00DC6EDD">
      <w:pPr>
        <w:rPr>
          <w:rFonts w:cs="Times New Roman"/>
          <w:lang w:val="en-CA"/>
        </w:rPr>
      </w:pPr>
      <w:r w:rsidRPr="00DD5875">
        <w:rPr>
          <w:rFonts w:cs="Times New Roman"/>
          <w:lang w:val="en-CA"/>
        </w:rPr>
        <w:t xml:space="preserve">Emile Durkheim (1858 – 1917) </w:t>
      </w:r>
    </w:p>
    <w:p w14:paraId="14A3EFA7"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 xml:space="preserve">One of the founders </w:t>
      </w:r>
    </w:p>
    <w:p w14:paraId="702D850D"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 xml:space="preserve">In rules of sociological method (1895) Durkheim coined the term social fact (Social facts allow sociologists to examine larger social forms rather than focusing on individuals) </w:t>
      </w:r>
    </w:p>
    <w:p w14:paraId="1D562415"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lastRenderedPageBreak/>
        <w:t>Picked suicide in his book picked suicide as a social fact he asked, “Why do suicide rates vary” “why are some people more likely to commit suicide than others.” Why does this vary by nation, religion</w:t>
      </w:r>
    </w:p>
    <w:p w14:paraId="0CB303E3"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Durkheim found that certain groups were more likely to commit suicide (military officers, protestants and unmarried people</w:t>
      </w:r>
    </w:p>
    <w:p w14:paraId="4AA8CF2A"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 xml:space="preserve">He found correlation between suicide and the degree of connection and commitment of individuals to society (Social Integration) </w:t>
      </w:r>
    </w:p>
    <w:p w14:paraId="492064D6"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Leading today people who commit suicide are not in a strong society of people (ex: men don’t share their feeling)</w:t>
      </w:r>
    </w:p>
    <w:p w14:paraId="7AC932C4"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Those with strong dedication were more likely to commit suicide (cults, military)</w:t>
      </w:r>
    </w:p>
    <w:p w14:paraId="13AD7EEB" w14:textId="77777777" w:rsidR="00DC6EDD" w:rsidRPr="00DD5875" w:rsidRDefault="00DC6EDD" w:rsidP="00DC6EDD">
      <w:pPr>
        <w:pStyle w:val="ListParagraph"/>
        <w:numPr>
          <w:ilvl w:val="0"/>
          <w:numId w:val="4"/>
        </w:numPr>
        <w:rPr>
          <w:rFonts w:cs="Times New Roman"/>
          <w:lang w:val="en-CA"/>
        </w:rPr>
      </w:pPr>
      <w:r w:rsidRPr="00DD5875">
        <w:rPr>
          <w:rFonts w:cs="Times New Roman"/>
          <w:lang w:val="en-CA"/>
        </w:rPr>
        <w:t xml:space="preserve">Having a too weak connection to society (social network or integration) </w:t>
      </w:r>
    </w:p>
    <w:p w14:paraId="01EABEA3" w14:textId="77777777" w:rsidR="00DC6EDD" w:rsidRPr="00DD5875" w:rsidRDefault="00DC6EDD" w:rsidP="00DC6EDD">
      <w:pPr>
        <w:ind w:left="360"/>
        <w:rPr>
          <w:rFonts w:cs="Times New Roman"/>
          <w:lang w:val="en-CA"/>
        </w:rPr>
      </w:pPr>
    </w:p>
    <w:p w14:paraId="25A02EB6" w14:textId="77777777" w:rsidR="00DC6EDD" w:rsidRPr="00DD5875" w:rsidRDefault="00DC6EDD" w:rsidP="00DC6EDD">
      <w:pPr>
        <w:ind w:left="360"/>
        <w:rPr>
          <w:rFonts w:cs="Times New Roman"/>
          <w:lang w:val="en-CA"/>
        </w:rPr>
      </w:pPr>
      <w:r w:rsidRPr="00DD5875">
        <w:rPr>
          <w:rFonts w:cs="Times New Roman"/>
          <w:lang w:val="en-CA"/>
        </w:rPr>
        <w:t xml:space="preserve">3 types of suicide </w:t>
      </w:r>
    </w:p>
    <w:p w14:paraId="0D2CB824"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Egoistic = to little integration, unmarried without children</w:t>
      </w:r>
    </w:p>
    <w:p w14:paraId="07A0F427"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Anomic = a state with a lot of change, rapid social change when people feel uncomfortable </w:t>
      </w:r>
    </w:p>
    <w:p w14:paraId="44C3430D"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Altruistic = too much integration. Felt so committed to their group. Military or cults. </w:t>
      </w:r>
    </w:p>
    <w:p w14:paraId="11F01D1F" w14:textId="77777777" w:rsidR="00DC6EDD" w:rsidRPr="00DD5875" w:rsidRDefault="00DC6EDD" w:rsidP="00DC6EDD">
      <w:pPr>
        <w:rPr>
          <w:rFonts w:cs="Times New Roman"/>
          <w:lang w:val="en-CA"/>
        </w:rPr>
      </w:pPr>
    </w:p>
    <w:p w14:paraId="4399E81B" w14:textId="77777777" w:rsidR="00DC6EDD" w:rsidRPr="00DD5875" w:rsidRDefault="00DC6EDD" w:rsidP="00DC6EDD">
      <w:pPr>
        <w:rPr>
          <w:rFonts w:cs="Times New Roman"/>
          <w:lang w:val="en-CA"/>
        </w:rPr>
      </w:pPr>
      <w:r w:rsidRPr="00DD5875">
        <w:rPr>
          <w:rFonts w:cs="Times New Roman"/>
          <w:lang w:val="en-CA"/>
        </w:rPr>
        <w:t>Suicide and Religion</w:t>
      </w:r>
    </w:p>
    <w:p w14:paraId="026A3658"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Studying national level statistics Durkheim found that suicide rates vary by religion </w:t>
      </w:r>
    </w:p>
    <w:p w14:paraId="3FB37BFA"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Protestants had higher rates than Catholics (was 190/million in protestants nations while it was only 58/million in catholic countries </w:t>
      </w:r>
    </w:p>
    <w:p w14:paraId="63A7ED87"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Jewish people had the lowest rate.</w:t>
      </w:r>
    </w:p>
    <w:p w14:paraId="3C503E5E"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Applied his theory of social integration to these statistics </w:t>
      </w:r>
    </w:p>
    <w:p w14:paraId="6D756C52"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Durkheim: protestants = higher suicide because church was less effective at integrating members</w:t>
      </w:r>
    </w:p>
    <w:p w14:paraId="4CC96D44"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Protestants are the “author of his own belief” (Durkheim 1897:163)</w:t>
      </w:r>
    </w:p>
    <w:p w14:paraId="66719DB2"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Contrast with Catholicism </w:t>
      </w:r>
    </w:p>
    <w:p w14:paraId="2FBBA742"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The more you interact the more you rely on social support. They are able to draw you out of your life. </w:t>
      </w:r>
    </w:p>
    <w:p w14:paraId="4D0C508A"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The degree in which they discourage members is why people in religions groups are more likely to commit suicide </w:t>
      </w:r>
    </w:p>
    <w:p w14:paraId="6C7A957F"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Switzerland = Durkheim compared Protestant and Catholic cantons to support his theory</w:t>
      </w:r>
    </w:p>
    <w:p w14:paraId="35C62166"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Social integration social cohesion social </w:t>
      </w:r>
      <w:proofErr w:type="spellStart"/>
      <w:r w:rsidRPr="00DD5875">
        <w:rPr>
          <w:rFonts w:cs="Times New Roman"/>
          <w:lang w:val="en-CA"/>
        </w:rPr>
        <w:t>collardiaran</w:t>
      </w:r>
      <w:proofErr w:type="spellEnd"/>
      <w:r w:rsidRPr="00DD5875">
        <w:rPr>
          <w:rFonts w:cs="Times New Roman"/>
          <w:lang w:val="en-CA"/>
        </w:rPr>
        <w:t xml:space="preserve">. Durkheim did not explain the meaning of social integration and it was a problem with his study. </w:t>
      </w:r>
    </w:p>
    <w:p w14:paraId="0CFC0E10" w14:textId="77777777" w:rsidR="00DC6EDD" w:rsidRPr="00DD5875" w:rsidRDefault="00DC6EDD" w:rsidP="00DC6EDD">
      <w:pPr>
        <w:rPr>
          <w:rFonts w:cs="Times New Roman"/>
          <w:lang w:val="en-CA"/>
        </w:rPr>
      </w:pPr>
      <w:r w:rsidRPr="00DD5875">
        <w:rPr>
          <w:rFonts w:cs="Times New Roman"/>
          <w:lang w:val="en-CA"/>
        </w:rPr>
        <w:t xml:space="preserve">Durkheim and Social Facts </w:t>
      </w:r>
    </w:p>
    <w:p w14:paraId="3CB444A5"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Every social fact has three essential characteristics </w:t>
      </w:r>
    </w:p>
    <w:p w14:paraId="6ABA36B2" w14:textId="77777777" w:rsidR="00DC6EDD" w:rsidRPr="00DD5875" w:rsidRDefault="00DC6EDD" w:rsidP="00DC6EDD">
      <w:pPr>
        <w:pStyle w:val="ListParagraph"/>
        <w:numPr>
          <w:ilvl w:val="0"/>
          <w:numId w:val="5"/>
        </w:numPr>
        <w:rPr>
          <w:rFonts w:cs="Times New Roman"/>
          <w:color w:val="000000" w:themeColor="text1"/>
          <w:lang w:val="en-CA"/>
        </w:rPr>
      </w:pPr>
      <w:r w:rsidRPr="00DD5875">
        <w:rPr>
          <w:rFonts w:cs="Times New Roman"/>
          <w:color w:val="000000" w:themeColor="text1"/>
          <w:lang w:val="en-CA"/>
        </w:rPr>
        <w:t xml:space="preserve">1 = it was developed prior to and separate from you as an individual </w:t>
      </w:r>
    </w:p>
    <w:p w14:paraId="04D132D1" w14:textId="77777777" w:rsidR="00DC6EDD" w:rsidRPr="00DD5875" w:rsidRDefault="00DC6EDD" w:rsidP="00DC6EDD">
      <w:pPr>
        <w:pStyle w:val="ListParagraph"/>
        <w:numPr>
          <w:ilvl w:val="0"/>
          <w:numId w:val="5"/>
        </w:numPr>
        <w:rPr>
          <w:rFonts w:cs="Times New Roman"/>
          <w:color w:val="000000" w:themeColor="text1"/>
          <w:lang w:val="en-CA"/>
        </w:rPr>
      </w:pPr>
      <w:r w:rsidRPr="00DD5875">
        <w:rPr>
          <w:rFonts w:cs="Times New Roman"/>
          <w:color w:val="000000" w:themeColor="text1"/>
          <w:lang w:val="en-CA"/>
        </w:rPr>
        <w:t>2 = it can be seen as a characteristic of a particular group</w:t>
      </w:r>
    </w:p>
    <w:p w14:paraId="689741D5" w14:textId="77777777" w:rsidR="00DC6EDD" w:rsidRPr="00DD5875" w:rsidRDefault="00DC6EDD" w:rsidP="00DC6EDD">
      <w:pPr>
        <w:pStyle w:val="ListParagraph"/>
        <w:numPr>
          <w:ilvl w:val="0"/>
          <w:numId w:val="5"/>
        </w:numPr>
        <w:rPr>
          <w:rFonts w:cs="Times New Roman"/>
          <w:color w:val="000000" w:themeColor="text1"/>
          <w:lang w:val="en-CA"/>
        </w:rPr>
      </w:pPr>
      <w:r w:rsidRPr="00DD5875">
        <w:rPr>
          <w:rFonts w:cs="Times New Roman"/>
          <w:color w:val="000000" w:themeColor="text1"/>
          <w:lang w:val="en-CA"/>
        </w:rPr>
        <w:t xml:space="preserve">3 = it involves a constraining or coercing force that pushes individual into acting in a particular way </w:t>
      </w:r>
    </w:p>
    <w:p w14:paraId="0DC57447" w14:textId="77777777" w:rsidR="00DC6EDD" w:rsidRPr="00DD5875" w:rsidRDefault="00DC6EDD" w:rsidP="00DC6EDD">
      <w:pPr>
        <w:rPr>
          <w:rFonts w:cs="Times New Roman"/>
          <w:lang w:val="en-CA"/>
        </w:rPr>
      </w:pPr>
    </w:p>
    <w:p w14:paraId="6B0A90D9" w14:textId="77777777" w:rsidR="00DC6EDD" w:rsidRPr="00DD5875" w:rsidRDefault="00DC6EDD" w:rsidP="00DC6EDD">
      <w:pPr>
        <w:rPr>
          <w:rFonts w:cs="Times New Roman"/>
          <w:lang w:val="en-CA"/>
        </w:rPr>
      </w:pPr>
    </w:p>
    <w:p w14:paraId="0F63B27F" w14:textId="77777777" w:rsidR="00DC6EDD" w:rsidRPr="00DD5875" w:rsidRDefault="00DC6EDD" w:rsidP="00DC6EDD">
      <w:pPr>
        <w:rPr>
          <w:rFonts w:cs="Times New Roman"/>
          <w:lang w:val="en-CA"/>
        </w:rPr>
      </w:pPr>
      <w:r w:rsidRPr="00DD5875">
        <w:rPr>
          <w:rFonts w:cs="Times New Roman"/>
          <w:lang w:val="en-CA"/>
        </w:rPr>
        <w:lastRenderedPageBreak/>
        <w:t xml:space="preserve">The three revolutions </w:t>
      </w:r>
    </w:p>
    <w:p w14:paraId="7EC367B5"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The scientific revolution (post 16</w:t>
      </w:r>
      <w:r w:rsidRPr="00DD5875">
        <w:rPr>
          <w:rFonts w:cs="Times New Roman"/>
          <w:vertAlign w:val="superscript"/>
          <w:lang w:val="en-CA"/>
        </w:rPr>
        <w:t>th</w:t>
      </w:r>
      <w:r w:rsidRPr="00DD5875">
        <w:rPr>
          <w:rFonts w:cs="Times New Roman"/>
          <w:lang w:val="en-CA"/>
        </w:rPr>
        <w:t xml:space="preserve"> Century) </w:t>
      </w:r>
    </w:p>
    <w:p w14:paraId="296E8616"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The industrial Revolution (approx. 1750-1850)</w:t>
      </w:r>
    </w:p>
    <w:p w14:paraId="101AD33C"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The democratic revolution </w:t>
      </w:r>
    </w:p>
    <w:p w14:paraId="70266515" w14:textId="77777777" w:rsidR="00DC6EDD" w:rsidRPr="00DD5875" w:rsidRDefault="00DC6EDD" w:rsidP="00DC6EDD">
      <w:pPr>
        <w:pStyle w:val="ListParagraph"/>
        <w:numPr>
          <w:ilvl w:val="0"/>
          <w:numId w:val="6"/>
        </w:numPr>
        <w:rPr>
          <w:rFonts w:cs="Times New Roman"/>
          <w:lang w:val="en-CA"/>
        </w:rPr>
      </w:pPr>
      <w:r w:rsidRPr="00DD5875">
        <w:rPr>
          <w:rFonts w:cs="Times New Roman"/>
          <w:lang w:val="en-CA"/>
        </w:rPr>
        <w:t>The enlightenment (approx. 1700-1789)</w:t>
      </w:r>
    </w:p>
    <w:p w14:paraId="0C00D0FE" w14:textId="77777777" w:rsidR="00DC6EDD" w:rsidRPr="00DD5875" w:rsidRDefault="00DC6EDD" w:rsidP="00DC6EDD">
      <w:pPr>
        <w:pStyle w:val="ListParagraph"/>
        <w:numPr>
          <w:ilvl w:val="0"/>
          <w:numId w:val="6"/>
        </w:numPr>
        <w:rPr>
          <w:rFonts w:cs="Times New Roman"/>
          <w:lang w:val="en-CA"/>
        </w:rPr>
      </w:pPr>
      <w:r w:rsidRPr="00DD5875">
        <w:rPr>
          <w:rFonts w:cs="Times New Roman"/>
          <w:lang w:val="en-CA"/>
        </w:rPr>
        <w:t>The French revolution (1789-1799)</w:t>
      </w:r>
    </w:p>
    <w:p w14:paraId="165E4537"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These are revolutions in “The West” </w:t>
      </w:r>
    </w:p>
    <w:p w14:paraId="39921783" w14:textId="77777777" w:rsidR="00DC6EDD" w:rsidRPr="00DD5875" w:rsidRDefault="00DC6EDD" w:rsidP="00DC6EDD">
      <w:pPr>
        <w:rPr>
          <w:rFonts w:cs="Times New Roman"/>
          <w:lang w:val="en-CA"/>
        </w:rPr>
      </w:pPr>
    </w:p>
    <w:p w14:paraId="349CCFD6" w14:textId="77777777" w:rsidR="00DC6EDD" w:rsidRPr="00DD5875" w:rsidRDefault="00DC6EDD" w:rsidP="00DC6EDD">
      <w:pPr>
        <w:rPr>
          <w:rFonts w:cs="Times New Roman"/>
          <w:lang w:val="en-CA"/>
        </w:rPr>
      </w:pPr>
      <w:r w:rsidRPr="00DD5875">
        <w:rPr>
          <w:rFonts w:cs="Times New Roman"/>
          <w:lang w:val="en-CA"/>
        </w:rPr>
        <w:t>The scientific Revolution (post 16</w:t>
      </w:r>
      <w:r w:rsidRPr="00DD5875">
        <w:rPr>
          <w:rFonts w:cs="Times New Roman"/>
          <w:vertAlign w:val="superscript"/>
          <w:lang w:val="en-CA"/>
        </w:rPr>
        <w:t>th</w:t>
      </w:r>
      <w:r w:rsidRPr="00DD5875">
        <w:rPr>
          <w:rFonts w:cs="Times New Roman"/>
          <w:lang w:val="en-CA"/>
        </w:rPr>
        <w:t xml:space="preserve"> century)</w:t>
      </w:r>
    </w:p>
    <w:p w14:paraId="7EDE1703"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Beginning with individuals like Copernicus and Galileo the view emerged that a scientific method could be used to support a particular point of view</w:t>
      </w:r>
    </w:p>
    <w:p w14:paraId="2925B8DD"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In conjunction with a shift away from religious explanations of human life it became widely accepted that through systematic observation, measurement and documentations we could better understand the world around us </w:t>
      </w:r>
    </w:p>
    <w:p w14:paraId="2731C9FB" w14:textId="77777777" w:rsidR="00DC6EDD" w:rsidRPr="00DD5875" w:rsidRDefault="00DC6EDD" w:rsidP="00DC6EDD">
      <w:pPr>
        <w:pStyle w:val="ListParagraph"/>
        <w:numPr>
          <w:ilvl w:val="0"/>
          <w:numId w:val="5"/>
        </w:numPr>
        <w:rPr>
          <w:rFonts w:cs="Times New Roman"/>
          <w:lang w:val="en-CA"/>
        </w:rPr>
      </w:pPr>
      <w:proofErr w:type="spellStart"/>
      <w:r w:rsidRPr="00DD5875">
        <w:rPr>
          <w:rFonts w:cs="Times New Roman"/>
          <w:lang w:val="en-CA"/>
        </w:rPr>
        <w:t>Auguste</w:t>
      </w:r>
      <w:proofErr w:type="spellEnd"/>
      <w:r w:rsidRPr="00DD5875">
        <w:rPr>
          <w:rFonts w:cs="Times New Roman"/>
          <w:lang w:val="en-CA"/>
        </w:rPr>
        <w:t xml:space="preserve"> Comte (1798-1857) sought to apply this to the social world </w:t>
      </w:r>
    </w:p>
    <w:p w14:paraId="3C1E77E7"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We could begin to say that social issues were the result of not acts of god but had human sources and human solutions. Comte was the first to this about this, this way</w:t>
      </w:r>
    </w:p>
    <w:p w14:paraId="77EAAAF6"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He believes that the major goal was to understand society as it actually operated not how we think it should be. Understand society as it is. </w:t>
      </w:r>
    </w:p>
    <w:p w14:paraId="00AD9B9A"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He </w:t>
      </w:r>
      <w:proofErr w:type="gramStart"/>
      <w:r w:rsidRPr="00DD5875">
        <w:rPr>
          <w:rFonts w:cs="Times New Roman"/>
          <w:lang w:val="en-CA"/>
        </w:rPr>
        <w:t>law</w:t>
      </w:r>
      <w:proofErr w:type="gramEnd"/>
      <w:r w:rsidRPr="00DD5875">
        <w:rPr>
          <w:rFonts w:cs="Times New Roman"/>
          <w:lang w:val="en-CA"/>
        </w:rPr>
        <w:t xml:space="preserve"> of three stages (picture on phone) </w:t>
      </w:r>
    </w:p>
    <w:p w14:paraId="1F371CB8"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1. The theological stage = In this stage we believe that all </w:t>
      </w:r>
      <w:proofErr w:type="spellStart"/>
      <w:r w:rsidRPr="00DD5875">
        <w:rPr>
          <w:rFonts w:cs="Times New Roman"/>
          <w:lang w:val="en-CA"/>
        </w:rPr>
        <w:t>phonemone</w:t>
      </w:r>
      <w:proofErr w:type="spellEnd"/>
      <w:r w:rsidRPr="00DD5875">
        <w:rPr>
          <w:rFonts w:cs="Times New Roman"/>
          <w:lang w:val="en-CA"/>
        </w:rPr>
        <w:t xml:space="preserve"> was done by </w:t>
      </w:r>
      <w:proofErr w:type="spellStart"/>
      <w:r w:rsidRPr="00DD5875">
        <w:rPr>
          <w:rFonts w:cs="Times New Roman"/>
          <w:lang w:val="en-CA"/>
        </w:rPr>
        <w:t>mytrigoical</w:t>
      </w:r>
      <w:proofErr w:type="spellEnd"/>
      <w:r w:rsidRPr="00DD5875">
        <w:rPr>
          <w:rFonts w:cs="Times New Roman"/>
          <w:lang w:val="en-CA"/>
        </w:rPr>
        <w:t xml:space="preserve"> beings (</w:t>
      </w:r>
    </w:p>
    <w:p w14:paraId="2055740C" w14:textId="77777777" w:rsidR="00DC6EDD" w:rsidRPr="00DD5875" w:rsidRDefault="00DC6EDD" w:rsidP="00DC6EDD">
      <w:pPr>
        <w:pStyle w:val="ListParagraph"/>
        <w:ind w:left="1080"/>
        <w:rPr>
          <w:rFonts w:cs="Times New Roman"/>
          <w:lang w:val="en-CA"/>
        </w:rPr>
      </w:pPr>
      <w:r w:rsidRPr="00DD5875">
        <w:rPr>
          <w:rFonts w:cs="Times New Roman"/>
          <w:lang w:val="en-CA"/>
        </w:rPr>
        <w:t xml:space="preserve">demons) </w:t>
      </w:r>
    </w:p>
    <w:p w14:paraId="0951ADFE"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2. The Metaphysical stage = thought rather than belief became important. People began to see the world as is. We began to see debates about society and God. </w:t>
      </w:r>
    </w:p>
    <w:p w14:paraId="1D8C98E5"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3. The scientific stage = Though this was the final stage. Where we gain the understanding of life by observation.</w:t>
      </w:r>
    </w:p>
    <w:p w14:paraId="35D23A15" w14:textId="77777777" w:rsidR="00DC6EDD" w:rsidRPr="00DD5875" w:rsidRDefault="00DC6EDD" w:rsidP="00DC6EDD">
      <w:pPr>
        <w:pStyle w:val="ListParagraph"/>
        <w:numPr>
          <w:ilvl w:val="0"/>
          <w:numId w:val="5"/>
        </w:numPr>
        <w:rPr>
          <w:rFonts w:cs="Times New Roman"/>
          <w:lang w:val="en-CA"/>
        </w:rPr>
      </w:pPr>
      <w:proofErr w:type="gramStart"/>
      <w:r w:rsidRPr="00DD5875">
        <w:rPr>
          <w:rFonts w:cs="Times New Roman"/>
          <w:lang w:val="en-CA"/>
        </w:rPr>
        <w:t>Comte ;</w:t>
      </w:r>
      <w:proofErr w:type="gramEnd"/>
      <w:r w:rsidRPr="00DD5875">
        <w:rPr>
          <w:rFonts w:cs="Times New Roman"/>
          <w:lang w:val="en-CA"/>
        </w:rPr>
        <w:t xml:space="preserve"> Sociology is the ‘Queen of the sciences”</w:t>
      </w:r>
    </w:p>
    <w:p w14:paraId="5D0B1241" w14:textId="77777777" w:rsidR="00DC6EDD" w:rsidRPr="00DD5875" w:rsidRDefault="00DC6EDD" w:rsidP="00DC6EDD">
      <w:pPr>
        <w:pStyle w:val="ListParagraph"/>
        <w:numPr>
          <w:ilvl w:val="0"/>
          <w:numId w:val="5"/>
        </w:numPr>
        <w:rPr>
          <w:rFonts w:cs="Times New Roman"/>
          <w:lang w:val="en-CA"/>
        </w:rPr>
      </w:pPr>
      <w:proofErr w:type="spellStart"/>
      <w:r w:rsidRPr="00DD5875">
        <w:rPr>
          <w:rFonts w:cs="Times New Roman"/>
          <w:lang w:val="en-CA"/>
        </w:rPr>
        <w:t>Comtes</w:t>
      </w:r>
      <w:proofErr w:type="spellEnd"/>
      <w:r w:rsidRPr="00DD5875">
        <w:rPr>
          <w:rFonts w:cs="Times New Roman"/>
          <w:lang w:val="en-CA"/>
        </w:rPr>
        <w:t xml:space="preserve"> approach which became the foundation of the sociological method is known as </w:t>
      </w:r>
      <w:r w:rsidRPr="00DD5875">
        <w:rPr>
          <w:rFonts w:cs="Times New Roman"/>
          <w:color w:val="7030A0"/>
          <w:lang w:val="en-CA"/>
        </w:rPr>
        <w:t xml:space="preserve">positivism; </w:t>
      </w:r>
      <w:r w:rsidRPr="00DD5875">
        <w:rPr>
          <w:rFonts w:cs="Times New Roman"/>
          <w:lang w:val="en-CA"/>
        </w:rPr>
        <w:t xml:space="preserve">a way of understanding based on science. </w:t>
      </w:r>
    </w:p>
    <w:p w14:paraId="0CC828E0"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There is an objective knowable reality. He encouraged evidenced based knowledge about society </w:t>
      </w:r>
    </w:p>
    <w:p w14:paraId="75D4C402"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Contrast this with </w:t>
      </w:r>
      <w:r w:rsidRPr="00DD5875">
        <w:rPr>
          <w:rFonts w:cs="Times New Roman"/>
          <w:color w:val="7030A0"/>
          <w:lang w:val="en-CA"/>
        </w:rPr>
        <w:t xml:space="preserve">anti-positivism </w:t>
      </w:r>
      <w:r w:rsidRPr="00DD5875">
        <w:rPr>
          <w:rFonts w:cs="Times New Roman"/>
          <w:lang w:val="en-CA"/>
        </w:rPr>
        <w:t xml:space="preserve">(aka </w:t>
      </w:r>
      <w:proofErr w:type="gramStart"/>
      <w:r w:rsidRPr="00DD5875">
        <w:rPr>
          <w:rFonts w:cs="Times New Roman"/>
          <w:lang w:val="en-CA"/>
        </w:rPr>
        <w:t>interpretivist )</w:t>
      </w:r>
      <w:proofErr w:type="gramEnd"/>
      <w:r w:rsidRPr="00DD5875">
        <w:rPr>
          <w:rFonts w:cs="Times New Roman"/>
          <w:lang w:val="en-CA"/>
        </w:rPr>
        <w:t xml:space="preserve"> </w:t>
      </w:r>
    </w:p>
    <w:p w14:paraId="7E706820" w14:textId="77777777" w:rsidR="00DC6EDD" w:rsidRPr="00DD5875" w:rsidRDefault="00DC6EDD" w:rsidP="00DC6EDD">
      <w:pPr>
        <w:rPr>
          <w:rFonts w:cs="Times New Roman"/>
          <w:lang w:val="en-CA"/>
        </w:rPr>
      </w:pPr>
    </w:p>
    <w:p w14:paraId="395786F1" w14:textId="77777777" w:rsidR="00DC6EDD" w:rsidRPr="00DD5875" w:rsidRDefault="00DC6EDD" w:rsidP="00DC6EDD">
      <w:pPr>
        <w:rPr>
          <w:rFonts w:cs="Times New Roman"/>
          <w:lang w:val="en-CA"/>
        </w:rPr>
      </w:pPr>
      <w:r w:rsidRPr="00DD5875">
        <w:rPr>
          <w:rFonts w:cs="Times New Roman"/>
          <w:lang w:val="en-CA"/>
        </w:rPr>
        <w:t xml:space="preserve">The Industrial Revolution </w:t>
      </w:r>
      <w:proofErr w:type="gramStart"/>
      <w:r w:rsidRPr="00DD5875">
        <w:rPr>
          <w:rFonts w:cs="Times New Roman"/>
          <w:lang w:val="en-CA"/>
        </w:rPr>
        <w:t>( approx.</w:t>
      </w:r>
      <w:proofErr w:type="gramEnd"/>
      <w:r w:rsidRPr="00DD5875">
        <w:rPr>
          <w:rFonts w:cs="Times New Roman"/>
          <w:lang w:val="en-CA"/>
        </w:rPr>
        <w:t xml:space="preserve"> 1750-1850)</w:t>
      </w:r>
    </w:p>
    <w:p w14:paraId="6DE09401"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A wholesale shift in the way we lived and worked</w:t>
      </w:r>
    </w:p>
    <w:p w14:paraId="5B9ADD01"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Took place beginning in 1750 in Great Britain and spread to the rest of Europe and North America</w:t>
      </w:r>
    </w:p>
    <w:p w14:paraId="5F1D45E7"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Shift in the form of production that took place from small-scale manufacturing of industries using water, stream and eventually fossil </w:t>
      </w:r>
      <w:proofErr w:type="spellStart"/>
      <w:r w:rsidRPr="00DD5875">
        <w:rPr>
          <w:rFonts w:cs="Times New Roman"/>
          <w:lang w:val="en-CA"/>
        </w:rPr>
        <w:t>fules</w:t>
      </w:r>
      <w:proofErr w:type="spellEnd"/>
      <w:r w:rsidRPr="00DD5875">
        <w:rPr>
          <w:rFonts w:cs="Times New Roman"/>
          <w:lang w:val="en-CA"/>
        </w:rPr>
        <w:t>.</w:t>
      </w:r>
    </w:p>
    <w:p w14:paraId="010FA742"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Resulted in the quite sudden ability to use large machines and the consequent growth of factories and mills </w:t>
      </w:r>
    </w:p>
    <w:p w14:paraId="50903783"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Urbanization</w:t>
      </w:r>
    </w:p>
    <w:p w14:paraId="4ACD237A" w14:textId="77777777" w:rsidR="00D86E45" w:rsidRDefault="00DC6EDD" w:rsidP="00D86E45">
      <w:pPr>
        <w:pStyle w:val="ListParagraph"/>
        <w:numPr>
          <w:ilvl w:val="0"/>
          <w:numId w:val="5"/>
        </w:numPr>
        <w:rPr>
          <w:rFonts w:cs="Times New Roman"/>
          <w:lang w:val="en-CA"/>
        </w:rPr>
      </w:pPr>
      <w:r w:rsidRPr="00DD5875">
        <w:rPr>
          <w:rFonts w:cs="Times New Roman"/>
          <w:lang w:val="en-CA"/>
        </w:rPr>
        <w:t xml:space="preserve">Wage labour –increased the standard of living </w:t>
      </w:r>
    </w:p>
    <w:p w14:paraId="0C8C0562" w14:textId="3AD6D39E" w:rsidR="00DC6EDD" w:rsidRPr="00D86E45" w:rsidRDefault="00DC6EDD" w:rsidP="00D86E45">
      <w:pPr>
        <w:pStyle w:val="ListParagraph"/>
        <w:numPr>
          <w:ilvl w:val="0"/>
          <w:numId w:val="5"/>
        </w:numPr>
        <w:rPr>
          <w:rFonts w:cs="Times New Roman"/>
          <w:lang w:val="en-CA"/>
        </w:rPr>
      </w:pPr>
      <w:r w:rsidRPr="00D86E45">
        <w:rPr>
          <w:rFonts w:cs="Times New Roman"/>
          <w:lang w:val="en-CA"/>
        </w:rPr>
        <w:lastRenderedPageBreak/>
        <w:t xml:space="preserve">New social problems </w:t>
      </w:r>
    </w:p>
    <w:p w14:paraId="72B73679" w14:textId="77777777" w:rsidR="00DC6EDD" w:rsidRPr="00DD5875" w:rsidRDefault="00DC6EDD" w:rsidP="00DC6EDD">
      <w:pPr>
        <w:rPr>
          <w:rFonts w:cs="Times New Roman"/>
          <w:lang w:val="en-CA"/>
        </w:rPr>
      </w:pPr>
    </w:p>
    <w:p w14:paraId="79B1B0CC" w14:textId="77777777" w:rsidR="00DC6EDD" w:rsidRPr="00DD5875" w:rsidRDefault="00DC6EDD" w:rsidP="00DC6EDD">
      <w:pPr>
        <w:rPr>
          <w:rFonts w:cs="Times New Roman"/>
          <w:lang w:val="en-CA"/>
        </w:rPr>
      </w:pPr>
      <w:r w:rsidRPr="00DD5875">
        <w:rPr>
          <w:rFonts w:cs="Times New Roman"/>
          <w:lang w:val="en-CA"/>
        </w:rPr>
        <w:t xml:space="preserve">The Democratic Revolution </w:t>
      </w:r>
      <w:proofErr w:type="gramStart"/>
      <w:r w:rsidRPr="00DD5875">
        <w:rPr>
          <w:rFonts w:cs="Times New Roman"/>
          <w:lang w:val="en-CA"/>
        </w:rPr>
        <w:t>( 1700</w:t>
      </w:r>
      <w:proofErr w:type="gramEnd"/>
      <w:r w:rsidRPr="00DD5875">
        <w:rPr>
          <w:rFonts w:cs="Times New Roman"/>
          <w:lang w:val="en-CA"/>
        </w:rPr>
        <w:t>+)</w:t>
      </w:r>
    </w:p>
    <w:p w14:paraId="30D8713B"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The enlightenment (1700-1789)</w:t>
      </w:r>
    </w:p>
    <w:p w14:paraId="7A7CA64B"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Promotion of individual rights and social responsibility, equality of opportunity and the political ideology of democracy</w:t>
      </w:r>
    </w:p>
    <w:p w14:paraId="1B047E7D"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Break from traditional ideas about religion </w:t>
      </w:r>
    </w:p>
    <w:p w14:paraId="167542FA"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 Rejected the idea of the monarchy as the result of Gods will</w:t>
      </w:r>
    </w:p>
    <w:p w14:paraId="2B9721D3" w14:textId="77777777" w:rsidR="00DC6EDD" w:rsidRPr="00DD5875" w:rsidRDefault="00DC6EDD" w:rsidP="00DC6EDD">
      <w:pPr>
        <w:pStyle w:val="ListParagraph"/>
        <w:numPr>
          <w:ilvl w:val="0"/>
          <w:numId w:val="5"/>
        </w:numPr>
        <w:rPr>
          <w:rFonts w:cs="Times New Roman"/>
          <w:lang w:val="en-CA"/>
        </w:rPr>
      </w:pPr>
      <w:r w:rsidRPr="00DD5875">
        <w:rPr>
          <w:rFonts w:cs="Times New Roman"/>
          <w:lang w:val="en-CA"/>
        </w:rPr>
        <w:t xml:space="preserve">Thinkers and </w:t>
      </w:r>
      <w:proofErr w:type="spellStart"/>
      <w:r w:rsidRPr="00DD5875">
        <w:rPr>
          <w:rFonts w:cs="Times New Roman"/>
          <w:lang w:val="en-CA"/>
        </w:rPr>
        <w:t>ordinarty</w:t>
      </w:r>
      <w:proofErr w:type="spellEnd"/>
      <w:r w:rsidRPr="00DD5875">
        <w:rPr>
          <w:rFonts w:cs="Times New Roman"/>
          <w:lang w:val="en-CA"/>
        </w:rPr>
        <w:t xml:space="preserve"> people started to really think about a different way to interpret their social reality</w:t>
      </w:r>
    </w:p>
    <w:p w14:paraId="5249FA64" w14:textId="4AC35265" w:rsidR="00DC6EDD" w:rsidRPr="00DD5875" w:rsidRDefault="00DC6EDD" w:rsidP="00D86E45">
      <w:pPr>
        <w:ind w:left="720"/>
        <w:rPr>
          <w:rFonts w:cs="Times New Roman"/>
          <w:lang w:val="en-CA"/>
        </w:rPr>
      </w:pPr>
      <w:r w:rsidRPr="00DD5875">
        <w:rPr>
          <w:rFonts w:cs="Times New Roman"/>
          <w:lang w:val="en-CA"/>
        </w:rPr>
        <w:t>These values became manifest in the French Revolution</w:t>
      </w:r>
    </w:p>
    <w:p w14:paraId="7B17C1A4" w14:textId="77777777" w:rsidR="00DC6EDD" w:rsidRPr="00DD5875" w:rsidRDefault="00DC6EDD" w:rsidP="00DC6EDD">
      <w:pPr>
        <w:rPr>
          <w:rFonts w:cs="Times New Roman"/>
          <w:lang w:val="en-CA"/>
        </w:rPr>
      </w:pPr>
    </w:p>
    <w:p w14:paraId="3728F89D" w14:textId="77777777" w:rsidR="00DC6EDD" w:rsidRPr="00DD5875" w:rsidRDefault="00DC6EDD" w:rsidP="00DC6EDD">
      <w:pPr>
        <w:rPr>
          <w:rFonts w:cs="Times New Roman"/>
          <w:b/>
          <w:lang w:val="en-CA"/>
        </w:rPr>
      </w:pPr>
    </w:p>
    <w:p w14:paraId="39D6611F" w14:textId="77777777" w:rsidR="00DC6EDD" w:rsidRPr="00DD5875" w:rsidRDefault="00DC6EDD" w:rsidP="00DC6EDD">
      <w:pPr>
        <w:rPr>
          <w:rFonts w:cs="Times New Roman"/>
          <w:b/>
          <w:lang w:val="en-CA"/>
        </w:rPr>
      </w:pPr>
      <w:r w:rsidRPr="00DD5875">
        <w:rPr>
          <w:rFonts w:cs="Times New Roman"/>
          <w:b/>
          <w:lang w:val="en-CA"/>
        </w:rPr>
        <w:t xml:space="preserve">Different kinds of sociology </w:t>
      </w:r>
    </w:p>
    <w:p w14:paraId="7058C40A" w14:textId="77777777" w:rsidR="00DC6EDD" w:rsidRPr="00DD5875" w:rsidRDefault="00DC6EDD" w:rsidP="00DC6EDD">
      <w:pPr>
        <w:rPr>
          <w:rFonts w:cs="Times New Roman"/>
          <w:lang w:val="en-CA"/>
        </w:rPr>
      </w:pPr>
    </w:p>
    <w:p w14:paraId="1865B569" w14:textId="77777777" w:rsidR="00DC6EDD" w:rsidRPr="00DD5875" w:rsidRDefault="00DC6EDD" w:rsidP="00DC6EDD">
      <w:pPr>
        <w:rPr>
          <w:rFonts w:cs="Times New Roman"/>
          <w:lang w:val="en-CA"/>
        </w:rPr>
      </w:pPr>
      <w:r w:rsidRPr="00DD5875">
        <w:rPr>
          <w:rFonts w:cs="Times New Roman"/>
          <w:lang w:val="en-CA"/>
        </w:rPr>
        <w:t xml:space="preserve">Macrosociology – focuses on the “big picture” of society and its institutions </w:t>
      </w:r>
    </w:p>
    <w:p w14:paraId="10ED47B4" w14:textId="77777777" w:rsidR="00DC6EDD" w:rsidRPr="00DD5875" w:rsidRDefault="00DC6EDD" w:rsidP="00DC6EDD">
      <w:pPr>
        <w:rPr>
          <w:rFonts w:cs="Times New Roman"/>
          <w:lang w:val="en-CA"/>
        </w:rPr>
      </w:pPr>
      <w:r w:rsidRPr="00DD5875">
        <w:rPr>
          <w:rFonts w:cs="Times New Roman"/>
          <w:lang w:val="en-CA"/>
        </w:rPr>
        <w:t xml:space="preserve">Ex; structural functionalism, conflict theory, feminist theory. Post-modern theory </w:t>
      </w:r>
    </w:p>
    <w:p w14:paraId="79E46D99" w14:textId="77777777" w:rsidR="00DC6EDD" w:rsidRPr="00DD5875" w:rsidRDefault="00DC6EDD" w:rsidP="00DC6EDD">
      <w:pPr>
        <w:rPr>
          <w:rFonts w:cs="Times New Roman"/>
          <w:lang w:val="en-CA"/>
        </w:rPr>
      </w:pPr>
    </w:p>
    <w:p w14:paraId="4B4D830A" w14:textId="77777777" w:rsidR="00DC6EDD" w:rsidRPr="00DD5875" w:rsidRDefault="00DC6EDD" w:rsidP="00DC6EDD">
      <w:pPr>
        <w:rPr>
          <w:rFonts w:cs="Times New Roman"/>
          <w:lang w:val="en-CA"/>
        </w:rPr>
      </w:pPr>
      <w:r w:rsidRPr="00DD5875">
        <w:rPr>
          <w:rFonts w:cs="Times New Roman"/>
          <w:lang w:val="en-CA"/>
        </w:rPr>
        <w:t>Microsociology – focuses on he plans, motivation and actions of individuals and small group</w:t>
      </w:r>
    </w:p>
    <w:p w14:paraId="77A8E53B" w14:textId="77777777" w:rsidR="00DC6EDD" w:rsidRPr="00DD5875" w:rsidRDefault="00DC6EDD" w:rsidP="00DC6EDD">
      <w:pPr>
        <w:rPr>
          <w:rFonts w:cs="Times New Roman"/>
          <w:lang w:val="en-CA"/>
        </w:rPr>
      </w:pPr>
      <w:r w:rsidRPr="00DD5875">
        <w:rPr>
          <w:rFonts w:cs="Times New Roman"/>
          <w:lang w:val="en-CA"/>
        </w:rPr>
        <w:t xml:space="preserve">Ex; symbolic interactionism </w:t>
      </w:r>
    </w:p>
    <w:p w14:paraId="256EF708" w14:textId="77777777" w:rsidR="00DC6EDD" w:rsidRPr="00DD5875" w:rsidRDefault="00DC6EDD" w:rsidP="00DC6EDD">
      <w:pPr>
        <w:rPr>
          <w:rFonts w:cs="Times New Roman"/>
          <w:lang w:val="en-CA"/>
        </w:rPr>
      </w:pPr>
    </w:p>
    <w:p w14:paraId="2D07A548" w14:textId="77777777" w:rsidR="00DC6EDD" w:rsidRPr="00DD5875" w:rsidRDefault="00DC6EDD" w:rsidP="00DC6EDD">
      <w:pPr>
        <w:rPr>
          <w:rFonts w:cs="Times New Roman"/>
          <w:lang w:val="en-CA"/>
        </w:rPr>
      </w:pPr>
      <w:r w:rsidRPr="00DD5875">
        <w:rPr>
          <w:rFonts w:cs="Times New Roman"/>
          <w:lang w:val="en-CA"/>
        </w:rPr>
        <w:t xml:space="preserve">-sociology as a discipline did not develop uniformly, but diversified into different school </w:t>
      </w:r>
    </w:p>
    <w:p w14:paraId="195C778D" w14:textId="77777777" w:rsidR="00DC6EDD" w:rsidRPr="00DD5875" w:rsidRDefault="00DC6EDD" w:rsidP="00DC6EDD">
      <w:pPr>
        <w:pStyle w:val="ListParagraph"/>
        <w:numPr>
          <w:ilvl w:val="0"/>
          <w:numId w:val="7"/>
        </w:numPr>
        <w:rPr>
          <w:rFonts w:cs="Times New Roman"/>
          <w:lang w:val="en-CA"/>
        </w:rPr>
      </w:pPr>
      <w:r w:rsidRPr="00DD5875">
        <w:rPr>
          <w:rFonts w:cs="Times New Roman"/>
          <w:lang w:val="en-CA"/>
        </w:rPr>
        <w:t>Conflict theory</w:t>
      </w:r>
    </w:p>
    <w:p w14:paraId="0B631F23" w14:textId="77777777" w:rsidR="00DC6EDD" w:rsidRPr="00DD5875" w:rsidRDefault="00DC6EDD" w:rsidP="00DC6EDD">
      <w:pPr>
        <w:pStyle w:val="ListParagraph"/>
        <w:numPr>
          <w:ilvl w:val="0"/>
          <w:numId w:val="7"/>
        </w:numPr>
        <w:rPr>
          <w:rFonts w:cs="Times New Roman"/>
          <w:lang w:val="en-CA"/>
        </w:rPr>
      </w:pPr>
      <w:r w:rsidRPr="00DD5875">
        <w:rPr>
          <w:rFonts w:cs="Times New Roman"/>
          <w:lang w:val="en-CA"/>
        </w:rPr>
        <w:t xml:space="preserve">Structural functionalism </w:t>
      </w:r>
    </w:p>
    <w:p w14:paraId="74AE3D0E" w14:textId="77777777" w:rsidR="00DC6EDD" w:rsidRPr="00DD5875" w:rsidRDefault="00DC6EDD" w:rsidP="00DC6EDD">
      <w:pPr>
        <w:pStyle w:val="ListParagraph"/>
        <w:numPr>
          <w:ilvl w:val="0"/>
          <w:numId w:val="7"/>
        </w:numPr>
        <w:rPr>
          <w:rFonts w:cs="Times New Roman"/>
          <w:lang w:val="en-CA"/>
        </w:rPr>
      </w:pPr>
      <w:r w:rsidRPr="00DD5875">
        <w:rPr>
          <w:rFonts w:cs="Times New Roman"/>
          <w:lang w:val="en-CA"/>
        </w:rPr>
        <w:t xml:space="preserve">Feminist theory </w:t>
      </w:r>
    </w:p>
    <w:p w14:paraId="5B693CE4" w14:textId="77777777" w:rsidR="00DC6EDD" w:rsidRPr="00DD5875" w:rsidRDefault="00DC6EDD" w:rsidP="00DC6EDD">
      <w:pPr>
        <w:rPr>
          <w:rFonts w:cs="Times New Roman"/>
          <w:lang w:val="en-CA"/>
        </w:rPr>
      </w:pPr>
    </w:p>
    <w:p w14:paraId="6F51EBF0" w14:textId="77777777" w:rsidR="00DC6EDD" w:rsidRPr="00DD5875" w:rsidRDefault="00DC6EDD" w:rsidP="00DC6EDD">
      <w:pPr>
        <w:rPr>
          <w:rFonts w:cs="Times New Roman"/>
          <w:lang w:val="en-CA"/>
        </w:rPr>
      </w:pPr>
      <w:r w:rsidRPr="00DD5875">
        <w:rPr>
          <w:rFonts w:cs="Times New Roman"/>
          <w:lang w:val="en-CA"/>
        </w:rPr>
        <w:t xml:space="preserve">Karl Marx’s – conflict theory </w:t>
      </w:r>
    </w:p>
    <w:p w14:paraId="34D552B8" w14:textId="77777777" w:rsidR="00DC6EDD" w:rsidRPr="00DD5875" w:rsidRDefault="00DC6EDD" w:rsidP="00DC6EDD">
      <w:pPr>
        <w:rPr>
          <w:rFonts w:cs="Times New Roman"/>
          <w:lang w:val="en-CA"/>
        </w:rPr>
      </w:pPr>
      <w:r w:rsidRPr="00DD5875">
        <w:rPr>
          <w:rFonts w:cs="Times New Roman"/>
          <w:lang w:val="en-CA"/>
        </w:rPr>
        <w:t>“the history of all hitherto existing societies is the history of class struggles” 1818-1883</w:t>
      </w:r>
    </w:p>
    <w:p w14:paraId="76D3327C"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Based on his observations of inequality and conflict he tried to understand the social dynamics that result from the economic system </w:t>
      </w:r>
    </w:p>
    <w:p w14:paraId="1F44B07E"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Society goes through stages based on their “mode of production” </w:t>
      </w:r>
    </w:p>
    <w:p w14:paraId="2933858D"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Saw people in London working and still living on the streets, this made him mad. Wrote a book called the working of the working class of London.</w:t>
      </w:r>
    </w:p>
    <w:p w14:paraId="38973968"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 He asked why society and the economic system change </w:t>
      </w:r>
    </w:p>
    <w:p w14:paraId="1C8213B0"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conflict and that conflict would lead to social change</w:t>
      </w:r>
    </w:p>
    <w:p w14:paraId="453A16A9"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He identified 5 modes of production </w:t>
      </w:r>
    </w:p>
    <w:p w14:paraId="6084356C" w14:textId="77777777" w:rsidR="00DC6EDD" w:rsidRPr="00DD5875" w:rsidRDefault="00DC6EDD" w:rsidP="00DC6EDD">
      <w:pPr>
        <w:pStyle w:val="ListParagraph"/>
        <w:numPr>
          <w:ilvl w:val="0"/>
          <w:numId w:val="9"/>
        </w:numPr>
        <w:rPr>
          <w:rFonts w:cs="Times New Roman"/>
          <w:lang w:val="en-CA"/>
        </w:rPr>
      </w:pPr>
      <w:r w:rsidRPr="00DD5875">
        <w:rPr>
          <w:rFonts w:cs="Times New Roman"/>
          <w:lang w:val="en-CA"/>
        </w:rPr>
        <w:t xml:space="preserve">Primitive communism </w:t>
      </w:r>
    </w:p>
    <w:p w14:paraId="4B025CE1" w14:textId="77777777" w:rsidR="00DC6EDD" w:rsidRPr="00DD5875" w:rsidRDefault="00DC6EDD" w:rsidP="00DC6EDD">
      <w:pPr>
        <w:pStyle w:val="ListParagraph"/>
        <w:numPr>
          <w:ilvl w:val="0"/>
          <w:numId w:val="9"/>
        </w:numPr>
        <w:rPr>
          <w:rFonts w:cs="Times New Roman"/>
          <w:lang w:val="en-CA"/>
        </w:rPr>
      </w:pPr>
      <w:r w:rsidRPr="00DD5875">
        <w:rPr>
          <w:rFonts w:cs="Times New Roman"/>
          <w:lang w:val="en-CA"/>
        </w:rPr>
        <w:t xml:space="preserve">Ancient societies </w:t>
      </w:r>
    </w:p>
    <w:p w14:paraId="34B20C1D" w14:textId="77777777" w:rsidR="00DC6EDD" w:rsidRPr="00DD5875" w:rsidRDefault="00DC6EDD" w:rsidP="00DC6EDD">
      <w:pPr>
        <w:pStyle w:val="ListParagraph"/>
        <w:numPr>
          <w:ilvl w:val="0"/>
          <w:numId w:val="9"/>
        </w:numPr>
        <w:rPr>
          <w:rFonts w:cs="Times New Roman"/>
          <w:lang w:val="en-CA"/>
        </w:rPr>
      </w:pPr>
      <w:r w:rsidRPr="00DD5875">
        <w:rPr>
          <w:rFonts w:cs="Times New Roman"/>
          <w:lang w:val="en-CA"/>
        </w:rPr>
        <w:t xml:space="preserve">Feudalism </w:t>
      </w:r>
    </w:p>
    <w:p w14:paraId="2D878F5A" w14:textId="77777777" w:rsidR="00DC6EDD" w:rsidRPr="00DD5875" w:rsidRDefault="00DC6EDD" w:rsidP="00DC6EDD">
      <w:pPr>
        <w:pStyle w:val="ListParagraph"/>
        <w:numPr>
          <w:ilvl w:val="0"/>
          <w:numId w:val="9"/>
        </w:numPr>
        <w:rPr>
          <w:rFonts w:cs="Times New Roman"/>
          <w:lang w:val="en-CA"/>
        </w:rPr>
      </w:pPr>
      <w:r w:rsidRPr="00DD5875">
        <w:rPr>
          <w:rFonts w:cs="Times New Roman"/>
          <w:lang w:val="en-CA"/>
        </w:rPr>
        <w:t xml:space="preserve">Capitalism </w:t>
      </w:r>
    </w:p>
    <w:p w14:paraId="449328DE" w14:textId="77777777" w:rsidR="00DC6EDD" w:rsidRPr="00DD5875" w:rsidRDefault="00DC6EDD" w:rsidP="00DC6EDD">
      <w:pPr>
        <w:pStyle w:val="ListParagraph"/>
        <w:numPr>
          <w:ilvl w:val="0"/>
          <w:numId w:val="9"/>
        </w:numPr>
        <w:rPr>
          <w:rFonts w:cs="Times New Roman"/>
          <w:lang w:val="en-CA"/>
        </w:rPr>
      </w:pPr>
      <w:r w:rsidRPr="00DD5875">
        <w:rPr>
          <w:rFonts w:cs="Times New Roman"/>
          <w:lang w:val="en-CA"/>
        </w:rPr>
        <w:t xml:space="preserve">Advanced communism </w:t>
      </w:r>
    </w:p>
    <w:p w14:paraId="5C9396D3" w14:textId="77777777" w:rsidR="00DC6EDD" w:rsidRPr="00DD5875" w:rsidRDefault="00DC6EDD" w:rsidP="00DC6EDD">
      <w:pPr>
        <w:rPr>
          <w:rFonts w:cs="Times New Roman"/>
          <w:lang w:val="en-CA"/>
        </w:rPr>
      </w:pPr>
      <w:r w:rsidRPr="00DD5875">
        <w:rPr>
          <w:rFonts w:cs="Times New Roman"/>
          <w:lang w:val="en-CA"/>
        </w:rPr>
        <w:t xml:space="preserve">Capitalist mode of production </w:t>
      </w:r>
    </w:p>
    <w:p w14:paraId="250E161D"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Marx saw conflict between the bourgeoisie (the capitalist) and the proletariat (the workers) </w:t>
      </w:r>
    </w:p>
    <w:p w14:paraId="28731ADF"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lastRenderedPageBreak/>
        <w:t>The bourgeoisie power stems from its ownership of the “means of production”</w:t>
      </w:r>
    </w:p>
    <w:p w14:paraId="62DAA9A9"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Conflict between the classes would initiate a socialist revolution that would produce and egalitarian society </w:t>
      </w:r>
    </w:p>
    <w:p w14:paraId="4ACA4348" w14:textId="3C949CEF" w:rsidR="00DC6EDD" w:rsidRPr="00D86E45" w:rsidRDefault="00DC6EDD" w:rsidP="00D86E45">
      <w:pPr>
        <w:pStyle w:val="ListParagraph"/>
        <w:numPr>
          <w:ilvl w:val="0"/>
          <w:numId w:val="8"/>
        </w:numPr>
        <w:rPr>
          <w:rFonts w:cs="Times New Roman"/>
          <w:lang w:val="en-CA"/>
        </w:rPr>
      </w:pPr>
      <w:r w:rsidRPr="00DD5875">
        <w:rPr>
          <w:rFonts w:cs="Times New Roman"/>
          <w:lang w:val="en-CA"/>
        </w:rPr>
        <w:t>Conflict between the two classes in the “motor of social change’”</w:t>
      </w:r>
    </w:p>
    <w:p w14:paraId="4C83FA3F"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ideology</w:t>
      </w:r>
    </w:p>
    <w:p w14:paraId="7E241B99"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did not advocate violence but believe in was unstoppable </w:t>
      </w:r>
    </w:p>
    <w:p w14:paraId="4A43BF2F"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according to Marx, society is a hierarchy and each groups position in the hierarchy is determined by the groups role in production</w:t>
      </w:r>
    </w:p>
    <w:p w14:paraId="240A38A1"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class divisions are the main source of conflict in all larger societies and motor of major socio-historical change</w:t>
      </w:r>
    </w:p>
    <w:p w14:paraId="372B4810" w14:textId="77777777" w:rsidR="00DC6EDD" w:rsidRPr="00DD5875" w:rsidRDefault="00DC6EDD" w:rsidP="00DC6EDD">
      <w:pPr>
        <w:ind w:left="360"/>
        <w:rPr>
          <w:rFonts w:cs="Times New Roman"/>
          <w:lang w:val="en-CA"/>
        </w:rPr>
      </w:pPr>
    </w:p>
    <w:p w14:paraId="127863E9" w14:textId="77777777" w:rsidR="00DC6EDD" w:rsidRPr="00DD5875" w:rsidRDefault="00DC6EDD" w:rsidP="00DC6EDD">
      <w:pPr>
        <w:ind w:left="360"/>
        <w:rPr>
          <w:rFonts w:cs="Times New Roman"/>
          <w:lang w:val="en-CA"/>
        </w:rPr>
      </w:pPr>
      <w:r w:rsidRPr="00DD5875">
        <w:rPr>
          <w:rFonts w:cs="Times New Roman"/>
          <w:lang w:val="en-CA"/>
        </w:rPr>
        <w:t xml:space="preserve">Weber and Conflict Theory </w:t>
      </w:r>
    </w:p>
    <w:p w14:paraId="2F9D89CF"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max weber (1864-1920)</w:t>
      </w:r>
    </w:p>
    <w:p w14:paraId="49BC8B76"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witnessed advanced capitalism and was said to argue with “the ghost of Marx” </w:t>
      </w:r>
    </w:p>
    <w:p w14:paraId="613F0FB9"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Did not think class consciousness and revolution were inevitable </w:t>
      </w:r>
    </w:p>
    <w:p w14:paraId="4B4B0E96"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There are multiple interconnected ways that people are unequal </w:t>
      </w:r>
    </w:p>
    <w:p w14:paraId="197B7D4A"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We are members of classes but also “status groups” </w:t>
      </w:r>
    </w:p>
    <w:p w14:paraId="31824FD5" w14:textId="77777777" w:rsidR="00DC6EDD" w:rsidRPr="00DD5875" w:rsidRDefault="00DC6EDD" w:rsidP="00DC6EDD">
      <w:pPr>
        <w:pStyle w:val="ListParagraph"/>
        <w:rPr>
          <w:rFonts w:cs="Times New Roman"/>
          <w:lang w:val="en-CA"/>
        </w:rPr>
      </w:pPr>
      <w:r w:rsidRPr="00DD5875">
        <w:rPr>
          <w:rFonts w:cs="Times New Roman"/>
          <w:lang w:val="en-CA"/>
        </w:rPr>
        <w:t>: race, gender, sexuality, ability</w:t>
      </w:r>
    </w:p>
    <w:p w14:paraId="6F3D70F3"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As a result, conflict theory found new applications in feminist sociology, queer theory, anti-colonialism, critical race theory and the other critical sociology approaches </w:t>
      </w:r>
    </w:p>
    <w:p w14:paraId="2322FA90" w14:textId="77777777" w:rsidR="00DC6EDD" w:rsidRPr="00DD5875" w:rsidRDefault="00DC6EDD" w:rsidP="00DC6EDD">
      <w:pPr>
        <w:ind w:left="360"/>
        <w:rPr>
          <w:rFonts w:cs="Times New Roman"/>
          <w:lang w:val="en-CA"/>
        </w:rPr>
      </w:pPr>
    </w:p>
    <w:p w14:paraId="0FF32987" w14:textId="77777777" w:rsidR="00DC6EDD" w:rsidRPr="00DD5875" w:rsidRDefault="00DC6EDD" w:rsidP="00DC6EDD">
      <w:pPr>
        <w:ind w:left="360"/>
        <w:rPr>
          <w:rFonts w:cs="Times New Roman"/>
          <w:b/>
          <w:lang w:val="en-CA"/>
        </w:rPr>
      </w:pPr>
      <w:r w:rsidRPr="00DD5875">
        <w:rPr>
          <w:rFonts w:cs="Times New Roman"/>
          <w:b/>
          <w:lang w:val="en-CA"/>
        </w:rPr>
        <w:t>Conflict theory</w:t>
      </w:r>
    </w:p>
    <w:p w14:paraId="7E8CD0E5" w14:textId="77777777" w:rsidR="00DC6EDD" w:rsidRPr="00DD5875" w:rsidRDefault="00DC6EDD" w:rsidP="00DC6EDD">
      <w:pPr>
        <w:ind w:left="360"/>
        <w:rPr>
          <w:rFonts w:cs="Times New Roman"/>
          <w:lang w:val="en-CA"/>
        </w:rPr>
      </w:pPr>
      <w:proofErr w:type="spellStart"/>
      <w:r w:rsidRPr="00DD5875">
        <w:rPr>
          <w:rFonts w:cs="Times New Roman"/>
          <w:lang w:val="en-CA"/>
        </w:rPr>
        <w:t>Steckley</w:t>
      </w:r>
      <w:proofErr w:type="spellEnd"/>
      <w:r w:rsidRPr="00DD5875">
        <w:rPr>
          <w:rFonts w:cs="Times New Roman"/>
          <w:lang w:val="en-CA"/>
        </w:rPr>
        <w:t xml:space="preserve"> – conflict theory is based on the four C’s</w:t>
      </w:r>
    </w:p>
    <w:p w14:paraId="7B36CB83" w14:textId="77777777" w:rsidR="00DC6EDD" w:rsidRPr="00DD5875" w:rsidRDefault="00DC6EDD" w:rsidP="00DC6EDD">
      <w:pPr>
        <w:pStyle w:val="ListParagraph"/>
        <w:numPr>
          <w:ilvl w:val="0"/>
          <w:numId w:val="10"/>
        </w:numPr>
        <w:rPr>
          <w:rFonts w:cs="Times New Roman"/>
          <w:lang w:val="en-CA"/>
        </w:rPr>
      </w:pPr>
      <w:r w:rsidRPr="00DD5875">
        <w:rPr>
          <w:rFonts w:cs="Times New Roman"/>
          <w:lang w:val="en-CA"/>
        </w:rPr>
        <w:t>Conflict – exists in all large societies</w:t>
      </w:r>
    </w:p>
    <w:p w14:paraId="002A5735" w14:textId="77777777" w:rsidR="00DC6EDD" w:rsidRPr="00DD5875" w:rsidRDefault="00DC6EDD" w:rsidP="00DC6EDD">
      <w:pPr>
        <w:pStyle w:val="ListParagraph"/>
        <w:numPr>
          <w:ilvl w:val="0"/>
          <w:numId w:val="10"/>
        </w:numPr>
        <w:rPr>
          <w:rFonts w:cs="Times New Roman"/>
          <w:lang w:val="en-CA"/>
        </w:rPr>
      </w:pPr>
      <w:r w:rsidRPr="00DD5875">
        <w:rPr>
          <w:rFonts w:cs="Times New Roman"/>
          <w:lang w:val="en-CA"/>
        </w:rPr>
        <w:t>Class- has existed in every society</w:t>
      </w:r>
    </w:p>
    <w:p w14:paraId="73602E0B" w14:textId="77777777" w:rsidR="00DC6EDD" w:rsidRPr="00DD5875" w:rsidRDefault="00DC6EDD" w:rsidP="00DC6EDD">
      <w:pPr>
        <w:pStyle w:val="ListParagraph"/>
        <w:numPr>
          <w:ilvl w:val="0"/>
          <w:numId w:val="10"/>
        </w:numPr>
        <w:rPr>
          <w:rFonts w:cs="Times New Roman"/>
          <w:lang w:val="en-CA"/>
        </w:rPr>
      </w:pPr>
      <w:r w:rsidRPr="00DD5875">
        <w:rPr>
          <w:rFonts w:cs="Times New Roman"/>
          <w:lang w:val="en-CA"/>
        </w:rPr>
        <w:t>Contestation – functions can be contested by asking “who does this function best serve?”</w:t>
      </w:r>
    </w:p>
    <w:p w14:paraId="4BD35921" w14:textId="77777777" w:rsidR="00DC6EDD" w:rsidRPr="00DD5875" w:rsidRDefault="00DC6EDD" w:rsidP="00DC6EDD">
      <w:pPr>
        <w:pStyle w:val="ListParagraph"/>
        <w:numPr>
          <w:ilvl w:val="0"/>
          <w:numId w:val="10"/>
        </w:numPr>
        <w:rPr>
          <w:rFonts w:cs="Times New Roman"/>
          <w:lang w:val="en-CA"/>
        </w:rPr>
      </w:pPr>
      <w:r w:rsidRPr="00DD5875">
        <w:rPr>
          <w:rFonts w:cs="Times New Roman"/>
          <w:lang w:val="en-CA"/>
        </w:rPr>
        <w:t xml:space="preserve">Change – society either will or should be changed </w:t>
      </w:r>
    </w:p>
    <w:p w14:paraId="060F15E4" w14:textId="77777777" w:rsidR="00DC6EDD" w:rsidRPr="00DD5875" w:rsidRDefault="00DC6EDD" w:rsidP="00DC6EDD">
      <w:pPr>
        <w:rPr>
          <w:rFonts w:cs="Times New Roman"/>
          <w:lang w:val="en-CA"/>
        </w:rPr>
      </w:pPr>
    </w:p>
    <w:p w14:paraId="0BC78993" w14:textId="77777777" w:rsidR="00DC6EDD" w:rsidRPr="00DD5875" w:rsidRDefault="00DC6EDD" w:rsidP="00DC6EDD">
      <w:pPr>
        <w:rPr>
          <w:rFonts w:cs="Times New Roman"/>
          <w:b/>
          <w:lang w:val="en-CA"/>
        </w:rPr>
      </w:pPr>
      <w:r w:rsidRPr="00DD5875">
        <w:rPr>
          <w:rFonts w:cs="Times New Roman"/>
          <w:b/>
          <w:lang w:val="en-CA"/>
        </w:rPr>
        <w:t xml:space="preserve">Structural Functionalism </w:t>
      </w:r>
    </w:p>
    <w:p w14:paraId="00F5734B"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Key representatives – Emile Durkheim, Robert K. Merton, and Talcott Parsons </w:t>
      </w:r>
    </w:p>
    <w:p w14:paraId="6354C223"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Uses an organic or biological analogy for society </w:t>
      </w:r>
    </w:p>
    <w:p w14:paraId="45A893E7"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Identifies the carious structures of society (ex the family), and describes the functions the structure performs to maintain the entire social system and produce social cohesion</w:t>
      </w:r>
    </w:p>
    <w:p w14:paraId="6F3EEC64"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Focuses on explaining social stability over conflict and social change </w:t>
      </w:r>
    </w:p>
    <w:p w14:paraId="5BFFB29C"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This approach has fallen out of favor amongst most practising sociologists </w:t>
      </w:r>
    </w:p>
    <w:p w14:paraId="7B73F54B"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Emile said what religion does for society and how does it keep it stable.  Looked at the role of religion of society’s over time </w:t>
      </w:r>
    </w:p>
    <w:p w14:paraId="2A962A4B"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What is the function of religion? it enhances social solidarity</w:t>
      </w:r>
    </w:p>
    <w:p w14:paraId="5DE15663"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Religion makes you feel like </w:t>
      </w:r>
      <w:proofErr w:type="gramStart"/>
      <w:r w:rsidRPr="00DD5875">
        <w:rPr>
          <w:rFonts w:cs="Times New Roman"/>
          <w:lang w:val="en-CA"/>
        </w:rPr>
        <w:t>you’re</w:t>
      </w:r>
      <w:proofErr w:type="gramEnd"/>
      <w:r w:rsidRPr="00DD5875">
        <w:rPr>
          <w:rFonts w:cs="Times New Roman"/>
          <w:lang w:val="en-CA"/>
        </w:rPr>
        <w:t xml:space="preserve"> part of a community </w:t>
      </w:r>
    </w:p>
    <w:p w14:paraId="28BBF752"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Emile Durkheim’s functions of religion </w:t>
      </w:r>
    </w:p>
    <w:p w14:paraId="4E0BD915" w14:textId="77777777" w:rsidR="00DC6EDD" w:rsidRPr="00DD5875" w:rsidRDefault="00DC6EDD" w:rsidP="00DC6EDD">
      <w:pPr>
        <w:pStyle w:val="ListParagraph"/>
        <w:rPr>
          <w:rFonts w:cs="Times New Roman"/>
          <w:lang w:val="en-CA"/>
        </w:rPr>
      </w:pPr>
      <w:r w:rsidRPr="00DD5875">
        <w:rPr>
          <w:rFonts w:cs="Times New Roman"/>
          <w:lang w:val="en-CA"/>
        </w:rPr>
        <w:t xml:space="preserve">= social control </w:t>
      </w:r>
    </w:p>
    <w:p w14:paraId="3793E1BB" w14:textId="77777777" w:rsidR="00DC6EDD" w:rsidRPr="00DD5875" w:rsidRDefault="00DC6EDD" w:rsidP="00DC6EDD">
      <w:pPr>
        <w:pStyle w:val="ListParagraph"/>
        <w:rPr>
          <w:rFonts w:cs="Times New Roman"/>
          <w:lang w:val="en-CA"/>
        </w:rPr>
      </w:pPr>
      <w:r w:rsidRPr="00DD5875">
        <w:rPr>
          <w:rFonts w:cs="Times New Roman"/>
          <w:lang w:val="en-CA"/>
        </w:rPr>
        <w:t>= cohesion</w:t>
      </w:r>
    </w:p>
    <w:p w14:paraId="3F479A60" w14:textId="77777777" w:rsidR="00DC6EDD" w:rsidRPr="00DD5875" w:rsidRDefault="00DC6EDD" w:rsidP="00DC6EDD">
      <w:pPr>
        <w:pStyle w:val="ListParagraph"/>
        <w:rPr>
          <w:rFonts w:cs="Times New Roman"/>
          <w:lang w:val="en-CA"/>
        </w:rPr>
      </w:pPr>
      <w:r w:rsidRPr="00DD5875">
        <w:rPr>
          <w:rFonts w:cs="Times New Roman"/>
          <w:lang w:val="en-CA"/>
        </w:rPr>
        <w:t xml:space="preserve">= vitalizing </w:t>
      </w:r>
    </w:p>
    <w:p w14:paraId="38FA2DBE" w14:textId="77777777" w:rsidR="00DC6EDD" w:rsidRPr="00DD5875" w:rsidRDefault="00DC6EDD" w:rsidP="00DC6EDD">
      <w:pPr>
        <w:pStyle w:val="ListParagraph"/>
        <w:rPr>
          <w:rFonts w:cs="Times New Roman"/>
          <w:lang w:val="en-CA"/>
        </w:rPr>
      </w:pPr>
      <w:r w:rsidRPr="00DD5875">
        <w:rPr>
          <w:rFonts w:cs="Times New Roman"/>
          <w:lang w:val="en-CA"/>
        </w:rPr>
        <w:lastRenderedPageBreak/>
        <w:t xml:space="preserve">= Purpose </w:t>
      </w:r>
    </w:p>
    <w:p w14:paraId="70B995D5" w14:textId="77777777" w:rsidR="00DC6EDD" w:rsidRPr="00DD5875" w:rsidRDefault="00DC6EDD" w:rsidP="00DC6EDD">
      <w:pPr>
        <w:rPr>
          <w:rFonts w:cs="Times New Roman"/>
          <w:lang w:val="en-CA"/>
        </w:rPr>
      </w:pPr>
    </w:p>
    <w:p w14:paraId="1AB5F4FB" w14:textId="77777777" w:rsidR="00DC6EDD" w:rsidRPr="00DD5875" w:rsidRDefault="00DC6EDD" w:rsidP="00DC6EDD">
      <w:pPr>
        <w:rPr>
          <w:rFonts w:cs="Times New Roman"/>
          <w:lang w:val="en-CA"/>
        </w:rPr>
      </w:pPr>
      <w:proofErr w:type="spellStart"/>
      <w:r w:rsidRPr="00DD5875">
        <w:rPr>
          <w:rFonts w:cs="Times New Roman"/>
          <w:lang w:val="en-CA"/>
        </w:rPr>
        <w:t>Mertons</w:t>
      </w:r>
      <w:proofErr w:type="spellEnd"/>
      <w:r w:rsidRPr="00DD5875">
        <w:rPr>
          <w:rFonts w:cs="Times New Roman"/>
          <w:lang w:val="en-CA"/>
        </w:rPr>
        <w:t xml:space="preserve"> Manifest and Latent Functions </w:t>
      </w:r>
    </w:p>
    <w:p w14:paraId="51840A8A" w14:textId="77777777" w:rsidR="00DC6EDD" w:rsidRPr="00DD5875" w:rsidRDefault="00DC6EDD" w:rsidP="00DC6EDD">
      <w:pPr>
        <w:pStyle w:val="ListParagraph"/>
        <w:numPr>
          <w:ilvl w:val="0"/>
          <w:numId w:val="8"/>
        </w:numPr>
        <w:rPr>
          <w:rFonts w:cs="Times New Roman"/>
          <w:lang w:val="en-CA"/>
        </w:rPr>
      </w:pPr>
      <w:r w:rsidRPr="00DD5875">
        <w:rPr>
          <w:rFonts w:cs="Times New Roman"/>
          <w:lang w:val="en-CA"/>
        </w:rPr>
        <w:t xml:space="preserve">Robert K. </w:t>
      </w:r>
      <w:proofErr w:type="spellStart"/>
      <w:r w:rsidRPr="00DD5875">
        <w:rPr>
          <w:rFonts w:cs="Times New Roman"/>
          <w:lang w:val="en-CA"/>
        </w:rPr>
        <w:t>Mertons</w:t>
      </w:r>
      <w:proofErr w:type="spellEnd"/>
      <w:r w:rsidRPr="00DD5875">
        <w:rPr>
          <w:rFonts w:cs="Times New Roman"/>
          <w:lang w:val="en-CA"/>
        </w:rPr>
        <w:t xml:space="preserve"> (1910-2003) enhanced the functionalist perspective by nothing that there are three different types of functions that ant structure can produce:</w:t>
      </w:r>
    </w:p>
    <w:p w14:paraId="5195234D" w14:textId="77777777" w:rsidR="00DC6EDD" w:rsidRPr="00DD5875" w:rsidRDefault="00DC6EDD" w:rsidP="00DC6EDD">
      <w:pPr>
        <w:pStyle w:val="ListParagraph"/>
        <w:rPr>
          <w:rFonts w:cs="Times New Roman"/>
          <w:lang w:val="en-CA"/>
        </w:rPr>
      </w:pPr>
      <w:r w:rsidRPr="00DD5875">
        <w:rPr>
          <w:rFonts w:cs="Times New Roman"/>
          <w:lang w:val="en-CA"/>
        </w:rPr>
        <w:t>= Manifest Functions – intended and easily recognized (ex religion fulfills spiritual and emotional needs)</w:t>
      </w:r>
    </w:p>
    <w:p w14:paraId="617832A3" w14:textId="77777777" w:rsidR="00DC6EDD" w:rsidRPr="00DD5875" w:rsidRDefault="00DC6EDD" w:rsidP="00DC6EDD">
      <w:pPr>
        <w:pStyle w:val="ListParagraph"/>
        <w:rPr>
          <w:rFonts w:cs="Times New Roman"/>
          <w:lang w:val="en-CA"/>
        </w:rPr>
      </w:pPr>
      <w:r w:rsidRPr="00DD5875">
        <w:rPr>
          <w:rFonts w:cs="Times New Roman"/>
          <w:lang w:val="en-CA"/>
        </w:rPr>
        <w:t xml:space="preserve">= Latent Functions – unintended and unrecognized (ex religion creates a support network) </w:t>
      </w:r>
    </w:p>
    <w:p w14:paraId="5B3B861B" w14:textId="77777777" w:rsidR="00DC6EDD" w:rsidRPr="00DD5875" w:rsidRDefault="00DC6EDD" w:rsidP="00DC6EDD">
      <w:pPr>
        <w:pStyle w:val="ListParagraph"/>
        <w:rPr>
          <w:rFonts w:cs="Times New Roman"/>
          <w:lang w:val="en-CA"/>
        </w:rPr>
      </w:pPr>
      <w:r w:rsidRPr="00DD5875">
        <w:rPr>
          <w:rFonts w:cs="Times New Roman"/>
          <w:lang w:val="en-CA"/>
        </w:rPr>
        <w:t xml:space="preserve">= Latent Dysfunctions – unintended and produce socially negative consequences </w:t>
      </w:r>
    </w:p>
    <w:p w14:paraId="1594B36C" w14:textId="77777777" w:rsidR="00DC6EDD" w:rsidRPr="00DD5875" w:rsidRDefault="00DC6EDD" w:rsidP="00DC6EDD">
      <w:pPr>
        <w:pStyle w:val="ListParagraph"/>
        <w:rPr>
          <w:rFonts w:cs="Times New Roman"/>
          <w:lang w:val="en-CA"/>
        </w:rPr>
      </w:pPr>
    </w:p>
    <w:p w14:paraId="04B3E225" w14:textId="721591DF" w:rsidR="00DC6EDD" w:rsidRPr="00DD5875" w:rsidRDefault="00DC6EDD" w:rsidP="008B30A0">
      <w:pPr>
        <w:pStyle w:val="ListParagraph"/>
        <w:jc w:val="center"/>
        <w:rPr>
          <w:rFonts w:cs="Times New Roman"/>
          <w:lang w:val="en-CA"/>
        </w:rPr>
      </w:pPr>
      <w:r w:rsidRPr="00DD5875">
        <w:rPr>
          <w:rFonts w:cs="Times New Roman"/>
          <w:lang w:val="en-CA"/>
        </w:rPr>
        <w:t xml:space="preserve"> </w:t>
      </w:r>
    </w:p>
    <w:p w14:paraId="03F769DB" w14:textId="77777777" w:rsidR="00DC6EDD" w:rsidRPr="00DD5875" w:rsidRDefault="00DC6EDD" w:rsidP="00DC6EDD">
      <w:pPr>
        <w:pStyle w:val="ListParagraph"/>
        <w:rPr>
          <w:rFonts w:cs="Times New Roman"/>
          <w:b/>
          <w:lang w:val="en-CA"/>
        </w:rPr>
      </w:pPr>
      <w:r w:rsidRPr="00DD5875">
        <w:rPr>
          <w:rFonts w:cs="Times New Roman"/>
          <w:b/>
          <w:lang w:val="en-CA"/>
        </w:rPr>
        <w:t xml:space="preserve">Symbolic interactionism </w:t>
      </w:r>
    </w:p>
    <w:p w14:paraId="45A4A3D1"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The symbolic interaction approach looks at the meaning (the symbolic part) of the daily social interactions of individuals </w:t>
      </w:r>
    </w:p>
    <w:p w14:paraId="582D57AD"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Focuses on individuals and small groups and their everyday practices and interactions </w:t>
      </w:r>
    </w:p>
    <w:p w14:paraId="5E895E03"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How does it reflect and also how does it create the social interactions were talking about? </w:t>
      </w:r>
    </w:p>
    <w:p w14:paraId="56E894F2"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Women are more likely to laugh when telling the joke.  Males are the leading laughing producers and women are the laugher </w:t>
      </w:r>
    </w:p>
    <w:p w14:paraId="33A6EB6B"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Laughter can be a signal of rejection, dominance, submission </w:t>
      </w:r>
    </w:p>
    <w:p w14:paraId="25A24A1B"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We base our interactions on symbols </w:t>
      </w:r>
    </w:p>
    <w:p w14:paraId="5E01A64E"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Symbols- anything that is used to represent something else (language, a sign, cigarettes, race/gender</w:t>
      </w:r>
    </w:p>
    <w:p w14:paraId="0055D688"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We know the cigarettes are going to kill us but some people still decide to smoke, the symbolic value of the cigarettes overrides the danger because they want to be what it represents. </w:t>
      </w:r>
    </w:p>
    <w:p w14:paraId="7813CADD"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Seeing an Asian and saying they must be smart or someone of a different race saying they must be an immigrant </w:t>
      </w:r>
    </w:p>
    <w:p w14:paraId="2A5A679D"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Society and all of its features only exist in so much as people are perpetually create, construct or negotiate their circumstances by drawing on symbols </w:t>
      </w:r>
    </w:p>
    <w:p w14:paraId="6945C67A"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We act and interact based on the meaning we attach to symbols </w:t>
      </w:r>
    </w:p>
    <w:p w14:paraId="34DC2B5C" w14:textId="77777777" w:rsidR="00DC6EDD" w:rsidRPr="00DD5875" w:rsidRDefault="00DC6EDD" w:rsidP="00DC6EDD">
      <w:pPr>
        <w:rPr>
          <w:rFonts w:cs="Times New Roman"/>
          <w:lang w:val="en-CA"/>
        </w:rPr>
      </w:pPr>
      <w:r w:rsidRPr="00DD5875">
        <w:rPr>
          <w:rFonts w:cs="Times New Roman"/>
          <w:lang w:val="en-CA"/>
        </w:rPr>
        <w:t>George Herbert Mead (1863-1931)</w:t>
      </w:r>
    </w:p>
    <w:p w14:paraId="7D78379E"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Examined socialization, the development of the self, and social roles in the context of human interaction </w:t>
      </w:r>
    </w:p>
    <w:p w14:paraId="07FAA861" w14:textId="77777777" w:rsidR="00DC6EDD" w:rsidRPr="00DD5875" w:rsidRDefault="00DC6EDD" w:rsidP="00DC6EDD">
      <w:pPr>
        <w:rPr>
          <w:rFonts w:cs="Times New Roman"/>
          <w:lang w:val="en-CA"/>
        </w:rPr>
      </w:pPr>
      <w:proofErr w:type="spellStart"/>
      <w:r w:rsidRPr="00DD5875">
        <w:rPr>
          <w:rFonts w:cs="Times New Roman"/>
          <w:lang w:val="en-CA"/>
        </w:rPr>
        <w:t>Hetbert</w:t>
      </w:r>
      <w:proofErr w:type="spellEnd"/>
      <w:r w:rsidRPr="00DD5875">
        <w:rPr>
          <w:rFonts w:cs="Times New Roman"/>
          <w:lang w:val="en-CA"/>
        </w:rPr>
        <w:t xml:space="preserve"> </w:t>
      </w:r>
      <w:proofErr w:type="spellStart"/>
      <w:r w:rsidRPr="00DD5875">
        <w:rPr>
          <w:rFonts w:cs="Times New Roman"/>
          <w:lang w:val="en-CA"/>
        </w:rPr>
        <w:t>Blumer</w:t>
      </w:r>
      <w:proofErr w:type="spellEnd"/>
      <w:r w:rsidRPr="00DD5875">
        <w:rPr>
          <w:rFonts w:cs="Times New Roman"/>
          <w:lang w:val="en-CA"/>
        </w:rPr>
        <w:t xml:space="preserve"> (1900-1987)</w:t>
      </w:r>
    </w:p>
    <w:p w14:paraId="361A4E02"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Coined the term symbolic interaction</w:t>
      </w:r>
    </w:p>
    <w:p w14:paraId="2A2F621E" w14:textId="77777777" w:rsidR="00DC6EDD" w:rsidRPr="00DD5875" w:rsidRDefault="00DC6EDD" w:rsidP="00DC6EDD">
      <w:pPr>
        <w:pStyle w:val="ListParagraph"/>
        <w:numPr>
          <w:ilvl w:val="0"/>
          <w:numId w:val="11"/>
        </w:numPr>
        <w:rPr>
          <w:rFonts w:cs="Times New Roman"/>
          <w:lang w:val="en-CA"/>
        </w:rPr>
      </w:pPr>
      <w:r w:rsidRPr="00DD5875">
        <w:rPr>
          <w:rFonts w:cs="Times New Roman"/>
          <w:lang w:val="en-CA"/>
        </w:rPr>
        <w:t xml:space="preserve">Individuals and groups create and maintain social systems through interactions </w:t>
      </w:r>
    </w:p>
    <w:p w14:paraId="76D3E5FF" w14:textId="77777777" w:rsidR="00DC6EDD" w:rsidRPr="00DD5875" w:rsidRDefault="00DC6EDD" w:rsidP="00DC6EDD">
      <w:pPr>
        <w:rPr>
          <w:rFonts w:cs="Times New Roman"/>
          <w:b/>
          <w:lang w:val="en-CA"/>
        </w:rPr>
      </w:pPr>
      <w:r w:rsidRPr="00DD5875">
        <w:rPr>
          <w:rFonts w:cs="Times New Roman"/>
          <w:b/>
          <w:lang w:val="en-CA"/>
        </w:rPr>
        <w:t>Erving Goffman (1922-1982)</w:t>
      </w:r>
    </w:p>
    <w:p w14:paraId="3A2B6451"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Canadian sociologist</w:t>
      </w:r>
    </w:p>
    <w:p w14:paraId="2DB45ADB"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Coined the term total institution (ex: prisons, boarding schools, concertation camps), which seeks to regulate, control and manipulate its residents </w:t>
      </w:r>
    </w:p>
    <w:p w14:paraId="7B0E5ED1"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lastRenderedPageBreak/>
        <w:t xml:space="preserve">The social construction of reality </w:t>
      </w:r>
    </w:p>
    <w:p w14:paraId="71588144"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Stemming from the idea that our interactions create and recreate society is the basic assertion that society is “socially constructed” </w:t>
      </w:r>
    </w:p>
    <w:p w14:paraId="6B640BF4"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As social being’s humans are not simply responding to society, not living within the constraints of an existing social culture which shapes their behaviour and experiences, we also creating it </w:t>
      </w:r>
    </w:p>
    <w:p w14:paraId="782B9263"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Society is not something “out there” – we create and recreate it every day as we interact with people </w:t>
      </w:r>
    </w:p>
    <w:p w14:paraId="3A9BDED2"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To say something is socially constructed does not mean it is not real in its consequences </w:t>
      </w:r>
    </w:p>
    <w:p w14:paraId="08BFE5B3"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We construct meaning of what it means to be a man or woman. We behave on what we believe to be true. </w:t>
      </w:r>
    </w:p>
    <w:p w14:paraId="44DBBB79"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Race and gender are both social constructs but are real in their consequences </w:t>
      </w:r>
    </w:p>
    <w:p w14:paraId="3CB3FAAE"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The Thomas </w:t>
      </w:r>
      <w:proofErr w:type="spellStart"/>
      <w:r w:rsidRPr="00DD5875">
        <w:rPr>
          <w:rFonts w:cs="Times New Roman"/>
          <w:lang w:val="en-CA"/>
        </w:rPr>
        <w:t>Theorum</w:t>
      </w:r>
      <w:proofErr w:type="spellEnd"/>
      <w:r w:rsidRPr="00DD5875">
        <w:rPr>
          <w:rFonts w:cs="Times New Roman"/>
          <w:lang w:val="en-CA"/>
        </w:rPr>
        <w:t xml:space="preserve"> (Thomas and Thomas 1928) </w:t>
      </w:r>
      <w:proofErr w:type="gramStart"/>
      <w:r w:rsidRPr="00DD5875">
        <w:rPr>
          <w:rFonts w:cs="Times New Roman"/>
          <w:lang w:val="en-CA"/>
        </w:rPr>
        <w:t xml:space="preserve">“ </w:t>
      </w:r>
      <w:r w:rsidRPr="00DD5875">
        <w:rPr>
          <w:rFonts w:cs="Times New Roman"/>
          <w:i/>
          <w:lang w:val="en-CA"/>
        </w:rPr>
        <w:t>If</w:t>
      </w:r>
      <w:proofErr w:type="gramEnd"/>
      <w:r w:rsidRPr="00DD5875">
        <w:rPr>
          <w:rFonts w:cs="Times New Roman"/>
          <w:i/>
          <w:lang w:val="en-CA"/>
        </w:rPr>
        <w:t xml:space="preserve"> men define situations as real, they are real in their consequences” </w:t>
      </w:r>
    </w:p>
    <w:p w14:paraId="5FA4CA5D" w14:textId="77777777" w:rsidR="00DC6EDD" w:rsidRPr="00DD5875" w:rsidRDefault="00DC6EDD" w:rsidP="004C1667">
      <w:pPr>
        <w:pStyle w:val="ListParagraph"/>
        <w:numPr>
          <w:ilvl w:val="0"/>
          <w:numId w:val="12"/>
        </w:numPr>
        <w:spacing w:line="276" w:lineRule="auto"/>
        <w:rPr>
          <w:rFonts w:cs="Times New Roman"/>
          <w:lang w:val="en-CA"/>
        </w:rPr>
      </w:pPr>
      <w:r w:rsidRPr="00DD5875">
        <w:rPr>
          <w:rFonts w:cs="Times New Roman"/>
          <w:lang w:val="en-CA"/>
        </w:rPr>
        <w:t xml:space="preserve">If we understand (gender, race, sexuality, class, nationality </w:t>
      </w:r>
      <w:proofErr w:type="spellStart"/>
      <w:r w:rsidRPr="00DD5875">
        <w:rPr>
          <w:rFonts w:cs="Times New Roman"/>
          <w:lang w:val="en-CA"/>
        </w:rPr>
        <w:t>ect</w:t>
      </w:r>
      <w:proofErr w:type="spellEnd"/>
      <w:r w:rsidRPr="00DD5875">
        <w:rPr>
          <w:rFonts w:cs="Times New Roman"/>
          <w:lang w:val="en-CA"/>
        </w:rPr>
        <w:t>) categories as meaningful and act as though they are the consequences are real</w:t>
      </w:r>
    </w:p>
    <w:p w14:paraId="4FF433DE" w14:textId="77777777" w:rsidR="00DC6EDD" w:rsidRPr="00DD5875" w:rsidRDefault="00DC6EDD" w:rsidP="004C1667">
      <w:pPr>
        <w:pStyle w:val="ListParagraph"/>
        <w:numPr>
          <w:ilvl w:val="0"/>
          <w:numId w:val="8"/>
        </w:numPr>
        <w:spacing w:line="276" w:lineRule="auto"/>
        <w:rPr>
          <w:rFonts w:cs="Times New Roman"/>
          <w:lang w:val="en-CA"/>
        </w:rPr>
      </w:pPr>
      <w:r w:rsidRPr="00DD5875">
        <w:rPr>
          <w:rFonts w:cs="Times New Roman"/>
          <w:lang w:val="en-CA"/>
        </w:rPr>
        <w:t xml:space="preserve">Despite being social constructions </w:t>
      </w:r>
    </w:p>
    <w:p w14:paraId="66769C92"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 xml:space="preserve">Individuals can also resist symbols and therefore challenge them </w:t>
      </w:r>
    </w:p>
    <w:p w14:paraId="6F616D78" w14:textId="77777777" w:rsidR="00DC6EDD" w:rsidRPr="00DD5875" w:rsidRDefault="00DC6EDD" w:rsidP="004C1667">
      <w:pPr>
        <w:spacing w:line="276" w:lineRule="auto"/>
        <w:rPr>
          <w:rFonts w:cs="Times New Roman"/>
          <w:lang w:val="en-CA"/>
        </w:rPr>
      </w:pPr>
    </w:p>
    <w:p w14:paraId="07B18C09" w14:textId="77777777" w:rsidR="00DC6EDD" w:rsidRPr="00DD5875" w:rsidRDefault="00DC6EDD" w:rsidP="004C1667">
      <w:pPr>
        <w:spacing w:line="276" w:lineRule="auto"/>
        <w:rPr>
          <w:rFonts w:cs="Times New Roman"/>
          <w:lang w:val="en-CA"/>
        </w:rPr>
      </w:pPr>
      <w:r w:rsidRPr="00DD5875">
        <w:rPr>
          <w:rFonts w:cs="Times New Roman"/>
          <w:lang w:val="en-CA"/>
        </w:rPr>
        <w:t>Symbolic interactions and Dramaturgy</w:t>
      </w:r>
    </w:p>
    <w:p w14:paraId="4155D710" w14:textId="77777777" w:rsidR="00DC6EDD" w:rsidRPr="00DD5875" w:rsidRDefault="00DC6EDD" w:rsidP="004C1667">
      <w:pPr>
        <w:spacing w:line="276" w:lineRule="auto"/>
        <w:rPr>
          <w:rFonts w:cs="Times New Roman"/>
          <w:lang w:val="en-CA"/>
        </w:rPr>
      </w:pPr>
      <w:proofErr w:type="gramStart"/>
      <w:r w:rsidRPr="00DD5875">
        <w:rPr>
          <w:rFonts w:cs="Times New Roman"/>
          <w:lang w:val="en-CA"/>
        </w:rPr>
        <w:t>“ all</w:t>
      </w:r>
      <w:proofErr w:type="gramEnd"/>
      <w:r w:rsidRPr="00DD5875">
        <w:rPr>
          <w:rFonts w:cs="Times New Roman"/>
          <w:lang w:val="en-CA"/>
        </w:rPr>
        <w:t xml:space="preserve"> the worlds a stage and all the men and women merely players”</w:t>
      </w:r>
    </w:p>
    <w:p w14:paraId="15285795" w14:textId="77777777" w:rsidR="00DC6EDD" w:rsidRPr="00DD5875" w:rsidRDefault="00DC6EDD" w:rsidP="004C1667">
      <w:pPr>
        <w:pStyle w:val="ListParagraph"/>
        <w:numPr>
          <w:ilvl w:val="0"/>
          <w:numId w:val="8"/>
        </w:numPr>
        <w:spacing w:line="276" w:lineRule="auto"/>
        <w:jc w:val="center"/>
        <w:rPr>
          <w:rFonts w:cs="Times New Roman"/>
          <w:lang w:val="en-CA"/>
        </w:rPr>
      </w:pPr>
      <w:r w:rsidRPr="00DD5875">
        <w:rPr>
          <w:rFonts w:cs="Times New Roman"/>
          <w:lang w:val="en-CA"/>
        </w:rPr>
        <w:t>Shakespeare’s as you like it</w:t>
      </w:r>
    </w:p>
    <w:p w14:paraId="47B4AFA4"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 xml:space="preserve">Dramaturgy = Erving Goffman’s theory of interaction and the presentation of self </w:t>
      </w:r>
    </w:p>
    <w:p w14:paraId="79C30F79"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 xml:space="preserve">Social interaction is a performance where we engage in “impression Management” </w:t>
      </w:r>
    </w:p>
    <w:p w14:paraId="4B35A08C"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 xml:space="preserve">We play “roles” on the “front stage” vs “back stage” </w:t>
      </w:r>
    </w:p>
    <w:p w14:paraId="635D03FB"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Front stage – public settings where we find yourself every day we know the norms and we know we have to perform them in a certain way (work)</w:t>
      </w:r>
    </w:p>
    <w:p w14:paraId="026EAE52" w14:textId="77777777" w:rsidR="00DC6EDD" w:rsidRPr="00DD5875" w:rsidRDefault="00DC6EDD" w:rsidP="004C1667">
      <w:pPr>
        <w:pStyle w:val="ListParagraph"/>
        <w:numPr>
          <w:ilvl w:val="0"/>
          <w:numId w:val="13"/>
        </w:numPr>
        <w:spacing w:line="276" w:lineRule="auto"/>
        <w:rPr>
          <w:rFonts w:cs="Times New Roman"/>
          <w:lang w:val="en-CA"/>
        </w:rPr>
      </w:pPr>
      <w:r w:rsidRPr="00DD5875">
        <w:rPr>
          <w:rFonts w:cs="Times New Roman"/>
          <w:lang w:val="en-CA"/>
        </w:rPr>
        <w:t>Back stage we are much more like ourselves</w:t>
      </w:r>
    </w:p>
    <w:p w14:paraId="6B22361C" w14:textId="77777777" w:rsidR="00DC6EDD" w:rsidRPr="00DD5875" w:rsidRDefault="00DC6EDD" w:rsidP="004C1667">
      <w:pPr>
        <w:spacing w:line="276" w:lineRule="auto"/>
        <w:rPr>
          <w:rFonts w:cs="Times New Roman"/>
          <w:lang w:val="en-CA"/>
        </w:rPr>
      </w:pPr>
    </w:p>
    <w:p w14:paraId="1A82C477" w14:textId="77777777" w:rsidR="00DC6EDD" w:rsidRPr="00DD5875" w:rsidRDefault="00DC6EDD" w:rsidP="004C1667">
      <w:pPr>
        <w:spacing w:line="276" w:lineRule="auto"/>
        <w:rPr>
          <w:rFonts w:cs="Times New Roman"/>
          <w:lang w:val="en-CA"/>
        </w:rPr>
      </w:pPr>
      <w:r w:rsidRPr="00DD5875">
        <w:rPr>
          <w:rFonts w:cs="Times New Roman"/>
          <w:lang w:val="en-CA"/>
        </w:rPr>
        <w:t>Symbolic interaction cont’d</w:t>
      </w:r>
    </w:p>
    <w:p w14:paraId="25B7D031" w14:textId="77777777" w:rsidR="00DC6EDD" w:rsidRPr="00DD5875" w:rsidRDefault="00DC6EDD" w:rsidP="004C1667">
      <w:pPr>
        <w:pStyle w:val="ListParagraph"/>
        <w:numPr>
          <w:ilvl w:val="0"/>
          <w:numId w:val="8"/>
        </w:numPr>
        <w:spacing w:line="276" w:lineRule="auto"/>
        <w:rPr>
          <w:rFonts w:cs="Times New Roman"/>
          <w:lang w:val="en-CA"/>
        </w:rPr>
      </w:pPr>
      <w:r w:rsidRPr="00DD5875">
        <w:rPr>
          <w:rFonts w:cs="Times New Roman"/>
          <w:lang w:val="en-CA"/>
        </w:rPr>
        <w:t xml:space="preserve">Symbolic interaction and emotion </w:t>
      </w:r>
    </w:p>
    <w:p w14:paraId="17BA9BCE" w14:textId="77777777" w:rsidR="00DC6EDD" w:rsidRPr="00DD5875" w:rsidRDefault="00DC6EDD" w:rsidP="004C1667">
      <w:pPr>
        <w:pStyle w:val="ListParagraph"/>
        <w:numPr>
          <w:ilvl w:val="0"/>
          <w:numId w:val="8"/>
        </w:numPr>
        <w:spacing w:line="276" w:lineRule="auto"/>
        <w:rPr>
          <w:rFonts w:cs="Times New Roman"/>
          <w:lang w:val="en-CA"/>
        </w:rPr>
      </w:pPr>
      <w:r w:rsidRPr="00DD5875">
        <w:rPr>
          <w:rFonts w:cs="Times New Roman"/>
          <w:lang w:val="en-CA"/>
        </w:rPr>
        <w:t xml:space="preserve">Arlie Russell </w:t>
      </w:r>
      <w:proofErr w:type="spellStart"/>
      <w:r w:rsidRPr="00DD5875">
        <w:rPr>
          <w:rFonts w:cs="Times New Roman"/>
          <w:lang w:val="en-CA"/>
        </w:rPr>
        <w:t>Hochschild</w:t>
      </w:r>
      <w:proofErr w:type="spellEnd"/>
      <w:r w:rsidRPr="00DD5875">
        <w:rPr>
          <w:rFonts w:cs="Times New Roman"/>
          <w:lang w:val="en-CA"/>
        </w:rPr>
        <w:t xml:space="preserve"> </w:t>
      </w:r>
    </w:p>
    <w:p w14:paraId="6CF7E38F" w14:textId="77777777" w:rsidR="00DC6EDD" w:rsidRPr="00DD5875" w:rsidRDefault="00DC6EDD" w:rsidP="004C1667">
      <w:pPr>
        <w:pStyle w:val="ListParagraph"/>
        <w:numPr>
          <w:ilvl w:val="0"/>
          <w:numId w:val="8"/>
        </w:numPr>
        <w:spacing w:line="276" w:lineRule="auto"/>
        <w:rPr>
          <w:rFonts w:cs="Times New Roman"/>
          <w:lang w:val="en-CA"/>
        </w:rPr>
      </w:pPr>
      <w:r w:rsidRPr="00DD5875">
        <w:rPr>
          <w:rFonts w:cs="Times New Roman"/>
          <w:lang w:val="en-CA"/>
        </w:rPr>
        <w:t>When we are managing impressions, we are engaging in “emotional labour” (waitresses, nurses, airline attendants)</w:t>
      </w:r>
    </w:p>
    <w:p w14:paraId="7CE1C7DA" w14:textId="77777777" w:rsidR="00DC6EDD" w:rsidRPr="00DD5875" w:rsidRDefault="00DC6EDD" w:rsidP="004C1667">
      <w:pPr>
        <w:spacing w:line="276" w:lineRule="auto"/>
        <w:rPr>
          <w:rFonts w:cs="Times New Roman"/>
          <w:lang w:val="en-CA"/>
        </w:rPr>
      </w:pPr>
    </w:p>
    <w:p w14:paraId="7CBCED67" w14:textId="77777777" w:rsidR="00DC6EDD" w:rsidRPr="00DD5875" w:rsidRDefault="00DC6EDD" w:rsidP="004C1667">
      <w:pPr>
        <w:spacing w:line="276" w:lineRule="auto"/>
        <w:rPr>
          <w:rFonts w:cs="Times New Roman"/>
          <w:lang w:val="en-CA"/>
        </w:rPr>
      </w:pPr>
      <w:r w:rsidRPr="00DD5875">
        <w:rPr>
          <w:rFonts w:cs="Times New Roman"/>
          <w:lang w:val="en-CA"/>
        </w:rPr>
        <w:t xml:space="preserve">Postmodernism </w:t>
      </w:r>
    </w:p>
    <w:p w14:paraId="76EC8851" w14:textId="77777777" w:rsidR="00DC6EDD" w:rsidRPr="00DD5875" w:rsidRDefault="00DC6EDD" w:rsidP="004C1667">
      <w:pPr>
        <w:pStyle w:val="ListParagraph"/>
        <w:numPr>
          <w:ilvl w:val="0"/>
          <w:numId w:val="14"/>
        </w:numPr>
        <w:spacing w:line="276" w:lineRule="auto"/>
        <w:rPr>
          <w:rFonts w:cs="Times New Roman"/>
          <w:lang w:val="en-CA"/>
        </w:rPr>
      </w:pPr>
      <w:r w:rsidRPr="00DD5875">
        <w:rPr>
          <w:rFonts w:cs="Times New Roman"/>
          <w:lang w:val="en-CA"/>
        </w:rPr>
        <w:t xml:space="preserve">Is an intellectual movement in the humanities and social </w:t>
      </w:r>
      <w:proofErr w:type="gramStart"/>
      <w:r w:rsidRPr="00DD5875">
        <w:rPr>
          <w:rFonts w:cs="Times New Roman"/>
          <w:lang w:val="en-CA"/>
        </w:rPr>
        <w:t>sciences</w:t>
      </w:r>
      <w:proofErr w:type="gramEnd"/>
      <w:r w:rsidRPr="00DD5875">
        <w:rPr>
          <w:rFonts w:cs="Times New Roman"/>
          <w:lang w:val="en-CA"/>
        </w:rPr>
        <w:t xml:space="preserve"> </w:t>
      </w:r>
    </w:p>
    <w:p w14:paraId="6B368E06" w14:textId="77777777" w:rsidR="00DC6EDD" w:rsidRPr="00DD5875" w:rsidRDefault="00DC6EDD" w:rsidP="004C1667">
      <w:pPr>
        <w:pStyle w:val="ListParagraph"/>
        <w:numPr>
          <w:ilvl w:val="0"/>
          <w:numId w:val="14"/>
        </w:numPr>
        <w:spacing w:line="276" w:lineRule="auto"/>
        <w:rPr>
          <w:rFonts w:cs="Times New Roman"/>
          <w:lang w:val="en-CA"/>
        </w:rPr>
      </w:pPr>
      <w:r w:rsidRPr="00DD5875">
        <w:rPr>
          <w:rFonts w:cs="Times New Roman"/>
          <w:lang w:val="en-CA"/>
        </w:rPr>
        <w:lastRenderedPageBreak/>
        <w:t>Seeks to include a diversity of voices, especially those that are often drowned out by powerful voice of dominant groups (white, heterosexual, middle and upper-class men)</w:t>
      </w:r>
    </w:p>
    <w:p w14:paraId="26F36D19" w14:textId="77777777" w:rsidR="00DC6EDD" w:rsidRPr="00DD5875" w:rsidRDefault="00DC6EDD" w:rsidP="004C1667">
      <w:pPr>
        <w:pStyle w:val="ListParagraph"/>
        <w:numPr>
          <w:ilvl w:val="0"/>
          <w:numId w:val="14"/>
        </w:numPr>
        <w:spacing w:line="276" w:lineRule="auto"/>
        <w:rPr>
          <w:rFonts w:cs="Times New Roman"/>
          <w:lang w:val="en-CA"/>
        </w:rPr>
      </w:pPr>
      <w:r w:rsidRPr="00DD5875">
        <w:rPr>
          <w:rFonts w:cs="Times New Roman"/>
          <w:lang w:val="en-CA"/>
        </w:rPr>
        <w:t>Postmodernism rejects a single reality and reject “grand theory”</w:t>
      </w:r>
    </w:p>
    <w:p w14:paraId="63AD27BB" w14:textId="77777777" w:rsidR="00DC6EDD" w:rsidRPr="00DD5875" w:rsidRDefault="00DC6EDD" w:rsidP="004C1667">
      <w:pPr>
        <w:pStyle w:val="ListParagraph"/>
        <w:numPr>
          <w:ilvl w:val="0"/>
          <w:numId w:val="14"/>
        </w:numPr>
        <w:spacing w:line="276" w:lineRule="auto"/>
        <w:rPr>
          <w:rFonts w:cs="Times New Roman"/>
          <w:lang w:val="en-CA"/>
        </w:rPr>
      </w:pPr>
      <w:r w:rsidRPr="00DD5875">
        <w:rPr>
          <w:rFonts w:cs="Times New Roman"/>
          <w:lang w:val="en-CA"/>
        </w:rPr>
        <w:t>Within sociology postmodernism takes the form of “post structuralism”</w:t>
      </w:r>
    </w:p>
    <w:p w14:paraId="04DA0E00" w14:textId="77777777" w:rsidR="00DC6EDD" w:rsidRPr="00DD5875" w:rsidRDefault="00DC6EDD" w:rsidP="004C1667">
      <w:pPr>
        <w:pStyle w:val="ListParagraph"/>
        <w:numPr>
          <w:ilvl w:val="0"/>
          <w:numId w:val="14"/>
        </w:numPr>
        <w:spacing w:line="276" w:lineRule="auto"/>
        <w:rPr>
          <w:rFonts w:cs="Times New Roman"/>
          <w:lang w:val="en-CA"/>
        </w:rPr>
      </w:pPr>
      <w:r w:rsidRPr="00DD5875">
        <w:rPr>
          <w:rFonts w:cs="Times New Roman"/>
          <w:lang w:val="en-CA"/>
        </w:rPr>
        <w:t>Michel Foucault (1926-1984)</w:t>
      </w:r>
    </w:p>
    <w:p w14:paraId="3C57BA0B" w14:textId="77777777" w:rsidR="00DC6EDD" w:rsidRPr="00DD5875" w:rsidRDefault="00DC6EDD" w:rsidP="004C1667">
      <w:pPr>
        <w:pStyle w:val="ListParagraph"/>
        <w:spacing w:line="276" w:lineRule="auto"/>
        <w:rPr>
          <w:rFonts w:cs="Times New Roman"/>
          <w:lang w:val="en-CA"/>
        </w:rPr>
      </w:pPr>
      <w:r w:rsidRPr="00DD5875">
        <w:rPr>
          <w:rFonts w:cs="Times New Roman"/>
          <w:lang w:val="en-CA"/>
        </w:rPr>
        <w:t xml:space="preserve">          - Everyday actions are guided by discourses</w:t>
      </w:r>
    </w:p>
    <w:p w14:paraId="0C88F9A3"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 xml:space="preserve">Discourses are ways of speaking about some element of reality </w:t>
      </w:r>
    </w:p>
    <w:p w14:paraId="7DDD9A2F"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Archeology of knowledge refers to the process of examining how individual discourses developed</w:t>
      </w:r>
    </w:p>
    <w:p w14:paraId="3970F137"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All knowledge is constructed and thus we must ask: how do we know what we know?</w:t>
      </w:r>
    </w:p>
    <w:p w14:paraId="3CE29370" w14:textId="77777777" w:rsidR="00DC6EDD" w:rsidRPr="00DD5875" w:rsidRDefault="00DC6EDD" w:rsidP="004C1667">
      <w:pPr>
        <w:spacing w:line="276" w:lineRule="auto"/>
        <w:rPr>
          <w:rFonts w:cs="Times New Roman"/>
          <w:lang w:val="en-CA"/>
        </w:rPr>
      </w:pPr>
    </w:p>
    <w:p w14:paraId="5B3EFBF7" w14:textId="77777777" w:rsidR="00DC6EDD" w:rsidRPr="00DD5875" w:rsidRDefault="00DC6EDD" w:rsidP="004C1667">
      <w:pPr>
        <w:spacing w:line="276" w:lineRule="auto"/>
        <w:rPr>
          <w:rFonts w:cs="Times New Roman"/>
          <w:lang w:val="en-CA"/>
        </w:rPr>
      </w:pPr>
      <w:r w:rsidRPr="00DD5875">
        <w:rPr>
          <w:rFonts w:cs="Times New Roman"/>
          <w:lang w:val="en-CA"/>
        </w:rPr>
        <w:t xml:space="preserve">Ethical principles </w:t>
      </w:r>
    </w:p>
    <w:p w14:paraId="1A550920"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Respect for human dignity is the underlying principle of research involving humans</w:t>
      </w:r>
    </w:p>
    <w:p w14:paraId="4B4BD4A9"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“respect for human dignity requires that research involving humans be conducted in manner that is sensitive to the inherent worth of all human begins and the respect and consideration that they are due”</w:t>
      </w:r>
    </w:p>
    <w:p w14:paraId="372A2E89" w14:textId="77777777" w:rsidR="00DC6EDD" w:rsidRPr="00DD5875" w:rsidRDefault="00DC6EDD" w:rsidP="004C1667">
      <w:pPr>
        <w:pStyle w:val="ListParagraph"/>
        <w:numPr>
          <w:ilvl w:val="0"/>
          <w:numId w:val="15"/>
        </w:numPr>
        <w:spacing w:line="276" w:lineRule="auto"/>
        <w:rPr>
          <w:rFonts w:cs="Times New Roman"/>
          <w:lang w:val="en-CA"/>
        </w:rPr>
      </w:pPr>
      <w:r w:rsidRPr="00DD5875">
        <w:rPr>
          <w:rFonts w:cs="Times New Roman"/>
          <w:lang w:val="en-CA"/>
        </w:rPr>
        <w:t>this includes three core principles</w:t>
      </w:r>
    </w:p>
    <w:p w14:paraId="6848211F" w14:textId="77777777" w:rsidR="00DC6EDD" w:rsidRPr="00DD5875" w:rsidRDefault="00DC6EDD" w:rsidP="004C1667">
      <w:pPr>
        <w:pStyle w:val="ListParagraph"/>
        <w:spacing w:line="276" w:lineRule="auto"/>
        <w:rPr>
          <w:rFonts w:cs="Times New Roman"/>
          <w:lang w:val="en-CA"/>
        </w:rPr>
      </w:pPr>
      <w:r w:rsidRPr="00DD5875">
        <w:rPr>
          <w:rFonts w:cs="Times New Roman"/>
          <w:lang w:val="en-CA"/>
        </w:rPr>
        <w:t xml:space="preserve">respect for persons </w:t>
      </w:r>
    </w:p>
    <w:p w14:paraId="322B9CEC" w14:textId="77777777" w:rsidR="00DC6EDD" w:rsidRPr="00DD5875" w:rsidRDefault="00DC6EDD" w:rsidP="004C1667">
      <w:pPr>
        <w:pStyle w:val="ListParagraph"/>
        <w:spacing w:line="276" w:lineRule="auto"/>
        <w:rPr>
          <w:rFonts w:cs="Times New Roman"/>
          <w:lang w:val="en-CA"/>
        </w:rPr>
      </w:pPr>
      <w:r w:rsidRPr="00DD5875">
        <w:rPr>
          <w:rFonts w:cs="Times New Roman"/>
          <w:lang w:val="en-CA"/>
        </w:rPr>
        <w:t>concern for welfare</w:t>
      </w:r>
    </w:p>
    <w:p w14:paraId="4E2FCA79" w14:textId="77777777" w:rsidR="00DC6EDD" w:rsidRPr="00DD5875" w:rsidRDefault="00DC6EDD" w:rsidP="004C1667">
      <w:pPr>
        <w:pStyle w:val="ListParagraph"/>
        <w:spacing w:line="276" w:lineRule="auto"/>
        <w:rPr>
          <w:rFonts w:cs="Times New Roman"/>
          <w:lang w:val="en-CA"/>
        </w:rPr>
      </w:pPr>
      <w:r w:rsidRPr="00DD5875">
        <w:rPr>
          <w:rFonts w:cs="Times New Roman"/>
          <w:lang w:val="en-CA"/>
        </w:rPr>
        <w:t xml:space="preserve">justice </w:t>
      </w:r>
    </w:p>
    <w:p w14:paraId="1A775B67" w14:textId="77777777" w:rsidR="00753F70" w:rsidRPr="00DD5875" w:rsidRDefault="00753F70"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 xml:space="preserve">Research methodology </w:t>
      </w:r>
      <w:r w:rsidRPr="00DD5875">
        <w:rPr>
          <w:rFonts w:cs="Times New Roman"/>
          <w:color w:val="000000"/>
        </w:rPr>
        <w:t>is the system of methods a researcher uses to gather data on a particular research question</w:t>
      </w:r>
    </w:p>
    <w:p w14:paraId="6FFA30EB" w14:textId="77777777" w:rsidR="00753F70" w:rsidRPr="00DD5875" w:rsidRDefault="00753F70"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Research methodology is a contested field in sociology</w:t>
      </w:r>
    </w:p>
    <w:p w14:paraId="6C33918B" w14:textId="77777777" w:rsidR="00DC6EDD" w:rsidRPr="00DD5875" w:rsidRDefault="00DC6EDD" w:rsidP="004C1667">
      <w:pPr>
        <w:spacing w:line="276" w:lineRule="auto"/>
        <w:rPr>
          <w:rFonts w:cs="Times New Roman"/>
        </w:rPr>
      </w:pPr>
    </w:p>
    <w:p w14:paraId="11636A2D"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Epistemology = the philosophical debates surrounding ‘how we know what we know’</w:t>
      </w:r>
    </w:p>
    <w:p w14:paraId="2DECEA62"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Positivism</w:t>
      </w:r>
    </w:p>
    <w:p w14:paraId="74E8879E"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French philosopher August Comte (1798–1857) coined the term </w:t>
      </w:r>
      <w:r w:rsidRPr="00DD5875">
        <w:rPr>
          <w:rFonts w:cs="Times New Roman"/>
          <w:b/>
          <w:bCs/>
          <w:color w:val="000000"/>
        </w:rPr>
        <w:t>sociology</w:t>
      </w:r>
      <w:r w:rsidRPr="00DD5875">
        <w:rPr>
          <w:rFonts w:cs="Times New Roman"/>
          <w:color w:val="000000"/>
        </w:rPr>
        <w:t xml:space="preserve"> and Comte’s sociology was rooted in </w:t>
      </w:r>
      <w:r w:rsidRPr="00DD5875">
        <w:rPr>
          <w:rFonts w:cs="Times New Roman"/>
          <w:b/>
          <w:bCs/>
          <w:color w:val="000000"/>
        </w:rPr>
        <w:t>positivism</w:t>
      </w:r>
    </w:p>
    <w:p w14:paraId="17A7A652"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Comte reasoned that the same methods used to study the natural world could be used in the social sciences</w:t>
      </w:r>
    </w:p>
    <w:p w14:paraId="15A45D40"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Positivism assumes that researchers are objective </w:t>
      </w:r>
    </w:p>
    <w:p w14:paraId="5D9A2256" w14:textId="77777777" w:rsidR="009C66DE" w:rsidRPr="00DD5875" w:rsidRDefault="009C66DE"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Comte thus viewed the </w:t>
      </w:r>
      <w:r w:rsidRPr="00DD5875">
        <w:rPr>
          <w:rFonts w:cs="Times New Roman"/>
          <w:b/>
          <w:bCs/>
          <w:color w:val="000000"/>
        </w:rPr>
        <w:t>outsider</w:t>
      </w:r>
      <w:r w:rsidRPr="00DD5875">
        <w:rPr>
          <w:rFonts w:cs="Times New Roman"/>
          <w:color w:val="000000"/>
        </w:rPr>
        <w:t xml:space="preserve"> (the researcher) as the expert whose perspective is privileged over the (biased) </w:t>
      </w:r>
      <w:r w:rsidRPr="00DD5875">
        <w:rPr>
          <w:rFonts w:cs="Times New Roman"/>
          <w:b/>
          <w:bCs/>
          <w:color w:val="000000"/>
        </w:rPr>
        <w:t>insider</w:t>
      </w:r>
      <w:r w:rsidRPr="00DD5875">
        <w:rPr>
          <w:rFonts w:cs="Times New Roman"/>
          <w:color w:val="000000"/>
        </w:rPr>
        <w:t xml:space="preserve"> </w:t>
      </w:r>
      <w:r w:rsidRPr="00DD5875">
        <w:rPr>
          <w:rFonts w:cs="Times New Roman"/>
          <w:b/>
          <w:bCs/>
          <w:color w:val="000000"/>
        </w:rPr>
        <w:t>perspectives</w:t>
      </w:r>
      <w:r w:rsidRPr="00DD5875">
        <w:rPr>
          <w:rFonts w:cs="Times New Roman"/>
          <w:color w:val="000000"/>
        </w:rPr>
        <w:t xml:space="preserve"> of the research subjects</w:t>
      </w:r>
    </w:p>
    <w:p w14:paraId="7D241F05" w14:textId="77777777" w:rsidR="00753F70" w:rsidRPr="00DD5875" w:rsidRDefault="00753F70" w:rsidP="004C1667">
      <w:pPr>
        <w:spacing w:line="276" w:lineRule="auto"/>
        <w:rPr>
          <w:rFonts w:cs="Times New Roman"/>
        </w:rPr>
      </w:pPr>
    </w:p>
    <w:p w14:paraId="6DC70497"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color w:val="000000"/>
        </w:rPr>
        <w:t xml:space="preserve">Joyce Nielsen (1990) outlines five assumptions to positivism: </w:t>
      </w:r>
    </w:p>
    <w:p w14:paraId="070805C7"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b/>
          <w:bCs/>
          <w:color w:val="000000"/>
        </w:rPr>
        <w:t>1. that we can “know” the social world in the same way that we can “know” natural world</w:t>
      </w:r>
    </w:p>
    <w:p w14:paraId="59D24C94"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b/>
          <w:bCs/>
          <w:color w:val="000000"/>
        </w:rPr>
        <w:t>2. that there is an objective and knowable reality</w:t>
      </w:r>
    </w:p>
    <w:p w14:paraId="73D0A6D3"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color w:val="000000"/>
        </w:rPr>
        <w:t xml:space="preserve">3. </w:t>
      </w:r>
      <w:r w:rsidRPr="00DD5875">
        <w:rPr>
          <w:rFonts w:cs="Times New Roman"/>
          <w:b/>
          <w:bCs/>
          <w:color w:val="000000"/>
        </w:rPr>
        <w:t>gathering empirical data is the only way to understand the social world.</w:t>
      </w:r>
      <w:r w:rsidRPr="00DD5875">
        <w:rPr>
          <w:rFonts w:cs="Times New Roman"/>
          <w:color w:val="000000"/>
        </w:rPr>
        <w:t xml:space="preserve">  </w:t>
      </w:r>
    </w:p>
    <w:p w14:paraId="269CDD6C"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color w:val="000000"/>
        </w:rPr>
        <w:lastRenderedPageBreak/>
        <w:t xml:space="preserve">4. </w:t>
      </w:r>
      <w:r w:rsidRPr="00DD5875">
        <w:rPr>
          <w:rFonts w:cs="Times New Roman"/>
          <w:b/>
          <w:bCs/>
          <w:color w:val="000000"/>
        </w:rPr>
        <w:t>the social world, just like the natural world is ordered in a predictable and measurable way.</w:t>
      </w:r>
    </w:p>
    <w:p w14:paraId="6AE739F2" w14:textId="77777777" w:rsidR="00716995" w:rsidRPr="00DD5875" w:rsidRDefault="00716995" w:rsidP="004C1667">
      <w:pPr>
        <w:widowControl w:val="0"/>
        <w:autoSpaceDE w:val="0"/>
        <w:autoSpaceDN w:val="0"/>
        <w:adjustRightInd w:val="0"/>
        <w:spacing w:line="276" w:lineRule="auto"/>
        <w:ind w:left="249"/>
        <w:rPr>
          <w:rFonts w:cs="Times New Roman"/>
          <w:color w:val="000000"/>
        </w:rPr>
      </w:pPr>
      <w:r w:rsidRPr="00DD5875">
        <w:rPr>
          <w:rFonts w:cs="Times New Roman"/>
          <w:b/>
          <w:bCs/>
          <w:color w:val="000000"/>
        </w:rPr>
        <w:t>5. all sciences will become more alike over time</w:t>
      </w:r>
    </w:p>
    <w:p w14:paraId="43A6DE38" w14:textId="77777777" w:rsidR="00716995" w:rsidRPr="00DD5875" w:rsidRDefault="00716995" w:rsidP="004C1667">
      <w:pPr>
        <w:spacing w:line="276" w:lineRule="auto"/>
        <w:rPr>
          <w:rFonts w:cs="Times New Roman"/>
        </w:rPr>
      </w:pPr>
    </w:p>
    <w:p w14:paraId="73A7D3FF" w14:textId="77777777" w:rsidR="00F12891" w:rsidRPr="00DD5875" w:rsidRDefault="00F12891" w:rsidP="004C1667">
      <w:pPr>
        <w:widowControl w:val="0"/>
        <w:autoSpaceDE w:val="0"/>
        <w:autoSpaceDN w:val="0"/>
        <w:adjustRightInd w:val="0"/>
        <w:spacing w:line="276" w:lineRule="auto"/>
        <w:rPr>
          <w:rFonts w:cs="Times New Roman"/>
          <w:b/>
          <w:color w:val="000000"/>
        </w:rPr>
      </w:pPr>
      <w:proofErr w:type="spellStart"/>
      <w:r w:rsidRPr="00DD5875">
        <w:rPr>
          <w:rFonts w:cs="Times New Roman"/>
          <w:b/>
          <w:bCs/>
          <w:color w:val="000000"/>
        </w:rPr>
        <w:t>Interpretivism</w:t>
      </w:r>
      <w:proofErr w:type="spellEnd"/>
      <w:r w:rsidRPr="00DD5875">
        <w:rPr>
          <w:rFonts w:cs="Times New Roman"/>
          <w:b/>
          <w:bCs/>
          <w:color w:val="000000"/>
        </w:rPr>
        <w:t xml:space="preserve"> (aka Anti-positivism)</w:t>
      </w:r>
    </w:p>
    <w:p w14:paraId="087CCCAF" w14:textId="77777777" w:rsidR="00F12891" w:rsidRPr="00DD5875" w:rsidRDefault="00F1289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Reject the positivist idea that there is one reality that is knowable</w:t>
      </w:r>
    </w:p>
    <w:p w14:paraId="36C5108B" w14:textId="77777777" w:rsidR="00F12891" w:rsidRPr="00DD5875" w:rsidRDefault="00F1289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Interpretivists argue that it is more important to capture the meanings, experiences, and perceptions of participants. </w:t>
      </w:r>
    </w:p>
    <w:p w14:paraId="41187C76" w14:textId="77777777" w:rsidR="00F12891" w:rsidRPr="00DD5875" w:rsidRDefault="00F12891"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For instance, “how do mass media portrayals of women in advertising shape young women’s body image?”</w:t>
      </w:r>
    </w:p>
    <w:p w14:paraId="636B9E25" w14:textId="77777777" w:rsidR="00F12891" w:rsidRPr="00DD5875" w:rsidRDefault="00F12891" w:rsidP="004C1667">
      <w:pPr>
        <w:spacing w:line="276" w:lineRule="auto"/>
        <w:rPr>
          <w:rFonts w:cs="Times New Roman"/>
        </w:rPr>
      </w:pPr>
    </w:p>
    <w:p w14:paraId="329EE522"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Inductive logic</w:t>
      </w:r>
    </w:p>
    <w:p w14:paraId="14C90E37"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Move from data to theory</w:t>
      </w:r>
    </w:p>
    <w:p w14:paraId="003304B0"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Gather information about a topic before developing theories about how to explain particular aspects</w:t>
      </w:r>
    </w:p>
    <w:p w14:paraId="404789F6"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Most often use a qualitative approach</w:t>
      </w:r>
    </w:p>
    <w:p w14:paraId="13847AC9"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Deductive logic</w:t>
      </w:r>
    </w:p>
    <w:p w14:paraId="5C673FC5"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Move from theory to data</w:t>
      </w:r>
    </w:p>
    <w:p w14:paraId="00063EBD"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Develop a theory or set of theories to explain or predict a pattern and then test the theory</w:t>
      </w:r>
    </w:p>
    <w:p w14:paraId="0AA187CB"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Most often use quantitative approach</w:t>
      </w:r>
    </w:p>
    <w:p w14:paraId="71E333E3" w14:textId="77777777" w:rsidR="009C379F" w:rsidRPr="00DD5875" w:rsidRDefault="009C379F"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Define variables</w:t>
      </w:r>
    </w:p>
    <w:p w14:paraId="344A7B5A" w14:textId="77777777" w:rsidR="009C379F" w:rsidRPr="00DD5875" w:rsidRDefault="009C379F" w:rsidP="004C1667">
      <w:pPr>
        <w:spacing w:line="276" w:lineRule="auto"/>
        <w:rPr>
          <w:rFonts w:cs="Times New Roman"/>
        </w:rPr>
      </w:pPr>
    </w:p>
    <w:p w14:paraId="286B0516" w14:textId="77777777" w:rsidR="00C37842" w:rsidRPr="00DD5875" w:rsidRDefault="00C37842" w:rsidP="004C1667">
      <w:pPr>
        <w:spacing w:line="276" w:lineRule="auto"/>
        <w:rPr>
          <w:rFonts w:cs="Times New Roman"/>
          <w:b/>
          <w:color w:val="1B1C40"/>
        </w:rPr>
      </w:pPr>
      <w:r w:rsidRPr="00DD5875">
        <w:rPr>
          <w:rFonts w:cs="Times New Roman"/>
          <w:b/>
          <w:color w:val="1B1C40"/>
        </w:rPr>
        <w:t>Quantitative Methods</w:t>
      </w:r>
    </w:p>
    <w:p w14:paraId="2CAEEB38" w14:textId="77777777" w:rsidR="005278A3" w:rsidRPr="00DD5875" w:rsidRDefault="005278A3" w:rsidP="004C1667">
      <w:pPr>
        <w:spacing w:line="276" w:lineRule="auto"/>
        <w:rPr>
          <w:rFonts w:cs="Times New Roman"/>
          <w:color w:val="1B1C40"/>
        </w:rPr>
      </w:pPr>
    </w:p>
    <w:p w14:paraId="4D828F19"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Hypothesis:</w:t>
      </w:r>
      <w:r w:rsidRPr="00DD5875">
        <w:rPr>
          <w:rFonts w:cs="Times New Roman"/>
          <w:color w:val="000000"/>
        </w:rPr>
        <w:t xml:space="preserve"> a testable statement about a relationship between people, objects, or groups of people </w:t>
      </w:r>
    </w:p>
    <w:p w14:paraId="24B87E10"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A </w:t>
      </w:r>
      <w:r w:rsidRPr="00DD5875">
        <w:rPr>
          <w:rFonts w:cs="Times New Roman"/>
          <w:b/>
          <w:bCs/>
          <w:color w:val="000000"/>
        </w:rPr>
        <w:t>variable</w:t>
      </w:r>
      <w:r w:rsidRPr="00DD5875">
        <w:rPr>
          <w:rFonts w:cs="Times New Roman"/>
          <w:color w:val="000000"/>
        </w:rPr>
        <w:t xml:space="preserve"> is a concept with measurable traits or characteristics that can vary or change from one person, group, culture, or time to another</w:t>
      </w:r>
    </w:p>
    <w:p w14:paraId="54C8E655"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 xml:space="preserve">Independent variable: </w:t>
      </w:r>
      <w:r w:rsidRPr="00DD5875">
        <w:rPr>
          <w:rFonts w:cs="Times New Roman"/>
          <w:color w:val="000000"/>
        </w:rPr>
        <w:t>has an effect on another variable (the cause)</w:t>
      </w:r>
    </w:p>
    <w:p w14:paraId="3A391F66"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 xml:space="preserve">Dependent variable: </w:t>
      </w:r>
      <w:r w:rsidRPr="00DD5875">
        <w:rPr>
          <w:rFonts w:cs="Times New Roman"/>
          <w:color w:val="000000"/>
        </w:rPr>
        <w:t xml:space="preserve">is affected by the independent variable (the effect) </w:t>
      </w:r>
    </w:p>
    <w:p w14:paraId="3C7661B3"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 xml:space="preserve">Operational definitions </w:t>
      </w:r>
      <w:r w:rsidRPr="00DD5875">
        <w:rPr>
          <w:rFonts w:cs="Times New Roman"/>
          <w:color w:val="000000"/>
        </w:rPr>
        <w:t>transform abstract or theoretical concepts like “poverty” or “middle class” into concrete, observable, measurable, and countable variables</w:t>
      </w:r>
    </w:p>
    <w:p w14:paraId="248EDB1C"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Data generation methods:</w:t>
      </w:r>
    </w:p>
    <w:p w14:paraId="177874CD"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 xml:space="preserve">A </w:t>
      </w:r>
      <w:r w:rsidRPr="00DD5875">
        <w:rPr>
          <w:rFonts w:cs="Times New Roman"/>
          <w:b/>
          <w:bCs/>
          <w:color w:val="000000"/>
        </w:rPr>
        <w:t>poll</w:t>
      </w:r>
      <w:r w:rsidRPr="00DD5875">
        <w:rPr>
          <w:rFonts w:cs="Times New Roman"/>
          <w:color w:val="000000"/>
        </w:rPr>
        <w:t xml:space="preserve"> is a quantitative survey designed to measure respondents’ attitudes, beliefs, and </w:t>
      </w:r>
      <w:proofErr w:type="spellStart"/>
      <w:r w:rsidRPr="00DD5875">
        <w:rPr>
          <w:rFonts w:cs="Times New Roman"/>
          <w:color w:val="000000"/>
        </w:rPr>
        <w:t>behaviours</w:t>
      </w:r>
      <w:proofErr w:type="spellEnd"/>
    </w:p>
    <w:p w14:paraId="032595B9"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b/>
          <w:bCs/>
          <w:color w:val="000000"/>
        </w:rPr>
        <w:t xml:space="preserve">Closed-ended questionnaires </w:t>
      </w:r>
      <w:r w:rsidRPr="00DD5875">
        <w:rPr>
          <w:rFonts w:cs="Times New Roman"/>
          <w:color w:val="000000"/>
        </w:rPr>
        <w:t>are used to capture respondents’ answers to a set of questions with set answer options</w:t>
      </w:r>
    </w:p>
    <w:p w14:paraId="53ED84FD"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Questionnaires are administered to a </w:t>
      </w:r>
      <w:r w:rsidRPr="00DD5875">
        <w:rPr>
          <w:rFonts w:cs="Times New Roman"/>
          <w:b/>
          <w:bCs/>
          <w:color w:val="000000"/>
        </w:rPr>
        <w:t>sample</w:t>
      </w:r>
      <w:r w:rsidRPr="00DD5875">
        <w:rPr>
          <w:rFonts w:cs="Times New Roman"/>
          <w:color w:val="000000"/>
        </w:rPr>
        <w:t>, selected from a larger “population”</w:t>
      </w:r>
    </w:p>
    <w:p w14:paraId="5A13D340"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2268CB"/>
        </w:rPr>
        <w:lastRenderedPageBreak/>
        <w:t>•</w:t>
      </w:r>
      <w:r w:rsidRPr="00DD5875">
        <w:rPr>
          <w:rFonts w:cs="Times New Roman"/>
          <w:color w:val="000000"/>
        </w:rPr>
        <w:t>In large populations “Random sampling” is most desirable</w:t>
      </w:r>
    </w:p>
    <w:p w14:paraId="459C19F6"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Goal is to “generalize”</w:t>
      </w:r>
    </w:p>
    <w:p w14:paraId="109CD8CC"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Most quantitative sociology relies on existing databases (such as those available from Statistics Canada)</w:t>
      </w:r>
    </w:p>
    <w:p w14:paraId="6C35C932" w14:textId="77777777" w:rsidR="005278A3" w:rsidRPr="00DD5875" w:rsidRDefault="005278A3"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b/>
          <w:bCs/>
          <w:color w:val="000000"/>
        </w:rPr>
        <w:t>Statistics</w:t>
      </w:r>
      <w:r w:rsidRPr="00DD5875">
        <w:rPr>
          <w:rFonts w:cs="Times New Roman"/>
          <w:color w:val="000000"/>
        </w:rPr>
        <w:t xml:space="preserve"> is a science that, in sociology, involves the use of numbers to map social </w:t>
      </w:r>
      <w:proofErr w:type="spellStart"/>
      <w:r w:rsidRPr="00DD5875">
        <w:rPr>
          <w:rFonts w:cs="Times New Roman"/>
          <w:color w:val="000000"/>
        </w:rPr>
        <w:t>behaviour</w:t>
      </w:r>
      <w:proofErr w:type="spellEnd"/>
      <w:r w:rsidRPr="00DD5875">
        <w:rPr>
          <w:rFonts w:cs="Times New Roman"/>
          <w:color w:val="000000"/>
        </w:rPr>
        <w:t xml:space="preserve"> and beliefs</w:t>
      </w:r>
    </w:p>
    <w:p w14:paraId="6674811E" w14:textId="77777777" w:rsidR="005278A3" w:rsidRPr="00DD5875" w:rsidRDefault="005278A3" w:rsidP="004C1667">
      <w:pPr>
        <w:spacing w:line="276" w:lineRule="auto"/>
        <w:rPr>
          <w:rFonts w:cs="Times New Roman"/>
        </w:rPr>
      </w:pPr>
    </w:p>
    <w:p w14:paraId="1E8A42C7" w14:textId="77777777" w:rsidR="00783BD9" w:rsidRPr="00DD5875" w:rsidRDefault="00783BD9" w:rsidP="004C1667">
      <w:pPr>
        <w:spacing w:line="276" w:lineRule="auto"/>
        <w:rPr>
          <w:rFonts w:cs="Times New Roman"/>
          <w:b/>
          <w:color w:val="1B1C40"/>
        </w:rPr>
      </w:pPr>
      <w:r w:rsidRPr="00DD5875">
        <w:rPr>
          <w:rFonts w:cs="Times New Roman"/>
          <w:b/>
          <w:color w:val="1B1C40"/>
        </w:rPr>
        <w:t>Qualitative Research</w:t>
      </w:r>
    </w:p>
    <w:p w14:paraId="39308ED4"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Most often has an interpretivist epistemology</w:t>
      </w:r>
    </w:p>
    <w:p w14:paraId="16E4403F"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focus on gathering data that is rich in detail and allows for an understanding of the workings and culture of social groups and/or social phenomena rather than statistical representations</w:t>
      </w:r>
    </w:p>
    <w:p w14:paraId="4D817393"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Qualitative researchers frequently use interviewing, observation and focus groups to collect data</w:t>
      </w:r>
    </w:p>
    <w:p w14:paraId="7A3B9B33"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Example: </w:t>
      </w:r>
      <w:proofErr w:type="spellStart"/>
      <w:r w:rsidRPr="00DD5875">
        <w:rPr>
          <w:rFonts w:cs="Times New Roman"/>
          <w:color w:val="141414"/>
        </w:rPr>
        <w:t>Blee</w:t>
      </w:r>
      <w:proofErr w:type="spellEnd"/>
      <w:r w:rsidRPr="00DD5875">
        <w:rPr>
          <w:rFonts w:cs="Times New Roman"/>
          <w:color w:val="141414"/>
        </w:rPr>
        <w:t xml:space="preserve">, K. M. (2002). </w:t>
      </w:r>
      <w:r w:rsidRPr="00DD5875">
        <w:rPr>
          <w:rFonts w:cs="Times New Roman"/>
          <w:i/>
          <w:iCs/>
          <w:color w:val="141414"/>
        </w:rPr>
        <w:t>Inside organized racism: Women in the hate movement</w:t>
      </w:r>
      <w:r w:rsidRPr="00DD5875">
        <w:rPr>
          <w:rFonts w:cs="Times New Roman"/>
          <w:color w:val="141414"/>
        </w:rPr>
        <w:t xml:space="preserve">. </w:t>
      </w:r>
      <w:proofErr w:type="spellStart"/>
      <w:r w:rsidRPr="00DD5875">
        <w:rPr>
          <w:rFonts w:cs="Times New Roman"/>
          <w:color w:val="141414"/>
        </w:rPr>
        <w:t>Univ</w:t>
      </w:r>
      <w:proofErr w:type="spellEnd"/>
      <w:r w:rsidRPr="00DD5875">
        <w:rPr>
          <w:rFonts w:cs="Times New Roman"/>
          <w:color w:val="141414"/>
        </w:rPr>
        <w:t xml:space="preserve"> of California Press.</w:t>
      </w:r>
    </w:p>
    <w:p w14:paraId="5BBDFAB2"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interviewed women who identify as white supremacists in order to understand what makes women want to be a part of it</w:t>
      </w:r>
    </w:p>
    <w:p w14:paraId="22477295"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How might a quantitative study have approached this topic?</w:t>
      </w:r>
    </w:p>
    <w:p w14:paraId="2A037188" w14:textId="77777777" w:rsidR="00783BD9" w:rsidRPr="00DD5875" w:rsidRDefault="00783BD9" w:rsidP="004C1667">
      <w:pPr>
        <w:widowControl w:val="0"/>
        <w:autoSpaceDE w:val="0"/>
        <w:autoSpaceDN w:val="0"/>
        <w:adjustRightInd w:val="0"/>
        <w:spacing w:line="276" w:lineRule="auto"/>
        <w:rPr>
          <w:rFonts w:cs="Times New Roman"/>
          <w:color w:val="000000"/>
        </w:rPr>
      </w:pPr>
      <w:r w:rsidRPr="00DD5875">
        <w:rPr>
          <w:rFonts w:cs="Times New Roman"/>
          <w:color w:val="518AC6"/>
        </w:rPr>
        <w:t>•</w:t>
      </w:r>
      <w:proofErr w:type="spellStart"/>
      <w:r w:rsidRPr="00DD5875">
        <w:rPr>
          <w:rFonts w:cs="Times New Roman"/>
          <w:color w:val="000000"/>
        </w:rPr>
        <w:t>Blee’s</w:t>
      </w:r>
      <w:proofErr w:type="spellEnd"/>
      <w:r w:rsidRPr="00DD5875">
        <w:rPr>
          <w:rFonts w:cs="Times New Roman"/>
          <w:color w:val="000000"/>
        </w:rPr>
        <w:t xml:space="preserve"> qualitative research design was a “narrative study”</w:t>
      </w:r>
    </w:p>
    <w:p w14:paraId="6127391C" w14:textId="77777777" w:rsidR="00783BD9" w:rsidRPr="00DD5875" w:rsidRDefault="00783BD9" w:rsidP="004C1667">
      <w:pPr>
        <w:spacing w:line="276" w:lineRule="auto"/>
        <w:rPr>
          <w:rFonts w:cs="Times New Roman"/>
        </w:rPr>
      </w:pPr>
    </w:p>
    <w:p w14:paraId="38C6C4AF"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Ethnography</w:t>
      </w:r>
      <w:r w:rsidRPr="00DD5875">
        <w:rPr>
          <w:rFonts w:cs="Times New Roman"/>
          <w:color w:val="000000"/>
        </w:rPr>
        <w:t xml:space="preserve"> is a research method in which people and their culture are studied through fieldwork</w:t>
      </w:r>
    </w:p>
    <w:p w14:paraId="3C743B6D"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b/>
          <w:bCs/>
          <w:color w:val="000000"/>
        </w:rPr>
        <w:t xml:space="preserve">Participant observation: </w:t>
      </w:r>
      <w:r w:rsidRPr="00DD5875">
        <w:rPr>
          <w:rFonts w:cs="Times New Roman"/>
          <w:color w:val="000000"/>
        </w:rPr>
        <w:t>observing people and actively participating in their activities to obtain an insider’s perspective</w:t>
      </w:r>
    </w:p>
    <w:p w14:paraId="521893DF"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b/>
          <w:bCs/>
          <w:color w:val="000000"/>
        </w:rPr>
        <w:t xml:space="preserve">Semi-structured interviews: </w:t>
      </w:r>
      <w:r w:rsidRPr="00DD5875">
        <w:rPr>
          <w:rFonts w:cs="Times New Roman"/>
          <w:color w:val="000000"/>
        </w:rPr>
        <w:t>informal, face-to-face interviews</w:t>
      </w:r>
    </w:p>
    <w:p w14:paraId="13EDB299"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b/>
          <w:bCs/>
          <w:color w:val="000000"/>
        </w:rPr>
        <w:t xml:space="preserve">Informants: </w:t>
      </w:r>
      <w:r w:rsidRPr="00DD5875">
        <w:rPr>
          <w:rFonts w:cs="Times New Roman"/>
          <w:color w:val="000000"/>
        </w:rPr>
        <w:t xml:space="preserve">insiders who help the researcher in becoming accepted by the community and assist with the interpretation of information and </w:t>
      </w:r>
      <w:proofErr w:type="spellStart"/>
      <w:r w:rsidRPr="00DD5875">
        <w:rPr>
          <w:rFonts w:cs="Times New Roman"/>
          <w:color w:val="000000"/>
        </w:rPr>
        <w:t>behaviour</w:t>
      </w:r>
      <w:proofErr w:type="spellEnd"/>
    </w:p>
    <w:p w14:paraId="20E9503B"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Increasingly find online ethnography</w:t>
      </w:r>
    </w:p>
    <w:p w14:paraId="31B7A733"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b/>
          <w:bCs/>
          <w:color w:val="000000"/>
        </w:rPr>
        <w:t xml:space="preserve">Case studies </w:t>
      </w:r>
      <w:r w:rsidRPr="00DD5875">
        <w:rPr>
          <w:rFonts w:cs="Times New Roman"/>
          <w:color w:val="000000"/>
        </w:rPr>
        <w:t>is a research design that takes as its subject a single case or a few selected examples of a social entity</w:t>
      </w:r>
    </w:p>
    <w:p w14:paraId="6D96191B" w14:textId="77777777" w:rsidR="00881FAC" w:rsidRPr="00DD5875" w:rsidRDefault="00881FAC"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 xml:space="preserve">The case study approach is often used to identify and describe </w:t>
      </w:r>
      <w:r w:rsidRPr="00DD5875">
        <w:rPr>
          <w:rFonts w:cs="Times New Roman"/>
          <w:b/>
          <w:bCs/>
          <w:color w:val="000000"/>
        </w:rPr>
        <w:t>best practices</w:t>
      </w:r>
      <w:r w:rsidRPr="00DD5875">
        <w:rPr>
          <w:rFonts w:cs="Times New Roman"/>
          <w:color w:val="000000"/>
        </w:rPr>
        <w:t>—strategies with a proven history of achieving desired results</w:t>
      </w:r>
    </w:p>
    <w:p w14:paraId="324E08E3" w14:textId="77777777" w:rsidR="00881FAC" w:rsidRPr="00DD5875" w:rsidRDefault="00881FAC" w:rsidP="004C1667">
      <w:pPr>
        <w:spacing w:line="276" w:lineRule="auto"/>
        <w:rPr>
          <w:rFonts w:cs="Times New Roman"/>
        </w:rPr>
      </w:pPr>
    </w:p>
    <w:p w14:paraId="76B7AB7A" w14:textId="77777777" w:rsidR="00C522CC" w:rsidRPr="00DD5875" w:rsidRDefault="00C522CC" w:rsidP="004C1667">
      <w:pPr>
        <w:spacing w:line="276" w:lineRule="auto"/>
        <w:rPr>
          <w:rFonts w:cs="Times New Roman"/>
          <w:b/>
          <w:color w:val="1B1C40"/>
        </w:rPr>
      </w:pPr>
      <w:r w:rsidRPr="00DD5875">
        <w:rPr>
          <w:rFonts w:cs="Times New Roman"/>
          <w:b/>
          <w:color w:val="1B1C40"/>
        </w:rPr>
        <w:t>Ethics and Research</w:t>
      </w:r>
    </w:p>
    <w:p w14:paraId="7F3A5E4E" w14:textId="77777777" w:rsidR="00C522CC" w:rsidRPr="00DD5875" w:rsidRDefault="00C522CC"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Research </w:t>
      </w:r>
      <w:r w:rsidRPr="00DD5875">
        <w:rPr>
          <w:rFonts w:cs="Times New Roman"/>
          <w:b/>
          <w:bCs/>
          <w:color w:val="000000"/>
        </w:rPr>
        <w:t>ethics</w:t>
      </w:r>
      <w:r w:rsidRPr="00DD5875">
        <w:rPr>
          <w:rFonts w:cs="Times New Roman"/>
          <w:color w:val="000000"/>
        </w:rPr>
        <w:t xml:space="preserve"> entails demonstrating respect for the research subjects</w:t>
      </w:r>
    </w:p>
    <w:p w14:paraId="7D40C141" w14:textId="77777777" w:rsidR="00C522CC" w:rsidRPr="00DD5875" w:rsidRDefault="00C522CC"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 xml:space="preserve">All human subjects research must be based on </w:t>
      </w:r>
      <w:r w:rsidRPr="00DD5875">
        <w:rPr>
          <w:rFonts w:cs="Times New Roman"/>
          <w:b/>
          <w:bCs/>
          <w:color w:val="000000"/>
        </w:rPr>
        <w:t xml:space="preserve">informed consent </w:t>
      </w:r>
      <w:r w:rsidRPr="00DD5875">
        <w:rPr>
          <w:rFonts w:cs="Times New Roman"/>
          <w:color w:val="000000"/>
        </w:rPr>
        <w:t>through which participants indicate their understanding and acceptance of research conditions</w:t>
      </w:r>
    </w:p>
    <w:p w14:paraId="3842E29C" w14:textId="77777777" w:rsidR="00C522CC" w:rsidRPr="00DD5875" w:rsidRDefault="00C522CC" w:rsidP="004C1667">
      <w:pPr>
        <w:spacing w:line="276" w:lineRule="auto"/>
        <w:rPr>
          <w:rFonts w:cs="Times New Roman"/>
        </w:rPr>
      </w:pPr>
    </w:p>
    <w:p w14:paraId="78FC4838" w14:textId="77777777" w:rsidR="00E35E81" w:rsidRPr="00DD5875" w:rsidRDefault="00E35E81" w:rsidP="004C1667">
      <w:pPr>
        <w:spacing w:line="276" w:lineRule="auto"/>
        <w:rPr>
          <w:rFonts w:cs="Times New Roman"/>
          <w:b/>
          <w:color w:val="1B1C40"/>
        </w:rPr>
      </w:pPr>
      <w:r w:rsidRPr="00DD5875">
        <w:rPr>
          <w:rFonts w:cs="Times New Roman"/>
          <w:b/>
          <w:color w:val="1B1C40"/>
        </w:rPr>
        <w:lastRenderedPageBreak/>
        <w:t>Stanford Prison Experiment (1971) and Research Ethics</w:t>
      </w:r>
    </w:p>
    <w:p w14:paraId="016B8C7A" w14:textId="77777777" w:rsidR="00E35E81" w:rsidRPr="00DD5875" w:rsidRDefault="00E35E8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Led by Philip Zimbardo</w:t>
      </w:r>
    </w:p>
    <w:p w14:paraId="15F8C8D0" w14:textId="77777777" w:rsidR="00E35E81" w:rsidRPr="00DD5875" w:rsidRDefault="00E35E8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Intention was to study obedience to authority</w:t>
      </w:r>
    </w:p>
    <w:p w14:paraId="043C98A7" w14:textId="77777777" w:rsidR="00E35E81" w:rsidRPr="00DD5875" w:rsidRDefault="00E35E8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Study of prisoners and guards was canceled due to the ethical concerns it raised relating to the abuse of prisoners</w:t>
      </w:r>
    </w:p>
    <w:p w14:paraId="23B8E96B" w14:textId="77777777" w:rsidR="00E35E81" w:rsidRPr="00DD5875" w:rsidRDefault="00E35E81" w:rsidP="004C1667">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In addition to demonstrating how participants internalized and aced on power dynamics, the study highlighted:</w:t>
      </w:r>
    </w:p>
    <w:p w14:paraId="07DF662F" w14:textId="77777777" w:rsidR="00E35E81" w:rsidRPr="00DD5875" w:rsidRDefault="00E35E81" w:rsidP="004C1667">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The potential harms of research</w:t>
      </w:r>
    </w:p>
    <w:p w14:paraId="205FCCAA" w14:textId="77777777" w:rsidR="00E35E81" w:rsidRPr="00DD5875" w:rsidRDefault="00E35E81" w:rsidP="004C1667">
      <w:pPr>
        <w:spacing w:line="276" w:lineRule="auto"/>
        <w:rPr>
          <w:rFonts w:cs="Times New Roman"/>
        </w:rPr>
      </w:pPr>
    </w:p>
    <w:p w14:paraId="163B5EB4" w14:textId="77777777" w:rsidR="00424952" w:rsidRPr="00DD5875" w:rsidRDefault="00424952" w:rsidP="004C1667">
      <w:pPr>
        <w:spacing w:line="276" w:lineRule="auto"/>
        <w:rPr>
          <w:rFonts w:cs="Times New Roman"/>
          <w:b/>
          <w:color w:val="1B1C40"/>
        </w:rPr>
      </w:pPr>
      <w:r w:rsidRPr="00DD5875">
        <w:rPr>
          <w:rFonts w:cs="Times New Roman"/>
          <w:b/>
          <w:color w:val="1B1C40"/>
        </w:rPr>
        <w:t>Ethical Principles</w:t>
      </w:r>
    </w:p>
    <w:p w14:paraId="7EACDF6A" w14:textId="77777777" w:rsidR="00424952" w:rsidRPr="00DD5875" w:rsidRDefault="00424952" w:rsidP="004C1667">
      <w:pPr>
        <w:widowControl w:val="0"/>
        <w:autoSpaceDE w:val="0"/>
        <w:autoSpaceDN w:val="0"/>
        <w:adjustRightInd w:val="0"/>
        <w:spacing w:line="360" w:lineRule="auto"/>
        <w:rPr>
          <w:rFonts w:cs="Times New Roman"/>
          <w:color w:val="000000"/>
        </w:rPr>
      </w:pPr>
      <w:r w:rsidRPr="00DD5875">
        <w:rPr>
          <w:rFonts w:cs="Times New Roman"/>
          <w:color w:val="518AC6"/>
        </w:rPr>
        <w:t>•</w:t>
      </w:r>
      <w:r w:rsidRPr="00DD5875">
        <w:rPr>
          <w:rFonts w:cs="Times New Roman"/>
          <w:color w:val="000000"/>
        </w:rPr>
        <w:t>Respect for human dignity is the underlying principle of research involving living humans</w:t>
      </w:r>
    </w:p>
    <w:p w14:paraId="4903DAA8" w14:textId="77777777" w:rsidR="00424952" w:rsidRPr="00DD5875" w:rsidRDefault="00424952" w:rsidP="004C1667">
      <w:pPr>
        <w:widowControl w:val="0"/>
        <w:autoSpaceDE w:val="0"/>
        <w:autoSpaceDN w:val="0"/>
        <w:adjustRightInd w:val="0"/>
        <w:spacing w:line="360" w:lineRule="auto"/>
        <w:rPr>
          <w:rFonts w:cs="Times New Roman"/>
          <w:color w:val="000000"/>
        </w:rPr>
      </w:pPr>
      <w:proofErr w:type="gramStart"/>
      <w:r w:rsidRPr="00DD5875">
        <w:rPr>
          <w:rFonts w:cs="Times New Roman"/>
          <w:color w:val="518AC6"/>
        </w:rPr>
        <w:t>•</w:t>
      </w:r>
      <w:r w:rsidRPr="00DD5875">
        <w:rPr>
          <w:rFonts w:cs="Times New Roman"/>
          <w:color w:val="000000"/>
        </w:rPr>
        <w:t>“</w:t>
      </w:r>
      <w:proofErr w:type="gramEnd"/>
      <w:r w:rsidRPr="00DD5875">
        <w:rPr>
          <w:rFonts w:cs="Times New Roman"/>
          <w:color w:val="000000"/>
        </w:rPr>
        <w:t>Respect for human dignity requires that research involving humans be conducted in a manner that is sensitive to the inherent worth of all human beings and the respect and consideration that they are due.”</w:t>
      </w:r>
    </w:p>
    <w:p w14:paraId="33E84BE7" w14:textId="77777777" w:rsidR="00424952" w:rsidRPr="00DD5875" w:rsidRDefault="00424952" w:rsidP="008B30A0">
      <w:pPr>
        <w:widowControl w:val="0"/>
        <w:autoSpaceDE w:val="0"/>
        <w:autoSpaceDN w:val="0"/>
        <w:adjustRightInd w:val="0"/>
        <w:spacing w:line="276" w:lineRule="auto"/>
        <w:rPr>
          <w:rFonts w:cs="Times New Roman"/>
          <w:color w:val="000000"/>
        </w:rPr>
      </w:pPr>
      <w:r w:rsidRPr="00DD5875">
        <w:rPr>
          <w:rFonts w:cs="Times New Roman"/>
          <w:color w:val="518AC6"/>
        </w:rPr>
        <w:t>•</w:t>
      </w:r>
      <w:r w:rsidRPr="00DD5875">
        <w:rPr>
          <w:rFonts w:cs="Times New Roman"/>
          <w:color w:val="000000"/>
        </w:rPr>
        <w:t>This includes three core principles:</w:t>
      </w:r>
    </w:p>
    <w:p w14:paraId="71B4B3D5" w14:textId="77777777" w:rsidR="00424952" w:rsidRPr="00DD5875" w:rsidRDefault="00424952" w:rsidP="008B30A0">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Respect for Persons</w:t>
      </w:r>
    </w:p>
    <w:p w14:paraId="3C63E731" w14:textId="77777777" w:rsidR="004C1667" w:rsidRPr="00DD5875" w:rsidRDefault="00424952" w:rsidP="008B30A0">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Concern for Welfare</w:t>
      </w:r>
    </w:p>
    <w:p w14:paraId="5FA92388" w14:textId="77777777" w:rsidR="00424952" w:rsidRPr="00DD5875" w:rsidRDefault="00424952" w:rsidP="008B30A0">
      <w:pPr>
        <w:widowControl w:val="0"/>
        <w:autoSpaceDE w:val="0"/>
        <w:autoSpaceDN w:val="0"/>
        <w:adjustRightInd w:val="0"/>
        <w:spacing w:line="276" w:lineRule="auto"/>
        <w:rPr>
          <w:rFonts w:cs="Times New Roman"/>
          <w:color w:val="000000"/>
        </w:rPr>
      </w:pPr>
      <w:r w:rsidRPr="00DD5875">
        <w:rPr>
          <w:rFonts w:cs="Times New Roman"/>
          <w:color w:val="2268CB"/>
        </w:rPr>
        <w:t>•</w:t>
      </w:r>
      <w:r w:rsidRPr="00DD5875">
        <w:rPr>
          <w:rFonts w:cs="Times New Roman"/>
          <w:color w:val="000000"/>
        </w:rPr>
        <w:t>Justice</w:t>
      </w:r>
    </w:p>
    <w:p w14:paraId="76C50559" w14:textId="77777777" w:rsidR="005B780A" w:rsidRPr="00DD5875" w:rsidRDefault="005B780A" w:rsidP="005B780A">
      <w:pPr>
        <w:rPr>
          <w:lang w:val="en-CA"/>
        </w:rPr>
      </w:pPr>
      <w:r w:rsidRPr="00DD5875">
        <w:rPr>
          <w:lang w:val="en-CA"/>
        </w:rPr>
        <w:t xml:space="preserve">Introduction to the sociology of Culture                                                                                  </w:t>
      </w:r>
    </w:p>
    <w:p w14:paraId="4D73BD88" w14:textId="77777777" w:rsidR="005B780A" w:rsidRPr="00DD5875" w:rsidRDefault="005B780A" w:rsidP="005B780A">
      <w:pPr>
        <w:rPr>
          <w:lang w:val="en-CA"/>
        </w:rPr>
      </w:pPr>
      <w:r w:rsidRPr="00DD5875">
        <w:rPr>
          <w:lang w:val="en-CA"/>
        </w:rPr>
        <w:t>Culture</w:t>
      </w:r>
    </w:p>
    <w:p w14:paraId="6C3AF27B" w14:textId="77777777" w:rsidR="005B780A" w:rsidRPr="00DD5875" w:rsidRDefault="005B780A" w:rsidP="005B780A">
      <w:pPr>
        <w:pStyle w:val="ListParagraph"/>
        <w:numPr>
          <w:ilvl w:val="0"/>
          <w:numId w:val="16"/>
        </w:numPr>
        <w:rPr>
          <w:lang w:val="en-CA"/>
        </w:rPr>
      </w:pPr>
      <w:r w:rsidRPr="00DD5875">
        <w:rPr>
          <w:lang w:val="en-CA"/>
        </w:rPr>
        <w:t xml:space="preserve">“culture” is distinct form “society” </w:t>
      </w:r>
    </w:p>
    <w:p w14:paraId="2C753DFD" w14:textId="77777777" w:rsidR="005B780A" w:rsidRPr="00DD5875" w:rsidRDefault="005B780A" w:rsidP="005B780A">
      <w:pPr>
        <w:pStyle w:val="ListParagraph"/>
        <w:numPr>
          <w:ilvl w:val="0"/>
          <w:numId w:val="16"/>
        </w:numPr>
        <w:rPr>
          <w:lang w:val="en-CA"/>
        </w:rPr>
      </w:pPr>
      <w:r w:rsidRPr="00DD5875">
        <w:rPr>
          <w:lang w:val="en-CA"/>
        </w:rPr>
        <w:t xml:space="preserve">culture is a system of behaviours, beliefs, knowledges, practices, values, and material artifacts such as buildings, tools, and sacred items </w:t>
      </w:r>
    </w:p>
    <w:p w14:paraId="28D7DC91" w14:textId="77777777" w:rsidR="005B780A" w:rsidRPr="00DD5875" w:rsidRDefault="005B780A" w:rsidP="005B780A">
      <w:pPr>
        <w:pStyle w:val="ListParagraph"/>
        <w:numPr>
          <w:ilvl w:val="0"/>
          <w:numId w:val="16"/>
        </w:numPr>
        <w:rPr>
          <w:lang w:val="en-CA"/>
        </w:rPr>
      </w:pPr>
      <w:r w:rsidRPr="00DD5875">
        <w:rPr>
          <w:lang w:val="en-CA"/>
        </w:rPr>
        <w:t>society is people, culture is what people create.</w:t>
      </w:r>
    </w:p>
    <w:p w14:paraId="7C356F5A" w14:textId="77777777" w:rsidR="005B780A" w:rsidRPr="00DD5875" w:rsidRDefault="005B780A" w:rsidP="005B780A">
      <w:pPr>
        <w:pStyle w:val="ListParagraph"/>
        <w:numPr>
          <w:ilvl w:val="0"/>
          <w:numId w:val="16"/>
        </w:numPr>
        <w:rPr>
          <w:lang w:val="en-CA"/>
        </w:rPr>
      </w:pPr>
      <w:r w:rsidRPr="00DD5875">
        <w:rPr>
          <w:lang w:val="en-CA"/>
        </w:rPr>
        <w:t xml:space="preserve">Its shared </w:t>
      </w:r>
    </w:p>
    <w:p w14:paraId="28FDD73E" w14:textId="77777777" w:rsidR="005B780A" w:rsidRPr="00DD5875" w:rsidRDefault="005B780A" w:rsidP="005B780A">
      <w:pPr>
        <w:rPr>
          <w:lang w:val="en-CA"/>
        </w:rPr>
      </w:pPr>
      <w:r w:rsidRPr="00DD5875">
        <w:rPr>
          <w:lang w:val="en-CA"/>
        </w:rPr>
        <w:t xml:space="preserve">Culture consist of </w:t>
      </w:r>
    </w:p>
    <w:p w14:paraId="2D372FA1" w14:textId="77777777" w:rsidR="005B780A" w:rsidRPr="00DD5875" w:rsidRDefault="005B780A" w:rsidP="005B780A">
      <w:pPr>
        <w:pStyle w:val="ListParagraph"/>
        <w:numPr>
          <w:ilvl w:val="0"/>
          <w:numId w:val="16"/>
        </w:numPr>
        <w:rPr>
          <w:lang w:val="en-CA"/>
        </w:rPr>
      </w:pPr>
      <w:r w:rsidRPr="00DD5875">
        <w:rPr>
          <w:lang w:val="en-CA"/>
        </w:rPr>
        <w:t xml:space="preserve">material elements </w:t>
      </w:r>
    </w:p>
    <w:p w14:paraId="392AFF9E" w14:textId="77777777" w:rsidR="005B780A" w:rsidRPr="00DD5875" w:rsidRDefault="005B780A" w:rsidP="005B780A">
      <w:pPr>
        <w:pStyle w:val="ListParagraph"/>
        <w:numPr>
          <w:ilvl w:val="0"/>
          <w:numId w:val="16"/>
        </w:numPr>
        <w:rPr>
          <w:lang w:val="en-CA"/>
        </w:rPr>
      </w:pPr>
      <w:r w:rsidRPr="00DD5875">
        <w:rPr>
          <w:lang w:val="en-CA"/>
        </w:rPr>
        <w:t xml:space="preserve">nonmaterial elements – attitudes, beliefs and symbols, the language, nothing we can changeable and are generally understood but people only in that culture  </w:t>
      </w:r>
    </w:p>
    <w:p w14:paraId="419D18DB" w14:textId="77777777" w:rsidR="005B780A" w:rsidRPr="00DD5875" w:rsidRDefault="005B780A" w:rsidP="005B780A">
      <w:pPr>
        <w:rPr>
          <w:lang w:val="en-CA"/>
        </w:rPr>
      </w:pPr>
    </w:p>
    <w:p w14:paraId="42CF55D6" w14:textId="77777777" w:rsidR="005B780A" w:rsidRPr="00DD5875" w:rsidRDefault="005B780A" w:rsidP="005B780A">
      <w:pPr>
        <w:rPr>
          <w:lang w:val="en-CA"/>
        </w:rPr>
      </w:pPr>
      <w:r w:rsidRPr="00DD5875">
        <w:rPr>
          <w:lang w:val="en-CA"/>
        </w:rPr>
        <w:t xml:space="preserve">Characteristics of culture </w:t>
      </w:r>
    </w:p>
    <w:p w14:paraId="271CC923" w14:textId="77777777" w:rsidR="005B780A" w:rsidRPr="00DD5875" w:rsidRDefault="005B780A" w:rsidP="005B780A">
      <w:pPr>
        <w:rPr>
          <w:lang w:val="en-CA"/>
        </w:rPr>
      </w:pPr>
      <w:r w:rsidRPr="00DD5875">
        <w:rPr>
          <w:lang w:val="en-CA"/>
        </w:rPr>
        <w:t>- sociologists agree that culture have five defining feature</w:t>
      </w:r>
    </w:p>
    <w:p w14:paraId="165D07C1" w14:textId="77777777" w:rsidR="005B780A" w:rsidRPr="00DD5875" w:rsidRDefault="005B780A" w:rsidP="005B780A">
      <w:pPr>
        <w:pStyle w:val="ListParagraph"/>
        <w:numPr>
          <w:ilvl w:val="0"/>
          <w:numId w:val="17"/>
        </w:numPr>
        <w:rPr>
          <w:lang w:val="en-CA"/>
        </w:rPr>
      </w:pPr>
      <w:r w:rsidRPr="00DD5875">
        <w:rPr>
          <w:lang w:val="en-CA"/>
        </w:rPr>
        <w:t xml:space="preserve">culture is learned (symbols, language) most of what we learn is learned as a child but we are constantly learning about new shared culture </w:t>
      </w:r>
    </w:p>
    <w:p w14:paraId="09FF27E5" w14:textId="77777777" w:rsidR="005B780A" w:rsidRPr="00DD5875" w:rsidRDefault="005B780A" w:rsidP="005B780A">
      <w:pPr>
        <w:pStyle w:val="ListParagraph"/>
        <w:numPr>
          <w:ilvl w:val="0"/>
          <w:numId w:val="17"/>
        </w:numPr>
        <w:rPr>
          <w:lang w:val="en-CA"/>
        </w:rPr>
      </w:pPr>
      <w:r w:rsidRPr="00DD5875">
        <w:rPr>
          <w:lang w:val="en-CA"/>
        </w:rPr>
        <w:t>Culture is shared (set of instructions how to act apart of that group)</w:t>
      </w:r>
    </w:p>
    <w:p w14:paraId="1CAA392F" w14:textId="77777777" w:rsidR="005B780A" w:rsidRPr="00DD5875" w:rsidRDefault="005B780A" w:rsidP="005B780A">
      <w:pPr>
        <w:pStyle w:val="ListParagraph"/>
        <w:numPr>
          <w:ilvl w:val="0"/>
          <w:numId w:val="17"/>
        </w:numPr>
        <w:rPr>
          <w:lang w:val="en-CA"/>
        </w:rPr>
      </w:pPr>
      <w:r w:rsidRPr="00DD5875">
        <w:rPr>
          <w:lang w:val="en-CA"/>
        </w:rPr>
        <w:t>Culture is symbolic</w:t>
      </w:r>
    </w:p>
    <w:p w14:paraId="4960945E" w14:textId="77777777" w:rsidR="005B780A" w:rsidRPr="00DD5875" w:rsidRDefault="005B780A" w:rsidP="005B780A">
      <w:pPr>
        <w:pStyle w:val="ListParagraph"/>
        <w:numPr>
          <w:ilvl w:val="0"/>
          <w:numId w:val="17"/>
        </w:numPr>
        <w:rPr>
          <w:lang w:val="en-CA"/>
        </w:rPr>
      </w:pPr>
      <w:r w:rsidRPr="00DD5875">
        <w:rPr>
          <w:lang w:val="en-CA"/>
        </w:rPr>
        <w:t>Culture is taken-for-granted (the things that we do without thinking why do I do this)</w:t>
      </w:r>
    </w:p>
    <w:p w14:paraId="1928C141" w14:textId="77777777" w:rsidR="005B780A" w:rsidRPr="00DD5875" w:rsidRDefault="005B780A" w:rsidP="005B780A">
      <w:pPr>
        <w:pStyle w:val="ListParagraph"/>
        <w:numPr>
          <w:ilvl w:val="0"/>
          <w:numId w:val="17"/>
        </w:numPr>
        <w:rPr>
          <w:lang w:val="en-CA"/>
        </w:rPr>
      </w:pPr>
      <w:r w:rsidRPr="00DD5875">
        <w:rPr>
          <w:lang w:val="en-CA"/>
        </w:rPr>
        <w:t xml:space="preserve">Culture varies across time and place but is cumulative </w:t>
      </w:r>
    </w:p>
    <w:p w14:paraId="4B8A8BB1" w14:textId="77777777" w:rsidR="005B780A" w:rsidRPr="00DD5875" w:rsidRDefault="005B780A" w:rsidP="005B780A">
      <w:pPr>
        <w:rPr>
          <w:lang w:val="en-CA"/>
        </w:rPr>
      </w:pPr>
    </w:p>
    <w:p w14:paraId="1D1DDE2B" w14:textId="77777777" w:rsidR="005B780A" w:rsidRPr="00DD5875" w:rsidRDefault="005B780A" w:rsidP="005B780A">
      <w:pPr>
        <w:rPr>
          <w:lang w:val="en-CA"/>
        </w:rPr>
      </w:pPr>
      <w:r w:rsidRPr="00DD5875">
        <w:rPr>
          <w:lang w:val="en-CA"/>
        </w:rPr>
        <w:lastRenderedPageBreak/>
        <w:t>Components of Culture: Symbols and Language</w:t>
      </w:r>
    </w:p>
    <w:p w14:paraId="1DE0DB6F" w14:textId="77777777" w:rsidR="005B780A" w:rsidRPr="00DD5875" w:rsidRDefault="005B780A" w:rsidP="005B780A">
      <w:pPr>
        <w:pStyle w:val="ListParagraph"/>
        <w:numPr>
          <w:ilvl w:val="0"/>
          <w:numId w:val="18"/>
        </w:numPr>
        <w:rPr>
          <w:lang w:val="en-CA"/>
        </w:rPr>
      </w:pPr>
      <w:r w:rsidRPr="00DD5875">
        <w:rPr>
          <w:lang w:val="en-CA"/>
        </w:rPr>
        <w:t>Symbols are cultural items that take on meaning within a culture or subculture of a society</w:t>
      </w:r>
    </w:p>
    <w:p w14:paraId="564EF38F" w14:textId="77777777" w:rsidR="005B780A" w:rsidRPr="00DD5875" w:rsidRDefault="005B780A" w:rsidP="005B780A">
      <w:pPr>
        <w:pStyle w:val="ListParagraph"/>
        <w:numPr>
          <w:ilvl w:val="0"/>
          <w:numId w:val="18"/>
        </w:numPr>
        <w:rPr>
          <w:lang w:val="en-CA"/>
        </w:rPr>
      </w:pPr>
      <w:r w:rsidRPr="00DD5875">
        <w:rPr>
          <w:lang w:val="en-CA"/>
        </w:rPr>
        <w:t>Symbols can be tangible (material objects), such as the Canadian flag</w:t>
      </w:r>
    </w:p>
    <w:p w14:paraId="2DE2A4AB" w14:textId="77777777" w:rsidR="005B780A" w:rsidRPr="00DD5875" w:rsidRDefault="005B780A" w:rsidP="005B780A">
      <w:pPr>
        <w:pStyle w:val="ListParagraph"/>
        <w:numPr>
          <w:ilvl w:val="0"/>
          <w:numId w:val="18"/>
        </w:numPr>
        <w:rPr>
          <w:lang w:val="en-CA"/>
        </w:rPr>
      </w:pPr>
      <w:r w:rsidRPr="00DD5875">
        <w:rPr>
          <w:lang w:val="en-CA"/>
        </w:rPr>
        <w:t xml:space="preserve">Symbols can also be intangible (non-material objects) such as songs or events </w:t>
      </w:r>
    </w:p>
    <w:p w14:paraId="6AD4074A" w14:textId="77777777" w:rsidR="005B780A" w:rsidRPr="00DD5875" w:rsidRDefault="005B780A" w:rsidP="005B780A">
      <w:pPr>
        <w:pStyle w:val="ListParagraph"/>
        <w:numPr>
          <w:ilvl w:val="0"/>
          <w:numId w:val="18"/>
        </w:numPr>
        <w:rPr>
          <w:lang w:val="en-CA"/>
        </w:rPr>
      </w:pPr>
      <w:r w:rsidRPr="00DD5875">
        <w:rPr>
          <w:lang w:val="en-CA"/>
        </w:rPr>
        <w:t>Language is a complex system of symbols that is shared are agreed upon</w:t>
      </w:r>
    </w:p>
    <w:p w14:paraId="6328938C" w14:textId="77777777" w:rsidR="005B780A" w:rsidRPr="00DD5875" w:rsidRDefault="005B780A" w:rsidP="005B780A">
      <w:pPr>
        <w:pStyle w:val="ListParagraph"/>
        <w:numPr>
          <w:ilvl w:val="0"/>
          <w:numId w:val="18"/>
        </w:numPr>
        <w:rPr>
          <w:lang w:val="en-CA"/>
        </w:rPr>
      </w:pPr>
      <w:r w:rsidRPr="00DD5875">
        <w:rPr>
          <w:lang w:val="en-CA"/>
        </w:rPr>
        <w:t>Language also conveys culture</w:t>
      </w:r>
    </w:p>
    <w:p w14:paraId="26B150D4" w14:textId="77777777" w:rsidR="005B780A" w:rsidRPr="00DD5875" w:rsidRDefault="005B780A" w:rsidP="005B780A">
      <w:pPr>
        <w:pStyle w:val="ListParagraph"/>
        <w:numPr>
          <w:ilvl w:val="0"/>
          <w:numId w:val="18"/>
        </w:numPr>
        <w:rPr>
          <w:lang w:val="en-CA"/>
        </w:rPr>
      </w:pPr>
      <w:r w:rsidRPr="00DD5875">
        <w:rPr>
          <w:lang w:val="en-CA"/>
        </w:rPr>
        <w:t xml:space="preserve">“Sapir-Whorf hypothesis”: people perceive the world through the cultural lens of language </w:t>
      </w:r>
    </w:p>
    <w:p w14:paraId="7B76AF3A" w14:textId="77777777" w:rsidR="005B780A" w:rsidRPr="00DD5875" w:rsidRDefault="005B780A" w:rsidP="005B780A">
      <w:pPr>
        <w:pStyle w:val="ListParagraph"/>
        <w:numPr>
          <w:ilvl w:val="0"/>
          <w:numId w:val="18"/>
        </w:numPr>
        <w:rPr>
          <w:lang w:val="en-CA"/>
        </w:rPr>
      </w:pPr>
      <w:r w:rsidRPr="00DD5875">
        <w:rPr>
          <w:lang w:val="en-CA"/>
        </w:rPr>
        <w:t xml:space="preserve">Linguistic determinism </w:t>
      </w:r>
    </w:p>
    <w:p w14:paraId="132D3896" w14:textId="77777777" w:rsidR="005B780A" w:rsidRPr="00DD5875" w:rsidRDefault="005B780A" w:rsidP="005B780A">
      <w:pPr>
        <w:rPr>
          <w:lang w:val="en-CA"/>
        </w:rPr>
      </w:pPr>
    </w:p>
    <w:p w14:paraId="48E0975A" w14:textId="77777777" w:rsidR="005B780A" w:rsidRPr="00DD5875" w:rsidRDefault="005B780A" w:rsidP="005B780A">
      <w:pPr>
        <w:rPr>
          <w:lang w:val="en-CA"/>
        </w:rPr>
      </w:pPr>
      <w:r w:rsidRPr="00DD5875">
        <w:rPr>
          <w:lang w:val="en-CA"/>
        </w:rPr>
        <w:t xml:space="preserve">Components of Culture: Norms </w:t>
      </w:r>
    </w:p>
    <w:p w14:paraId="6B1B2EC2" w14:textId="77777777" w:rsidR="005B780A" w:rsidRPr="00DD5875" w:rsidRDefault="005B780A" w:rsidP="005B780A">
      <w:pPr>
        <w:rPr>
          <w:lang w:val="en-CA"/>
        </w:rPr>
      </w:pPr>
      <w:r w:rsidRPr="00DD5875">
        <w:rPr>
          <w:lang w:val="en-CA"/>
        </w:rPr>
        <w:t>Norms are the rules or standards of behaviour that are expected of a group, society or culture</w:t>
      </w:r>
    </w:p>
    <w:p w14:paraId="0CDDCB3B" w14:textId="77777777" w:rsidR="005B780A" w:rsidRPr="00DD5875" w:rsidRDefault="005B780A" w:rsidP="005B780A">
      <w:pPr>
        <w:pStyle w:val="ListParagraph"/>
        <w:numPr>
          <w:ilvl w:val="0"/>
          <w:numId w:val="16"/>
        </w:numPr>
        <w:rPr>
          <w:lang w:val="en-CA"/>
        </w:rPr>
      </w:pPr>
      <w:r w:rsidRPr="00DD5875">
        <w:rPr>
          <w:lang w:val="en-CA"/>
        </w:rPr>
        <w:t>Norms are expressed in many ways, including cultural customs and symbols</w:t>
      </w:r>
    </w:p>
    <w:p w14:paraId="33CA4890" w14:textId="77777777" w:rsidR="005B780A" w:rsidRPr="00DD5875" w:rsidRDefault="005B780A" w:rsidP="005B780A">
      <w:pPr>
        <w:pStyle w:val="ListParagraph"/>
        <w:numPr>
          <w:ilvl w:val="0"/>
          <w:numId w:val="16"/>
        </w:numPr>
        <w:rPr>
          <w:lang w:val="en-CA"/>
        </w:rPr>
      </w:pPr>
      <w:r w:rsidRPr="00DD5875">
        <w:rPr>
          <w:lang w:val="en-CA"/>
        </w:rPr>
        <w:t>Informal norms: personal space, that we learn when interacting with other people</w:t>
      </w:r>
    </w:p>
    <w:p w14:paraId="724E83A4" w14:textId="77777777" w:rsidR="005B780A" w:rsidRPr="00DD5875" w:rsidRDefault="005B780A" w:rsidP="005B780A">
      <w:pPr>
        <w:pStyle w:val="ListParagraph"/>
        <w:numPr>
          <w:ilvl w:val="0"/>
          <w:numId w:val="16"/>
        </w:numPr>
        <w:rPr>
          <w:lang w:val="en-CA"/>
        </w:rPr>
      </w:pPr>
      <w:r w:rsidRPr="00DD5875">
        <w:rPr>
          <w:lang w:val="en-CA"/>
        </w:rPr>
        <w:t xml:space="preserve">Formal norms: laws </w:t>
      </w:r>
    </w:p>
    <w:p w14:paraId="491D27C8" w14:textId="77777777" w:rsidR="005B780A" w:rsidRPr="00DD5875" w:rsidRDefault="005B780A" w:rsidP="005B780A">
      <w:pPr>
        <w:pStyle w:val="ListParagraph"/>
        <w:numPr>
          <w:ilvl w:val="0"/>
          <w:numId w:val="16"/>
        </w:numPr>
        <w:rPr>
          <w:lang w:val="en-CA"/>
        </w:rPr>
      </w:pPr>
      <w:r w:rsidRPr="00DD5875">
        <w:rPr>
          <w:lang w:val="en-CA"/>
        </w:rPr>
        <w:t xml:space="preserve">William Graham Sumner (1840-1910) distinguished three kinds of norms </w:t>
      </w:r>
    </w:p>
    <w:p w14:paraId="7E8C1193" w14:textId="77777777" w:rsidR="005B780A" w:rsidRPr="00DD5875" w:rsidRDefault="005B780A" w:rsidP="005B780A">
      <w:pPr>
        <w:pStyle w:val="ListParagraph"/>
        <w:numPr>
          <w:ilvl w:val="0"/>
          <w:numId w:val="19"/>
        </w:numPr>
        <w:rPr>
          <w:lang w:val="en-CA"/>
        </w:rPr>
      </w:pPr>
      <w:r w:rsidRPr="00DD5875">
        <w:rPr>
          <w:lang w:val="en-CA"/>
        </w:rPr>
        <w:t>Folkways, or etiquettes, are informal norms that govern day-to-day matters. Those are norms we should not violate and they are weakly sanctioned (ex; table manners)</w:t>
      </w:r>
    </w:p>
    <w:p w14:paraId="5E8B2026" w14:textId="77777777" w:rsidR="005B780A" w:rsidRPr="00DD5875" w:rsidRDefault="005B780A" w:rsidP="005B780A">
      <w:pPr>
        <w:pStyle w:val="ListParagraph"/>
        <w:numPr>
          <w:ilvl w:val="0"/>
          <w:numId w:val="19"/>
        </w:numPr>
        <w:rPr>
          <w:lang w:val="en-CA"/>
        </w:rPr>
      </w:pPr>
      <w:r w:rsidRPr="00DD5875">
        <w:rPr>
          <w:lang w:val="en-CA"/>
        </w:rPr>
        <w:t>Mores are more serious than folkways. These often-formalized norms we must not violate and violations are met with serious sanctions (stealing, murder)</w:t>
      </w:r>
    </w:p>
    <w:p w14:paraId="1A5D3370" w14:textId="77777777" w:rsidR="005B780A" w:rsidRPr="00DD5875" w:rsidRDefault="005B780A" w:rsidP="005B780A">
      <w:pPr>
        <w:pStyle w:val="ListParagraph"/>
        <w:numPr>
          <w:ilvl w:val="0"/>
          <w:numId w:val="19"/>
        </w:numPr>
        <w:rPr>
          <w:lang w:val="en-CA"/>
        </w:rPr>
      </w:pPr>
      <w:r w:rsidRPr="00DD5875">
        <w:rPr>
          <w:lang w:val="en-CA"/>
        </w:rPr>
        <w:t>Taboos are norms that are so deeply ingrained in our social consciousness that the mere thought or mention of it is enough to arouse disgust or revulsion (incest, child pornography) incest cannibalism and suicide are the most universal taboos</w:t>
      </w:r>
    </w:p>
    <w:p w14:paraId="048B1D2B" w14:textId="77777777" w:rsidR="005B780A" w:rsidRPr="00DD5875" w:rsidRDefault="005B780A" w:rsidP="005B780A">
      <w:pPr>
        <w:ind w:left="1080"/>
        <w:rPr>
          <w:lang w:val="en-CA"/>
        </w:rPr>
      </w:pPr>
      <w:r w:rsidRPr="00DD5875">
        <w:rPr>
          <w:lang w:val="en-CA"/>
        </w:rPr>
        <w:t xml:space="preserve">Norms change over time </w:t>
      </w:r>
    </w:p>
    <w:p w14:paraId="67EAA70D" w14:textId="77777777" w:rsidR="005B780A" w:rsidRPr="00DD5875" w:rsidRDefault="005B780A" w:rsidP="005B780A">
      <w:pPr>
        <w:rPr>
          <w:lang w:val="en-CA"/>
        </w:rPr>
      </w:pPr>
    </w:p>
    <w:p w14:paraId="301792E9" w14:textId="77777777" w:rsidR="005B780A" w:rsidRPr="00DD5875" w:rsidRDefault="005B780A" w:rsidP="005B780A">
      <w:pPr>
        <w:rPr>
          <w:lang w:val="en-CA"/>
        </w:rPr>
      </w:pPr>
      <w:r w:rsidRPr="00DD5875">
        <w:rPr>
          <w:lang w:val="en-CA"/>
        </w:rPr>
        <w:t xml:space="preserve">Components of Culture: Sanctions </w:t>
      </w:r>
    </w:p>
    <w:p w14:paraId="136BD1C9" w14:textId="77777777" w:rsidR="005B780A" w:rsidRPr="00DD5875" w:rsidRDefault="005B780A" w:rsidP="005B780A">
      <w:pPr>
        <w:rPr>
          <w:lang w:val="en-CA"/>
        </w:rPr>
      </w:pPr>
      <w:r w:rsidRPr="00DD5875">
        <w:rPr>
          <w:lang w:val="en-CA"/>
        </w:rPr>
        <w:t xml:space="preserve">Sanctions are rewards and punishment in response to a particular behaviour </w:t>
      </w:r>
    </w:p>
    <w:p w14:paraId="2A5BB708" w14:textId="77777777" w:rsidR="005B780A" w:rsidRPr="00DD5875" w:rsidRDefault="005B780A" w:rsidP="005B780A">
      <w:pPr>
        <w:rPr>
          <w:lang w:val="en-CA"/>
        </w:rPr>
      </w:pPr>
      <w:r w:rsidRPr="00DD5875">
        <w:rPr>
          <w:lang w:val="en-CA"/>
        </w:rPr>
        <w:t xml:space="preserve">Positive sanctions are rewards </w:t>
      </w:r>
    </w:p>
    <w:p w14:paraId="1B896B6D" w14:textId="77777777" w:rsidR="005B780A" w:rsidRPr="00DD5875" w:rsidRDefault="005B780A" w:rsidP="005B780A">
      <w:pPr>
        <w:rPr>
          <w:lang w:val="en-CA"/>
        </w:rPr>
      </w:pPr>
      <w:r w:rsidRPr="00DD5875">
        <w:rPr>
          <w:lang w:val="en-CA"/>
        </w:rPr>
        <w:t>Negative sanctions are reactions designed to tell someone they have violated a norm (a dirty look, a parking ticket, a library fine)</w:t>
      </w:r>
    </w:p>
    <w:p w14:paraId="01EAECF3" w14:textId="77777777" w:rsidR="005B780A" w:rsidRPr="00DD5875" w:rsidRDefault="005B780A" w:rsidP="005B780A">
      <w:pPr>
        <w:rPr>
          <w:lang w:val="en-CA"/>
        </w:rPr>
      </w:pPr>
    </w:p>
    <w:p w14:paraId="2C90CA2B" w14:textId="77777777" w:rsidR="005B780A" w:rsidRPr="00DD5875" w:rsidRDefault="005B780A" w:rsidP="005B780A">
      <w:pPr>
        <w:rPr>
          <w:lang w:val="en-CA"/>
        </w:rPr>
      </w:pPr>
      <w:r w:rsidRPr="00DD5875">
        <w:rPr>
          <w:lang w:val="en-CA"/>
        </w:rPr>
        <w:t>Components of Culture: Values</w:t>
      </w:r>
    </w:p>
    <w:p w14:paraId="49A8ADB0" w14:textId="77777777" w:rsidR="005B780A" w:rsidRPr="00DD5875" w:rsidRDefault="005B780A" w:rsidP="005B780A">
      <w:pPr>
        <w:pStyle w:val="ListParagraph"/>
        <w:numPr>
          <w:ilvl w:val="0"/>
          <w:numId w:val="16"/>
        </w:numPr>
        <w:rPr>
          <w:lang w:val="en-CA"/>
        </w:rPr>
      </w:pPr>
      <w:r w:rsidRPr="00DD5875">
        <w:rPr>
          <w:lang w:val="en-CA"/>
        </w:rPr>
        <w:t>Values are the standards used by a culture to describe abstract qualities such as goodness, beauty, and justice</w:t>
      </w:r>
    </w:p>
    <w:p w14:paraId="671C1027" w14:textId="77777777" w:rsidR="005B780A" w:rsidRPr="00DD5875" w:rsidRDefault="005B780A" w:rsidP="005B780A">
      <w:pPr>
        <w:pStyle w:val="ListParagraph"/>
        <w:numPr>
          <w:ilvl w:val="0"/>
          <w:numId w:val="16"/>
        </w:numPr>
        <w:rPr>
          <w:lang w:val="en-CA"/>
        </w:rPr>
      </w:pPr>
      <w:r w:rsidRPr="00DD5875">
        <w:rPr>
          <w:lang w:val="en-CA"/>
        </w:rPr>
        <w:t>Values also guide our behaviours and our assessment of the behaviours of others</w:t>
      </w:r>
    </w:p>
    <w:p w14:paraId="3AA4927E" w14:textId="77777777" w:rsidR="005B780A" w:rsidRPr="00DD5875" w:rsidRDefault="005B780A" w:rsidP="005B780A">
      <w:pPr>
        <w:pStyle w:val="ListParagraph"/>
        <w:numPr>
          <w:ilvl w:val="0"/>
          <w:numId w:val="16"/>
        </w:numPr>
        <w:rPr>
          <w:lang w:val="en-CA"/>
        </w:rPr>
      </w:pPr>
      <w:r w:rsidRPr="00DD5875">
        <w:rPr>
          <w:lang w:val="en-CA"/>
        </w:rPr>
        <w:t xml:space="preserve">Values and behaviours are not always congruent </w:t>
      </w:r>
    </w:p>
    <w:p w14:paraId="5694BBF2" w14:textId="77777777" w:rsidR="005B780A" w:rsidRPr="00DD5875" w:rsidRDefault="005B780A" w:rsidP="005B780A">
      <w:pPr>
        <w:pStyle w:val="ListParagraph"/>
        <w:numPr>
          <w:ilvl w:val="0"/>
          <w:numId w:val="16"/>
        </w:numPr>
        <w:rPr>
          <w:lang w:val="en-CA"/>
        </w:rPr>
      </w:pPr>
      <w:r w:rsidRPr="00DD5875">
        <w:rPr>
          <w:lang w:val="en-CA"/>
        </w:rPr>
        <w:t>Ideal culture: the values that we espouse about how we think we should acts (environmentalism)</w:t>
      </w:r>
    </w:p>
    <w:p w14:paraId="22FB1A64" w14:textId="77777777" w:rsidR="005B780A" w:rsidRPr="00DD5875" w:rsidRDefault="005B780A" w:rsidP="005B780A">
      <w:pPr>
        <w:pStyle w:val="ListParagraph"/>
        <w:numPr>
          <w:ilvl w:val="0"/>
          <w:numId w:val="16"/>
        </w:numPr>
        <w:rPr>
          <w:lang w:val="en-CA"/>
        </w:rPr>
      </w:pPr>
      <w:r w:rsidRPr="00DD5875">
        <w:rPr>
          <w:lang w:val="en-CA"/>
        </w:rPr>
        <w:t>Actual culture how we act (driving large SUVs)</w:t>
      </w:r>
    </w:p>
    <w:p w14:paraId="16304240" w14:textId="77777777" w:rsidR="005B780A" w:rsidRPr="00DD5875" w:rsidRDefault="005B780A" w:rsidP="005B780A">
      <w:pPr>
        <w:pStyle w:val="ListParagraph"/>
        <w:numPr>
          <w:ilvl w:val="0"/>
          <w:numId w:val="16"/>
        </w:numPr>
        <w:rPr>
          <w:lang w:val="en-CA"/>
        </w:rPr>
      </w:pPr>
      <w:r w:rsidRPr="00DD5875">
        <w:rPr>
          <w:lang w:val="en-CA"/>
        </w:rPr>
        <w:lastRenderedPageBreak/>
        <w:t>Ethnocentrism –occurs when someone holds upon culture- usually their own- as being the standard by which all cultures are to be judged</w:t>
      </w:r>
    </w:p>
    <w:p w14:paraId="0CEA9EEF" w14:textId="77777777" w:rsidR="00111AC1" w:rsidRDefault="00111AC1" w:rsidP="00111AC1">
      <w:pPr>
        <w:pStyle w:val="ListParagraph"/>
        <w:rPr>
          <w:lang w:val="en-CA"/>
        </w:rPr>
      </w:pPr>
    </w:p>
    <w:p w14:paraId="08C900E5" w14:textId="77777777" w:rsidR="007B73EF" w:rsidRPr="00111AC1" w:rsidRDefault="007B73EF" w:rsidP="00111AC1">
      <w:pPr>
        <w:rPr>
          <w:lang w:val="en-CA"/>
        </w:rPr>
      </w:pPr>
      <w:r w:rsidRPr="00111AC1">
        <w:rPr>
          <w:lang w:val="en-CA"/>
        </w:rPr>
        <w:t>What is Canadian Culture</w:t>
      </w:r>
    </w:p>
    <w:p w14:paraId="2234106F"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785AC5"/>
        </w:rPr>
        <w:t>•</w:t>
      </w:r>
      <w:proofErr w:type="spellStart"/>
      <w:r w:rsidRPr="00DD5875">
        <w:rPr>
          <w:rFonts w:cs="Arial"/>
          <w:color w:val="141414"/>
        </w:rPr>
        <w:t>Lipset</w:t>
      </w:r>
      <w:proofErr w:type="spellEnd"/>
      <w:r w:rsidRPr="00DD5875">
        <w:rPr>
          <w:rFonts w:cs="Arial"/>
          <w:color w:val="141414"/>
        </w:rPr>
        <w:t xml:space="preserve">, S. M. (1990). </w:t>
      </w:r>
      <w:r w:rsidRPr="00DD5875">
        <w:rPr>
          <w:rFonts w:cs="Arial"/>
          <w:i/>
          <w:iCs/>
          <w:color w:val="141414"/>
        </w:rPr>
        <w:t>Continental divide: The values and institutions of the United States and Canada</w:t>
      </w:r>
      <w:r w:rsidRPr="00DD5875">
        <w:rPr>
          <w:rFonts w:cs="Arial"/>
          <w:color w:val="141414"/>
        </w:rPr>
        <w:t>. Psychology Press.</w:t>
      </w:r>
    </w:p>
    <w:p w14:paraId="4267317D"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Arial"/>
          <w:color w:val="141414"/>
        </w:rPr>
        <w:t>Despite many overt similarities, American and Canadian have significantly different values</w:t>
      </w:r>
      <w:r w:rsidRPr="00DD5875">
        <w:rPr>
          <w:rFonts w:cs="Calibri"/>
          <w:color w:val="000000"/>
        </w:rPr>
        <w:t> </w:t>
      </w:r>
    </w:p>
    <w:p w14:paraId="07951AC7" w14:textId="193D403A" w:rsidR="007B73EF" w:rsidRPr="00111AC1"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Calibri"/>
          <w:color w:val="000000"/>
        </w:rPr>
        <w:t>individualist and achievement oriented vs. law-abiding, statist, collectively-oriented</w:t>
      </w:r>
    </w:p>
    <w:p w14:paraId="7E31003B"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Arial"/>
          <w:color w:val="141414"/>
        </w:rPr>
        <w:t>Results in differences in views on areas of social life such as</w:t>
      </w:r>
    </w:p>
    <w:p w14:paraId="38E2E3A0"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Arial"/>
          <w:color w:val="141414"/>
        </w:rPr>
        <w:t xml:space="preserve">Religion  </w:t>
      </w:r>
    </w:p>
    <w:p w14:paraId="73434544"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Arial"/>
          <w:color w:val="141414"/>
        </w:rPr>
        <w:t>Law and Deviance</w:t>
      </w:r>
    </w:p>
    <w:p w14:paraId="76C5413A"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Arial"/>
          <w:color w:val="141414"/>
        </w:rPr>
        <w:t>The Economy</w:t>
      </w:r>
    </w:p>
    <w:p w14:paraId="08645445"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Arial"/>
          <w:color w:val="141414"/>
        </w:rPr>
        <w:t>Elitism and Egalitarianism</w:t>
      </w:r>
    </w:p>
    <w:p w14:paraId="349DA6F6" w14:textId="1EA1BC5A" w:rsidR="007B73EF" w:rsidRPr="00111AC1"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Arial"/>
          <w:color w:val="141414"/>
        </w:rPr>
        <w:t>Mosaic and Melting Pot</w:t>
      </w:r>
    </w:p>
    <w:p w14:paraId="1F1AED15"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785AC5"/>
        </w:rPr>
        <w:t>•</w:t>
      </w:r>
      <w:r w:rsidRPr="00DD5875">
        <w:rPr>
          <w:rFonts w:cs="Arial"/>
          <w:color w:val="141414"/>
        </w:rPr>
        <w:t xml:space="preserve">Adams, M. (2003). Fire and ice: The US, Canada, and the myth of converging values. </w:t>
      </w:r>
      <w:r w:rsidRPr="00DD5875">
        <w:rPr>
          <w:rFonts w:cs="Arial"/>
          <w:i/>
          <w:iCs/>
          <w:color w:val="141414"/>
        </w:rPr>
        <w:t xml:space="preserve">Toronto: </w:t>
      </w:r>
      <w:proofErr w:type="spellStart"/>
      <w:r w:rsidRPr="00DD5875">
        <w:rPr>
          <w:rFonts w:cs="Arial"/>
          <w:i/>
          <w:iCs/>
          <w:color w:val="141414"/>
        </w:rPr>
        <w:t>Environics</w:t>
      </w:r>
      <w:proofErr w:type="spellEnd"/>
      <w:r w:rsidRPr="00DD5875">
        <w:rPr>
          <w:rFonts w:cs="Arial"/>
          <w:i/>
          <w:iCs/>
          <w:color w:val="141414"/>
        </w:rPr>
        <w:t xml:space="preserve"> Research Group</w:t>
      </w:r>
      <w:r w:rsidRPr="00DD5875">
        <w:rPr>
          <w:rFonts w:cs="Arial"/>
          <w:color w:val="141414"/>
        </w:rPr>
        <w:t>.</w:t>
      </w:r>
    </w:p>
    <w:p w14:paraId="6BDD93B1" w14:textId="4D504400" w:rsidR="007B73EF" w:rsidRPr="00111AC1"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Arial"/>
          <w:color w:val="141414"/>
        </w:rPr>
        <w:t>Despite globalization of culture, some elements of American and Canadian values are diverging more</w:t>
      </w:r>
    </w:p>
    <w:p w14:paraId="2E77DC59" w14:textId="77777777" w:rsidR="007B73EF" w:rsidRPr="00111AC1" w:rsidRDefault="007B73EF" w:rsidP="008B30A0">
      <w:pPr>
        <w:spacing w:line="276" w:lineRule="auto"/>
        <w:rPr>
          <w:lang w:val="en-CA"/>
        </w:rPr>
      </w:pPr>
      <w:r w:rsidRPr="00111AC1">
        <w:rPr>
          <w:lang w:val="en-CA"/>
        </w:rPr>
        <w:t>What kinds of cultures are there?</w:t>
      </w:r>
    </w:p>
    <w:p w14:paraId="474CFD4D"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Types of cultures can be distinguished along two central oppositions</w:t>
      </w:r>
    </w:p>
    <w:p w14:paraId="6F9E4AF0"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Dominant vs. subculture and counterculture</w:t>
      </w:r>
    </w:p>
    <w:p w14:paraId="722414FE" w14:textId="0D413ADC" w:rsidR="007B73EF" w:rsidRPr="00111AC1"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High culture vs. popular culture</w:t>
      </w:r>
    </w:p>
    <w:p w14:paraId="6D464676" w14:textId="77777777" w:rsidR="007B73EF" w:rsidRPr="00111AC1" w:rsidRDefault="007B73EF" w:rsidP="008B30A0">
      <w:pPr>
        <w:widowControl w:val="0"/>
        <w:autoSpaceDE w:val="0"/>
        <w:autoSpaceDN w:val="0"/>
        <w:adjustRightInd w:val="0"/>
        <w:spacing w:line="276" w:lineRule="auto"/>
        <w:ind w:left="360"/>
        <w:rPr>
          <w:rFonts w:cs="Times"/>
          <w:color w:val="000000"/>
        </w:rPr>
      </w:pPr>
      <w:r w:rsidRPr="00111AC1">
        <w:rPr>
          <w:rFonts w:cs="Arial"/>
          <w:color w:val="785AC5"/>
        </w:rPr>
        <w:t>•</w:t>
      </w:r>
      <w:r w:rsidRPr="00111AC1">
        <w:rPr>
          <w:rFonts w:cs="Calibri"/>
          <w:b/>
          <w:bCs/>
          <w:color w:val="000000"/>
        </w:rPr>
        <w:t xml:space="preserve">Dominant culture </w:t>
      </w:r>
      <w:r w:rsidRPr="00111AC1">
        <w:rPr>
          <w:rFonts w:cs="Calibri"/>
          <w:color w:val="000000"/>
        </w:rPr>
        <w:t xml:space="preserve">is the culture that, through its political and economic power, is able to impose its values, language, and ways of behaving and interpreting </w:t>
      </w:r>
      <w:proofErr w:type="spellStart"/>
      <w:r w:rsidRPr="00111AC1">
        <w:rPr>
          <w:rFonts w:cs="Calibri"/>
          <w:color w:val="000000"/>
        </w:rPr>
        <w:t>behaviour</w:t>
      </w:r>
      <w:proofErr w:type="spellEnd"/>
      <w:r w:rsidRPr="00111AC1">
        <w:rPr>
          <w:rFonts w:cs="Calibri"/>
          <w:color w:val="000000"/>
        </w:rPr>
        <w:t xml:space="preserve"> on a given society</w:t>
      </w:r>
    </w:p>
    <w:p w14:paraId="3C0A162D"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Canada’s dominant culture?</w:t>
      </w:r>
    </w:p>
    <w:p w14:paraId="6A01992E"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Calibri"/>
          <w:color w:val="000000"/>
        </w:rPr>
        <w:t xml:space="preserve"> </w:t>
      </w:r>
      <w:proofErr w:type="spellStart"/>
      <w:r w:rsidRPr="00DD5875">
        <w:rPr>
          <w:rFonts w:cs="Calibri"/>
          <w:color w:val="000000"/>
        </w:rPr>
        <w:t>Steckley</w:t>
      </w:r>
      <w:proofErr w:type="spellEnd"/>
      <w:r w:rsidRPr="00DD5875">
        <w:rPr>
          <w:rFonts w:cs="Calibri"/>
          <w:color w:val="000000"/>
        </w:rPr>
        <w:t xml:space="preserve">: white, English-speaking, heterosexual, male university graduates of European background between the ages of 30–55, in good health, who own homes in a middle-class </w:t>
      </w:r>
      <w:proofErr w:type="spellStart"/>
      <w:r w:rsidRPr="00DD5875">
        <w:rPr>
          <w:rFonts w:cs="Calibri"/>
          <w:color w:val="000000"/>
        </w:rPr>
        <w:t>neighbourhood</w:t>
      </w:r>
      <w:proofErr w:type="spellEnd"/>
      <w:r w:rsidRPr="00DD5875">
        <w:rPr>
          <w:rFonts w:cs="Calibri"/>
          <w:color w:val="000000"/>
        </w:rPr>
        <w:t xml:space="preserve"> of cities in Ontario or Quebec</w:t>
      </w:r>
    </w:p>
    <w:p w14:paraId="5A5E7BEF" w14:textId="77777777" w:rsidR="007B73EF" w:rsidRPr="00DD5875"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How do we know?</w:t>
      </w:r>
    </w:p>
    <w:p w14:paraId="2AC2DDA2" w14:textId="77777777" w:rsidR="00111AC1" w:rsidRPr="00111AC1" w:rsidRDefault="007B73EF" w:rsidP="008B30A0">
      <w:pPr>
        <w:pStyle w:val="ListParagraph"/>
        <w:widowControl w:val="0"/>
        <w:numPr>
          <w:ilvl w:val="0"/>
          <w:numId w:val="16"/>
        </w:numPr>
        <w:autoSpaceDE w:val="0"/>
        <w:autoSpaceDN w:val="0"/>
        <w:adjustRightInd w:val="0"/>
        <w:spacing w:line="276" w:lineRule="auto"/>
        <w:rPr>
          <w:rFonts w:cs="Times"/>
          <w:color w:val="000000"/>
        </w:rPr>
      </w:pPr>
      <w:r w:rsidRPr="00DD5875">
        <w:rPr>
          <w:rFonts w:cs="Arial"/>
          <w:color w:val="B791E2"/>
        </w:rPr>
        <w:t>•</w:t>
      </w:r>
      <w:r w:rsidRPr="00DD5875">
        <w:rPr>
          <w:rFonts w:cs="Calibri"/>
          <w:color w:val="000000"/>
        </w:rPr>
        <w:t xml:space="preserve">Studies of representation in media, business, politics </w:t>
      </w:r>
      <w:proofErr w:type="spellStart"/>
      <w:r w:rsidRPr="00DD5875">
        <w:rPr>
          <w:rFonts w:cs="Calibri"/>
          <w:color w:val="000000"/>
        </w:rPr>
        <w:t>etc</w:t>
      </w:r>
    </w:p>
    <w:p w14:paraId="0E5F4847" w14:textId="10BD4F8B" w:rsidR="00424952" w:rsidRPr="00111AC1" w:rsidRDefault="007B73EF" w:rsidP="008B30A0">
      <w:pPr>
        <w:widowControl w:val="0"/>
        <w:autoSpaceDE w:val="0"/>
        <w:autoSpaceDN w:val="0"/>
        <w:adjustRightInd w:val="0"/>
        <w:spacing w:line="276" w:lineRule="auto"/>
        <w:rPr>
          <w:rFonts w:cs="Times"/>
          <w:color w:val="000000"/>
        </w:rPr>
      </w:pPr>
      <w:proofErr w:type="spellEnd"/>
      <w:r w:rsidRPr="00DD5875">
        <w:t>what kinds of culture are there</w:t>
      </w:r>
    </w:p>
    <w:p w14:paraId="1C6E2090"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Types of cultures can be distinguished along two central oppositions</w:t>
      </w:r>
    </w:p>
    <w:p w14:paraId="47E40144"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Dominant vs. subculture and counterculture</w:t>
      </w:r>
    </w:p>
    <w:p w14:paraId="11115616"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High culture vs. popular culture</w:t>
      </w:r>
    </w:p>
    <w:p w14:paraId="444450C7"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 xml:space="preserve">Dominant culture </w:t>
      </w:r>
      <w:r w:rsidRPr="00DD5875">
        <w:rPr>
          <w:rFonts w:cs="Calibri"/>
          <w:color w:val="000000"/>
        </w:rPr>
        <w:t xml:space="preserve">is the culture that, through its political and economic power, is able to impose its values, language, and ways of behaving and interpreting </w:t>
      </w:r>
      <w:proofErr w:type="spellStart"/>
      <w:r w:rsidRPr="00DD5875">
        <w:rPr>
          <w:rFonts w:cs="Calibri"/>
          <w:color w:val="000000"/>
        </w:rPr>
        <w:t>behaviour</w:t>
      </w:r>
      <w:proofErr w:type="spellEnd"/>
      <w:r w:rsidRPr="00DD5875">
        <w:rPr>
          <w:rFonts w:cs="Calibri"/>
          <w:color w:val="000000"/>
        </w:rPr>
        <w:t xml:space="preserve"> on a given society</w:t>
      </w:r>
      <w:bookmarkStart w:id="0" w:name="_GoBack"/>
      <w:bookmarkEnd w:id="0"/>
    </w:p>
    <w:p w14:paraId="0BDBB16C"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lastRenderedPageBreak/>
        <w:t>•</w:t>
      </w:r>
      <w:r w:rsidRPr="00DD5875">
        <w:rPr>
          <w:rFonts w:cs="Calibri"/>
          <w:color w:val="000000"/>
        </w:rPr>
        <w:t>Canada’s dominant culture?</w:t>
      </w:r>
    </w:p>
    <w:p w14:paraId="063233FC"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791E2"/>
        </w:rPr>
        <w:t>•</w:t>
      </w:r>
      <w:r w:rsidRPr="00DD5875">
        <w:rPr>
          <w:rFonts w:cs="Calibri"/>
          <w:color w:val="000000"/>
        </w:rPr>
        <w:t xml:space="preserve"> </w:t>
      </w:r>
      <w:proofErr w:type="spellStart"/>
      <w:r w:rsidRPr="00DD5875">
        <w:rPr>
          <w:rFonts w:cs="Calibri"/>
          <w:color w:val="000000"/>
        </w:rPr>
        <w:t>Steckley</w:t>
      </w:r>
      <w:proofErr w:type="spellEnd"/>
      <w:r w:rsidRPr="00DD5875">
        <w:rPr>
          <w:rFonts w:cs="Calibri"/>
          <w:color w:val="000000"/>
        </w:rPr>
        <w:t xml:space="preserve">: white, English-speaking, heterosexual, male university graduates of European background between the ages of 30–55, in good health, who own homes in a middle-class </w:t>
      </w:r>
      <w:proofErr w:type="spellStart"/>
      <w:r w:rsidRPr="00DD5875">
        <w:rPr>
          <w:rFonts w:cs="Calibri"/>
          <w:color w:val="000000"/>
        </w:rPr>
        <w:t>neighbourhood</w:t>
      </w:r>
      <w:proofErr w:type="spellEnd"/>
      <w:r w:rsidRPr="00DD5875">
        <w:rPr>
          <w:rFonts w:cs="Calibri"/>
          <w:color w:val="000000"/>
        </w:rPr>
        <w:t xml:space="preserve"> of cities in Ontario or Quebec</w:t>
      </w:r>
    </w:p>
    <w:p w14:paraId="4F01036B"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How do we know?</w:t>
      </w:r>
    </w:p>
    <w:p w14:paraId="3C0F7064" w14:textId="2711462F"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791E2"/>
        </w:rPr>
        <w:t>•</w:t>
      </w:r>
      <w:r w:rsidRPr="00DD5875">
        <w:rPr>
          <w:rFonts w:cs="Calibri"/>
          <w:color w:val="000000"/>
        </w:rPr>
        <w:t xml:space="preserve">Studies of representation in media, business, politics </w:t>
      </w:r>
      <w:proofErr w:type="spellStart"/>
      <w:r w:rsidRPr="00DD5875">
        <w:rPr>
          <w:rFonts w:cs="Calibri"/>
          <w:color w:val="000000"/>
        </w:rPr>
        <w:t>etc</w:t>
      </w:r>
      <w:proofErr w:type="spellEnd"/>
    </w:p>
    <w:p w14:paraId="209C7A8D"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Subcultures and countercultures are minority cultures that fall outside the cultural mainstream</w:t>
      </w:r>
    </w:p>
    <w:p w14:paraId="2E162FFE"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Subculture</w:t>
      </w:r>
      <w:r w:rsidRPr="00DD5875">
        <w:rPr>
          <w:rFonts w:cs="Calibri"/>
          <w:color w:val="000000"/>
        </w:rPr>
        <w:t xml:space="preserve"> is the culture of a group of people who share a distinctive set of beliefs and practices that differ in some significant way from the dominant culture without directly opposing it</w:t>
      </w:r>
    </w:p>
    <w:p w14:paraId="287360DC" w14:textId="056FEE6E"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Usually groups organized around occupations or hobbies</w:t>
      </w:r>
    </w:p>
    <w:p w14:paraId="57C43D97"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Countercultures</w:t>
      </w:r>
      <w:r w:rsidRPr="00DD5875">
        <w:rPr>
          <w:rFonts w:cs="Calibri"/>
          <w:color w:val="000000"/>
        </w:rPr>
        <w:t xml:space="preserve"> are groups that reject elements of the dominant culture (e.g., clothing styles or sexual norms)</w:t>
      </w:r>
    </w:p>
    <w:p w14:paraId="7F0272EB"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Pierre Bourdieu (1930-2002)</w:t>
      </w:r>
    </w:p>
    <w:p w14:paraId="1BFFA7B8"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Introduced the concept of Cultural capital</w:t>
      </w:r>
      <w:r w:rsidRPr="00DD5875">
        <w:rPr>
          <w:rFonts w:cs="Calibri"/>
          <w:color w:val="000000"/>
        </w:rPr>
        <w:t xml:space="preserve">: a set of skills and knowledge needed to acquire the sophisticated tastes that mark someone as a person of high culture </w:t>
      </w:r>
    </w:p>
    <w:p w14:paraId="39D20B8C"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https://www.youtube.com/watch?v=5DBEYiBkgp8</w:t>
      </w:r>
    </w:p>
    <w:p w14:paraId="4A11BB32"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 xml:space="preserve">High culture: </w:t>
      </w:r>
      <w:r w:rsidRPr="00DD5875">
        <w:rPr>
          <w:rFonts w:cs="Calibri"/>
          <w:color w:val="000000"/>
        </w:rPr>
        <w:t>The culture of the elite (e.g., arts such as opera, ballet, and classical music)</w:t>
      </w:r>
    </w:p>
    <w:p w14:paraId="61204F4D" w14:textId="1582FBB2" w:rsidR="007B73EF" w:rsidRPr="00111AC1"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Canadians are “cultural omnivores”</w:t>
      </w:r>
    </w:p>
    <w:p w14:paraId="4C0FB238"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b/>
          <w:bCs/>
          <w:color w:val="000000"/>
        </w:rPr>
        <w:t xml:space="preserve">Popular culture: </w:t>
      </w:r>
      <w:r w:rsidRPr="00DD5875">
        <w:rPr>
          <w:rFonts w:cs="Calibri"/>
          <w:color w:val="000000"/>
        </w:rPr>
        <w:t>The culture of the majority, especially those who do not have power</w:t>
      </w:r>
    </w:p>
    <w:p w14:paraId="1134E63D"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Generally, we would consider television programs, YouTube, music videos, and fast food restaurants part of popular culture</w:t>
      </w:r>
    </w:p>
    <w:p w14:paraId="3CBAA92C" w14:textId="5D8369E9" w:rsidR="007B73EF" w:rsidRPr="00111AC1"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Popular culture reflects the people who take an active role in the culture they consume</w:t>
      </w:r>
    </w:p>
    <w:p w14:paraId="727763D2" w14:textId="4554B3D2"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Global Culture:  the increasing similarity of language, values and norms around the globe</w:t>
      </w:r>
    </w:p>
    <w:p w14:paraId="693D6EBD"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Cultural globalization is the intensification and expansion of cultural flows across the globe</w:t>
      </w:r>
    </w:p>
    <w:p w14:paraId="74CE47D0"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The “Americanization” of the world or the danger of a one-directional flow of culture could be problematic</w:t>
      </w:r>
    </w:p>
    <w:p w14:paraId="03D8A9CA" w14:textId="77777777" w:rsidR="00111AC1" w:rsidRDefault="007B73EF" w:rsidP="008B30A0">
      <w:pPr>
        <w:widowControl w:val="0"/>
        <w:autoSpaceDE w:val="0"/>
        <w:autoSpaceDN w:val="0"/>
        <w:adjustRightInd w:val="0"/>
        <w:spacing w:line="276" w:lineRule="auto"/>
        <w:rPr>
          <w:rFonts w:cs="Times"/>
          <w:color w:val="000000"/>
        </w:rPr>
      </w:pPr>
      <w:r w:rsidRPr="00DD5875">
        <w:rPr>
          <w:rFonts w:cs="Arial"/>
          <w:color w:val="785AC5"/>
        </w:rPr>
        <w:t>•</w:t>
      </w:r>
      <w:r w:rsidRPr="00DD5875">
        <w:rPr>
          <w:rFonts w:cs="Calibri"/>
          <w:color w:val="000000"/>
        </w:rPr>
        <w:t>Evidence: The Globalization of Food</w:t>
      </w:r>
    </w:p>
    <w:p w14:paraId="7DA020EC" w14:textId="29F66068"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Food is synonymous with culture</w:t>
      </w:r>
    </w:p>
    <w:p w14:paraId="031BED15" w14:textId="77777777" w:rsidR="007B73EF" w:rsidRPr="00DD5875" w:rsidRDefault="007B73EF" w:rsidP="008B30A0">
      <w:pPr>
        <w:widowControl w:val="0"/>
        <w:autoSpaceDE w:val="0"/>
        <w:autoSpaceDN w:val="0"/>
        <w:adjustRightInd w:val="0"/>
        <w:spacing w:line="276" w:lineRule="auto"/>
        <w:rPr>
          <w:rFonts w:cs="Times"/>
          <w:color w:val="000000"/>
        </w:rPr>
      </w:pPr>
      <w:r w:rsidRPr="00DD5875">
        <w:rPr>
          <w:rFonts w:cs="Arial"/>
          <w:color w:val="B6E5B7"/>
        </w:rPr>
        <w:t>•</w:t>
      </w:r>
      <w:r w:rsidRPr="00DD5875">
        <w:rPr>
          <w:rFonts w:cs="Calibri"/>
          <w:color w:val="000000"/>
        </w:rPr>
        <w:t>Recent decades have witness the spread of global chains like McDonalds, Starbucks, Coke etc.</w:t>
      </w:r>
    </w:p>
    <w:p w14:paraId="6162EF1B" w14:textId="77777777" w:rsidR="007B73EF" w:rsidRDefault="007B73EF" w:rsidP="00111AC1">
      <w:pPr>
        <w:widowControl w:val="0"/>
        <w:autoSpaceDE w:val="0"/>
        <w:autoSpaceDN w:val="0"/>
        <w:adjustRightInd w:val="0"/>
        <w:spacing w:line="360" w:lineRule="auto"/>
        <w:rPr>
          <w:rFonts w:cs="Calibri"/>
          <w:color w:val="000000"/>
        </w:rPr>
      </w:pPr>
      <w:r w:rsidRPr="00DD5875">
        <w:rPr>
          <w:rFonts w:cs="Arial"/>
          <w:color w:val="B6E5B7"/>
        </w:rPr>
        <w:t>•</w:t>
      </w:r>
      <w:r w:rsidRPr="00DD5875">
        <w:rPr>
          <w:rFonts w:cs="Calibri"/>
          <w:color w:val="000000"/>
        </w:rPr>
        <w:t>McDonaldization Thesis (</w:t>
      </w:r>
      <w:proofErr w:type="spellStart"/>
      <w:r w:rsidRPr="00DD5875">
        <w:rPr>
          <w:rFonts w:cs="Calibri"/>
          <w:color w:val="000000"/>
        </w:rPr>
        <w:t>Ritzer</w:t>
      </w:r>
      <w:proofErr w:type="spellEnd"/>
      <w:r w:rsidRPr="00DD5875">
        <w:rPr>
          <w:rFonts w:cs="Calibri"/>
          <w:color w:val="000000"/>
        </w:rPr>
        <w:t>, 1993)</w:t>
      </w:r>
    </w:p>
    <w:p w14:paraId="3D5CCA9B" w14:textId="77777777" w:rsidR="00111AC1" w:rsidRDefault="00111AC1" w:rsidP="00111AC1">
      <w:pPr>
        <w:rPr>
          <w:lang w:val="en-CA"/>
        </w:rPr>
      </w:pPr>
      <w:r>
        <w:rPr>
          <w:lang w:val="en-CA"/>
        </w:rPr>
        <w:t xml:space="preserve">Socialization is a lifelong learning process that involves development or change in the individuals sense of self </w:t>
      </w:r>
    </w:p>
    <w:p w14:paraId="2BD56477" w14:textId="77777777" w:rsidR="00111AC1" w:rsidRDefault="00111AC1" w:rsidP="00111AC1">
      <w:pPr>
        <w:rPr>
          <w:lang w:val="en-CA"/>
        </w:rPr>
      </w:pPr>
      <w:r>
        <w:rPr>
          <w:lang w:val="en-CA"/>
        </w:rPr>
        <w:t xml:space="preserve">This is an active process that occurs throughout our life </w:t>
      </w:r>
    </w:p>
    <w:p w14:paraId="347C0000" w14:textId="77777777" w:rsidR="00111AC1" w:rsidRDefault="00111AC1" w:rsidP="00111AC1">
      <w:pPr>
        <w:rPr>
          <w:lang w:val="en-CA"/>
        </w:rPr>
      </w:pPr>
      <w:r>
        <w:rPr>
          <w:lang w:val="en-CA"/>
        </w:rPr>
        <w:t xml:space="preserve">We learn to participant in: </w:t>
      </w:r>
    </w:p>
    <w:p w14:paraId="1418C084" w14:textId="77777777" w:rsidR="00111AC1" w:rsidRDefault="00111AC1" w:rsidP="00111AC1">
      <w:pPr>
        <w:pStyle w:val="ListParagraph"/>
        <w:numPr>
          <w:ilvl w:val="0"/>
          <w:numId w:val="20"/>
        </w:numPr>
        <w:rPr>
          <w:lang w:val="en-CA"/>
        </w:rPr>
      </w:pPr>
      <w:r>
        <w:rPr>
          <w:lang w:val="en-CA"/>
        </w:rPr>
        <w:t xml:space="preserve">Human society in general </w:t>
      </w:r>
    </w:p>
    <w:p w14:paraId="149E4A7E" w14:textId="77777777" w:rsidR="00111AC1" w:rsidRDefault="00111AC1" w:rsidP="00111AC1">
      <w:pPr>
        <w:pStyle w:val="ListParagraph"/>
        <w:numPr>
          <w:ilvl w:val="0"/>
          <w:numId w:val="20"/>
        </w:numPr>
        <w:rPr>
          <w:lang w:val="en-CA"/>
        </w:rPr>
      </w:pPr>
      <w:r>
        <w:rPr>
          <w:lang w:val="en-CA"/>
        </w:rPr>
        <w:t>Specific societies (nations/cultures)</w:t>
      </w:r>
    </w:p>
    <w:p w14:paraId="179C82A4" w14:textId="77777777" w:rsidR="00111AC1" w:rsidRDefault="00111AC1" w:rsidP="00111AC1">
      <w:pPr>
        <w:pStyle w:val="ListParagraph"/>
        <w:numPr>
          <w:ilvl w:val="0"/>
          <w:numId w:val="20"/>
        </w:numPr>
        <w:rPr>
          <w:lang w:val="en-CA"/>
        </w:rPr>
      </w:pPr>
      <w:r>
        <w:rPr>
          <w:lang w:val="en-CA"/>
        </w:rPr>
        <w:t>Specific sub-groups and subcultures in society</w:t>
      </w:r>
    </w:p>
    <w:p w14:paraId="6A4C9043" w14:textId="77777777" w:rsidR="00111AC1" w:rsidRDefault="00111AC1" w:rsidP="00111AC1">
      <w:pPr>
        <w:pStyle w:val="ListParagraph"/>
        <w:numPr>
          <w:ilvl w:val="0"/>
          <w:numId w:val="20"/>
        </w:numPr>
        <w:rPr>
          <w:lang w:val="en-CA"/>
        </w:rPr>
      </w:pPr>
      <w:r>
        <w:rPr>
          <w:lang w:val="en-CA"/>
        </w:rPr>
        <w:lastRenderedPageBreak/>
        <w:t xml:space="preserve">    Within a class or ethno-religious groups</w:t>
      </w:r>
    </w:p>
    <w:p w14:paraId="16474D82" w14:textId="77777777" w:rsidR="00111AC1" w:rsidRDefault="00111AC1" w:rsidP="00111AC1">
      <w:pPr>
        <w:pStyle w:val="ListParagraph"/>
        <w:numPr>
          <w:ilvl w:val="0"/>
          <w:numId w:val="20"/>
        </w:numPr>
        <w:rPr>
          <w:lang w:val="en-CA"/>
        </w:rPr>
      </w:pPr>
      <w:r>
        <w:rPr>
          <w:lang w:val="en-CA"/>
        </w:rPr>
        <w:t xml:space="preserve">    Gender socialization (we learn how to behave in an acceptable way for a man or women)</w:t>
      </w:r>
    </w:p>
    <w:p w14:paraId="48752EAC" w14:textId="77777777" w:rsidR="00111AC1" w:rsidRPr="00E45B13" w:rsidRDefault="00111AC1" w:rsidP="00111AC1">
      <w:pPr>
        <w:pStyle w:val="ListParagraph"/>
        <w:numPr>
          <w:ilvl w:val="0"/>
          <w:numId w:val="20"/>
        </w:numPr>
        <w:rPr>
          <w:lang w:val="en-CA"/>
        </w:rPr>
      </w:pPr>
      <w:r>
        <w:rPr>
          <w:lang w:val="en-CA"/>
        </w:rPr>
        <w:t xml:space="preserve">Specific roles, especially occupations or a student </w:t>
      </w:r>
    </w:p>
    <w:p w14:paraId="528C4A09" w14:textId="77777777" w:rsidR="00111AC1" w:rsidRDefault="00111AC1" w:rsidP="00111AC1">
      <w:pPr>
        <w:rPr>
          <w:lang w:val="en-CA"/>
        </w:rPr>
      </w:pPr>
    </w:p>
    <w:p w14:paraId="2390C4FA" w14:textId="77777777" w:rsidR="00111AC1" w:rsidRDefault="00111AC1" w:rsidP="00111AC1">
      <w:pPr>
        <w:rPr>
          <w:lang w:val="en-CA"/>
        </w:rPr>
      </w:pPr>
      <w:r>
        <w:rPr>
          <w:lang w:val="en-CA"/>
        </w:rPr>
        <w:t>Types of Socialization</w:t>
      </w:r>
    </w:p>
    <w:p w14:paraId="03E1620C" w14:textId="77777777" w:rsidR="00111AC1" w:rsidRDefault="00111AC1" w:rsidP="00111AC1">
      <w:pPr>
        <w:rPr>
          <w:lang w:val="en-CA"/>
        </w:rPr>
      </w:pPr>
      <w:r>
        <w:rPr>
          <w:lang w:val="en-CA"/>
        </w:rPr>
        <w:t xml:space="preserve">Primary socialization – that occurs during childhood </w:t>
      </w:r>
    </w:p>
    <w:p w14:paraId="787B14D0" w14:textId="77777777" w:rsidR="00111AC1" w:rsidRDefault="00111AC1" w:rsidP="00111AC1">
      <w:pPr>
        <w:pStyle w:val="ListParagraph"/>
        <w:numPr>
          <w:ilvl w:val="0"/>
          <w:numId w:val="21"/>
        </w:numPr>
        <w:rPr>
          <w:lang w:val="en-CA"/>
        </w:rPr>
      </w:pPr>
      <w:r>
        <w:rPr>
          <w:lang w:val="en-CA"/>
        </w:rPr>
        <w:t>We develop our sense of self</w:t>
      </w:r>
    </w:p>
    <w:p w14:paraId="24DA6115" w14:textId="77777777" w:rsidR="00111AC1" w:rsidRDefault="00111AC1" w:rsidP="00111AC1">
      <w:pPr>
        <w:rPr>
          <w:lang w:val="en-CA"/>
        </w:rPr>
      </w:pPr>
      <w:r>
        <w:rPr>
          <w:lang w:val="en-CA"/>
        </w:rPr>
        <w:t xml:space="preserve">Secondary Socialization – that occurs later in life </w:t>
      </w:r>
    </w:p>
    <w:p w14:paraId="09744E53" w14:textId="77777777" w:rsidR="008B30A0" w:rsidRDefault="008B30A0" w:rsidP="00111AC1">
      <w:pPr>
        <w:rPr>
          <w:lang w:val="en-CA"/>
        </w:rPr>
      </w:pPr>
    </w:p>
    <w:p w14:paraId="532FCF10" w14:textId="77777777" w:rsidR="00111AC1" w:rsidRDefault="00111AC1" w:rsidP="00111AC1">
      <w:pPr>
        <w:rPr>
          <w:lang w:val="en-CA"/>
        </w:rPr>
      </w:pPr>
      <w:r>
        <w:rPr>
          <w:lang w:val="en-CA"/>
        </w:rPr>
        <w:t>What do we learn?</w:t>
      </w:r>
    </w:p>
    <w:p w14:paraId="6C278C93" w14:textId="77777777" w:rsidR="00111AC1" w:rsidRDefault="00111AC1" w:rsidP="00111AC1">
      <w:pPr>
        <w:rPr>
          <w:lang w:val="en-CA"/>
        </w:rPr>
      </w:pPr>
      <w:r>
        <w:rPr>
          <w:lang w:val="en-CA"/>
        </w:rPr>
        <w:t>Social rules/ norms</w:t>
      </w:r>
    </w:p>
    <w:p w14:paraId="4448D598" w14:textId="77777777" w:rsidR="00111AC1" w:rsidRDefault="00111AC1" w:rsidP="00111AC1">
      <w:pPr>
        <w:rPr>
          <w:lang w:val="en-CA"/>
        </w:rPr>
      </w:pPr>
      <w:r>
        <w:rPr>
          <w:lang w:val="en-CA"/>
        </w:rPr>
        <w:t xml:space="preserve">Sanctions  </w:t>
      </w:r>
    </w:p>
    <w:p w14:paraId="3936FB2A" w14:textId="77777777" w:rsidR="00111AC1" w:rsidRDefault="00111AC1" w:rsidP="00111AC1">
      <w:pPr>
        <w:rPr>
          <w:lang w:val="en-CA"/>
        </w:rPr>
      </w:pPr>
      <w:r>
        <w:rPr>
          <w:lang w:val="en-CA"/>
        </w:rPr>
        <w:t>Values</w:t>
      </w:r>
    </w:p>
    <w:p w14:paraId="0D4E5706" w14:textId="77777777" w:rsidR="00111AC1" w:rsidRDefault="00111AC1" w:rsidP="008B30A0">
      <w:pPr>
        <w:rPr>
          <w:lang w:val="en-CA"/>
        </w:rPr>
      </w:pPr>
      <w:r>
        <w:rPr>
          <w:lang w:val="en-CA"/>
        </w:rPr>
        <w:t xml:space="preserve">Roles- behaviour expected of someone who holds a particular status </w:t>
      </w:r>
    </w:p>
    <w:p w14:paraId="116D2FB7" w14:textId="77777777" w:rsidR="00111AC1" w:rsidRDefault="00111AC1" w:rsidP="008B30A0">
      <w:pPr>
        <w:pStyle w:val="ListParagraph"/>
        <w:numPr>
          <w:ilvl w:val="0"/>
          <w:numId w:val="20"/>
        </w:numPr>
        <w:rPr>
          <w:lang w:val="en-CA"/>
        </w:rPr>
      </w:pPr>
      <w:r>
        <w:rPr>
          <w:lang w:val="en-CA"/>
        </w:rPr>
        <w:t>Roles establish rules for how we behave</w:t>
      </w:r>
    </w:p>
    <w:p w14:paraId="24CC2B3E" w14:textId="77777777" w:rsidR="00111AC1" w:rsidRDefault="00111AC1" w:rsidP="008B30A0">
      <w:pPr>
        <w:pStyle w:val="ListParagraph"/>
        <w:numPr>
          <w:ilvl w:val="0"/>
          <w:numId w:val="20"/>
        </w:numPr>
        <w:rPr>
          <w:lang w:val="en-CA"/>
        </w:rPr>
      </w:pPr>
      <w:r>
        <w:rPr>
          <w:lang w:val="en-CA"/>
        </w:rPr>
        <w:t xml:space="preserve">We have role expectations but don’t always meet them </w:t>
      </w:r>
    </w:p>
    <w:p w14:paraId="47A39FFF" w14:textId="77777777" w:rsidR="00111AC1" w:rsidRPr="00A3622F" w:rsidRDefault="00111AC1" w:rsidP="008B30A0">
      <w:pPr>
        <w:pStyle w:val="ListParagraph"/>
        <w:numPr>
          <w:ilvl w:val="0"/>
          <w:numId w:val="20"/>
        </w:numPr>
        <w:rPr>
          <w:lang w:val="en-CA"/>
        </w:rPr>
      </w:pPr>
      <w:r>
        <w:rPr>
          <w:lang w:val="en-CA"/>
        </w:rPr>
        <w:t>“role set”</w:t>
      </w:r>
    </w:p>
    <w:p w14:paraId="6B3DD57F" w14:textId="77777777" w:rsidR="00111AC1" w:rsidRDefault="00111AC1" w:rsidP="008B30A0">
      <w:pPr>
        <w:pStyle w:val="ListParagraph"/>
        <w:numPr>
          <w:ilvl w:val="0"/>
          <w:numId w:val="20"/>
        </w:numPr>
        <w:rPr>
          <w:highlight w:val="yellow"/>
          <w:lang w:val="en-CA"/>
        </w:rPr>
      </w:pPr>
      <w:r w:rsidRPr="00C20707">
        <w:rPr>
          <w:highlight w:val="yellow"/>
          <w:lang w:val="en-CA"/>
        </w:rPr>
        <w:t xml:space="preserve">roles provide you with order and a sense of predictability </w:t>
      </w:r>
    </w:p>
    <w:p w14:paraId="3E345D80" w14:textId="77777777" w:rsidR="00111AC1" w:rsidRDefault="00111AC1" w:rsidP="00111AC1">
      <w:pPr>
        <w:rPr>
          <w:highlight w:val="yellow"/>
          <w:lang w:val="en-CA"/>
        </w:rPr>
      </w:pPr>
    </w:p>
    <w:p w14:paraId="79F3D4C8" w14:textId="77777777" w:rsidR="00111AC1" w:rsidRPr="00C20707" w:rsidRDefault="00111AC1" w:rsidP="00111AC1">
      <w:pPr>
        <w:rPr>
          <w:highlight w:val="yellow"/>
          <w:lang w:val="en-CA"/>
        </w:rPr>
      </w:pPr>
    </w:p>
    <w:p w14:paraId="1A370255" w14:textId="77777777" w:rsidR="00111AC1" w:rsidRDefault="00111AC1" w:rsidP="00111AC1">
      <w:pPr>
        <w:rPr>
          <w:lang w:val="en-CA"/>
        </w:rPr>
      </w:pPr>
      <w:r>
        <w:rPr>
          <w:lang w:val="en-CA"/>
        </w:rPr>
        <w:t xml:space="preserve">Determinism </w:t>
      </w:r>
    </w:p>
    <w:p w14:paraId="4B612C27" w14:textId="77777777" w:rsidR="00111AC1" w:rsidRPr="00C20707" w:rsidRDefault="00111AC1" w:rsidP="00111AC1">
      <w:pPr>
        <w:rPr>
          <w:lang w:val="en-CA"/>
        </w:rPr>
      </w:pPr>
      <w:r w:rsidRPr="00C20707">
        <w:rPr>
          <w:lang w:val="en-CA"/>
        </w:rPr>
        <w:t>when it comes to socializations, we must ask:</w:t>
      </w:r>
    </w:p>
    <w:p w14:paraId="69E7B3A0" w14:textId="77777777" w:rsidR="00111AC1" w:rsidRDefault="00111AC1" w:rsidP="00111AC1">
      <w:pPr>
        <w:pStyle w:val="ListParagraph"/>
        <w:numPr>
          <w:ilvl w:val="0"/>
          <w:numId w:val="20"/>
        </w:numPr>
        <w:rPr>
          <w:lang w:val="en-CA"/>
        </w:rPr>
      </w:pPr>
      <w:r>
        <w:rPr>
          <w:lang w:val="en-CA"/>
        </w:rPr>
        <w:t xml:space="preserve">Does the socialization shape us entirely or do we have agency, that is the capacity to influence what happens in our life? </w:t>
      </w:r>
      <w:r w:rsidRPr="00C20707">
        <w:rPr>
          <w:lang w:val="en-CA"/>
        </w:rPr>
        <w:t xml:space="preserve"> </w:t>
      </w:r>
    </w:p>
    <w:p w14:paraId="78E2EAB2" w14:textId="77777777" w:rsidR="00111AC1" w:rsidRDefault="00111AC1" w:rsidP="00111AC1">
      <w:pPr>
        <w:pStyle w:val="ListParagraph"/>
        <w:numPr>
          <w:ilvl w:val="0"/>
          <w:numId w:val="20"/>
        </w:numPr>
        <w:rPr>
          <w:lang w:val="en-CA"/>
        </w:rPr>
      </w:pPr>
      <w:r>
        <w:rPr>
          <w:lang w:val="en-CA"/>
        </w:rPr>
        <w:t xml:space="preserve">Determinism refers to the degree to which a person’s behaviour, attitudes, and other personal characteristics are determined or caused by a specific factor </w:t>
      </w:r>
    </w:p>
    <w:p w14:paraId="3452AC3F" w14:textId="77777777" w:rsidR="00111AC1" w:rsidRDefault="00111AC1" w:rsidP="00111AC1">
      <w:pPr>
        <w:pStyle w:val="ListParagraph"/>
        <w:rPr>
          <w:lang w:val="en-CA"/>
        </w:rPr>
      </w:pPr>
      <w:r>
        <w:rPr>
          <w:lang w:val="en-CA"/>
        </w:rPr>
        <w:t xml:space="preserve">        Biological determinism </w:t>
      </w:r>
    </w:p>
    <w:p w14:paraId="62A6B0D8" w14:textId="77777777" w:rsidR="00111AC1" w:rsidRPr="00C20707" w:rsidRDefault="00111AC1" w:rsidP="00111AC1">
      <w:pPr>
        <w:pStyle w:val="ListParagraph"/>
        <w:rPr>
          <w:lang w:val="en-CA"/>
        </w:rPr>
      </w:pPr>
      <w:r>
        <w:rPr>
          <w:lang w:val="en-CA"/>
        </w:rPr>
        <w:t xml:space="preserve">        Social and cultural determinism </w:t>
      </w:r>
    </w:p>
    <w:p w14:paraId="2FDB4502" w14:textId="77777777" w:rsidR="00111AC1" w:rsidRDefault="00111AC1" w:rsidP="00111AC1">
      <w:pPr>
        <w:rPr>
          <w:lang w:val="en-CA"/>
        </w:rPr>
      </w:pPr>
      <w:r>
        <w:rPr>
          <w:lang w:val="en-CA"/>
        </w:rPr>
        <w:t xml:space="preserve">Biological determinism – states that the greater part of who we are is determined by our roughly 26,000 genes </w:t>
      </w:r>
    </w:p>
    <w:p w14:paraId="09F31ED8" w14:textId="77777777" w:rsidR="00111AC1" w:rsidRDefault="00111AC1" w:rsidP="00111AC1">
      <w:pPr>
        <w:rPr>
          <w:lang w:val="en-CA"/>
        </w:rPr>
      </w:pPr>
      <w:r>
        <w:rPr>
          <w:lang w:val="en-CA"/>
        </w:rPr>
        <w:t xml:space="preserve">Ex: if we are good at sports or math is it because we are somehow genetically predisposed to be </w:t>
      </w:r>
    </w:p>
    <w:p w14:paraId="4EF2F206" w14:textId="77777777" w:rsidR="00111AC1" w:rsidRDefault="00111AC1" w:rsidP="00111AC1">
      <w:pPr>
        <w:rPr>
          <w:lang w:val="en-CA"/>
        </w:rPr>
      </w:pPr>
      <w:r>
        <w:rPr>
          <w:lang w:val="en-CA"/>
        </w:rPr>
        <w:t xml:space="preserve">Sociobiology – nature selects for social behaviour </w:t>
      </w:r>
    </w:p>
    <w:p w14:paraId="593BBACD" w14:textId="77777777" w:rsidR="00111AC1" w:rsidRDefault="00111AC1" w:rsidP="00111AC1">
      <w:pPr>
        <w:rPr>
          <w:lang w:val="en-CA"/>
        </w:rPr>
      </w:pPr>
    </w:p>
    <w:p w14:paraId="637A3684" w14:textId="77777777" w:rsidR="00111AC1" w:rsidRDefault="00111AC1" w:rsidP="00111AC1">
      <w:pPr>
        <w:rPr>
          <w:lang w:val="en-CA"/>
        </w:rPr>
      </w:pPr>
      <w:r>
        <w:rPr>
          <w:lang w:val="en-CA"/>
        </w:rPr>
        <w:t xml:space="preserve">Social or cultural determinism: Behaviourism </w:t>
      </w:r>
    </w:p>
    <w:p w14:paraId="628A634E" w14:textId="77777777" w:rsidR="00111AC1" w:rsidRPr="00C20707" w:rsidRDefault="00111AC1" w:rsidP="00111AC1">
      <w:pPr>
        <w:pStyle w:val="ListParagraph"/>
        <w:numPr>
          <w:ilvl w:val="0"/>
          <w:numId w:val="20"/>
        </w:numPr>
        <w:rPr>
          <w:lang w:val="en-CA"/>
        </w:rPr>
      </w:pPr>
      <w:r w:rsidRPr="00C20707">
        <w:rPr>
          <w:lang w:val="en-CA"/>
        </w:rPr>
        <w:t xml:space="preserve">behaviourism is a school of thought in psychology that takes a strong cultural-determinist position </w:t>
      </w:r>
    </w:p>
    <w:p w14:paraId="7210A31D" w14:textId="77777777" w:rsidR="00111AC1" w:rsidRDefault="00111AC1" w:rsidP="00111AC1">
      <w:pPr>
        <w:pStyle w:val="ListParagraph"/>
        <w:numPr>
          <w:ilvl w:val="0"/>
          <w:numId w:val="20"/>
        </w:numPr>
        <w:rPr>
          <w:lang w:val="en-CA"/>
        </w:rPr>
      </w:pPr>
      <w:r>
        <w:rPr>
          <w:lang w:val="en-CA"/>
        </w:rPr>
        <w:t xml:space="preserve">behaviourists believe that ay behaviour can be taught and learned </w:t>
      </w:r>
    </w:p>
    <w:p w14:paraId="034E9270" w14:textId="77777777" w:rsidR="00111AC1" w:rsidRDefault="00111AC1" w:rsidP="00111AC1">
      <w:pPr>
        <w:pStyle w:val="ListParagraph"/>
        <w:numPr>
          <w:ilvl w:val="0"/>
          <w:numId w:val="20"/>
        </w:numPr>
        <w:rPr>
          <w:lang w:val="en-CA"/>
        </w:rPr>
      </w:pPr>
      <w:r>
        <w:rPr>
          <w:lang w:val="en-CA"/>
        </w:rPr>
        <w:t>much of who we are and what we do is a consequence of how previous behaviours was responded to.</w:t>
      </w:r>
    </w:p>
    <w:p w14:paraId="785492C0" w14:textId="77777777" w:rsidR="00111AC1" w:rsidRDefault="00111AC1" w:rsidP="00111AC1">
      <w:pPr>
        <w:rPr>
          <w:lang w:val="en-CA"/>
        </w:rPr>
      </w:pPr>
    </w:p>
    <w:p w14:paraId="5F8EB534" w14:textId="77777777" w:rsidR="00111AC1" w:rsidRDefault="00111AC1" w:rsidP="00111AC1">
      <w:pPr>
        <w:rPr>
          <w:lang w:val="en-CA"/>
        </w:rPr>
      </w:pPr>
      <w:r>
        <w:rPr>
          <w:lang w:val="en-CA"/>
        </w:rPr>
        <w:t>Supporting the behaviourism argument: socialization and isolation</w:t>
      </w:r>
    </w:p>
    <w:p w14:paraId="00CA7A90" w14:textId="77777777" w:rsidR="00111AC1" w:rsidRDefault="00111AC1" w:rsidP="00111AC1">
      <w:pPr>
        <w:pStyle w:val="ListParagraph"/>
        <w:numPr>
          <w:ilvl w:val="0"/>
          <w:numId w:val="20"/>
        </w:numPr>
        <w:rPr>
          <w:lang w:val="en-CA"/>
        </w:rPr>
      </w:pPr>
      <w:r>
        <w:rPr>
          <w:lang w:val="en-CA"/>
        </w:rPr>
        <w:t>we must learn “humanness”</w:t>
      </w:r>
    </w:p>
    <w:p w14:paraId="72CCA4A6" w14:textId="77777777" w:rsidR="00111AC1" w:rsidRDefault="00111AC1" w:rsidP="00111AC1">
      <w:pPr>
        <w:pStyle w:val="ListParagraph"/>
        <w:numPr>
          <w:ilvl w:val="0"/>
          <w:numId w:val="20"/>
        </w:numPr>
        <w:rPr>
          <w:lang w:val="en-CA"/>
        </w:rPr>
      </w:pPr>
      <w:r>
        <w:rPr>
          <w:lang w:val="en-CA"/>
        </w:rPr>
        <w:lastRenderedPageBreak/>
        <w:t>for instance: what happens to children who have very little human contact?</w:t>
      </w:r>
    </w:p>
    <w:p w14:paraId="2FD5794E" w14:textId="77777777" w:rsidR="00111AC1" w:rsidRDefault="00111AC1" w:rsidP="00111AC1">
      <w:pPr>
        <w:pStyle w:val="ListParagraph"/>
        <w:numPr>
          <w:ilvl w:val="0"/>
          <w:numId w:val="20"/>
        </w:numPr>
        <w:rPr>
          <w:lang w:val="en-CA"/>
        </w:rPr>
      </w:pPr>
      <w:r>
        <w:rPr>
          <w:lang w:val="en-CA"/>
        </w:rPr>
        <w:t>Anna (Kinsley Davis, 1947)</w:t>
      </w:r>
    </w:p>
    <w:p w14:paraId="2B9B743D" w14:textId="77777777" w:rsidR="00111AC1" w:rsidRDefault="00111AC1" w:rsidP="00111AC1">
      <w:pPr>
        <w:pStyle w:val="ListParagraph"/>
        <w:numPr>
          <w:ilvl w:val="0"/>
          <w:numId w:val="20"/>
        </w:numPr>
        <w:rPr>
          <w:lang w:val="en-CA"/>
        </w:rPr>
      </w:pPr>
      <w:r>
        <w:rPr>
          <w:lang w:val="en-CA"/>
        </w:rPr>
        <w:t xml:space="preserve">Found in 1938, the grandfather didn’t want the shame of having a grandchild born out of wedlock, so he said we will put her in the room and give her basic nourishment </w:t>
      </w:r>
    </w:p>
    <w:p w14:paraId="05C705E8" w14:textId="77777777" w:rsidR="00111AC1" w:rsidRDefault="00111AC1" w:rsidP="00111AC1">
      <w:pPr>
        <w:pStyle w:val="ListParagraph"/>
        <w:numPr>
          <w:ilvl w:val="0"/>
          <w:numId w:val="20"/>
        </w:numPr>
        <w:rPr>
          <w:lang w:val="en-CA"/>
        </w:rPr>
      </w:pPr>
      <w:r>
        <w:rPr>
          <w:lang w:val="en-CA"/>
        </w:rPr>
        <w:t>Found her when she was 5, found speck laugh smile, was emotionally impaired. At 8 had the ability of a 2-year-old</w:t>
      </w:r>
    </w:p>
    <w:p w14:paraId="3F3A3C2B" w14:textId="77777777" w:rsidR="00111AC1" w:rsidRDefault="00111AC1" w:rsidP="00111AC1">
      <w:pPr>
        <w:pStyle w:val="ListParagraph"/>
        <w:numPr>
          <w:ilvl w:val="0"/>
          <w:numId w:val="20"/>
        </w:numPr>
        <w:rPr>
          <w:lang w:val="en-CA"/>
        </w:rPr>
      </w:pPr>
      <w:r>
        <w:rPr>
          <w:lang w:val="en-CA"/>
        </w:rPr>
        <w:t>Rene Spitz, 1952</w:t>
      </w:r>
    </w:p>
    <w:p w14:paraId="382321E0" w14:textId="77777777" w:rsidR="00111AC1" w:rsidRDefault="00111AC1" w:rsidP="00111AC1">
      <w:pPr>
        <w:pStyle w:val="ListParagraph"/>
        <w:numPr>
          <w:ilvl w:val="0"/>
          <w:numId w:val="20"/>
        </w:numPr>
        <w:rPr>
          <w:lang w:val="en-CA"/>
        </w:rPr>
      </w:pPr>
      <w:r>
        <w:rPr>
          <w:lang w:val="en-CA"/>
        </w:rPr>
        <w:t>Explored the development of institutionalized children. They found that these children suffered serious more than a third of them died. These people still living in institutions after 40 years (Romanian example)</w:t>
      </w:r>
    </w:p>
    <w:p w14:paraId="36D76990" w14:textId="77777777" w:rsidR="00111AC1" w:rsidRDefault="00111AC1" w:rsidP="00111AC1">
      <w:pPr>
        <w:pStyle w:val="ListParagraph"/>
        <w:numPr>
          <w:ilvl w:val="0"/>
          <w:numId w:val="20"/>
        </w:numPr>
        <w:rPr>
          <w:lang w:val="en-CA"/>
        </w:rPr>
      </w:pPr>
      <w:r>
        <w:rPr>
          <w:lang w:val="en-CA"/>
        </w:rPr>
        <w:t>The Harlow study (1955) – lab experiment and used baby monkeys and removed them from their mothers at birth to see what kind of impact it would have on the babies. No contact with other monkeys. They found that weird behaviour was found, even when they were put back with their mothers they were scared, 3 months they could recover but 6</w:t>
      </w:r>
      <w:r>
        <w:rPr>
          <w:vertAlign w:val="superscript"/>
          <w:lang w:val="en-CA"/>
        </w:rPr>
        <w:t xml:space="preserve"> </w:t>
      </w:r>
      <w:r>
        <w:rPr>
          <w:lang w:val="en-CA"/>
        </w:rPr>
        <w:t xml:space="preserve">months of being in isolation could not recover.  </w:t>
      </w:r>
    </w:p>
    <w:p w14:paraId="00F99554" w14:textId="77777777" w:rsidR="00111AC1" w:rsidRPr="00031EE2" w:rsidRDefault="00111AC1" w:rsidP="00111AC1">
      <w:pPr>
        <w:pStyle w:val="ListParagraph"/>
        <w:numPr>
          <w:ilvl w:val="0"/>
          <w:numId w:val="20"/>
        </w:numPr>
        <w:rPr>
          <w:lang w:val="en-CA"/>
        </w:rPr>
      </w:pPr>
      <w:r>
        <w:rPr>
          <w:lang w:val="en-CA"/>
        </w:rPr>
        <w:t xml:space="preserve">Secrets of a wild child – gene </w:t>
      </w:r>
    </w:p>
    <w:p w14:paraId="01E26D18" w14:textId="77777777" w:rsidR="00111AC1" w:rsidRDefault="00111AC1" w:rsidP="00111AC1">
      <w:pPr>
        <w:rPr>
          <w:lang w:val="en-CA"/>
        </w:rPr>
      </w:pPr>
      <w:r>
        <w:rPr>
          <w:lang w:val="en-CA"/>
        </w:rPr>
        <w:t>Disproving the nature argument: Race and IQ</w:t>
      </w:r>
    </w:p>
    <w:p w14:paraId="667FE053" w14:textId="77777777" w:rsidR="00111AC1" w:rsidRDefault="00111AC1" w:rsidP="00111AC1">
      <w:pPr>
        <w:pStyle w:val="ListParagraph"/>
        <w:numPr>
          <w:ilvl w:val="0"/>
          <w:numId w:val="20"/>
        </w:numPr>
        <w:rPr>
          <w:lang w:val="en-CA"/>
        </w:rPr>
      </w:pPr>
      <w:r>
        <w:rPr>
          <w:lang w:val="en-CA"/>
        </w:rPr>
        <w:t>Sub Saharan African countries, with primarily black population, have demonstrated statistically significantly lower as compared with Northern European populations (Lynn,2006,2008)</w:t>
      </w:r>
    </w:p>
    <w:p w14:paraId="52CDB4BE" w14:textId="77777777" w:rsidR="00111AC1" w:rsidRDefault="00111AC1" w:rsidP="00111AC1">
      <w:pPr>
        <w:pStyle w:val="ListParagraph"/>
        <w:numPr>
          <w:ilvl w:val="0"/>
          <w:numId w:val="20"/>
        </w:numPr>
        <w:rPr>
          <w:lang w:val="en-CA"/>
        </w:rPr>
      </w:pPr>
      <w:r>
        <w:rPr>
          <w:lang w:val="en-CA"/>
        </w:rPr>
        <w:t>Evidence: the Flynn effect- the idea that IQ test are going up all over the world, when he looked at IQ test over time, the IQ numbers on average are rising over time. Flynn argued that sociological factors that influence out scores are more important than genetics. Improved educations, familiarity in testing, improved nutrition</w:t>
      </w:r>
    </w:p>
    <w:p w14:paraId="5D65C5E1" w14:textId="77777777" w:rsidR="00111AC1" w:rsidRPr="008B30A0" w:rsidRDefault="00111AC1" w:rsidP="008B30A0">
      <w:pPr>
        <w:rPr>
          <w:lang w:val="en-CA"/>
        </w:rPr>
      </w:pPr>
    </w:p>
    <w:p w14:paraId="2465305E" w14:textId="77777777" w:rsidR="00111AC1" w:rsidRDefault="00111AC1" w:rsidP="00111AC1">
      <w:pPr>
        <w:rPr>
          <w:lang w:val="en-CA"/>
        </w:rPr>
      </w:pPr>
      <w:r>
        <w:rPr>
          <w:lang w:val="en-CA"/>
        </w:rPr>
        <w:t>sociological insight: sense of self</w:t>
      </w:r>
    </w:p>
    <w:p w14:paraId="58FD41A4" w14:textId="77777777" w:rsidR="00111AC1" w:rsidRDefault="00111AC1" w:rsidP="00111AC1">
      <w:pPr>
        <w:rPr>
          <w:lang w:val="en-CA"/>
        </w:rPr>
      </w:pPr>
      <w:r>
        <w:rPr>
          <w:lang w:val="en-CA"/>
        </w:rPr>
        <w:t xml:space="preserve">- Charles Cooley, also a symbolic interactionist, introduced the idea of the looking-glass self as an explanation of how the self develops </w:t>
      </w:r>
    </w:p>
    <w:p w14:paraId="06CC12F6" w14:textId="77777777" w:rsidR="00111AC1" w:rsidRDefault="00111AC1" w:rsidP="00111AC1">
      <w:pPr>
        <w:rPr>
          <w:lang w:val="en-CA"/>
        </w:rPr>
      </w:pPr>
      <w:r>
        <w:rPr>
          <w:lang w:val="en-CA"/>
        </w:rPr>
        <w:t xml:space="preserve">       -self-fulfilling prophecy</w:t>
      </w:r>
    </w:p>
    <w:p w14:paraId="5E002DCC" w14:textId="77777777" w:rsidR="00111AC1" w:rsidRDefault="00111AC1" w:rsidP="00111AC1">
      <w:pPr>
        <w:rPr>
          <w:lang w:val="en-CA"/>
        </w:rPr>
      </w:pPr>
      <w:r>
        <w:rPr>
          <w:lang w:val="en-CA"/>
        </w:rPr>
        <w:t>- the individual’s self-image is based on how a person thinks they are viewed by others</w:t>
      </w:r>
    </w:p>
    <w:p w14:paraId="47E9E16C" w14:textId="77777777" w:rsidR="00111AC1" w:rsidRDefault="00111AC1" w:rsidP="00111AC1">
      <w:pPr>
        <w:rPr>
          <w:lang w:val="en-CA"/>
        </w:rPr>
      </w:pPr>
      <w:r>
        <w:rPr>
          <w:lang w:val="en-CA"/>
        </w:rPr>
        <w:t>- there ae three components to the looking-glass self</w:t>
      </w:r>
    </w:p>
    <w:p w14:paraId="7279BECD" w14:textId="77777777" w:rsidR="00111AC1" w:rsidRDefault="00111AC1" w:rsidP="00111AC1">
      <w:pPr>
        <w:rPr>
          <w:lang w:val="en-CA"/>
        </w:rPr>
      </w:pPr>
      <w:r>
        <w:rPr>
          <w:lang w:val="en-CA"/>
        </w:rPr>
        <w:t>1) how you imagine our physical appearance</w:t>
      </w:r>
    </w:p>
    <w:p w14:paraId="4399C51E" w14:textId="77777777" w:rsidR="00111AC1" w:rsidRDefault="00111AC1" w:rsidP="00111AC1">
      <w:pPr>
        <w:rPr>
          <w:lang w:val="en-CA"/>
        </w:rPr>
      </w:pPr>
      <w:r>
        <w:rPr>
          <w:lang w:val="en-CA"/>
        </w:rPr>
        <w:t>2) how you imagine those others judge your appearance</w:t>
      </w:r>
    </w:p>
    <w:p w14:paraId="7D2BF978" w14:textId="77777777" w:rsidR="00111AC1" w:rsidRDefault="00111AC1" w:rsidP="00111AC1">
      <w:pPr>
        <w:rPr>
          <w:lang w:val="en-CA"/>
        </w:rPr>
      </w:pPr>
      <w:r>
        <w:rPr>
          <w:lang w:val="en-CA"/>
        </w:rPr>
        <w:t>3) how you feel as a result (proud, ashamed)</w:t>
      </w:r>
    </w:p>
    <w:p w14:paraId="1B0E6E2D" w14:textId="77777777" w:rsidR="00111AC1" w:rsidRDefault="00111AC1" w:rsidP="00111AC1">
      <w:pPr>
        <w:rPr>
          <w:lang w:val="en-CA"/>
        </w:rPr>
      </w:pPr>
    </w:p>
    <w:p w14:paraId="13A57850" w14:textId="77777777" w:rsidR="00111AC1" w:rsidRDefault="00111AC1" w:rsidP="00111AC1">
      <w:pPr>
        <w:rPr>
          <w:lang w:val="en-CA"/>
        </w:rPr>
      </w:pPr>
      <w:r>
        <w:rPr>
          <w:lang w:val="en-CA"/>
        </w:rPr>
        <w:t>Sociological Insight: significant other and generalized other</w:t>
      </w:r>
    </w:p>
    <w:p w14:paraId="4E053EDF" w14:textId="77777777" w:rsidR="00111AC1" w:rsidRDefault="00111AC1" w:rsidP="00111AC1">
      <w:pPr>
        <w:pStyle w:val="ListParagraph"/>
        <w:numPr>
          <w:ilvl w:val="0"/>
          <w:numId w:val="20"/>
        </w:numPr>
        <w:rPr>
          <w:lang w:val="en-CA"/>
        </w:rPr>
      </w:pPr>
      <w:r>
        <w:rPr>
          <w:lang w:val="en-CA"/>
        </w:rPr>
        <w:t xml:space="preserve">George Herbert mead, a symbolic interactionist, argued children are socialized by others and internalize norms and values </w:t>
      </w:r>
    </w:p>
    <w:p w14:paraId="3A49D87D" w14:textId="77777777" w:rsidR="00111AC1" w:rsidRDefault="00111AC1" w:rsidP="00111AC1">
      <w:pPr>
        <w:pStyle w:val="ListParagraph"/>
        <w:numPr>
          <w:ilvl w:val="0"/>
          <w:numId w:val="20"/>
        </w:numPr>
        <w:rPr>
          <w:lang w:val="en-CA"/>
        </w:rPr>
      </w:pPr>
      <w:r>
        <w:rPr>
          <w:lang w:val="en-CA"/>
        </w:rPr>
        <w:t xml:space="preserve">Mead distinguished between two categories of agents of socialization </w:t>
      </w:r>
    </w:p>
    <w:p w14:paraId="3E030755" w14:textId="77777777" w:rsidR="00111AC1" w:rsidRDefault="00111AC1" w:rsidP="00111AC1">
      <w:pPr>
        <w:pStyle w:val="ListParagraph"/>
        <w:numPr>
          <w:ilvl w:val="0"/>
          <w:numId w:val="22"/>
        </w:numPr>
        <w:rPr>
          <w:lang w:val="en-CA"/>
        </w:rPr>
      </w:pPr>
      <w:r>
        <w:rPr>
          <w:lang w:val="en-CA"/>
        </w:rPr>
        <w:t>Significant others – individuals, primarily family and friends, who young children imitate and model themselves after</w:t>
      </w:r>
    </w:p>
    <w:p w14:paraId="153D0C24" w14:textId="77777777" w:rsidR="00111AC1" w:rsidRDefault="00111AC1" w:rsidP="00111AC1">
      <w:pPr>
        <w:pStyle w:val="ListParagraph"/>
        <w:numPr>
          <w:ilvl w:val="0"/>
          <w:numId w:val="22"/>
        </w:numPr>
        <w:rPr>
          <w:lang w:val="en-CA"/>
        </w:rPr>
      </w:pPr>
      <w:r>
        <w:rPr>
          <w:lang w:val="en-CA"/>
        </w:rPr>
        <w:t xml:space="preserve">Generalized others – the attitudes, viewpoints and general expectations of the society into which the child is socialized </w:t>
      </w:r>
    </w:p>
    <w:p w14:paraId="620786C2" w14:textId="77777777" w:rsidR="00111AC1" w:rsidRDefault="00111AC1" w:rsidP="00111AC1">
      <w:pPr>
        <w:pStyle w:val="ListParagraph"/>
        <w:numPr>
          <w:ilvl w:val="0"/>
          <w:numId w:val="20"/>
        </w:numPr>
        <w:rPr>
          <w:lang w:val="en-CA"/>
        </w:rPr>
      </w:pPr>
      <w:r>
        <w:rPr>
          <w:lang w:val="en-CA"/>
        </w:rPr>
        <w:t>We eventually “take the role of the other”</w:t>
      </w:r>
    </w:p>
    <w:p w14:paraId="55C9BDD5" w14:textId="77777777" w:rsidR="00111AC1" w:rsidRDefault="00111AC1" w:rsidP="00111AC1">
      <w:pPr>
        <w:rPr>
          <w:lang w:val="en-CA"/>
        </w:rPr>
      </w:pPr>
      <w:r>
        <w:rPr>
          <w:lang w:val="en-CA"/>
        </w:rPr>
        <w:lastRenderedPageBreak/>
        <w:t>Sense of self</w:t>
      </w:r>
    </w:p>
    <w:p w14:paraId="378469CC" w14:textId="77777777" w:rsidR="00111AC1" w:rsidRDefault="00111AC1" w:rsidP="00111AC1">
      <w:pPr>
        <w:pStyle w:val="ListParagraph"/>
        <w:numPr>
          <w:ilvl w:val="0"/>
          <w:numId w:val="20"/>
        </w:numPr>
        <w:rPr>
          <w:lang w:val="en-CA"/>
        </w:rPr>
      </w:pPr>
      <w:r>
        <w:rPr>
          <w:lang w:val="en-CA"/>
        </w:rPr>
        <w:t>Mead argued that the socialization of a child unfurls as a development sequence in three stages</w:t>
      </w:r>
    </w:p>
    <w:p w14:paraId="6DDB93A5" w14:textId="77777777" w:rsidR="00111AC1" w:rsidRDefault="00111AC1" w:rsidP="00111AC1">
      <w:pPr>
        <w:pStyle w:val="ListParagraph"/>
        <w:numPr>
          <w:ilvl w:val="0"/>
          <w:numId w:val="23"/>
        </w:numPr>
        <w:rPr>
          <w:lang w:val="en-CA"/>
        </w:rPr>
      </w:pPr>
      <w:r>
        <w:rPr>
          <w:lang w:val="en-CA"/>
        </w:rPr>
        <w:t xml:space="preserve">Preparatory (imitative) stage – involves the imitation of others </w:t>
      </w:r>
    </w:p>
    <w:p w14:paraId="1BBC074C" w14:textId="77777777" w:rsidR="00111AC1" w:rsidRDefault="00111AC1" w:rsidP="00111AC1">
      <w:pPr>
        <w:pStyle w:val="ListParagraph"/>
        <w:numPr>
          <w:ilvl w:val="0"/>
          <w:numId w:val="23"/>
        </w:numPr>
        <w:rPr>
          <w:lang w:val="en-CA"/>
        </w:rPr>
      </w:pPr>
      <w:r>
        <w:rPr>
          <w:lang w:val="en-CA"/>
        </w:rPr>
        <w:t>Play stage – the child engages in role-taking and assumes the perspective of significant others</w:t>
      </w:r>
    </w:p>
    <w:p w14:paraId="1770A6E2" w14:textId="77777777" w:rsidR="00111AC1" w:rsidRDefault="00111AC1" w:rsidP="00111AC1">
      <w:pPr>
        <w:pStyle w:val="ListParagraph"/>
        <w:numPr>
          <w:ilvl w:val="0"/>
          <w:numId w:val="23"/>
        </w:numPr>
        <w:rPr>
          <w:lang w:val="en-CA"/>
        </w:rPr>
      </w:pPr>
      <w:r>
        <w:rPr>
          <w:lang w:val="en-CA"/>
        </w:rPr>
        <w:t>Game stage- the child considers simultaneously the perspective of several roles</w:t>
      </w:r>
    </w:p>
    <w:p w14:paraId="57BEEF63" w14:textId="77777777" w:rsidR="00111AC1" w:rsidRDefault="00111AC1" w:rsidP="00111AC1">
      <w:pPr>
        <w:pStyle w:val="ListParagraph"/>
        <w:numPr>
          <w:ilvl w:val="0"/>
          <w:numId w:val="20"/>
        </w:numPr>
        <w:rPr>
          <w:lang w:val="en-CA"/>
        </w:rPr>
      </w:pPr>
      <w:r>
        <w:rPr>
          <w:lang w:val="en-CA"/>
        </w:rPr>
        <w:t xml:space="preserve">Significant an generalized other continues to exert influence on an individual later in life </w:t>
      </w:r>
    </w:p>
    <w:p w14:paraId="52F28726" w14:textId="77777777" w:rsidR="00111AC1" w:rsidRDefault="00111AC1" w:rsidP="00111AC1">
      <w:pPr>
        <w:pStyle w:val="ListParagraph"/>
        <w:numPr>
          <w:ilvl w:val="0"/>
          <w:numId w:val="20"/>
        </w:numPr>
        <w:rPr>
          <w:lang w:val="en-CA"/>
        </w:rPr>
      </w:pPr>
      <w:r>
        <w:rPr>
          <w:lang w:val="en-CA"/>
        </w:rPr>
        <w:t>Similar to Goffman’s</w:t>
      </w:r>
      <w:r w:rsidRPr="00F56252">
        <w:rPr>
          <w:lang w:val="en-CA"/>
        </w:rPr>
        <w:t xml:space="preserve"> “impression management”</w:t>
      </w:r>
    </w:p>
    <w:p w14:paraId="3D37A302" w14:textId="77777777" w:rsidR="00111AC1" w:rsidRDefault="00111AC1" w:rsidP="00111AC1">
      <w:pPr>
        <w:rPr>
          <w:lang w:val="en-CA"/>
        </w:rPr>
      </w:pPr>
    </w:p>
    <w:p w14:paraId="1A755447" w14:textId="77777777" w:rsidR="00111AC1" w:rsidRDefault="00111AC1" w:rsidP="00111AC1">
      <w:pPr>
        <w:rPr>
          <w:lang w:val="en-CA"/>
        </w:rPr>
      </w:pPr>
      <w:r>
        <w:rPr>
          <w:lang w:val="en-CA"/>
        </w:rPr>
        <w:t>Agents of Socialization – are groups that have a significant impact on one’s socialization</w:t>
      </w:r>
    </w:p>
    <w:p w14:paraId="222EE563" w14:textId="77777777" w:rsidR="00111AC1" w:rsidRDefault="00111AC1" w:rsidP="00111AC1">
      <w:pPr>
        <w:pStyle w:val="ListParagraph"/>
        <w:numPr>
          <w:ilvl w:val="0"/>
          <w:numId w:val="20"/>
        </w:numPr>
        <w:rPr>
          <w:lang w:val="en-CA"/>
        </w:rPr>
      </w:pPr>
      <w:r>
        <w:rPr>
          <w:lang w:val="en-CA"/>
        </w:rPr>
        <w:t>Family</w:t>
      </w:r>
    </w:p>
    <w:p w14:paraId="7C22C647" w14:textId="77777777" w:rsidR="00111AC1" w:rsidRDefault="00111AC1" w:rsidP="00111AC1">
      <w:pPr>
        <w:pStyle w:val="ListParagraph"/>
        <w:numPr>
          <w:ilvl w:val="0"/>
          <w:numId w:val="20"/>
        </w:numPr>
        <w:rPr>
          <w:lang w:val="en-CA"/>
        </w:rPr>
      </w:pPr>
      <w:r>
        <w:rPr>
          <w:lang w:val="en-CA"/>
        </w:rPr>
        <w:t>Peers</w:t>
      </w:r>
    </w:p>
    <w:p w14:paraId="5D1D7E4A" w14:textId="77777777" w:rsidR="00111AC1" w:rsidRDefault="00111AC1" w:rsidP="00111AC1">
      <w:pPr>
        <w:pStyle w:val="ListParagraph"/>
        <w:numPr>
          <w:ilvl w:val="0"/>
          <w:numId w:val="20"/>
        </w:numPr>
        <w:rPr>
          <w:lang w:val="en-CA"/>
        </w:rPr>
      </w:pPr>
      <w:r>
        <w:rPr>
          <w:lang w:val="en-CA"/>
        </w:rPr>
        <w:t>Neighbourhood / community</w:t>
      </w:r>
    </w:p>
    <w:p w14:paraId="4F82B752" w14:textId="77777777" w:rsidR="00111AC1" w:rsidRDefault="00111AC1" w:rsidP="00111AC1">
      <w:pPr>
        <w:pStyle w:val="ListParagraph"/>
        <w:numPr>
          <w:ilvl w:val="0"/>
          <w:numId w:val="20"/>
        </w:numPr>
        <w:rPr>
          <w:lang w:val="en-CA"/>
        </w:rPr>
      </w:pPr>
      <w:r>
        <w:rPr>
          <w:lang w:val="en-CA"/>
        </w:rPr>
        <w:t xml:space="preserve">School </w:t>
      </w:r>
    </w:p>
    <w:p w14:paraId="64BFA7D8" w14:textId="77777777" w:rsidR="00111AC1" w:rsidRDefault="00111AC1" w:rsidP="00111AC1">
      <w:pPr>
        <w:pStyle w:val="ListParagraph"/>
        <w:numPr>
          <w:ilvl w:val="0"/>
          <w:numId w:val="20"/>
        </w:numPr>
        <w:rPr>
          <w:lang w:val="en-CA"/>
        </w:rPr>
      </w:pPr>
      <w:r>
        <w:rPr>
          <w:lang w:val="en-CA"/>
        </w:rPr>
        <w:t xml:space="preserve">Mass media </w:t>
      </w:r>
    </w:p>
    <w:p w14:paraId="2796E841" w14:textId="77777777" w:rsidR="00111AC1" w:rsidRDefault="00111AC1" w:rsidP="00111AC1">
      <w:pPr>
        <w:rPr>
          <w:lang w:val="en-CA"/>
        </w:rPr>
      </w:pPr>
    </w:p>
    <w:p w14:paraId="6358D6D5" w14:textId="77777777" w:rsidR="00111AC1" w:rsidRDefault="00111AC1" w:rsidP="00111AC1">
      <w:pPr>
        <w:rPr>
          <w:lang w:val="en-CA"/>
        </w:rPr>
      </w:pPr>
      <w:r>
        <w:rPr>
          <w:lang w:val="en-CA"/>
        </w:rPr>
        <w:t xml:space="preserve">Family </w:t>
      </w:r>
    </w:p>
    <w:p w14:paraId="6236A5AF" w14:textId="77777777" w:rsidR="00111AC1" w:rsidRDefault="00111AC1" w:rsidP="00111AC1">
      <w:pPr>
        <w:pStyle w:val="ListParagraph"/>
        <w:numPr>
          <w:ilvl w:val="0"/>
          <w:numId w:val="20"/>
        </w:numPr>
        <w:rPr>
          <w:lang w:val="en-CA"/>
        </w:rPr>
      </w:pPr>
      <w:r>
        <w:rPr>
          <w:lang w:val="en-CA"/>
        </w:rPr>
        <w:t xml:space="preserve">Most important agent of socialization </w:t>
      </w:r>
    </w:p>
    <w:p w14:paraId="657F1186" w14:textId="77777777" w:rsidR="00111AC1" w:rsidRDefault="00111AC1" w:rsidP="00111AC1">
      <w:pPr>
        <w:pStyle w:val="ListParagraph"/>
        <w:numPr>
          <w:ilvl w:val="0"/>
          <w:numId w:val="20"/>
        </w:numPr>
        <w:rPr>
          <w:lang w:val="en-CA"/>
        </w:rPr>
      </w:pPr>
      <w:r>
        <w:rPr>
          <w:lang w:val="en-CA"/>
        </w:rPr>
        <w:t xml:space="preserve">The family is the first and often most powerful agent of socialization </w:t>
      </w:r>
    </w:p>
    <w:p w14:paraId="56D0318C" w14:textId="77777777" w:rsidR="00111AC1" w:rsidRDefault="00111AC1" w:rsidP="00111AC1">
      <w:pPr>
        <w:pStyle w:val="ListParagraph"/>
        <w:numPr>
          <w:ilvl w:val="0"/>
          <w:numId w:val="20"/>
        </w:numPr>
        <w:rPr>
          <w:lang w:val="en-CA"/>
        </w:rPr>
      </w:pPr>
      <w:r>
        <w:rPr>
          <w:lang w:val="en-CA"/>
        </w:rPr>
        <w:t xml:space="preserve">Socialization of the child is consistently seen as a key function of the family </w:t>
      </w:r>
    </w:p>
    <w:p w14:paraId="0C09A8F8" w14:textId="77777777" w:rsidR="00111AC1" w:rsidRDefault="00111AC1" w:rsidP="00111AC1">
      <w:pPr>
        <w:pStyle w:val="ListParagraph"/>
        <w:numPr>
          <w:ilvl w:val="0"/>
          <w:numId w:val="20"/>
        </w:numPr>
        <w:rPr>
          <w:lang w:val="en-CA"/>
        </w:rPr>
      </w:pPr>
      <w:r>
        <w:rPr>
          <w:lang w:val="en-CA"/>
        </w:rPr>
        <w:t>However, the approach to socialization varies from family to family and culture to culture</w:t>
      </w:r>
    </w:p>
    <w:p w14:paraId="69A3F527" w14:textId="77777777" w:rsidR="00111AC1" w:rsidRDefault="00111AC1" w:rsidP="00111AC1">
      <w:pPr>
        <w:rPr>
          <w:lang w:val="en-CA"/>
        </w:rPr>
      </w:pPr>
    </w:p>
    <w:p w14:paraId="5200C8CF" w14:textId="77777777" w:rsidR="00111AC1" w:rsidRDefault="00111AC1" w:rsidP="00111AC1">
      <w:pPr>
        <w:rPr>
          <w:lang w:val="en-CA"/>
        </w:rPr>
      </w:pPr>
      <w:r>
        <w:rPr>
          <w:lang w:val="en-CA"/>
        </w:rPr>
        <w:t>Peer group</w:t>
      </w:r>
    </w:p>
    <w:p w14:paraId="03249FC5" w14:textId="77777777" w:rsidR="00111AC1" w:rsidRDefault="00111AC1" w:rsidP="00111AC1">
      <w:pPr>
        <w:pStyle w:val="ListParagraph"/>
        <w:numPr>
          <w:ilvl w:val="0"/>
          <w:numId w:val="20"/>
        </w:numPr>
        <w:rPr>
          <w:lang w:val="en-CA"/>
        </w:rPr>
      </w:pPr>
      <w:r>
        <w:rPr>
          <w:lang w:val="en-CA"/>
        </w:rPr>
        <w:t xml:space="preserve">Peer group can be defined as a social group that shares key social characteristics such as age, social position and interest </w:t>
      </w:r>
    </w:p>
    <w:p w14:paraId="2F11F1A1" w14:textId="77777777" w:rsidR="00111AC1" w:rsidRDefault="00111AC1" w:rsidP="00111AC1">
      <w:pPr>
        <w:pStyle w:val="ListParagraph"/>
        <w:numPr>
          <w:ilvl w:val="0"/>
          <w:numId w:val="20"/>
        </w:numPr>
        <w:rPr>
          <w:lang w:val="en-CA"/>
        </w:rPr>
      </w:pPr>
      <w:r>
        <w:rPr>
          <w:lang w:val="en-CA"/>
        </w:rPr>
        <w:t xml:space="preserve">Peer pressure refers to the social force exerted on an individual by his or her peers to conform in behaviour, appearance, or externally demonstrated values </w:t>
      </w:r>
    </w:p>
    <w:p w14:paraId="5E6F75A5" w14:textId="77777777" w:rsidR="00111AC1" w:rsidRDefault="00111AC1" w:rsidP="00111AC1">
      <w:pPr>
        <w:pStyle w:val="ListParagraph"/>
        <w:numPr>
          <w:ilvl w:val="0"/>
          <w:numId w:val="20"/>
        </w:numPr>
        <w:rPr>
          <w:lang w:val="en-CA"/>
        </w:rPr>
      </w:pPr>
      <w:r>
        <w:rPr>
          <w:lang w:val="en-CA"/>
        </w:rPr>
        <w:t>Peer pressure is socialization in action</w:t>
      </w:r>
    </w:p>
    <w:p w14:paraId="750128B5" w14:textId="77777777" w:rsidR="00111AC1" w:rsidRDefault="00111AC1" w:rsidP="00111AC1">
      <w:pPr>
        <w:ind w:left="360"/>
        <w:rPr>
          <w:lang w:val="en-CA"/>
        </w:rPr>
      </w:pPr>
      <w:r>
        <w:rPr>
          <w:lang w:val="en-CA"/>
        </w:rPr>
        <w:t>Ex- Paul Willis’s study of the informal culture of teenage, working class boys</w:t>
      </w:r>
    </w:p>
    <w:p w14:paraId="4883ABED" w14:textId="77777777" w:rsidR="00111AC1" w:rsidRDefault="00111AC1" w:rsidP="00111AC1">
      <w:pPr>
        <w:pStyle w:val="ListParagraph"/>
        <w:numPr>
          <w:ilvl w:val="0"/>
          <w:numId w:val="20"/>
        </w:numPr>
        <w:rPr>
          <w:lang w:val="en-CA"/>
        </w:rPr>
      </w:pPr>
      <w:r>
        <w:rPr>
          <w:lang w:val="en-CA"/>
        </w:rPr>
        <w:t xml:space="preserve">Participation in the anti-school subculture meant they could increase self-esteem by gaining status from peers. </w:t>
      </w:r>
    </w:p>
    <w:p w14:paraId="7E678CD1" w14:textId="77777777" w:rsidR="00111AC1" w:rsidRDefault="00111AC1" w:rsidP="00111AC1">
      <w:pPr>
        <w:pStyle w:val="ListParagraph"/>
        <w:numPr>
          <w:ilvl w:val="0"/>
          <w:numId w:val="20"/>
        </w:numPr>
        <w:rPr>
          <w:lang w:val="en-CA"/>
        </w:rPr>
      </w:pPr>
      <w:r>
        <w:rPr>
          <w:lang w:val="en-CA"/>
        </w:rPr>
        <w:t xml:space="preserve">“it is unwise for working-class kids to place their trust in diplomas and certificates. These things act not to push people up – as in the official account – but to maintain </w:t>
      </w:r>
      <w:proofErr w:type="gramStart"/>
      <w:r>
        <w:rPr>
          <w:lang w:val="en-CA"/>
        </w:rPr>
        <w:t>their</w:t>
      </w:r>
      <w:proofErr w:type="gramEnd"/>
      <w:r>
        <w:rPr>
          <w:lang w:val="en-CA"/>
        </w:rPr>
        <w:t xml:space="preserve"> those who are already at the top”</w:t>
      </w:r>
    </w:p>
    <w:p w14:paraId="65923971" w14:textId="77777777" w:rsidR="00111AC1" w:rsidRDefault="00111AC1" w:rsidP="00111AC1">
      <w:pPr>
        <w:ind w:left="360"/>
        <w:rPr>
          <w:lang w:val="en-CA"/>
        </w:rPr>
      </w:pPr>
    </w:p>
    <w:p w14:paraId="35B28648" w14:textId="77777777" w:rsidR="00111AC1" w:rsidRDefault="00111AC1" w:rsidP="00111AC1">
      <w:pPr>
        <w:ind w:left="360"/>
        <w:rPr>
          <w:lang w:val="en-CA"/>
        </w:rPr>
      </w:pPr>
      <w:r>
        <w:rPr>
          <w:lang w:val="en-CA"/>
        </w:rPr>
        <w:t>Mass Media</w:t>
      </w:r>
    </w:p>
    <w:p w14:paraId="1CD65705" w14:textId="77777777" w:rsidR="00111AC1" w:rsidRDefault="00111AC1" w:rsidP="00111AC1">
      <w:pPr>
        <w:pStyle w:val="ListParagraph"/>
        <w:numPr>
          <w:ilvl w:val="0"/>
          <w:numId w:val="20"/>
        </w:numPr>
        <w:rPr>
          <w:lang w:val="en-CA"/>
        </w:rPr>
      </w:pPr>
      <w:r>
        <w:rPr>
          <w:lang w:val="en-CA"/>
        </w:rPr>
        <w:t>there has been much debate as to whether mass media has an effect on our behaviour</w:t>
      </w:r>
    </w:p>
    <w:p w14:paraId="65D50CA4" w14:textId="77777777" w:rsidR="00111AC1" w:rsidRDefault="00111AC1" w:rsidP="00111AC1">
      <w:pPr>
        <w:pStyle w:val="ListParagraph"/>
        <w:numPr>
          <w:ilvl w:val="0"/>
          <w:numId w:val="20"/>
        </w:numPr>
        <w:rPr>
          <w:lang w:val="en-CA"/>
        </w:rPr>
      </w:pPr>
      <w:r>
        <w:rPr>
          <w:lang w:val="en-CA"/>
        </w:rPr>
        <w:t xml:space="preserve">much has been debated regarding the violence children see on television, in movies and through the use of video games </w:t>
      </w:r>
    </w:p>
    <w:p w14:paraId="3952E7C4" w14:textId="77777777" w:rsidR="00111AC1" w:rsidRDefault="00111AC1" w:rsidP="00111AC1">
      <w:pPr>
        <w:pStyle w:val="ListParagraph"/>
        <w:numPr>
          <w:ilvl w:val="0"/>
          <w:numId w:val="20"/>
        </w:numPr>
        <w:rPr>
          <w:lang w:val="en-CA"/>
        </w:rPr>
      </w:pPr>
      <w:r>
        <w:rPr>
          <w:lang w:val="en-CA"/>
        </w:rPr>
        <w:t>some studies suggest that exposure to violence desensitizers, especially young men</w:t>
      </w:r>
    </w:p>
    <w:p w14:paraId="3C920B2B" w14:textId="77777777" w:rsidR="00111AC1" w:rsidRDefault="00111AC1" w:rsidP="00111AC1">
      <w:pPr>
        <w:pStyle w:val="ListParagraph"/>
        <w:numPr>
          <w:ilvl w:val="0"/>
          <w:numId w:val="20"/>
        </w:numPr>
        <w:rPr>
          <w:lang w:val="en-CA"/>
        </w:rPr>
      </w:pPr>
      <w:r>
        <w:rPr>
          <w:lang w:val="en-CA"/>
        </w:rPr>
        <w:t xml:space="preserve">other claims that violence in media provides a safe outlet for pent-up hostile emotions </w:t>
      </w:r>
    </w:p>
    <w:p w14:paraId="49C3369B" w14:textId="77777777" w:rsidR="00111AC1" w:rsidRDefault="00111AC1" w:rsidP="00111AC1">
      <w:pPr>
        <w:rPr>
          <w:lang w:val="en-CA"/>
        </w:rPr>
      </w:pPr>
    </w:p>
    <w:p w14:paraId="6112A4CF" w14:textId="77777777" w:rsidR="00111AC1" w:rsidRDefault="00111AC1" w:rsidP="00111AC1">
      <w:pPr>
        <w:rPr>
          <w:lang w:val="en-CA"/>
        </w:rPr>
      </w:pPr>
      <w:r>
        <w:rPr>
          <w:lang w:val="en-CA"/>
        </w:rPr>
        <w:lastRenderedPageBreak/>
        <w:t>Video Games and Socialization</w:t>
      </w:r>
    </w:p>
    <w:p w14:paraId="23498480" w14:textId="77777777" w:rsidR="00111AC1" w:rsidRDefault="00111AC1" w:rsidP="00111AC1">
      <w:pPr>
        <w:pStyle w:val="ListParagraph"/>
        <w:numPr>
          <w:ilvl w:val="0"/>
          <w:numId w:val="20"/>
        </w:numPr>
        <w:rPr>
          <w:lang w:val="en-CA"/>
        </w:rPr>
      </w:pPr>
      <w:r>
        <w:rPr>
          <w:lang w:val="en-CA"/>
        </w:rPr>
        <w:t xml:space="preserve">do video games promote violent attitudes and behaviour? </w:t>
      </w:r>
    </w:p>
    <w:p w14:paraId="566CDA2C" w14:textId="77777777" w:rsidR="00111AC1" w:rsidRDefault="00111AC1" w:rsidP="00111AC1">
      <w:pPr>
        <w:pStyle w:val="ListParagraph"/>
        <w:numPr>
          <w:ilvl w:val="0"/>
          <w:numId w:val="20"/>
        </w:numPr>
        <w:rPr>
          <w:lang w:val="en-CA"/>
        </w:rPr>
      </w:pPr>
      <w:r>
        <w:rPr>
          <w:lang w:val="en-CA"/>
        </w:rPr>
        <w:t>2015 Report from the American Psychological Association concluded that “violent video games use has an effect on aggression. This effect is manifested both as an increase in negative outcomes such as aggressive behaviours, cognitions, and affect and as a decrease in positive outcomes such as prosocial behaviour, empathy and sensitivity to aggression”.</w:t>
      </w:r>
    </w:p>
    <w:p w14:paraId="28FAA240" w14:textId="77777777" w:rsidR="00111AC1" w:rsidRDefault="00111AC1" w:rsidP="00111AC1">
      <w:pPr>
        <w:pStyle w:val="ListParagraph"/>
        <w:numPr>
          <w:ilvl w:val="0"/>
          <w:numId w:val="20"/>
        </w:numPr>
        <w:rPr>
          <w:lang w:val="en-CA"/>
        </w:rPr>
      </w:pPr>
      <w:r>
        <w:rPr>
          <w:lang w:val="en-CA"/>
        </w:rPr>
        <w:t>In response, hundreds of critics suggested the opposite: pointing out that youth violence in the US are around the world was currently “at a 40-year low”</w:t>
      </w:r>
    </w:p>
    <w:p w14:paraId="322F4A0B" w14:textId="77777777" w:rsidR="00111AC1" w:rsidRDefault="00111AC1" w:rsidP="00111AC1">
      <w:pPr>
        <w:pStyle w:val="ListParagraph"/>
        <w:numPr>
          <w:ilvl w:val="0"/>
          <w:numId w:val="20"/>
        </w:numPr>
        <w:rPr>
          <w:lang w:val="en-CA"/>
        </w:rPr>
      </w:pPr>
      <w:r>
        <w:rPr>
          <w:lang w:val="en-CA"/>
        </w:rPr>
        <w:t>Is video game violence a “moral panic”?</w:t>
      </w:r>
    </w:p>
    <w:p w14:paraId="5B3844D6" w14:textId="77777777" w:rsidR="00111AC1" w:rsidRDefault="00111AC1" w:rsidP="00111AC1">
      <w:pPr>
        <w:pStyle w:val="ListParagraph"/>
        <w:numPr>
          <w:ilvl w:val="0"/>
          <w:numId w:val="20"/>
        </w:numPr>
        <w:rPr>
          <w:lang w:val="en-CA"/>
        </w:rPr>
      </w:pPr>
      <w:r>
        <w:rPr>
          <w:lang w:val="en-CA"/>
        </w:rPr>
        <w:t xml:space="preserve">Video games and its connection to school shooting is a moral panic </w:t>
      </w:r>
    </w:p>
    <w:p w14:paraId="18B5B277" w14:textId="77777777" w:rsidR="00111AC1" w:rsidRDefault="00111AC1" w:rsidP="00111AC1">
      <w:pPr>
        <w:pStyle w:val="ListParagraph"/>
        <w:numPr>
          <w:ilvl w:val="0"/>
          <w:numId w:val="20"/>
        </w:numPr>
        <w:rPr>
          <w:lang w:val="en-CA"/>
        </w:rPr>
      </w:pPr>
      <w:r>
        <w:rPr>
          <w:lang w:val="en-CA"/>
        </w:rPr>
        <w:t>Moral panic wheel (Ferguson, C. 2008.)</w:t>
      </w:r>
    </w:p>
    <w:p w14:paraId="59BB164F" w14:textId="77777777" w:rsidR="00111AC1" w:rsidRDefault="00111AC1" w:rsidP="00111AC1">
      <w:pPr>
        <w:rPr>
          <w:lang w:val="en-CA"/>
        </w:rPr>
      </w:pPr>
      <w:r>
        <w:rPr>
          <w:lang w:val="en-CA"/>
        </w:rPr>
        <w:t xml:space="preserve">Education </w:t>
      </w:r>
    </w:p>
    <w:p w14:paraId="7953B49B" w14:textId="77777777" w:rsidR="00111AC1" w:rsidRDefault="00111AC1" w:rsidP="00111AC1">
      <w:pPr>
        <w:pStyle w:val="ListParagraph"/>
        <w:numPr>
          <w:ilvl w:val="0"/>
          <w:numId w:val="20"/>
        </w:numPr>
        <w:rPr>
          <w:lang w:val="en-CA"/>
        </w:rPr>
      </w:pPr>
      <w:r>
        <w:rPr>
          <w:lang w:val="en-CA"/>
        </w:rPr>
        <w:t xml:space="preserve">Is another powerful </w:t>
      </w:r>
      <w:proofErr w:type="spellStart"/>
      <w:r>
        <w:rPr>
          <w:lang w:val="en-CA"/>
        </w:rPr>
        <w:t>socialzing</w:t>
      </w:r>
      <w:proofErr w:type="spellEnd"/>
      <w:r>
        <w:rPr>
          <w:lang w:val="en-CA"/>
        </w:rPr>
        <w:t xml:space="preserve"> agent </w:t>
      </w:r>
    </w:p>
    <w:p w14:paraId="1B448B55" w14:textId="77777777" w:rsidR="00111AC1" w:rsidRDefault="00111AC1" w:rsidP="00111AC1">
      <w:pPr>
        <w:pStyle w:val="ListParagraph"/>
        <w:numPr>
          <w:ilvl w:val="0"/>
          <w:numId w:val="20"/>
        </w:numPr>
        <w:rPr>
          <w:lang w:val="en-CA"/>
        </w:rPr>
      </w:pPr>
      <w:r>
        <w:rPr>
          <w:lang w:val="en-CA"/>
        </w:rPr>
        <w:t xml:space="preserve">Schools are often the first source of information that children receive about a social group other than their own </w:t>
      </w:r>
    </w:p>
    <w:p w14:paraId="2FA1FA72" w14:textId="77777777" w:rsidR="00111AC1" w:rsidRDefault="00111AC1" w:rsidP="00111AC1">
      <w:pPr>
        <w:pStyle w:val="ListParagraph"/>
        <w:numPr>
          <w:ilvl w:val="0"/>
          <w:numId w:val="20"/>
        </w:numPr>
        <w:rPr>
          <w:lang w:val="en-CA"/>
        </w:rPr>
      </w:pPr>
      <w:r>
        <w:rPr>
          <w:lang w:val="en-CA"/>
        </w:rPr>
        <w:t xml:space="preserve">Students are socialized through teachers, curriculums, textbooks, and the </w:t>
      </w:r>
    </w:p>
    <w:p w14:paraId="6649E224" w14:textId="77777777" w:rsidR="00111AC1" w:rsidRDefault="00111AC1" w:rsidP="00111AC1">
      <w:pPr>
        <w:rPr>
          <w:lang w:val="en-CA"/>
        </w:rPr>
      </w:pPr>
      <w:r>
        <w:rPr>
          <w:lang w:val="en-CA"/>
        </w:rPr>
        <w:t>Issues of Socialization</w:t>
      </w:r>
    </w:p>
    <w:p w14:paraId="3B755E76" w14:textId="77777777" w:rsidR="00111AC1" w:rsidRDefault="00111AC1" w:rsidP="00111AC1">
      <w:pPr>
        <w:pStyle w:val="ListParagraph"/>
        <w:numPr>
          <w:ilvl w:val="0"/>
          <w:numId w:val="20"/>
        </w:numPr>
        <w:rPr>
          <w:lang w:val="en-CA"/>
        </w:rPr>
      </w:pPr>
      <w:r>
        <w:rPr>
          <w:lang w:val="en-CA"/>
        </w:rPr>
        <w:t xml:space="preserve">There </w:t>
      </w:r>
      <w:proofErr w:type="gramStart"/>
      <w:r>
        <w:rPr>
          <w:lang w:val="en-CA"/>
        </w:rPr>
        <w:t>are</w:t>
      </w:r>
      <w:proofErr w:type="gramEnd"/>
      <w:r>
        <w:rPr>
          <w:lang w:val="en-CA"/>
        </w:rPr>
        <w:t xml:space="preserve"> observable gender difference in educational performance that are the result of differential socialization </w:t>
      </w:r>
    </w:p>
    <w:p w14:paraId="20B5B77A" w14:textId="77777777" w:rsidR="00111AC1" w:rsidRDefault="00111AC1" w:rsidP="00111AC1">
      <w:pPr>
        <w:pStyle w:val="ListParagraph"/>
        <w:numPr>
          <w:ilvl w:val="0"/>
          <w:numId w:val="20"/>
        </w:numPr>
        <w:rPr>
          <w:lang w:val="en-CA"/>
        </w:rPr>
      </w:pPr>
      <w:r>
        <w:rPr>
          <w:lang w:val="en-CA"/>
        </w:rPr>
        <w:t xml:space="preserve">Boys tend to be encouraged to take up math and sciences; girls tend to be encouraged to take up writing and reading </w:t>
      </w:r>
    </w:p>
    <w:p w14:paraId="764C784B" w14:textId="77777777" w:rsidR="00111AC1" w:rsidRDefault="00111AC1" w:rsidP="00111AC1">
      <w:pPr>
        <w:pStyle w:val="ListParagraph"/>
        <w:numPr>
          <w:ilvl w:val="0"/>
          <w:numId w:val="20"/>
        </w:numPr>
        <w:rPr>
          <w:lang w:val="en-CA"/>
        </w:rPr>
      </w:pPr>
      <w:r>
        <w:rPr>
          <w:lang w:val="en-CA"/>
        </w:rPr>
        <w:t>Both tend to be discouraged to take on subject matters assigned to the opposite sex</w:t>
      </w:r>
    </w:p>
    <w:p w14:paraId="6EAFBF31" w14:textId="77777777" w:rsidR="00111AC1" w:rsidRDefault="00111AC1" w:rsidP="00111AC1">
      <w:pPr>
        <w:pStyle w:val="ListParagraph"/>
        <w:numPr>
          <w:ilvl w:val="0"/>
          <w:numId w:val="20"/>
        </w:numPr>
        <w:rPr>
          <w:lang w:val="en-CA"/>
        </w:rPr>
      </w:pPr>
      <w:r>
        <w:rPr>
          <w:lang w:val="en-CA"/>
        </w:rPr>
        <w:t xml:space="preserve">Much has been done to increase </w:t>
      </w:r>
      <w:proofErr w:type="gramStart"/>
      <w:r>
        <w:rPr>
          <w:lang w:val="en-CA"/>
        </w:rPr>
        <w:t>girls</w:t>
      </w:r>
      <w:proofErr w:type="gramEnd"/>
      <w:r>
        <w:rPr>
          <w:lang w:val="en-CA"/>
        </w:rPr>
        <w:t xml:space="preserve"> representation and performance in male- dominated disciplines, nut boys are still not encouraged to enter female- dominated fields</w:t>
      </w:r>
    </w:p>
    <w:p w14:paraId="1E9AF175" w14:textId="77777777" w:rsidR="00111AC1" w:rsidRDefault="00111AC1" w:rsidP="00111AC1">
      <w:pPr>
        <w:rPr>
          <w:lang w:val="en-CA"/>
        </w:rPr>
      </w:pPr>
      <w:r>
        <w:rPr>
          <w:lang w:val="en-CA"/>
        </w:rPr>
        <w:t>Secondary Socialization and Resocialization</w:t>
      </w:r>
    </w:p>
    <w:p w14:paraId="392DE647" w14:textId="77777777" w:rsidR="00111AC1" w:rsidRPr="004D594A" w:rsidRDefault="00111AC1" w:rsidP="00111AC1">
      <w:pPr>
        <w:pStyle w:val="ListParagraph"/>
        <w:numPr>
          <w:ilvl w:val="0"/>
          <w:numId w:val="20"/>
        </w:numPr>
        <w:rPr>
          <w:lang w:val="en-CA"/>
        </w:rPr>
      </w:pPr>
      <w:r>
        <w:rPr>
          <w:lang w:val="en-CA"/>
        </w:rPr>
        <w:t xml:space="preserve">Resocialization is the process of unlearning old behaviours, attitudes and values and learning new ones upon moving into a significantly different social environment </w:t>
      </w:r>
    </w:p>
    <w:p w14:paraId="30E8044A" w14:textId="77777777" w:rsidR="00111AC1" w:rsidRDefault="00111AC1" w:rsidP="00111AC1">
      <w:pPr>
        <w:pStyle w:val="ListParagraph"/>
        <w:numPr>
          <w:ilvl w:val="0"/>
          <w:numId w:val="20"/>
        </w:numPr>
        <w:rPr>
          <w:lang w:val="en-CA"/>
        </w:rPr>
      </w:pPr>
      <w:r>
        <w:rPr>
          <w:lang w:val="en-CA"/>
        </w:rPr>
        <w:t xml:space="preserve">Resocialization can be either voluntary or involuntary </w:t>
      </w:r>
    </w:p>
    <w:p w14:paraId="4FF96432" w14:textId="77777777" w:rsidR="00111AC1" w:rsidRDefault="00111AC1" w:rsidP="00111AC1">
      <w:pPr>
        <w:pStyle w:val="ListParagraph"/>
        <w:numPr>
          <w:ilvl w:val="0"/>
          <w:numId w:val="20"/>
        </w:numPr>
        <w:rPr>
          <w:lang w:val="en-CA"/>
        </w:rPr>
      </w:pPr>
      <w:r>
        <w:rPr>
          <w:lang w:val="en-CA"/>
        </w:rPr>
        <w:t xml:space="preserve">Both types of resocialization can occur together </w:t>
      </w:r>
    </w:p>
    <w:p w14:paraId="2D85BFC9" w14:textId="77777777" w:rsidR="00111AC1" w:rsidRDefault="00111AC1" w:rsidP="00111AC1">
      <w:pPr>
        <w:rPr>
          <w:lang w:val="en-CA"/>
        </w:rPr>
      </w:pPr>
      <w:r>
        <w:rPr>
          <w:lang w:val="en-CA"/>
        </w:rPr>
        <w:t xml:space="preserve"> Voluntary and Involuntary resocialization </w:t>
      </w:r>
    </w:p>
    <w:p w14:paraId="7F1B51E4" w14:textId="77777777" w:rsidR="00111AC1" w:rsidRDefault="00111AC1" w:rsidP="00111AC1">
      <w:pPr>
        <w:pStyle w:val="ListParagraph"/>
        <w:numPr>
          <w:ilvl w:val="0"/>
          <w:numId w:val="20"/>
        </w:numPr>
        <w:rPr>
          <w:lang w:val="en-CA"/>
        </w:rPr>
      </w:pPr>
      <w:r>
        <w:rPr>
          <w:lang w:val="en-CA"/>
        </w:rPr>
        <w:t>Involuntary resocialization occurs when someone is forced to change</w:t>
      </w:r>
    </w:p>
    <w:p w14:paraId="562189CB" w14:textId="77777777" w:rsidR="00111AC1" w:rsidRDefault="00111AC1" w:rsidP="00111AC1">
      <w:pPr>
        <w:pStyle w:val="ListParagraph"/>
        <w:numPr>
          <w:ilvl w:val="0"/>
          <w:numId w:val="20"/>
        </w:numPr>
        <w:rPr>
          <w:lang w:val="en-CA"/>
        </w:rPr>
      </w:pPr>
      <w:r>
        <w:rPr>
          <w:lang w:val="en-CA"/>
        </w:rPr>
        <w:t xml:space="preserve">Total institutions </w:t>
      </w:r>
      <w:proofErr w:type="spellStart"/>
      <w:r>
        <w:rPr>
          <w:lang w:val="en-CA"/>
        </w:rPr>
        <w:t>resocialize</w:t>
      </w:r>
      <w:proofErr w:type="spellEnd"/>
      <w:r>
        <w:rPr>
          <w:lang w:val="en-CA"/>
        </w:rPr>
        <w:t xml:space="preserve"> by regulating all aspects of an individual’s life </w:t>
      </w:r>
    </w:p>
    <w:p w14:paraId="5FB01539" w14:textId="77777777" w:rsidR="00111AC1" w:rsidRDefault="00111AC1" w:rsidP="00111AC1">
      <w:pPr>
        <w:pStyle w:val="ListParagraph"/>
        <w:numPr>
          <w:ilvl w:val="0"/>
          <w:numId w:val="20"/>
        </w:numPr>
        <w:rPr>
          <w:lang w:val="en-CA"/>
        </w:rPr>
      </w:pPr>
      <w:r>
        <w:rPr>
          <w:lang w:val="en-CA"/>
        </w:rPr>
        <w:t>According to Goffman, resocialization is a tow-part process</w:t>
      </w:r>
    </w:p>
    <w:p w14:paraId="012B1BCE" w14:textId="77777777" w:rsidR="00111AC1" w:rsidRDefault="00111AC1" w:rsidP="00111AC1">
      <w:pPr>
        <w:pStyle w:val="ListParagraph"/>
        <w:numPr>
          <w:ilvl w:val="0"/>
          <w:numId w:val="20"/>
        </w:numPr>
        <w:rPr>
          <w:lang w:val="en-CA"/>
        </w:rPr>
      </w:pPr>
      <w:r>
        <w:rPr>
          <w:lang w:val="en-CA"/>
        </w:rPr>
        <w:t xml:space="preserve">- the staff attempts to erode the new inmates established identity </w:t>
      </w:r>
    </w:p>
    <w:p w14:paraId="6DD6571E" w14:textId="77777777" w:rsidR="00111AC1" w:rsidRDefault="00111AC1" w:rsidP="00111AC1">
      <w:pPr>
        <w:pStyle w:val="ListParagraph"/>
        <w:numPr>
          <w:ilvl w:val="0"/>
          <w:numId w:val="20"/>
        </w:numPr>
        <w:rPr>
          <w:lang w:val="en-CA"/>
        </w:rPr>
      </w:pPr>
      <w:r>
        <w:rPr>
          <w:lang w:val="en-CA"/>
        </w:rPr>
        <w:t xml:space="preserve">- efforts are then made to rebuild the inmates sense of self by imposing a new identity and a new way of life </w:t>
      </w:r>
    </w:p>
    <w:p w14:paraId="1B3EFC78" w14:textId="77777777" w:rsidR="00111AC1" w:rsidRPr="00DD5875" w:rsidRDefault="00111AC1" w:rsidP="00111AC1">
      <w:pPr>
        <w:widowControl w:val="0"/>
        <w:autoSpaceDE w:val="0"/>
        <w:autoSpaceDN w:val="0"/>
        <w:adjustRightInd w:val="0"/>
        <w:spacing w:line="360" w:lineRule="auto"/>
        <w:rPr>
          <w:rFonts w:cs="Times"/>
          <w:color w:val="000000"/>
        </w:rPr>
      </w:pPr>
    </w:p>
    <w:p w14:paraId="2B7BCCA8" w14:textId="77777777" w:rsidR="007B73EF" w:rsidRPr="00DD5875" w:rsidRDefault="007B73EF" w:rsidP="007B73EF">
      <w:pPr>
        <w:widowControl w:val="0"/>
        <w:autoSpaceDE w:val="0"/>
        <w:autoSpaceDN w:val="0"/>
        <w:adjustRightInd w:val="0"/>
        <w:spacing w:line="280" w:lineRule="atLeast"/>
        <w:ind w:left="864"/>
        <w:rPr>
          <w:rFonts w:cs="Times"/>
          <w:color w:val="000000"/>
        </w:rPr>
      </w:pPr>
    </w:p>
    <w:p w14:paraId="5A07FE50" w14:textId="77777777" w:rsidR="007B73EF" w:rsidRPr="00DD5875" w:rsidRDefault="007B73EF" w:rsidP="007B73EF">
      <w:pPr>
        <w:widowControl w:val="0"/>
        <w:autoSpaceDE w:val="0"/>
        <w:autoSpaceDN w:val="0"/>
        <w:adjustRightInd w:val="0"/>
        <w:spacing w:line="620" w:lineRule="atLeast"/>
        <w:rPr>
          <w:rFonts w:cs="Times"/>
          <w:color w:val="000000"/>
        </w:rPr>
      </w:pPr>
      <w:r w:rsidRPr="00DD5875">
        <w:rPr>
          <w:rFonts w:cs="Arial"/>
          <w:color w:val="B6E5B7"/>
        </w:rPr>
        <w:t>•</w:t>
      </w:r>
    </w:p>
    <w:p w14:paraId="5AB3CB9E" w14:textId="77777777" w:rsidR="007B73EF" w:rsidRDefault="007B73EF"/>
    <w:sectPr w:rsidR="007B73EF" w:rsidSect="000652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717399"/>
    <w:multiLevelType w:val="hybridMultilevel"/>
    <w:tmpl w:val="0E3C9004"/>
    <w:lvl w:ilvl="0" w:tplc="6DC8EF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760739"/>
    <w:multiLevelType w:val="hybridMultilevel"/>
    <w:tmpl w:val="FCB68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A60E17"/>
    <w:multiLevelType w:val="hybridMultilevel"/>
    <w:tmpl w:val="83B4F84E"/>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600AA2"/>
    <w:multiLevelType w:val="hybridMultilevel"/>
    <w:tmpl w:val="50343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DC20673"/>
    <w:multiLevelType w:val="hybridMultilevel"/>
    <w:tmpl w:val="1E62EC70"/>
    <w:lvl w:ilvl="0" w:tplc="55C492DA">
      <w:start w:val="6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9810EE"/>
    <w:multiLevelType w:val="hybridMultilevel"/>
    <w:tmpl w:val="1A601A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3120B3"/>
    <w:multiLevelType w:val="hybridMultilevel"/>
    <w:tmpl w:val="6A00238E"/>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326DED"/>
    <w:multiLevelType w:val="hybridMultilevel"/>
    <w:tmpl w:val="D0667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8D37AA"/>
    <w:multiLevelType w:val="hybridMultilevel"/>
    <w:tmpl w:val="65028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977881"/>
    <w:multiLevelType w:val="hybridMultilevel"/>
    <w:tmpl w:val="A80AF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FE96C24"/>
    <w:multiLevelType w:val="hybridMultilevel"/>
    <w:tmpl w:val="F926EB36"/>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614B8C"/>
    <w:multiLevelType w:val="hybridMultilevel"/>
    <w:tmpl w:val="366C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00681C"/>
    <w:multiLevelType w:val="hybridMultilevel"/>
    <w:tmpl w:val="978EA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BC3C17"/>
    <w:multiLevelType w:val="hybridMultilevel"/>
    <w:tmpl w:val="E37214DA"/>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F27D01"/>
    <w:multiLevelType w:val="hybridMultilevel"/>
    <w:tmpl w:val="C30E88D8"/>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5">
    <w:nsid w:val="65C1624C"/>
    <w:multiLevelType w:val="hybridMultilevel"/>
    <w:tmpl w:val="D42631EA"/>
    <w:lvl w:ilvl="0" w:tplc="E8EE968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DAA53F9"/>
    <w:multiLevelType w:val="hybridMultilevel"/>
    <w:tmpl w:val="6640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086FD6"/>
    <w:multiLevelType w:val="hybridMultilevel"/>
    <w:tmpl w:val="A8DA36FC"/>
    <w:lvl w:ilvl="0" w:tplc="33D6FD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F769D"/>
    <w:multiLevelType w:val="hybridMultilevel"/>
    <w:tmpl w:val="6C208D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4F81823"/>
    <w:multiLevelType w:val="hybridMultilevel"/>
    <w:tmpl w:val="6D48F7A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nsid w:val="766F53AC"/>
    <w:multiLevelType w:val="hybridMultilevel"/>
    <w:tmpl w:val="01F8C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4F035E"/>
    <w:multiLevelType w:val="hybridMultilevel"/>
    <w:tmpl w:val="73CE1CE2"/>
    <w:lvl w:ilvl="0" w:tplc="0032D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E585755"/>
    <w:multiLevelType w:val="hybridMultilevel"/>
    <w:tmpl w:val="4A7E37E2"/>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2"/>
  </w:num>
  <w:num w:numId="4">
    <w:abstractNumId w:val="22"/>
  </w:num>
  <w:num w:numId="5">
    <w:abstractNumId w:val="15"/>
  </w:num>
  <w:num w:numId="6">
    <w:abstractNumId w:val="3"/>
  </w:num>
  <w:num w:numId="7">
    <w:abstractNumId w:val="19"/>
  </w:num>
  <w:num w:numId="8">
    <w:abstractNumId w:val="6"/>
  </w:num>
  <w:num w:numId="9">
    <w:abstractNumId w:val="21"/>
  </w:num>
  <w:num w:numId="10">
    <w:abstractNumId w:val="1"/>
  </w:num>
  <w:num w:numId="11">
    <w:abstractNumId w:val="9"/>
  </w:num>
  <w:num w:numId="12">
    <w:abstractNumId w:val="20"/>
  </w:num>
  <w:num w:numId="13">
    <w:abstractNumId w:val="7"/>
  </w:num>
  <w:num w:numId="14">
    <w:abstractNumId w:val="13"/>
  </w:num>
  <w:num w:numId="15">
    <w:abstractNumId w:val="10"/>
  </w:num>
  <w:num w:numId="16">
    <w:abstractNumId w:val="17"/>
  </w:num>
  <w:num w:numId="17">
    <w:abstractNumId w:val="11"/>
  </w:num>
  <w:num w:numId="18">
    <w:abstractNumId w:val="8"/>
  </w:num>
  <w:num w:numId="19">
    <w:abstractNumId w:val="18"/>
  </w:num>
  <w:num w:numId="20">
    <w:abstractNumId w:val="4"/>
  </w:num>
  <w:num w:numId="21">
    <w:abstractNumId w:val="14"/>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EDD"/>
    <w:rsid w:val="00065258"/>
    <w:rsid w:val="00111AC1"/>
    <w:rsid w:val="0011248A"/>
    <w:rsid w:val="00424952"/>
    <w:rsid w:val="004C1667"/>
    <w:rsid w:val="005278A3"/>
    <w:rsid w:val="005B780A"/>
    <w:rsid w:val="006A29A0"/>
    <w:rsid w:val="00716995"/>
    <w:rsid w:val="00753F70"/>
    <w:rsid w:val="00783BD9"/>
    <w:rsid w:val="007B73EF"/>
    <w:rsid w:val="00881FAC"/>
    <w:rsid w:val="008B30A0"/>
    <w:rsid w:val="009C379F"/>
    <w:rsid w:val="009C66DE"/>
    <w:rsid w:val="00C37842"/>
    <w:rsid w:val="00C522CC"/>
    <w:rsid w:val="00D86E45"/>
    <w:rsid w:val="00DC6EDD"/>
    <w:rsid w:val="00DD5875"/>
    <w:rsid w:val="00E35E81"/>
    <w:rsid w:val="00F12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835A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6E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EDD"/>
    <w:pPr>
      <w:ind w:left="720"/>
      <w:contextualSpacing/>
    </w:pPr>
  </w:style>
  <w:style w:type="character" w:styleId="Hyperlink">
    <w:name w:val="Hyperlink"/>
    <w:basedOn w:val="DefaultParagraphFont"/>
    <w:uiPriority w:val="99"/>
    <w:unhideWhenUsed/>
    <w:rsid w:val="00DC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18</Pages>
  <Words>5594</Words>
  <Characters>31891</Characters>
  <Application>Microsoft Macintosh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Kassidy Bell</dc:creator>
  <cp:keywords/>
  <dc:description/>
  <cp:lastModifiedBy>Kassidy Bell</cp:lastModifiedBy>
  <cp:revision>2</cp:revision>
  <dcterms:created xsi:type="dcterms:W3CDTF">2017-10-17T01:03:00Z</dcterms:created>
  <dcterms:modified xsi:type="dcterms:W3CDTF">2017-10-17T20:02:00Z</dcterms:modified>
</cp:coreProperties>
</file>