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center"/>
        <w:rPr>
          <w:sz w:val="24"/>
          <w:szCs w:val="24"/>
        </w:rPr>
      </w:pPr>
      <w:r w:rsidDel="00000000" w:rsidR="00000000" w:rsidRPr="00000000">
        <w:rPr>
          <w:sz w:val="24"/>
          <w:szCs w:val="24"/>
          <w:rtl w:val="0"/>
        </w:rPr>
        <w:t xml:space="preserve">Thermodynamique en calorimétrie</w:t>
      </w:r>
    </w:p>
    <w:p w:rsidR="00000000" w:rsidDel="00000000" w:rsidP="00000000" w:rsidRDefault="00000000" w:rsidRPr="00000000">
      <w:pPr>
        <w:contextualSpacing w:val="0"/>
        <w:jc w:val="center"/>
        <w:rPr>
          <w:sz w:val="24"/>
          <w:szCs w:val="24"/>
        </w:rPr>
      </w:pPr>
      <w:r w:rsidDel="00000000" w:rsidR="00000000" w:rsidRPr="00000000">
        <w:rPr>
          <w:rtl w:val="0"/>
        </w:rPr>
      </w:r>
    </w:p>
    <w:p w:rsidR="00000000" w:rsidDel="00000000" w:rsidP="00000000" w:rsidRDefault="00000000" w:rsidRPr="00000000">
      <w:pPr>
        <w:contextualSpacing w:val="0"/>
        <w:jc w:val="center"/>
        <w:rPr>
          <w:sz w:val="24"/>
          <w:szCs w:val="24"/>
        </w:rPr>
      </w:pPr>
      <w:r w:rsidDel="00000000" w:rsidR="00000000" w:rsidRPr="00000000">
        <w:rPr>
          <w:rtl w:val="0"/>
        </w:rPr>
      </w:r>
    </w:p>
    <w:p w:rsidR="00000000" w:rsidDel="00000000" w:rsidP="00000000" w:rsidRDefault="00000000" w:rsidRPr="00000000">
      <w:pPr>
        <w:contextualSpacing w:val="0"/>
        <w:jc w:val="center"/>
        <w:rPr>
          <w:sz w:val="24"/>
          <w:szCs w:val="24"/>
        </w:rPr>
      </w:pPr>
      <w:r w:rsidDel="00000000" w:rsidR="00000000" w:rsidRPr="00000000">
        <w:rPr>
          <w:rtl w:val="0"/>
        </w:rPr>
      </w:r>
    </w:p>
    <w:p w:rsidR="00000000" w:rsidDel="00000000" w:rsidP="00000000" w:rsidRDefault="00000000" w:rsidRPr="00000000">
      <w:pPr>
        <w:contextualSpacing w:val="0"/>
        <w:jc w:val="center"/>
        <w:rPr>
          <w:sz w:val="24"/>
          <w:szCs w:val="24"/>
        </w:rPr>
      </w:pPr>
      <w:r w:rsidDel="00000000" w:rsidR="00000000" w:rsidRPr="00000000">
        <w:rPr>
          <w:sz w:val="24"/>
          <w:szCs w:val="24"/>
          <w:rtl w:val="0"/>
        </w:rPr>
        <w:t xml:space="preserve">student names</w:t>
      </w:r>
    </w:p>
    <w:p w:rsidR="00000000" w:rsidDel="00000000" w:rsidP="00000000" w:rsidRDefault="00000000" w:rsidRPr="00000000">
      <w:pPr>
        <w:contextualSpacing w:val="0"/>
        <w:jc w:val="left"/>
        <w:rPr>
          <w:sz w:val="24"/>
          <w:szCs w:val="24"/>
        </w:rPr>
      </w:pPr>
      <w:r w:rsidDel="00000000" w:rsidR="00000000" w:rsidRPr="00000000">
        <w:rPr>
          <w:rtl w:val="0"/>
        </w:rPr>
      </w:r>
    </w:p>
    <w:p w:rsidR="00000000" w:rsidDel="00000000" w:rsidP="00000000" w:rsidRDefault="00000000" w:rsidRPr="00000000">
      <w:pPr>
        <w:contextualSpacing w:val="0"/>
        <w:jc w:val="center"/>
        <w:rPr>
          <w:sz w:val="24"/>
          <w:szCs w:val="24"/>
        </w:rPr>
      </w:pPr>
      <w:r w:rsidDel="00000000" w:rsidR="00000000" w:rsidRPr="00000000">
        <w:rPr>
          <w:rtl w:val="0"/>
        </w:rPr>
      </w:r>
    </w:p>
    <w:p w:rsidR="00000000" w:rsidDel="00000000" w:rsidP="00000000" w:rsidRDefault="00000000" w:rsidRPr="00000000">
      <w:pPr>
        <w:contextualSpacing w:val="0"/>
        <w:jc w:val="left"/>
        <w:rPr>
          <w:sz w:val="24"/>
          <w:szCs w:val="24"/>
        </w:rPr>
      </w:pPr>
      <w:r w:rsidDel="00000000" w:rsidR="00000000" w:rsidRPr="00000000">
        <w:rPr>
          <w:rtl w:val="0"/>
        </w:rPr>
      </w:r>
    </w:p>
    <w:p w:rsidR="00000000" w:rsidDel="00000000" w:rsidP="00000000" w:rsidRDefault="00000000" w:rsidRPr="00000000">
      <w:pPr>
        <w:contextualSpacing w:val="0"/>
        <w:jc w:val="center"/>
        <w:rPr>
          <w:sz w:val="24"/>
          <w:szCs w:val="24"/>
        </w:rPr>
      </w:pPr>
      <w:r w:rsidDel="00000000" w:rsidR="00000000" w:rsidRPr="00000000">
        <w:rPr>
          <w:rtl w:val="0"/>
        </w:rPr>
      </w:r>
    </w:p>
    <w:p w:rsidR="00000000" w:rsidDel="00000000" w:rsidP="00000000" w:rsidRDefault="00000000" w:rsidRPr="00000000">
      <w:pPr>
        <w:contextualSpacing w:val="0"/>
        <w:jc w:val="center"/>
        <w:rPr>
          <w:b w:val="1"/>
          <w:sz w:val="24"/>
          <w:szCs w:val="24"/>
        </w:rPr>
      </w:pPr>
      <w:r w:rsidDel="00000000" w:rsidR="00000000" w:rsidRPr="00000000">
        <w:rPr>
          <w:b w:val="1"/>
          <w:sz w:val="24"/>
          <w:szCs w:val="24"/>
          <w:rtl w:val="0"/>
        </w:rPr>
        <w:t xml:space="preserve">CHM1711B section A02</w:t>
      </w:r>
    </w:p>
    <w:p w:rsidR="00000000" w:rsidDel="00000000" w:rsidP="00000000" w:rsidRDefault="00000000" w:rsidRPr="00000000">
      <w:pPr>
        <w:contextualSpacing w:val="0"/>
        <w:jc w:val="center"/>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jc w:val="center"/>
        <w:rPr>
          <w:sz w:val="24"/>
          <w:szCs w:val="24"/>
        </w:rPr>
      </w:pPr>
      <w:r w:rsidDel="00000000" w:rsidR="00000000" w:rsidRPr="00000000">
        <w:rPr>
          <w:rtl w:val="0"/>
        </w:rPr>
      </w:r>
    </w:p>
    <w:p w:rsidR="00000000" w:rsidDel="00000000" w:rsidP="00000000" w:rsidRDefault="00000000" w:rsidRPr="00000000">
      <w:pPr>
        <w:contextualSpacing w:val="0"/>
        <w:jc w:val="left"/>
        <w:rPr>
          <w:sz w:val="24"/>
          <w:szCs w:val="24"/>
        </w:rPr>
      </w:pPr>
      <w:r w:rsidDel="00000000" w:rsidR="00000000" w:rsidRPr="00000000">
        <w:rPr>
          <w:rtl w:val="0"/>
        </w:rPr>
      </w:r>
    </w:p>
    <w:p w:rsidR="00000000" w:rsidDel="00000000" w:rsidP="00000000" w:rsidRDefault="00000000" w:rsidRPr="00000000">
      <w:pPr>
        <w:contextualSpacing w:val="0"/>
        <w:jc w:val="center"/>
        <w:rPr>
          <w:sz w:val="24"/>
          <w:szCs w:val="24"/>
        </w:rPr>
      </w:pPr>
      <w:r w:rsidDel="00000000" w:rsidR="00000000" w:rsidRPr="00000000">
        <w:rPr>
          <w:sz w:val="24"/>
          <w:szCs w:val="24"/>
          <w:rtl w:val="0"/>
        </w:rPr>
        <w:t xml:space="preserve">Démonstrateur:</w:t>
      </w:r>
    </w:p>
    <w:p w:rsidR="00000000" w:rsidDel="00000000" w:rsidP="00000000" w:rsidRDefault="00000000" w:rsidRPr="00000000">
      <w:pPr>
        <w:contextualSpacing w:val="0"/>
        <w:jc w:val="center"/>
        <w:rPr>
          <w:sz w:val="24"/>
          <w:szCs w:val="24"/>
        </w:rPr>
      </w:pPr>
      <w:r w:rsidDel="00000000" w:rsidR="00000000" w:rsidRPr="00000000">
        <w:rPr>
          <w:sz w:val="24"/>
          <w:szCs w:val="24"/>
          <w:rtl w:val="0"/>
        </w:rPr>
        <w:t xml:space="preserve">Emmanuelle Auguste</w:t>
      </w:r>
    </w:p>
    <w:p w:rsidR="00000000" w:rsidDel="00000000" w:rsidP="00000000" w:rsidRDefault="00000000" w:rsidRPr="00000000">
      <w:pPr>
        <w:contextualSpacing w:val="0"/>
        <w:jc w:val="center"/>
        <w:rPr>
          <w:sz w:val="24"/>
          <w:szCs w:val="24"/>
        </w:rPr>
      </w:pPr>
      <w:r w:rsidDel="00000000" w:rsidR="00000000" w:rsidRPr="00000000">
        <w:rPr>
          <w:rtl w:val="0"/>
        </w:rPr>
      </w:r>
    </w:p>
    <w:p w:rsidR="00000000" w:rsidDel="00000000" w:rsidP="00000000" w:rsidRDefault="00000000" w:rsidRPr="00000000">
      <w:pPr>
        <w:contextualSpacing w:val="0"/>
        <w:jc w:val="center"/>
        <w:rPr>
          <w:sz w:val="24"/>
          <w:szCs w:val="24"/>
        </w:rPr>
      </w:pPr>
      <w:r w:rsidDel="00000000" w:rsidR="00000000" w:rsidRPr="00000000">
        <w:rPr>
          <w:rtl w:val="0"/>
        </w:rPr>
      </w:r>
    </w:p>
    <w:p w:rsidR="00000000" w:rsidDel="00000000" w:rsidP="00000000" w:rsidRDefault="00000000" w:rsidRPr="00000000">
      <w:pPr>
        <w:contextualSpacing w:val="0"/>
        <w:jc w:val="center"/>
        <w:rPr>
          <w:sz w:val="24"/>
          <w:szCs w:val="24"/>
        </w:rPr>
      </w:pPr>
      <w:r w:rsidDel="00000000" w:rsidR="00000000" w:rsidRPr="00000000">
        <w:rPr>
          <w:rtl w:val="0"/>
        </w:rPr>
      </w:r>
    </w:p>
    <w:p w:rsidR="00000000" w:rsidDel="00000000" w:rsidP="00000000" w:rsidRDefault="00000000" w:rsidRPr="00000000">
      <w:pPr>
        <w:contextualSpacing w:val="0"/>
        <w:jc w:val="center"/>
        <w:rPr>
          <w:sz w:val="24"/>
          <w:szCs w:val="24"/>
        </w:rPr>
      </w:pPr>
      <w:r w:rsidDel="00000000" w:rsidR="00000000" w:rsidRPr="00000000">
        <w:rPr>
          <w:rtl w:val="0"/>
        </w:rPr>
      </w:r>
    </w:p>
    <w:p w:rsidR="00000000" w:rsidDel="00000000" w:rsidP="00000000" w:rsidRDefault="00000000" w:rsidRPr="00000000">
      <w:pPr>
        <w:contextualSpacing w:val="0"/>
        <w:jc w:val="center"/>
        <w:rPr>
          <w:sz w:val="24"/>
          <w:szCs w:val="24"/>
        </w:rPr>
      </w:pPr>
      <w:r w:rsidDel="00000000" w:rsidR="00000000" w:rsidRPr="00000000">
        <w:rPr>
          <w:rtl w:val="0"/>
        </w:rPr>
      </w:r>
    </w:p>
    <w:p w:rsidR="00000000" w:rsidDel="00000000" w:rsidP="00000000" w:rsidRDefault="00000000" w:rsidRPr="00000000">
      <w:pPr>
        <w:contextualSpacing w:val="0"/>
        <w:jc w:val="center"/>
        <w:rPr>
          <w:sz w:val="24"/>
          <w:szCs w:val="24"/>
        </w:rPr>
      </w:pPr>
      <w:r w:rsidDel="00000000" w:rsidR="00000000" w:rsidRPr="00000000">
        <w:rPr>
          <w:sz w:val="24"/>
          <w:szCs w:val="24"/>
          <w:rtl w:val="0"/>
        </w:rPr>
        <w:t xml:space="preserve">5 octobre 2017</w:t>
      </w:r>
    </w:p>
    <w:p w:rsidR="00000000" w:rsidDel="00000000" w:rsidP="00000000" w:rsidRDefault="00000000" w:rsidRPr="00000000">
      <w:pPr>
        <w:contextualSpacing w:val="0"/>
        <w:jc w:val="center"/>
        <w:rPr>
          <w:sz w:val="24"/>
          <w:szCs w:val="24"/>
        </w:rPr>
      </w:pPr>
      <w:r w:rsidDel="00000000" w:rsidR="00000000" w:rsidRPr="00000000">
        <w:rPr>
          <w:rtl w:val="0"/>
        </w:rPr>
      </w:r>
    </w:p>
    <w:p w:rsidR="00000000" w:rsidDel="00000000" w:rsidP="00000000" w:rsidRDefault="00000000" w:rsidRPr="00000000">
      <w:pPr>
        <w:contextualSpacing w:val="0"/>
        <w:jc w:val="center"/>
        <w:rPr>
          <w:sz w:val="24"/>
          <w:szCs w:val="24"/>
        </w:rPr>
      </w:pPr>
      <w:r w:rsidDel="00000000" w:rsidR="00000000" w:rsidRPr="00000000">
        <w:rPr>
          <w:rtl w:val="0"/>
        </w:rPr>
      </w:r>
    </w:p>
    <w:p w:rsidR="00000000" w:rsidDel="00000000" w:rsidP="00000000" w:rsidRDefault="00000000" w:rsidRPr="00000000">
      <w:pPr>
        <w:contextualSpacing w:val="0"/>
        <w:jc w:val="center"/>
        <w:rPr>
          <w:sz w:val="24"/>
          <w:szCs w:val="24"/>
        </w:rPr>
      </w:pPr>
      <w:r w:rsidDel="00000000" w:rsidR="00000000" w:rsidRPr="00000000">
        <w:rPr>
          <w:rtl w:val="0"/>
        </w:rPr>
      </w:r>
    </w:p>
    <w:p w:rsidR="00000000" w:rsidDel="00000000" w:rsidP="00000000" w:rsidRDefault="00000000" w:rsidRPr="00000000">
      <w:pPr>
        <w:contextualSpacing w:val="0"/>
        <w:jc w:val="center"/>
        <w:rPr>
          <w:sz w:val="24"/>
          <w:szCs w:val="24"/>
        </w:rPr>
      </w:pPr>
      <w:r w:rsidDel="00000000" w:rsidR="00000000" w:rsidRPr="00000000">
        <w:rPr>
          <w:rtl w:val="0"/>
        </w:rPr>
      </w:r>
    </w:p>
    <w:p w:rsidR="00000000" w:rsidDel="00000000" w:rsidP="00000000" w:rsidRDefault="00000000" w:rsidRPr="00000000">
      <w:pPr>
        <w:contextualSpacing w:val="0"/>
        <w:jc w:val="center"/>
        <w:rPr>
          <w:sz w:val="24"/>
          <w:szCs w:val="24"/>
        </w:rPr>
      </w:pPr>
      <w:r w:rsidDel="00000000" w:rsidR="00000000" w:rsidRPr="00000000">
        <w:rPr>
          <w:rtl w:val="0"/>
        </w:rPr>
      </w:r>
    </w:p>
    <w:p w:rsidR="00000000" w:rsidDel="00000000" w:rsidP="00000000" w:rsidRDefault="00000000" w:rsidRPr="00000000">
      <w:pPr>
        <w:contextualSpacing w:val="0"/>
        <w:jc w:val="center"/>
        <w:rPr>
          <w:sz w:val="24"/>
          <w:szCs w:val="24"/>
        </w:rPr>
      </w:pPr>
      <w:r w:rsidDel="00000000" w:rsidR="00000000" w:rsidRPr="00000000">
        <w:rPr>
          <w:rtl w:val="0"/>
        </w:rPr>
      </w:r>
    </w:p>
    <w:p w:rsidR="00000000" w:rsidDel="00000000" w:rsidP="00000000" w:rsidRDefault="00000000" w:rsidRPr="00000000">
      <w:pPr>
        <w:contextualSpacing w:val="0"/>
        <w:jc w:val="left"/>
        <w:rPr>
          <w:sz w:val="24"/>
          <w:szCs w:val="24"/>
        </w:rPr>
      </w:pPr>
      <w:r w:rsidDel="00000000" w:rsidR="00000000" w:rsidRPr="00000000">
        <w:rPr>
          <w:rtl w:val="0"/>
        </w:rPr>
      </w:r>
    </w:p>
    <w:p w:rsidR="00000000" w:rsidDel="00000000" w:rsidP="00000000" w:rsidRDefault="00000000" w:rsidRPr="00000000">
      <w:pPr>
        <w:contextualSpacing w:val="0"/>
        <w:jc w:val="center"/>
        <w:rPr>
          <w:sz w:val="24"/>
          <w:szCs w:val="24"/>
        </w:rPr>
      </w:pPr>
      <w:r w:rsidDel="00000000" w:rsidR="00000000" w:rsidRPr="00000000">
        <w:rPr>
          <w:rtl w:val="0"/>
        </w:rPr>
      </w:r>
    </w:p>
    <w:p w:rsidR="00000000" w:rsidDel="00000000" w:rsidP="00000000" w:rsidRDefault="00000000" w:rsidRPr="00000000">
      <w:pPr>
        <w:contextualSpacing w:val="0"/>
        <w:jc w:val="center"/>
        <w:rPr>
          <w:sz w:val="24"/>
          <w:szCs w:val="24"/>
        </w:rPr>
      </w:pPr>
      <w:r w:rsidDel="00000000" w:rsidR="00000000" w:rsidRPr="00000000">
        <w:rPr>
          <w:sz w:val="24"/>
          <w:szCs w:val="24"/>
          <w:rtl w:val="0"/>
        </w:rPr>
        <w:t xml:space="preserve">Département de Chimie</w:t>
      </w:r>
    </w:p>
    <w:p w:rsidR="00000000" w:rsidDel="00000000" w:rsidP="00000000" w:rsidRDefault="00000000" w:rsidRPr="00000000">
      <w:pPr>
        <w:contextualSpacing w:val="0"/>
        <w:jc w:val="center"/>
        <w:rPr>
          <w:sz w:val="24"/>
          <w:szCs w:val="24"/>
        </w:rPr>
      </w:pPr>
      <w:r w:rsidDel="00000000" w:rsidR="00000000" w:rsidRPr="00000000">
        <w:rPr>
          <w:sz w:val="24"/>
          <w:szCs w:val="24"/>
          <w:rtl w:val="0"/>
        </w:rPr>
        <w:t xml:space="preserve">Université d’Ottawa</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t xml:space="preserve">Thermodynamique en calorimétrie</w:t>
      </w: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ind w:firstLine="720"/>
        <w:contextualSpacing w:val="0"/>
        <w:jc w:val="both"/>
        <w:rPr/>
      </w:pPr>
      <w:r w:rsidDel="00000000" w:rsidR="00000000" w:rsidRPr="00000000">
        <w:rPr>
          <w:rtl w:val="0"/>
        </w:rPr>
      </w:r>
    </w:p>
    <w:p w:rsidR="00000000" w:rsidDel="00000000" w:rsidP="00000000" w:rsidRDefault="00000000" w:rsidRPr="00000000">
      <w:pPr>
        <w:ind w:firstLine="720"/>
        <w:contextualSpacing w:val="0"/>
        <w:jc w:val="both"/>
        <w:rPr/>
      </w:pPr>
      <w:r w:rsidDel="00000000" w:rsidR="00000000" w:rsidRPr="00000000">
        <w:rPr>
          <w:rtl w:val="0"/>
        </w:rPr>
        <w:t xml:space="preserve">La chaleur est l’outil du transfert d’énergie. Lors d’une réaction, l’énergie sera soit absorbée (réaction endothermique) ou encore relâchée (réaction exothermique) sous forme de chaleur.</w:t>
      </w:r>
      <w:r w:rsidDel="00000000" w:rsidR="00000000" w:rsidRPr="00000000">
        <w:rPr>
          <w:vertAlign w:val="superscript"/>
        </w:rPr>
        <w:footnoteReference w:customMarkFollows="0" w:id="0"/>
      </w:r>
      <w:r w:rsidDel="00000000" w:rsidR="00000000" w:rsidRPr="00000000">
        <w:rPr>
          <w:rtl w:val="0"/>
        </w:rPr>
        <w:t xml:space="preserve"> La formule suivante permet de représenter la chaleur qui est exprimée en joules (J) :</w:t>
      </w:r>
    </w:p>
    <w:p w:rsidR="00000000" w:rsidDel="00000000" w:rsidP="00000000" w:rsidRDefault="00000000" w:rsidRPr="00000000">
      <w:pPr>
        <w:ind w:firstLine="720"/>
        <w:contextualSpacing w:val="0"/>
        <w:jc w:val="center"/>
        <w:rPr/>
      </w:pPr>
      <w:r w:rsidDel="00000000" w:rsidR="00000000" w:rsidRPr="00000000">
        <w:rPr>
          <w:rtl w:val="0"/>
        </w:rPr>
        <w:t xml:space="preserve">Q=ms</w:t>
      </w:r>
      <w:r w:rsidDel="00000000" w:rsidR="00000000" w:rsidRPr="00000000">
        <w:rPr>
          <w:highlight w:val="white"/>
          <w:rtl w:val="0"/>
        </w:rPr>
        <w:t xml:space="preserve">Δ</w:t>
      </w:r>
      <w:r w:rsidDel="00000000" w:rsidR="00000000" w:rsidRPr="00000000">
        <w:rPr>
          <w:rtl w:val="0"/>
        </w:rPr>
        <w:t xml:space="preserve">T</w:t>
      </w:r>
      <w:r w:rsidDel="00000000" w:rsidR="00000000" w:rsidRPr="00000000">
        <w:rPr>
          <w:rtl w:val="0"/>
        </w:rPr>
      </w:r>
    </w:p>
    <w:p w:rsidR="00000000" w:rsidDel="00000000" w:rsidP="00000000" w:rsidRDefault="00000000" w:rsidRPr="00000000">
      <w:pPr>
        <w:ind w:firstLine="720"/>
        <w:contextualSpacing w:val="0"/>
        <w:jc w:val="both"/>
        <w:rPr/>
      </w:pPr>
      <w:r w:rsidDel="00000000" w:rsidR="00000000" w:rsidRPr="00000000">
        <w:rPr>
          <w:rtl w:val="0"/>
        </w:rPr>
      </w:r>
    </w:p>
    <w:p w:rsidR="00000000" w:rsidDel="00000000" w:rsidP="00000000" w:rsidRDefault="00000000" w:rsidRPr="00000000">
      <w:pPr>
        <w:ind w:firstLine="720"/>
        <w:contextualSpacing w:val="0"/>
        <w:jc w:val="both"/>
        <w:rPr/>
      </w:pPr>
      <w:r w:rsidDel="00000000" w:rsidR="00000000" w:rsidRPr="00000000">
        <w:rPr>
          <w:rtl w:val="0"/>
        </w:rPr>
        <w:t xml:space="preserve">Q représente la chaleur qui sera absorbée ou encore dégagée. La masse est représentée par m. La variation de température est représentée par delta T. La chaleur spécifique soit s est la quantité de chaleur nécessaire pour augmenter la température de 1 gramme de cette substance de 1 kelvin.</w:t>
      </w:r>
      <w:r w:rsidDel="00000000" w:rsidR="00000000" w:rsidRPr="00000000">
        <w:rPr>
          <w:vertAlign w:val="superscript"/>
        </w:rPr>
        <w:footnoteReference w:customMarkFollows="0" w:id="1"/>
      </w:r>
      <w:r w:rsidDel="00000000" w:rsidR="00000000" w:rsidRPr="00000000">
        <w:rPr>
          <w:rtl w:val="0"/>
        </w:rPr>
      </w:r>
    </w:p>
    <w:p w:rsidR="00000000" w:rsidDel="00000000" w:rsidP="00000000" w:rsidRDefault="00000000" w:rsidRPr="00000000">
      <w:pPr>
        <w:ind w:firstLine="720"/>
        <w:contextualSpacing w:val="0"/>
        <w:jc w:val="both"/>
        <w:rPr/>
      </w:pPr>
      <w:r w:rsidDel="00000000" w:rsidR="00000000" w:rsidRPr="00000000">
        <w:rPr>
          <w:rtl w:val="0"/>
        </w:rPr>
      </w:r>
    </w:p>
    <w:p w:rsidR="00000000" w:rsidDel="00000000" w:rsidP="00000000" w:rsidRDefault="00000000" w:rsidRPr="00000000">
      <w:pPr>
        <w:ind w:firstLine="720"/>
        <w:contextualSpacing w:val="0"/>
        <w:jc w:val="both"/>
        <w:rPr/>
      </w:pPr>
      <w:r w:rsidDel="00000000" w:rsidR="00000000" w:rsidRPr="00000000">
        <w:rPr>
          <w:rtl w:val="0"/>
        </w:rPr>
        <w:t xml:space="preserve">Ensuite, la quantité d’énergie a un nombre de moles qui lui correspond est défini par l’équation suivante :</w:t>
      </w:r>
    </w:p>
    <w:p w:rsidR="00000000" w:rsidDel="00000000" w:rsidP="00000000" w:rsidRDefault="00000000" w:rsidRPr="00000000">
      <w:pPr>
        <w:ind w:firstLine="720"/>
        <w:contextualSpacing w:val="0"/>
        <w:jc w:val="center"/>
        <w:rPr/>
      </w:pPr>
      <w:r w:rsidDel="00000000" w:rsidR="00000000" w:rsidRPr="00000000">
        <w:rPr>
          <w:rtl w:val="0"/>
        </w:rPr>
        <w:t xml:space="preserve">n=Q/</w:t>
      </w:r>
      <w:r w:rsidDel="00000000" w:rsidR="00000000" w:rsidRPr="00000000">
        <w:rPr>
          <w:highlight w:val="white"/>
          <w:rtl w:val="0"/>
        </w:rPr>
        <w:t xml:space="preserve">Δ</w:t>
      </w:r>
      <w:r w:rsidDel="00000000" w:rsidR="00000000" w:rsidRPr="00000000">
        <w:rPr>
          <w:rtl w:val="0"/>
        </w:rPr>
        <w:t xml:space="preserve">H</w:t>
      </w:r>
    </w:p>
    <w:p w:rsidR="00000000" w:rsidDel="00000000" w:rsidP="00000000" w:rsidRDefault="00000000" w:rsidRPr="00000000">
      <w:pPr>
        <w:ind w:firstLine="720"/>
        <w:contextualSpacing w:val="0"/>
        <w:jc w:val="both"/>
        <w:rPr/>
      </w:pPr>
      <w:r w:rsidDel="00000000" w:rsidR="00000000" w:rsidRPr="00000000">
        <w:rPr>
          <w:rtl w:val="0"/>
        </w:rPr>
      </w:r>
    </w:p>
    <w:p w:rsidR="00000000" w:rsidDel="00000000" w:rsidP="00000000" w:rsidRDefault="00000000" w:rsidRPr="00000000">
      <w:pPr>
        <w:ind w:firstLine="720"/>
        <w:contextualSpacing w:val="0"/>
        <w:jc w:val="both"/>
        <w:rPr/>
      </w:pPr>
      <w:r w:rsidDel="00000000" w:rsidR="00000000" w:rsidRPr="00000000">
        <w:rPr>
          <w:rtl w:val="0"/>
        </w:rPr>
        <w:t xml:space="preserve">Cette équation permettra de déterminer la quantité de réactif nécessaire pour qu’une quantité d’énergie x selon la variation de l’enthalpie. Cette variation de l’enthalpie de mise en solution est définie par :</w:t>
      </w:r>
    </w:p>
    <w:p w:rsidR="00000000" w:rsidDel="00000000" w:rsidP="00000000" w:rsidRDefault="00000000" w:rsidRPr="00000000">
      <w:pPr>
        <w:ind w:firstLine="720"/>
        <w:contextualSpacing w:val="0"/>
        <w:jc w:val="center"/>
        <w:rPr>
          <w:i w:val="1"/>
        </w:rPr>
      </w:pPr>
      <w:r w:rsidDel="00000000" w:rsidR="00000000" w:rsidRPr="00000000">
        <w:rPr>
          <w:rtl w:val="0"/>
        </w:rPr>
      </w:r>
    </w:p>
    <w:p w:rsidR="00000000" w:rsidDel="00000000" w:rsidP="00000000" w:rsidRDefault="00000000" w:rsidRPr="00000000">
      <w:pPr>
        <w:ind w:firstLine="720"/>
        <w:contextualSpacing w:val="0"/>
        <w:jc w:val="center"/>
        <w:rPr>
          <w:rFonts w:ascii="Georgia" w:cs="Georgia" w:eastAsia="Georgia" w:hAnsi="Georgia"/>
          <w:i w:val="1"/>
        </w:rPr>
      </w:pPr>
      <w:r w:rsidDel="00000000" w:rsidR="00000000" w:rsidRPr="00000000">
        <w:rPr>
          <w:i w:val="1"/>
          <w:rtl w:val="0"/>
        </w:rPr>
        <w:t xml:space="preserve">ΔsH = </w:t>
      </w:r>
      <w:r w:rsidDel="00000000" w:rsidR="00000000" w:rsidRPr="00000000">
        <w:rPr>
          <w:rFonts w:ascii="Georgia" w:cs="Georgia" w:eastAsia="Georgia" w:hAnsi="Georgia"/>
          <w:i w:val="1"/>
          <w:rtl w:val="0"/>
        </w:rPr>
        <w:t xml:space="preserve">(– perte de chaleur de H</w:t>
      </w:r>
      <w:r w:rsidDel="00000000" w:rsidR="00000000" w:rsidRPr="00000000">
        <w:rPr>
          <w:rFonts w:ascii="Georgia" w:cs="Georgia" w:eastAsia="Georgia" w:hAnsi="Georgia"/>
          <w:i w:val="1"/>
          <w:sz w:val="16"/>
          <w:szCs w:val="16"/>
          <w:rtl w:val="0"/>
        </w:rPr>
        <w:t xml:space="preserve">2</w:t>
      </w:r>
      <w:r w:rsidDel="00000000" w:rsidR="00000000" w:rsidRPr="00000000">
        <w:rPr>
          <w:rFonts w:ascii="Georgia" w:cs="Georgia" w:eastAsia="Georgia" w:hAnsi="Georgia"/>
          <w:i w:val="1"/>
          <w:rtl w:val="0"/>
        </w:rPr>
        <w:t xml:space="preserve">O) + (– perte de chaleur du sel)</w:t>
      </w:r>
    </w:p>
    <w:p w:rsidR="00000000" w:rsidDel="00000000" w:rsidP="00000000" w:rsidRDefault="00000000" w:rsidRPr="00000000">
      <w:pPr>
        <w:ind w:firstLine="720"/>
        <w:contextualSpacing w:val="0"/>
        <w:jc w:val="center"/>
        <w:rPr/>
      </w:pPr>
      <w:r w:rsidDel="00000000" w:rsidR="00000000" w:rsidRPr="00000000">
        <w:rPr>
          <w:rtl w:val="0"/>
        </w:rPr>
      </w:r>
    </w:p>
    <w:p w:rsidR="00000000" w:rsidDel="00000000" w:rsidP="00000000" w:rsidRDefault="00000000" w:rsidRPr="00000000">
      <w:pPr>
        <w:ind w:left="0" w:firstLine="0"/>
        <w:contextualSpacing w:val="0"/>
        <w:jc w:val="both"/>
        <w:rPr/>
      </w:pPr>
      <w:r w:rsidDel="00000000" w:rsidR="00000000" w:rsidRPr="00000000">
        <w:rPr>
          <w:rtl w:val="0"/>
        </w:rPr>
      </w:r>
    </w:p>
    <w:p w:rsidR="00000000" w:rsidDel="00000000" w:rsidP="00000000" w:rsidRDefault="00000000" w:rsidRPr="00000000">
      <w:pPr>
        <w:ind w:firstLine="720"/>
        <w:contextualSpacing w:val="0"/>
        <w:jc w:val="both"/>
        <w:rPr/>
      </w:pPr>
      <w:r w:rsidDel="00000000" w:rsidR="00000000" w:rsidRPr="00000000">
        <w:rPr>
          <w:rtl w:val="0"/>
        </w:rPr>
        <w:t xml:space="preserve">L’enthalpie de mise en solution ΔsH est le résultat de la dissolution d’un sel dans un soluté, par exemple, l’eau. L’énergie réticulaire est l’énergie nécessaire pour briser un sel et le rendre sous forme gazeuse, donc une réaction endothermique. L’énergie d’hydratation est l’énergie nécessaire pour rendre un gaz aqueux en le plongeant dans l’eau, soit une réaction exothermique. En somme, l’énergie de mise en solution n’est que la somme de l’énergie d’hydratation ainsi que de l’énergie réticulaire. </w:t>
      </w:r>
      <w:r w:rsidDel="00000000" w:rsidR="00000000" w:rsidRPr="00000000">
        <w:rPr>
          <w:vertAlign w:val="superscript"/>
        </w:rPr>
        <w:footnoteReference w:customMarkFollows="0" w:id="2"/>
      </w:r>
      <w:r w:rsidDel="00000000" w:rsidR="00000000" w:rsidRPr="00000000">
        <w:rPr>
          <w:rtl w:val="0"/>
        </w:rPr>
      </w:r>
    </w:p>
    <w:p w:rsidR="00000000" w:rsidDel="00000000" w:rsidP="00000000" w:rsidRDefault="00000000" w:rsidRPr="00000000">
      <w:pPr>
        <w:ind w:firstLine="720"/>
        <w:contextualSpacing w:val="0"/>
        <w:jc w:val="both"/>
        <w:rPr/>
      </w:pPr>
      <w:r w:rsidDel="00000000" w:rsidR="00000000" w:rsidRPr="00000000">
        <w:rPr>
          <w:rtl w:val="0"/>
        </w:rPr>
      </w:r>
    </w:p>
    <w:p w:rsidR="00000000" w:rsidDel="00000000" w:rsidP="00000000" w:rsidRDefault="00000000" w:rsidRPr="00000000">
      <w:pPr>
        <w:ind w:firstLine="720"/>
        <w:contextualSpacing w:val="0"/>
        <w:jc w:val="left"/>
        <w:rPr/>
      </w:pPr>
      <w:r w:rsidDel="00000000" w:rsidR="00000000" w:rsidRPr="00000000">
        <w:rPr>
          <w:rtl w:val="0"/>
        </w:rPr>
        <w:t xml:space="preserve">La masse du réactif soit le NH</w:t>
      </w:r>
      <w:r w:rsidDel="00000000" w:rsidR="00000000" w:rsidRPr="00000000">
        <w:rPr>
          <w:vertAlign w:val="subscript"/>
          <w:rtl w:val="0"/>
        </w:rPr>
        <w:t xml:space="preserve">4</w:t>
      </w:r>
      <w:r w:rsidDel="00000000" w:rsidR="00000000" w:rsidRPr="00000000">
        <w:rPr>
          <w:rtl w:val="0"/>
        </w:rPr>
        <w:t xml:space="preserve">Cl peut être déterminé de façon théorique à l’aide de la formule suivante:</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t xml:space="preserve">m = M x n</w:t>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t xml:space="preserve">Où M représente la masse molaire du sel obtenue à l’aide des données recueillies dans le tableau périodique.</w:t>
      </w:r>
      <w:r w:rsidDel="00000000" w:rsidR="00000000" w:rsidRPr="00000000">
        <w:rPr>
          <w:rtl w:val="0"/>
        </w:rPr>
      </w:r>
    </w:p>
    <w:p w:rsidR="00000000" w:rsidDel="00000000" w:rsidP="00000000" w:rsidRDefault="00000000" w:rsidRPr="00000000">
      <w:pPr>
        <w:contextualSpacing w:val="0"/>
        <w:jc w:val="both"/>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pPr>
        <w:ind w:left="0" w:firstLine="720"/>
        <w:contextualSpacing w:val="0"/>
        <w:jc w:val="both"/>
        <w:rPr/>
      </w:pPr>
      <w:r w:rsidDel="00000000" w:rsidR="00000000" w:rsidRPr="00000000">
        <w:rPr>
          <w:rtl w:val="0"/>
        </w:rPr>
        <w:t xml:space="preserve">Un calorimètre est un dispositif visant à empêcher la chaleur du milieu extérieur de pénétrer à l’intérieur de celui-ci et vice versa.</w:t>
      </w:r>
      <w:r w:rsidDel="00000000" w:rsidR="00000000" w:rsidRPr="00000000">
        <w:rPr>
          <w:vertAlign w:val="superscript"/>
        </w:rPr>
        <w:footnoteReference w:customMarkFollows="0" w:id="3"/>
      </w:r>
      <w:r w:rsidDel="00000000" w:rsidR="00000000" w:rsidRPr="00000000">
        <w:rPr>
          <w:rtl w:val="0"/>
        </w:rPr>
        <w:t xml:space="preserve"> Le calorimètre peut être décrit comme étant un système isolé, soit sans échange de matière ni énergie avec le milieu externe.</w:t>
      </w:r>
      <w:r w:rsidDel="00000000" w:rsidR="00000000" w:rsidRPr="00000000">
        <w:rPr>
          <w:vertAlign w:val="superscript"/>
        </w:rPr>
        <w:footnoteReference w:customMarkFollows="0" w:id="4"/>
      </w:r>
      <w:r w:rsidDel="00000000" w:rsidR="00000000" w:rsidRPr="00000000">
        <w:rPr>
          <w:rtl w:val="0"/>
        </w:rPr>
        <w:t xml:space="preserve"> Un calorimètre comporte les composantes suivantes: un gros verre cylindrique en styromousse, celui-ci sert d’isolation à l'environnement extérieur; une canette en aluminium placée à l’intérieur du cylindre de styromousse ( la canette n’est pas directement collée sur les parois du cylindre en styromousse afin d’y laisser de l’air créant ainsi une isolation); un couvercle placé au-dessus du tout comprenant 1 trou o</w:t>
      </w:r>
      <w:r w:rsidDel="00000000" w:rsidR="00000000" w:rsidRPr="00000000">
        <w:rPr>
          <w:rtl w:val="0"/>
        </w:rPr>
        <w:t xml:space="preserve">ù</w:t>
      </w:r>
      <w:r w:rsidDel="00000000" w:rsidR="00000000" w:rsidRPr="00000000">
        <w:rPr>
          <w:rtl w:val="0"/>
        </w:rPr>
        <w:t xml:space="preserve"> un thermomètre peut y être inséré afin de suivre la progression de la baisse ou hausse de chaleur. En somme, le calorimètre «permet d’étudier les propriétés thermiques des corps».</w:t>
      </w:r>
      <w:r w:rsidDel="00000000" w:rsidR="00000000" w:rsidRPr="00000000">
        <w:rPr>
          <w:vertAlign w:val="superscript"/>
        </w:rPr>
        <w:footnoteReference w:customMarkFollows="0" w:id="5"/>
      </w: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ind w:firstLine="720"/>
        <w:contextualSpacing w:val="0"/>
        <w:jc w:val="both"/>
        <w:rPr/>
      </w:pPr>
      <w:r w:rsidDel="00000000" w:rsidR="00000000" w:rsidRPr="00000000">
        <w:rPr>
          <w:rtl w:val="0"/>
        </w:rPr>
        <w:t xml:space="preserve">Lors d’une réaction dans un calorimètre soit une système isolé, l’équation suivante démontre le lien entre la chaleur de la quantité d’eau ainsi que la chaleur de la canette:</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t xml:space="preserve">Q</w:t>
      </w:r>
      <w:r w:rsidDel="00000000" w:rsidR="00000000" w:rsidRPr="00000000">
        <w:rPr>
          <w:vertAlign w:val="subscript"/>
          <w:rtl w:val="0"/>
        </w:rPr>
        <w:t xml:space="preserve">RX</w:t>
      </w:r>
      <w:r w:rsidDel="00000000" w:rsidR="00000000" w:rsidRPr="00000000">
        <w:rPr>
          <w:rtl w:val="0"/>
        </w:rPr>
        <w:t xml:space="preserve">= -(Q</w:t>
      </w:r>
      <w:r w:rsidDel="00000000" w:rsidR="00000000" w:rsidRPr="00000000">
        <w:rPr>
          <w:vertAlign w:val="subscript"/>
          <w:rtl w:val="0"/>
        </w:rPr>
        <w:t xml:space="preserve">eau</w:t>
      </w:r>
      <w:r w:rsidDel="00000000" w:rsidR="00000000" w:rsidRPr="00000000">
        <w:rPr>
          <w:rtl w:val="0"/>
        </w:rPr>
        <w:t xml:space="preserve">+Q</w:t>
      </w:r>
      <w:r w:rsidDel="00000000" w:rsidR="00000000" w:rsidRPr="00000000">
        <w:rPr>
          <w:vertAlign w:val="subscript"/>
          <w:rtl w:val="0"/>
        </w:rPr>
        <w:t xml:space="preserve">canette</w:t>
      </w:r>
      <w:r w:rsidDel="00000000" w:rsidR="00000000" w:rsidRPr="00000000">
        <w:rPr>
          <w:rtl w:val="0"/>
        </w:rPr>
        <w:t xml:space="preserve">)</w:t>
      </w:r>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ind w:firstLine="720"/>
        <w:contextualSpacing w:val="0"/>
        <w:jc w:val="both"/>
        <w:rPr/>
      </w:pPr>
      <w:r w:rsidDel="00000000" w:rsidR="00000000" w:rsidRPr="00000000">
        <w:rPr>
          <w:rtl w:val="0"/>
        </w:rPr>
        <w:t xml:space="preserve">Il faut noter que la réaction se déroule à volume ainsi qu'à pression constante, pour les besoins de la cause, même s’il n’y a pas un contrôle total sur ces variables. Le but de cette expérience consiste à refroidir un milieu dans lequel y sera mélangé en sel soit le NH</w:t>
      </w:r>
      <w:r w:rsidDel="00000000" w:rsidR="00000000" w:rsidRPr="00000000">
        <w:rPr>
          <w:vertAlign w:val="subscript"/>
          <w:rtl w:val="0"/>
        </w:rPr>
        <w:t xml:space="preserve">4</w:t>
      </w:r>
      <w:r w:rsidDel="00000000" w:rsidR="00000000" w:rsidRPr="00000000">
        <w:rPr>
          <w:rtl w:val="0"/>
        </w:rPr>
        <w:t xml:space="preserve">Cl afin de faire baisser la température du milieu de 5 degrés Celsius en moins de 5 minutes. L’expérience prendra place dans le calorimètre qui permettra d’isoler la température pour les différentes masses tester.</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ind w:left="0" w:firstLine="0"/>
        <w:contextualSpacing w:val="0"/>
        <w:jc w:val="both"/>
        <w:rPr>
          <w:b w:val="1"/>
          <w:u w:val="single"/>
        </w:rPr>
      </w:pPr>
      <w:r w:rsidDel="00000000" w:rsidR="00000000" w:rsidRPr="00000000">
        <w:rPr>
          <w:b w:val="1"/>
          <w:rtl w:val="0"/>
        </w:rPr>
        <w:t xml:space="preserve">Procédure:</w:t>
      </w: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Voir annexe 1: </w:t>
      </w:r>
      <w:r w:rsidDel="00000000" w:rsidR="00000000" w:rsidRPr="00000000">
        <w:rPr>
          <w:rtl w:val="0"/>
        </w:rPr>
        <w:t xml:space="preserve">Thermodynamique dans un calorimètre dans le cadre du cours CHM 1711 1</w:t>
      </w:r>
      <w:r w:rsidDel="00000000" w:rsidR="00000000" w:rsidRPr="00000000">
        <w:rPr>
          <w:vertAlign w:val="superscript"/>
          <w:rtl w:val="0"/>
        </w:rPr>
        <w:t xml:space="preserve">ere</w:t>
      </w:r>
      <w:r w:rsidDel="00000000" w:rsidR="00000000" w:rsidRPr="00000000">
        <w:rPr>
          <w:rtl w:val="0"/>
        </w:rPr>
        <w:t xml:space="preserve"> année, 2017, section A02, expérience #2</w:t>
      </w:r>
    </w:p>
    <w:p w:rsidR="00000000" w:rsidDel="00000000" w:rsidP="00000000" w:rsidRDefault="00000000" w:rsidRPr="00000000">
      <w:pPr>
        <w:contextualSpacing w:val="0"/>
        <w:rPr>
          <w:vertAlign w:val="subscript"/>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Observations et données:</w:t>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i w:val="1"/>
        </w:rPr>
      </w:pPr>
      <w:r w:rsidDel="00000000" w:rsidR="00000000" w:rsidRPr="00000000">
        <w:rPr>
          <w:i w:val="1"/>
          <w:rtl w:val="0"/>
        </w:rPr>
        <w:t xml:space="preserve">Tableau 1 - Température initial et final en fonction de l’ajout de diverse masse de NH</w:t>
      </w:r>
      <w:r w:rsidDel="00000000" w:rsidR="00000000" w:rsidRPr="00000000">
        <w:rPr>
          <w:i w:val="1"/>
          <w:vertAlign w:val="subscript"/>
          <w:rtl w:val="0"/>
        </w:rPr>
        <w:t xml:space="preserve">4</w:t>
      </w:r>
      <w:r w:rsidDel="00000000" w:rsidR="00000000" w:rsidRPr="00000000">
        <w:rPr>
          <w:i w:val="1"/>
          <w:rtl w:val="0"/>
        </w:rPr>
        <w:t xml:space="preserve">Cl ainsi que le pH initial et final</w:t>
      </w:r>
    </w:p>
    <w:p w:rsidR="00000000" w:rsidDel="00000000" w:rsidP="00000000" w:rsidRDefault="00000000" w:rsidRPr="00000000">
      <w:pPr>
        <w:contextualSpacing w:val="0"/>
        <w:rPr/>
      </w:pPr>
      <w:r w:rsidDel="00000000" w:rsidR="00000000" w:rsidRPr="00000000">
        <w:rPr>
          <w:rtl w:val="0"/>
        </w:rPr>
      </w:r>
    </w:p>
    <w:tbl>
      <w:tblPr>
        <w:tblStyle w:val="Table1"/>
        <w:tblW w:w="7818.516320474778"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69.3175074183976"/>
        <w:gridCol w:w="1083.2047477744807"/>
        <w:gridCol w:w="1541.4836795252224"/>
        <w:gridCol w:w="1180.4154302670624"/>
        <w:gridCol w:w="1180.4154302670624"/>
        <w:gridCol w:w="1763.679525222552"/>
        <w:tblGridChange w:id="0">
          <w:tblGrid>
            <w:gridCol w:w="1069.3175074183976"/>
            <w:gridCol w:w="1083.2047477744807"/>
            <w:gridCol w:w="1541.4836795252224"/>
            <w:gridCol w:w="1180.4154302670624"/>
            <w:gridCol w:w="1180.4154302670624"/>
            <w:gridCol w:w="1763.679525222552"/>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b w:val="1"/>
              </w:rPr>
            </w:pPr>
            <w:r w:rsidDel="00000000" w:rsidR="00000000" w:rsidRPr="00000000">
              <w:rPr>
                <w:b w:val="1"/>
                <w:rtl w:val="0"/>
              </w:rPr>
              <w:t xml:space="preserve">Quantité de NH</w:t>
            </w:r>
            <w:r w:rsidDel="00000000" w:rsidR="00000000" w:rsidRPr="00000000">
              <w:rPr>
                <w:b w:val="1"/>
                <w:vertAlign w:val="subscript"/>
                <w:rtl w:val="0"/>
              </w:rPr>
              <w:t xml:space="preserve">4</w:t>
            </w:r>
            <w:r w:rsidDel="00000000" w:rsidR="00000000" w:rsidRPr="00000000">
              <w:rPr>
                <w:b w:val="1"/>
                <w:rtl w:val="0"/>
              </w:rPr>
              <w:t xml:space="preserve">Cl (g)</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b w:val="1"/>
              </w:rPr>
            </w:pPr>
            <w:r w:rsidDel="00000000" w:rsidR="00000000" w:rsidRPr="00000000">
              <w:rPr>
                <w:b w:val="1"/>
                <w:rtl w:val="0"/>
              </w:rPr>
              <w:t xml:space="preserve">T</w:t>
            </w:r>
            <w:r w:rsidDel="00000000" w:rsidR="00000000" w:rsidRPr="00000000">
              <w:rPr>
                <w:rFonts w:ascii="Times New Roman" w:cs="Times New Roman" w:eastAsia="Times New Roman" w:hAnsi="Times New Roman"/>
                <w:b w:val="1"/>
                <w:vertAlign w:val="superscript"/>
                <w:rtl w:val="0"/>
              </w:rPr>
              <w:t xml:space="preserve">o </w:t>
            </w:r>
            <w:r w:rsidDel="00000000" w:rsidR="00000000" w:rsidRPr="00000000">
              <w:rPr>
                <w:b w:val="1"/>
                <w:rtl w:val="0"/>
              </w:rPr>
              <w:t xml:space="preserve">initiale</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b w:val="1"/>
              </w:rPr>
            </w:pPr>
            <w:r w:rsidDel="00000000" w:rsidR="00000000" w:rsidRPr="00000000">
              <w:rPr>
                <w:b w:val="1"/>
                <w:rtl w:val="0"/>
              </w:rPr>
              <w:t xml:space="preserve">T</w:t>
            </w:r>
            <w:r w:rsidDel="00000000" w:rsidR="00000000" w:rsidRPr="00000000">
              <w:rPr>
                <w:rFonts w:ascii="Times New Roman" w:cs="Times New Roman" w:eastAsia="Times New Roman" w:hAnsi="Times New Roman"/>
                <w:b w:val="1"/>
                <w:vertAlign w:val="superscript"/>
                <w:rtl w:val="0"/>
              </w:rPr>
              <w:t xml:space="preserve">o</w:t>
            </w:r>
            <w:r w:rsidDel="00000000" w:rsidR="00000000" w:rsidRPr="00000000">
              <w:rPr>
                <w:b w:val="1"/>
                <w:rtl w:val="0"/>
              </w:rPr>
              <w:t xml:space="preserve"> finale(</w:t>
            </w:r>
            <w:r w:rsidDel="00000000" w:rsidR="00000000" w:rsidRPr="00000000">
              <w:rPr>
                <w:rFonts w:ascii="Times New Roman" w:cs="Times New Roman" w:eastAsia="Times New Roman" w:hAnsi="Times New Roman"/>
                <w:b w:val="1"/>
                <w:vertAlign w:val="superscript"/>
                <w:rtl w:val="0"/>
              </w:rPr>
              <w:t xml:space="preserve">o</w:t>
            </w:r>
            <w:r w:rsidDel="00000000" w:rsidR="00000000" w:rsidRPr="00000000">
              <w:rPr>
                <w:b w:val="1"/>
                <w:rtl w:val="0"/>
              </w:rPr>
              <w:t xml:space="preserve">C) à 5 minutes</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b w:val="1"/>
              </w:rPr>
            </w:pPr>
            <w:r w:rsidDel="00000000" w:rsidR="00000000" w:rsidRPr="00000000">
              <w:rPr>
                <w:b w:val="1"/>
                <w:rtl w:val="0"/>
              </w:rPr>
              <w:t xml:space="preserve">pH initial</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b w:val="1"/>
              </w:rPr>
            </w:pPr>
            <w:r w:rsidDel="00000000" w:rsidR="00000000" w:rsidRPr="00000000">
              <w:rPr>
                <w:b w:val="1"/>
                <w:rtl w:val="0"/>
              </w:rPr>
              <w:t xml:space="preserve">pH final</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b w:val="1"/>
              </w:rPr>
            </w:pPr>
            <w:r w:rsidDel="00000000" w:rsidR="00000000" w:rsidRPr="00000000">
              <w:rPr>
                <w:b w:val="1"/>
                <w:rtl w:val="0"/>
              </w:rPr>
              <w:t xml:space="preserve">Temps requis pour stabiliser (min)</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2,50 </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23,3</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21,6</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7,00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1,30</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3,00 </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23,1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21,1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7.00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N/A</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13,0  </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19,5</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14,8</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7,00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6,01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5,00</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15,0 </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22,7</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13,8</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7,00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5,97</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3,30</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16,5</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19,1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15,4</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7,00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5,94</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4,70</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17,0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21,0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16,3</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7,00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5,94</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4,30</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20,0 </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22,7</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8,5</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7,00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5,93</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pPr>
            <w:r w:rsidDel="00000000" w:rsidR="00000000" w:rsidRPr="00000000">
              <w:rPr>
                <w:rtl w:val="0"/>
              </w:rPr>
              <w:t xml:space="preserve">2,20</w:t>
            </w:r>
          </w:p>
        </w:tc>
      </w:tr>
    </w:tbl>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REMARQUE: La raison pour laquelle certaines données du tableau sont manquantes est qu’il a été décidé d’ajouter d'autres variables à noter au cours de la prise de données.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Observations:</w:t>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ab/>
        <w:t xml:space="preserve">Comme observé durant l’expérimentation, la quantité de NH</w:t>
      </w:r>
      <w:r w:rsidDel="00000000" w:rsidR="00000000" w:rsidRPr="00000000">
        <w:rPr>
          <w:vertAlign w:val="subscript"/>
          <w:rtl w:val="0"/>
        </w:rPr>
        <w:t xml:space="preserve">4</w:t>
      </w:r>
      <w:r w:rsidDel="00000000" w:rsidR="00000000" w:rsidRPr="00000000">
        <w:rPr>
          <w:rtl w:val="0"/>
        </w:rPr>
        <w:t xml:space="preserve">Cl dissoute dans l’eau influence le changement de température de la solution. En effet, l’expérience a débuté en mettant une petite quantité de NH</w:t>
      </w:r>
      <w:r w:rsidDel="00000000" w:rsidR="00000000" w:rsidRPr="00000000">
        <w:rPr>
          <w:vertAlign w:val="subscript"/>
          <w:rtl w:val="0"/>
        </w:rPr>
        <w:t xml:space="preserve">4</w:t>
      </w:r>
      <w:r w:rsidDel="00000000" w:rsidR="00000000" w:rsidRPr="00000000">
        <w:rPr>
          <w:rtl w:val="0"/>
        </w:rPr>
        <w:t xml:space="preserve">Cl, soit 2,50 g / 100 ml. Suite à cette étape, il était bien évident, en faisant des observations, que la température ne variait pas beaucoup et surtout pas assez vite. Alors, la quantité de sel a été augmentée jusqu’à 20 g / 100 ml pour voir si cela allait faire une différence. Effectivement, 20 g / 100 ml était beaucoup trop, puisque la température a chuté de 14,2 </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tl w:val="0"/>
        </w:rPr>
        <w:t xml:space="preserve">C en moins de 5 minutes. Donc, l’expérience a été répétée avec d’autres quantités de NH</w:t>
      </w:r>
      <w:r w:rsidDel="00000000" w:rsidR="00000000" w:rsidRPr="00000000">
        <w:rPr>
          <w:vertAlign w:val="subscript"/>
          <w:rtl w:val="0"/>
        </w:rPr>
        <w:t xml:space="preserve">4</w:t>
      </w:r>
      <w:r w:rsidDel="00000000" w:rsidR="00000000" w:rsidRPr="00000000">
        <w:rPr>
          <w:rtl w:val="0"/>
        </w:rPr>
        <w:t xml:space="preserve">Cl entre ces deux valeurs pour trouver laquelle se rapproche le plus de l’objectif, soit d’une chute de 5</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tl w:val="0"/>
        </w:rPr>
        <w:t xml:space="preserve">C et 5 minutes. La valeur la plus proche trouvée était 17g / 100 ml de NH</w:t>
      </w:r>
      <w:r w:rsidDel="00000000" w:rsidR="00000000" w:rsidRPr="00000000">
        <w:rPr>
          <w:vertAlign w:val="subscript"/>
          <w:rtl w:val="0"/>
        </w:rPr>
        <w:t xml:space="preserve">4</w:t>
      </w:r>
      <w:r w:rsidDel="00000000" w:rsidR="00000000" w:rsidRPr="00000000">
        <w:rPr>
          <w:rtl w:val="0"/>
        </w:rPr>
        <w:t xml:space="preserve">Cl. Mais, rendu à ce stade de l’expérience, il ne restait plus beaucoup de temps pour essayer l’expérience avec d’autres quantités de sel, alors il a été conclu que seulement  les données déjà obtenues allaient être utilisées afin d’effectuer des calculs et ultimement trouver la quantité optimale de NH</w:t>
      </w:r>
      <w:r w:rsidDel="00000000" w:rsidR="00000000" w:rsidRPr="00000000">
        <w:rPr>
          <w:vertAlign w:val="subscript"/>
          <w:rtl w:val="0"/>
        </w:rPr>
        <w:t xml:space="preserve">4</w:t>
      </w:r>
      <w:r w:rsidDel="00000000" w:rsidR="00000000" w:rsidRPr="00000000">
        <w:rPr>
          <w:rtl w:val="0"/>
        </w:rPr>
        <w:t xml:space="preserve">Cl à utiliser.</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De plus, le pH était à prendre en considération, cette donnée a donc été incluse dans le tableau des données. La partie «discussion» de ce rapport  donnera plus de détails à ce sujet.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jc w:val="center"/>
        <w:rPr>
          <w:u w:val="single"/>
        </w:rPr>
      </w:pPr>
      <w:r w:rsidDel="00000000" w:rsidR="00000000" w:rsidRPr="00000000">
        <w:rPr>
          <w:u w:val="single"/>
        </w:rPr>
        <w:drawing>
          <wp:inline distB="114300" distT="114300" distL="114300" distR="114300">
            <wp:extent cx="5943600" cy="2895600"/>
            <wp:effectExtent b="0" l="0" r="0" t="0"/>
            <wp:docPr descr="Capture d’écran 2017-10-04 à 15.10.43.png" id="3" name="image10.png"/>
            <a:graphic>
              <a:graphicData uri="http://schemas.openxmlformats.org/drawingml/2006/picture">
                <pic:pic>
                  <pic:nvPicPr>
                    <pic:cNvPr descr="Capture d’écran 2017-10-04 à 15.10.43.png" id="0" name="image10.png"/>
                    <pic:cNvPicPr preferRelativeResize="0"/>
                  </pic:nvPicPr>
                  <pic:blipFill>
                    <a:blip r:embed="rId7"/>
                    <a:srcRect b="0" l="0" r="0" t="0"/>
                    <a:stretch>
                      <a:fillRect/>
                    </a:stretch>
                  </pic:blipFill>
                  <pic:spPr>
                    <a:xfrm>
                      <a:off x="0" y="0"/>
                      <a:ext cx="5943600" cy="28956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jc w:val="center"/>
        <w:rPr>
          <w:i w:val="1"/>
        </w:rPr>
      </w:pPr>
      <w:r w:rsidDel="00000000" w:rsidR="00000000" w:rsidRPr="00000000">
        <w:rPr>
          <w:i w:val="1"/>
          <w:rtl w:val="0"/>
        </w:rPr>
        <w:t xml:space="preserve">Figure 1-Changement de température de la réaction en fonction de la masse de chlorure d’ammonium utilisée  </w:t>
      </w:r>
    </w:p>
    <w:p w:rsidR="00000000" w:rsidDel="00000000" w:rsidP="00000000" w:rsidRDefault="00000000" w:rsidRPr="00000000">
      <w:pPr>
        <w:contextualSpacing w:val="0"/>
        <w:rPr>
          <w:i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Calculs:</w:t>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REMARQUE: La valeur de la masse de la canette est une donnée fictive puisqu’elle n’a pas été pesé durant l’expérience.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highlight w:val="white"/>
          <w:u w:val="none"/>
        </w:rPr>
      </w:pPr>
      <w:r w:rsidDel="00000000" w:rsidR="00000000" w:rsidRPr="00000000">
        <w:rPr>
          <w:rtl w:val="0"/>
        </w:rPr>
        <w:t xml:space="preserve">Calculer la quantité d’énergie absorbée requise pour la réaction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highlight w:val="white"/>
        </w:rPr>
      </w:pPr>
      <w:r w:rsidDel="00000000" w:rsidR="00000000" w:rsidRPr="00000000">
        <w:rPr>
          <w:highlight w:val="white"/>
          <w:u w:val="single"/>
          <w:rtl w:val="0"/>
        </w:rPr>
        <w:t xml:space="preserve">D</w:t>
      </w:r>
      <w:r w:rsidDel="00000000" w:rsidR="00000000" w:rsidRPr="00000000">
        <w:rPr>
          <w:highlight w:val="white"/>
          <w:u w:val="single"/>
          <w:rtl w:val="0"/>
        </w:rPr>
        <w:t xml:space="preserve">onnées</w:t>
      </w:r>
      <w:r w:rsidDel="00000000" w:rsidR="00000000" w:rsidRPr="00000000">
        <w:rPr>
          <w:highlight w:val="white"/>
          <w:rtl w:val="0"/>
        </w:rPr>
        <w:t xml:space="preserve">: </w:t>
      </w:r>
      <w:r w:rsidDel="00000000" w:rsidR="00000000" w:rsidRPr="00000000">
        <w:rPr>
          <w:highlight w:val="white"/>
          <w:rtl w:val="0"/>
        </w:rPr>
        <w:t xml:space="preserve">masse de l’eau (m): 100g</w:t>
      </w:r>
    </w:p>
    <w:p w:rsidR="00000000" w:rsidDel="00000000" w:rsidP="00000000" w:rsidRDefault="00000000" w:rsidRPr="00000000">
      <w:pPr>
        <w:contextualSpacing w:val="0"/>
        <w:rPr>
          <w:highlight w:val="white"/>
        </w:rPr>
      </w:pPr>
      <w:r w:rsidDel="00000000" w:rsidR="00000000" w:rsidRPr="00000000">
        <w:rPr>
          <w:highlight w:val="white"/>
          <w:rtl w:val="0"/>
        </w:rPr>
        <w:t xml:space="preserve">                chaleur massique de l’eau (s) : 4.184 J/gK </w:t>
      </w:r>
    </w:p>
    <w:p w:rsidR="00000000" w:rsidDel="00000000" w:rsidP="00000000" w:rsidRDefault="00000000" w:rsidRPr="00000000">
      <w:pPr>
        <w:contextualSpacing w:val="0"/>
        <w:rPr>
          <w:highlight w:val="white"/>
        </w:rPr>
      </w:pPr>
      <w:r w:rsidDel="00000000" w:rsidR="00000000" w:rsidRPr="00000000">
        <w:rPr>
          <w:highlight w:val="white"/>
          <w:rtl w:val="0"/>
        </w:rPr>
        <w:t xml:space="preserve">                changement de température(ΔT): 5 K</w:t>
      </w:r>
    </w:p>
    <w:p w:rsidR="00000000" w:rsidDel="00000000" w:rsidP="00000000" w:rsidRDefault="00000000" w:rsidRPr="00000000">
      <w:pPr>
        <w:contextualSpacing w:val="0"/>
        <w:rPr>
          <w:highlight w:val="white"/>
        </w:rPr>
      </w:pPr>
      <w:r w:rsidDel="00000000" w:rsidR="00000000" w:rsidRPr="00000000">
        <w:rPr>
          <w:highlight w:val="white"/>
          <w:rtl w:val="0"/>
        </w:rPr>
        <w:t xml:space="preserve">    </w:t>
      </w:r>
      <w:r w:rsidDel="00000000" w:rsidR="00000000" w:rsidRPr="00000000">
        <w:rPr>
          <w:highlight w:val="white"/>
          <w:rtl w:val="0"/>
        </w:rPr>
        <w:t xml:space="preserve">            masse de la canette: 5,83 g</w:t>
      </w:r>
    </w:p>
    <w:p w:rsidR="00000000" w:rsidDel="00000000" w:rsidP="00000000" w:rsidRDefault="00000000" w:rsidRPr="00000000">
      <w:pPr>
        <w:contextualSpacing w:val="0"/>
        <w:rPr>
          <w:highlight w:val="white"/>
        </w:rPr>
      </w:pPr>
      <w:r w:rsidDel="00000000" w:rsidR="00000000" w:rsidRPr="00000000">
        <w:rPr>
          <w:highlight w:val="white"/>
          <w:rtl w:val="0"/>
        </w:rPr>
        <w:t xml:space="preserve">                chaleur massique de la canette: 0,897 J/gK (</w:t>
      </w:r>
      <w:r w:rsidDel="00000000" w:rsidR="00000000" w:rsidRPr="00000000">
        <w:rPr>
          <w:highlight w:val="white"/>
          <w:vertAlign w:val="superscript"/>
        </w:rPr>
        <w:footnoteReference w:customMarkFollows="0" w:id="6"/>
      </w:r>
      <w:r w:rsidDel="00000000" w:rsidR="00000000" w:rsidRPr="00000000">
        <w:rPr>
          <w:highlight w:val="white"/>
          <w:rtl w:val="0"/>
        </w:rPr>
        <w:t xml:space="preserve">)</w:t>
      </w:r>
    </w:p>
    <w:p w:rsidR="00000000" w:rsidDel="00000000" w:rsidP="00000000" w:rsidRDefault="00000000" w:rsidRPr="00000000">
      <w:pPr>
        <w:contextualSpacing w:val="0"/>
        <w:rPr>
          <w:highlight w:val="white"/>
        </w:rPr>
      </w:pPr>
      <w:r w:rsidDel="00000000" w:rsidR="00000000" w:rsidRPr="00000000">
        <w:rPr>
          <w:rtl w:val="0"/>
        </w:rPr>
      </w:r>
    </w:p>
    <w:p w:rsidR="00000000" w:rsidDel="00000000" w:rsidP="00000000" w:rsidRDefault="00000000" w:rsidRPr="00000000">
      <w:pPr>
        <w:contextualSpacing w:val="0"/>
        <w:rPr/>
      </w:pPr>
      <w:r w:rsidDel="00000000" w:rsidR="00000000" w:rsidRPr="00000000">
        <w:rPr>
          <w:highlight w:val="white"/>
          <w:rtl w:val="0"/>
        </w:rPr>
        <w:t xml:space="preserve">Q=m*s*</w:t>
      </w:r>
      <w:r w:rsidDel="00000000" w:rsidR="00000000" w:rsidRPr="00000000">
        <w:rPr>
          <w:highlight w:val="white"/>
          <w:rtl w:val="0"/>
        </w:rPr>
        <w:t xml:space="preserve">ΔT</w:t>
      </w:r>
      <w:r w:rsidDel="00000000" w:rsidR="00000000" w:rsidRPr="00000000">
        <w:rPr>
          <w:rtl w:val="0"/>
        </w:rPr>
      </w:r>
    </w:p>
    <w:p w:rsidR="00000000" w:rsidDel="00000000" w:rsidP="00000000" w:rsidRDefault="00000000" w:rsidRPr="00000000">
      <w:pPr>
        <w:contextualSpacing w:val="0"/>
        <w:rPr>
          <w:highlight w:val="white"/>
        </w:rPr>
      </w:pPr>
      <w:r w:rsidDel="00000000" w:rsidR="00000000" w:rsidRPr="00000000">
        <w:rPr>
          <w:rtl w:val="0"/>
        </w:rPr>
        <w:t xml:space="preserve">Q</w:t>
      </w:r>
      <w:r w:rsidDel="00000000" w:rsidR="00000000" w:rsidRPr="00000000">
        <w:rPr>
          <w:vertAlign w:val="subscript"/>
          <w:rtl w:val="0"/>
        </w:rPr>
        <w:t xml:space="preserve">RX</w:t>
      </w:r>
      <w:r w:rsidDel="00000000" w:rsidR="00000000" w:rsidRPr="00000000">
        <w:rPr>
          <w:rtl w:val="0"/>
        </w:rPr>
        <w:t xml:space="preserve">= -(Q</w:t>
      </w:r>
      <w:r w:rsidDel="00000000" w:rsidR="00000000" w:rsidRPr="00000000">
        <w:rPr>
          <w:vertAlign w:val="subscript"/>
          <w:rtl w:val="0"/>
        </w:rPr>
        <w:t xml:space="preserve">eau</w:t>
      </w:r>
      <w:r w:rsidDel="00000000" w:rsidR="00000000" w:rsidRPr="00000000">
        <w:rPr>
          <w:rtl w:val="0"/>
        </w:rPr>
        <w:t xml:space="preserve">+Q</w:t>
      </w:r>
      <w:r w:rsidDel="00000000" w:rsidR="00000000" w:rsidRPr="00000000">
        <w:rPr>
          <w:vertAlign w:val="subscript"/>
          <w:rtl w:val="0"/>
        </w:rPr>
        <w:t xml:space="preserve">canette</w:t>
      </w:r>
      <w:r w:rsidDel="00000000" w:rsidR="00000000" w:rsidRPr="00000000">
        <w:rPr>
          <w:rtl w:val="0"/>
        </w:rPr>
        <w:t xml:space="preserve">)</w:t>
      </w:r>
      <w:r w:rsidDel="00000000" w:rsidR="00000000" w:rsidRPr="00000000">
        <w:rPr>
          <w:highlight w:val="white"/>
          <w:rtl w:val="0"/>
        </w:rPr>
        <w:t xml:space="preserve">             </w:t>
      </w:r>
    </w:p>
    <w:p w:rsidR="00000000" w:rsidDel="00000000" w:rsidP="00000000" w:rsidRDefault="00000000" w:rsidRPr="00000000">
      <w:pPr>
        <w:contextualSpacing w:val="0"/>
        <w:rPr>
          <w:highlight w:val="white"/>
        </w:rPr>
      </w:pPr>
      <w:r w:rsidDel="00000000" w:rsidR="00000000" w:rsidRPr="00000000">
        <w:rPr>
          <w:highlight w:val="white"/>
          <w:rtl w:val="0"/>
        </w:rPr>
        <w:t xml:space="preserve">Q</w:t>
      </w:r>
      <w:r w:rsidDel="00000000" w:rsidR="00000000" w:rsidRPr="00000000">
        <w:rPr>
          <w:highlight w:val="white"/>
          <w:vertAlign w:val="subscript"/>
          <w:rtl w:val="0"/>
        </w:rPr>
        <w:t xml:space="preserve">RX</w:t>
      </w:r>
      <w:r w:rsidDel="00000000" w:rsidR="00000000" w:rsidRPr="00000000">
        <w:rPr>
          <w:highlight w:val="white"/>
          <w:rtl w:val="0"/>
        </w:rPr>
        <w:t xml:space="preserve">= - ((m</w:t>
      </w:r>
      <w:r w:rsidDel="00000000" w:rsidR="00000000" w:rsidRPr="00000000">
        <w:rPr>
          <w:highlight w:val="white"/>
          <w:vertAlign w:val="subscript"/>
          <w:rtl w:val="0"/>
        </w:rPr>
        <w:t xml:space="preserve">eau</w:t>
      </w:r>
      <w:r w:rsidDel="00000000" w:rsidR="00000000" w:rsidRPr="00000000">
        <w:rPr>
          <w:highlight w:val="white"/>
          <w:rtl w:val="0"/>
        </w:rPr>
        <w:t xml:space="preserve">S</w:t>
      </w:r>
      <w:r w:rsidDel="00000000" w:rsidR="00000000" w:rsidRPr="00000000">
        <w:rPr>
          <w:highlight w:val="white"/>
          <w:vertAlign w:val="subscript"/>
          <w:rtl w:val="0"/>
        </w:rPr>
        <w:t xml:space="preserve">eau</w:t>
      </w:r>
      <w:r w:rsidDel="00000000" w:rsidR="00000000" w:rsidRPr="00000000">
        <w:rPr>
          <w:highlight w:val="white"/>
          <w:rtl w:val="0"/>
        </w:rPr>
        <w:t xml:space="preserve">ΔT</w:t>
      </w:r>
      <w:r w:rsidDel="00000000" w:rsidR="00000000" w:rsidRPr="00000000">
        <w:rPr>
          <w:highlight w:val="white"/>
          <w:vertAlign w:val="subscript"/>
          <w:rtl w:val="0"/>
        </w:rPr>
        <w:t xml:space="preserve">eau</w:t>
      </w:r>
      <w:r w:rsidDel="00000000" w:rsidR="00000000" w:rsidRPr="00000000">
        <w:rPr>
          <w:highlight w:val="white"/>
          <w:rtl w:val="0"/>
        </w:rPr>
        <w:t xml:space="preserve"> )+( m</w:t>
      </w:r>
      <w:r w:rsidDel="00000000" w:rsidR="00000000" w:rsidRPr="00000000">
        <w:rPr>
          <w:highlight w:val="white"/>
          <w:vertAlign w:val="subscript"/>
          <w:rtl w:val="0"/>
        </w:rPr>
        <w:t xml:space="preserve">canette</w:t>
      </w:r>
      <w:r w:rsidDel="00000000" w:rsidR="00000000" w:rsidRPr="00000000">
        <w:rPr>
          <w:highlight w:val="white"/>
          <w:rtl w:val="0"/>
        </w:rPr>
        <w:t xml:space="preserve">S</w:t>
      </w:r>
      <w:r w:rsidDel="00000000" w:rsidR="00000000" w:rsidRPr="00000000">
        <w:rPr>
          <w:highlight w:val="white"/>
          <w:vertAlign w:val="subscript"/>
          <w:rtl w:val="0"/>
        </w:rPr>
        <w:t xml:space="preserve">canette</w:t>
      </w:r>
      <w:r w:rsidDel="00000000" w:rsidR="00000000" w:rsidRPr="00000000">
        <w:rPr>
          <w:highlight w:val="white"/>
          <w:rtl w:val="0"/>
        </w:rPr>
        <w:t xml:space="preserve">ΔT</w:t>
      </w:r>
      <w:r w:rsidDel="00000000" w:rsidR="00000000" w:rsidRPr="00000000">
        <w:rPr>
          <w:highlight w:val="white"/>
          <w:vertAlign w:val="subscript"/>
          <w:rtl w:val="0"/>
        </w:rPr>
        <w:t xml:space="preserve">canette</w:t>
      </w:r>
      <w:r w:rsidDel="00000000" w:rsidR="00000000" w:rsidRPr="00000000">
        <w:rPr>
          <w:highlight w:val="white"/>
          <w:rtl w:val="0"/>
        </w:rPr>
        <w:t xml:space="preserve">))</w:t>
      </w:r>
    </w:p>
    <w:p w:rsidR="00000000" w:rsidDel="00000000" w:rsidP="00000000" w:rsidRDefault="00000000" w:rsidRPr="00000000">
      <w:pPr>
        <w:contextualSpacing w:val="0"/>
        <w:rPr>
          <w:highlight w:val="white"/>
        </w:rPr>
      </w:pPr>
      <w:r w:rsidDel="00000000" w:rsidR="00000000" w:rsidRPr="00000000">
        <w:rPr>
          <w:highlight w:val="white"/>
          <w:rtl w:val="0"/>
        </w:rPr>
        <w:t xml:space="preserve">      = - ((100 * 4.184 * 5) + ( 5.83 * 0.897* 5))</w:t>
      </w:r>
    </w:p>
    <w:p w:rsidR="00000000" w:rsidDel="00000000" w:rsidP="00000000" w:rsidRDefault="00000000" w:rsidRPr="00000000">
      <w:pPr>
        <w:contextualSpacing w:val="0"/>
        <w:rPr>
          <w:highlight w:val="white"/>
        </w:rPr>
      </w:pPr>
      <w:r w:rsidDel="00000000" w:rsidR="00000000" w:rsidRPr="00000000">
        <w:rPr>
          <w:highlight w:val="white"/>
          <w:rtl w:val="0"/>
        </w:rPr>
        <w:t xml:space="preserve">      = - 2118.148 J</w:t>
      </w:r>
      <w:r w:rsidDel="00000000" w:rsidR="00000000" w:rsidRPr="00000000">
        <w:rPr>
          <w:rtl w:val="0"/>
        </w:rPr>
      </w:r>
    </w:p>
    <w:p w:rsidR="00000000" w:rsidDel="00000000" w:rsidP="00000000" w:rsidRDefault="00000000" w:rsidRPr="00000000">
      <w:pPr>
        <w:contextualSpacing w:val="0"/>
        <w:rPr>
          <w:highlight w:val="white"/>
        </w:rPr>
      </w:pPr>
      <w:r w:rsidDel="00000000" w:rsidR="00000000" w:rsidRPr="00000000">
        <w:rPr>
          <w:rtl w:val="0"/>
        </w:rPr>
      </w:r>
    </w:p>
    <w:p w:rsidR="00000000" w:rsidDel="00000000" w:rsidP="00000000" w:rsidRDefault="00000000" w:rsidRPr="00000000">
      <w:pPr>
        <w:contextualSpacing w:val="0"/>
        <w:rPr>
          <w:highlight w:val="white"/>
        </w:rPr>
      </w:pPr>
      <w:r w:rsidDel="00000000" w:rsidR="00000000" w:rsidRPr="00000000">
        <w:rPr>
          <w:rtl w:val="0"/>
        </w:rPr>
      </w:r>
    </w:p>
    <w:p w:rsidR="00000000" w:rsidDel="00000000" w:rsidP="00000000" w:rsidRDefault="00000000" w:rsidRPr="00000000">
      <w:pPr>
        <w:contextualSpacing w:val="0"/>
        <w:rPr>
          <w:highlight w:val="white"/>
        </w:rPr>
      </w:pPr>
      <w:r w:rsidDel="00000000" w:rsidR="00000000" w:rsidRPr="00000000">
        <w:rPr>
          <w:highlight w:val="white"/>
          <w:rtl w:val="0"/>
        </w:rPr>
        <w:t xml:space="preserve">2. Trouver l’enthalpie de mise en solution </w:t>
      </w:r>
    </w:p>
    <w:p w:rsidR="00000000" w:rsidDel="00000000" w:rsidP="00000000" w:rsidRDefault="00000000" w:rsidRPr="00000000">
      <w:pPr>
        <w:contextualSpacing w:val="0"/>
        <w:rPr>
          <w:highlight w:val="white"/>
        </w:rPr>
      </w:pPr>
      <w:r w:rsidDel="00000000" w:rsidR="00000000" w:rsidRPr="00000000">
        <w:rPr>
          <w:rtl w:val="0"/>
        </w:rPr>
      </w:r>
    </w:p>
    <w:p w:rsidR="00000000" w:rsidDel="00000000" w:rsidP="00000000" w:rsidRDefault="00000000" w:rsidRPr="00000000">
      <w:pPr>
        <w:contextualSpacing w:val="0"/>
        <w:rPr>
          <w:vertAlign w:val="subscript"/>
        </w:rPr>
      </w:pPr>
      <w:r w:rsidDel="00000000" w:rsidR="00000000" w:rsidRPr="00000000">
        <w:rPr>
          <w:rtl w:val="0"/>
        </w:rPr>
        <w:t xml:space="preserve">ΔsH</w:t>
      </w:r>
      <w:r w:rsidDel="00000000" w:rsidR="00000000" w:rsidRPr="00000000">
        <w:rPr>
          <w:rtl w:val="0"/>
        </w:rPr>
        <w:t xml:space="preserve"> = É</w:t>
      </w:r>
      <w:r w:rsidDel="00000000" w:rsidR="00000000" w:rsidRPr="00000000">
        <w:rPr>
          <w:vertAlign w:val="subscript"/>
          <w:rtl w:val="0"/>
        </w:rPr>
        <w:t xml:space="preserve">réticulaire</w:t>
      </w:r>
      <w:r w:rsidDel="00000000" w:rsidR="00000000" w:rsidRPr="00000000">
        <w:rPr>
          <w:rtl w:val="0"/>
        </w:rPr>
        <w:t xml:space="preserve"> + É</w:t>
      </w:r>
      <w:r w:rsidDel="00000000" w:rsidR="00000000" w:rsidRPr="00000000">
        <w:rPr>
          <w:vertAlign w:val="subscript"/>
          <w:rtl w:val="0"/>
        </w:rPr>
        <w:t xml:space="preserve">hydratation</w:t>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ΔsH</w:t>
      </w:r>
      <w:r w:rsidDel="00000000" w:rsidR="00000000" w:rsidRPr="00000000">
        <w:rPr>
          <w:rtl w:val="0"/>
        </w:rPr>
        <w:t xml:space="preserve"> </w:t>
      </w:r>
      <w:r w:rsidDel="00000000" w:rsidR="00000000" w:rsidRPr="00000000">
        <w:rPr>
          <w:rtl w:val="0"/>
        </w:rPr>
        <w:t xml:space="preserve">= ( - perte de chaleur de H</w:t>
      </w:r>
      <w:r w:rsidDel="00000000" w:rsidR="00000000" w:rsidRPr="00000000">
        <w:rPr>
          <w:vertAlign w:val="subscript"/>
          <w:rtl w:val="0"/>
        </w:rPr>
        <w:t xml:space="preserve">2</w:t>
      </w:r>
      <w:r w:rsidDel="00000000" w:rsidR="00000000" w:rsidRPr="00000000">
        <w:rPr>
          <w:rtl w:val="0"/>
        </w:rPr>
        <w:t xml:space="preserve">0) + (-perte de chaleur du sel)</w:t>
      </w:r>
    </w:p>
    <w:p w:rsidR="00000000" w:rsidDel="00000000" w:rsidP="00000000" w:rsidRDefault="00000000" w:rsidRPr="00000000">
      <w:pPr>
        <w:contextualSpacing w:val="0"/>
        <w:rPr>
          <w:highlight w:val="white"/>
        </w:rPr>
      </w:pPr>
      <w:r w:rsidDel="00000000" w:rsidR="00000000" w:rsidRPr="00000000">
        <w:rPr>
          <w:rtl w:val="0"/>
        </w:rPr>
        <w:t xml:space="preserve">ΔsH</w:t>
      </w:r>
      <w:r w:rsidDel="00000000" w:rsidR="00000000" w:rsidRPr="00000000">
        <w:rPr>
          <w:rtl w:val="0"/>
        </w:rPr>
        <w:t xml:space="preserve"> = 705 + (-381) + (-307) = </w:t>
      </w:r>
      <w:r w:rsidDel="00000000" w:rsidR="00000000" w:rsidRPr="00000000">
        <w:rPr>
          <w:rtl w:val="0"/>
        </w:rPr>
        <w:t xml:space="preserve">17</w:t>
      </w:r>
      <w:r w:rsidDel="00000000" w:rsidR="00000000" w:rsidRPr="00000000">
        <w:rPr>
          <w:rtl w:val="0"/>
        </w:rPr>
        <w:t xml:space="preserve"> KJ</w:t>
      </w:r>
      <w:r w:rsidDel="00000000" w:rsidR="00000000" w:rsidRPr="00000000">
        <w:rPr>
          <w:rtl w:val="0"/>
        </w:rPr>
      </w:r>
    </w:p>
    <w:p w:rsidR="00000000" w:rsidDel="00000000" w:rsidP="00000000" w:rsidRDefault="00000000" w:rsidRPr="00000000">
      <w:pPr>
        <w:ind w:firstLine="720"/>
        <w:contextualSpacing w:val="0"/>
        <w:jc w:val="both"/>
        <w:rPr>
          <w:highlight w:val="white"/>
        </w:rPr>
      </w:pPr>
      <w:r w:rsidDel="00000000" w:rsidR="00000000" w:rsidRPr="00000000">
        <w:rPr>
          <w:rtl w:val="0"/>
        </w:rPr>
      </w:r>
    </w:p>
    <w:p w:rsidR="00000000" w:rsidDel="00000000" w:rsidP="00000000" w:rsidRDefault="00000000" w:rsidRPr="00000000">
      <w:pPr>
        <w:contextualSpacing w:val="0"/>
        <w:rPr>
          <w:highlight w:val="white"/>
        </w:rPr>
      </w:pPr>
      <w:r w:rsidDel="00000000" w:rsidR="00000000" w:rsidRPr="00000000">
        <w:rPr>
          <w:rtl w:val="0"/>
        </w:rPr>
      </w:r>
    </w:p>
    <w:p w:rsidR="00000000" w:rsidDel="00000000" w:rsidP="00000000" w:rsidRDefault="00000000" w:rsidRPr="00000000">
      <w:pPr>
        <w:contextualSpacing w:val="0"/>
        <w:rPr>
          <w:highlight w:val="white"/>
        </w:rPr>
      </w:pPr>
      <w:r w:rsidDel="00000000" w:rsidR="00000000" w:rsidRPr="00000000">
        <w:rPr>
          <w:highlight w:val="white"/>
          <w:rtl w:val="0"/>
        </w:rPr>
        <w:t xml:space="preserve">3. Trouver le nombre de mole</w:t>
      </w:r>
    </w:p>
    <w:p w:rsidR="00000000" w:rsidDel="00000000" w:rsidP="00000000" w:rsidRDefault="00000000" w:rsidRPr="00000000">
      <w:pPr>
        <w:contextualSpacing w:val="0"/>
        <w:rPr>
          <w:highlight w:val="white"/>
        </w:rPr>
      </w:pPr>
      <w:r w:rsidDel="00000000" w:rsidR="00000000" w:rsidRPr="00000000">
        <w:rPr>
          <w:highlight w:val="white"/>
          <w:rtl w:val="0"/>
        </w:rPr>
        <w:t xml:space="preserve">L’enthalpie de mise en solution (</w:t>
      </w:r>
      <w:r w:rsidDel="00000000" w:rsidR="00000000" w:rsidRPr="00000000">
        <w:rPr>
          <w:highlight w:val="white"/>
          <w:rtl w:val="0"/>
        </w:rPr>
        <w:t xml:space="preserve">Δ</w:t>
      </w:r>
      <w:r w:rsidDel="00000000" w:rsidR="00000000" w:rsidRPr="00000000">
        <w:rPr>
          <w:highlight w:val="white"/>
          <w:rtl w:val="0"/>
        </w:rPr>
        <w:t xml:space="preserve">H) = 17 KJ = 17000 J</w:t>
      </w:r>
    </w:p>
    <w:p w:rsidR="00000000" w:rsidDel="00000000" w:rsidP="00000000" w:rsidRDefault="00000000" w:rsidRPr="00000000">
      <w:pPr>
        <w:contextualSpacing w:val="0"/>
        <w:rPr>
          <w:highlight w:val="white"/>
        </w:rPr>
      </w:pPr>
      <w:r w:rsidDel="00000000" w:rsidR="00000000" w:rsidRPr="00000000">
        <w:rPr>
          <w:rtl w:val="0"/>
        </w:rPr>
      </w:r>
    </w:p>
    <w:p w:rsidR="00000000" w:rsidDel="00000000" w:rsidP="00000000" w:rsidRDefault="00000000" w:rsidRPr="00000000">
      <w:pPr>
        <w:contextualSpacing w:val="0"/>
        <w:rPr>
          <w:highlight w:val="white"/>
        </w:rPr>
      </w:pPr>
      <w:r w:rsidDel="00000000" w:rsidR="00000000" w:rsidRPr="00000000">
        <w:rPr>
          <w:highlight w:val="white"/>
          <w:rtl w:val="0"/>
        </w:rPr>
        <w:t xml:space="preserve">n= Q/</w:t>
      </w:r>
      <w:r w:rsidDel="00000000" w:rsidR="00000000" w:rsidRPr="00000000">
        <w:rPr>
          <w:highlight w:val="white"/>
          <w:rtl w:val="0"/>
        </w:rPr>
        <w:t xml:space="preserve">Δ</w:t>
      </w:r>
      <w:r w:rsidDel="00000000" w:rsidR="00000000" w:rsidRPr="00000000">
        <w:rPr>
          <w:highlight w:val="white"/>
          <w:rtl w:val="0"/>
        </w:rPr>
        <w:t xml:space="preserve">H</w:t>
      </w:r>
    </w:p>
    <w:p w:rsidR="00000000" w:rsidDel="00000000" w:rsidP="00000000" w:rsidRDefault="00000000" w:rsidRPr="00000000">
      <w:pPr>
        <w:contextualSpacing w:val="0"/>
        <w:rPr>
          <w:highlight w:val="white"/>
        </w:rPr>
      </w:pPr>
      <w:r w:rsidDel="00000000" w:rsidR="00000000" w:rsidRPr="00000000">
        <w:rPr>
          <w:highlight w:val="white"/>
          <w:rtl w:val="0"/>
        </w:rPr>
        <w:t xml:space="preserve">n= 2118,148 J/mol /17000 J</w:t>
      </w:r>
    </w:p>
    <w:p w:rsidR="00000000" w:rsidDel="00000000" w:rsidP="00000000" w:rsidRDefault="00000000" w:rsidRPr="00000000">
      <w:pPr>
        <w:contextualSpacing w:val="0"/>
        <w:rPr>
          <w:highlight w:val="white"/>
        </w:rPr>
      </w:pPr>
      <w:r w:rsidDel="00000000" w:rsidR="00000000" w:rsidRPr="00000000">
        <w:rPr>
          <w:highlight w:val="white"/>
          <w:rtl w:val="0"/>
        </w:rPr>
        <w:t xml:space="preserve">n= 0,125 mol de NH</w:t>
      </w:r>
      <w:r w:rsidDel="00000000" w:rsidR="00000000" w:rsidRPr="00000000">
        <w:rPr>
          <w:highlight w:val="white"/>
          <w:vertAlign w:val="subscript"/>
          <w:rtl w:val="0"/>
        </w:rPr>
        <w:t xml:space="preserve">4</w:t>
      </w:r>
      <w:r w:rsidDel="00000000" w:rsidR="00000000" w:rsidRPr="00000000">
        <w:rPr>
          <w:highlight w:val="white"/>
          <w:rtl w:val="0"/>
        </w:rPr>
        <w:t xml:space="preserve">Cl</w:t>
      </w:r>
    </w:p>
    <w:p w:rsidR="00000000" w:rsidDel="00000000" w:rsidP="00000000" w:rsidRDefault="00000000" w:rsidRPr="00000000">
      <w:pPr>
        <w:contextualSpacing w:val="0"/>
        <w:rPr>
          <w:highlight w:val="white"/>
        </w:rPr>
      </w:pPr>
      <w:r w:rsidDel="00000000" w:rsidR="00000000" w:rsidRPr="00000000">
        <w:rPr>
          <w:rtl w:val="0"/>
        </w:rPr>
      </w:r>
    </w:p>
    <w:p w:rsidR="00000000" w:rsidDel="00000000" w:rsidP="00000000" w:rsidRDefault="00000000" w:rsidRPr="00000000">
      <w:pPr>
        <w:contextualSpacing w:val="0"/>
        <w:rPr>
          <w:highlight w:val="white"/>
        </w:rPr>
      </w:pPr>
      <w:r w:rsidDel="00000000" w:rsidR="00000000" w:rsidRPr="00000000">
        <w:rPr>
          <w:rtl w:val="0"/>
        </w:rPr>
      </w:r>
    </w:p>
    <w:p w:rsidR="00000000" w:rsidDel="00000000" w:rsidP="00000000" w:rsidRDefault="00000000" w:rsidRPr="00000000">
      <w:pPr>
        <w:contextualSpacing w:val="0"/>
        <w:rPr>
          <w:highlight w:val="white"/>
        </w:rPr>
      </w:pPr>
      <w:r w:rsidDel="00000000" w:rsidR="00000000" w:rsidRPr="00000000">
        <w:rPr>
          <w:highlight w:val="white"/>
          <w:rtl w:val="0"/>
        </w:rPr>
        <w:t xml:space="preserve">4. Trouver la masse</w:t>
      </w:r>
    </w:p>
    <w:p w:rsidR="00000000" w:rsidDel="00000000" w:rsidP="00000000" w:rsidRDefault="00000000" w:rsidRPr="00000000">
      <w:pPr>
        <w:contextualSpacing w:val="0"/>
        <w:rPr>
          <w:highlight w:val="white"/>
        </w:rPr>
      </w:pPr>
      <w:r w:rsidDel="00000000" w:rsidR="00000000" w:rsidRPr="00000000">
        <w:rPr>
          <w:highlight w:val="white"/>
          <w:rtl w:val="0"/>
        </w:rPr>
        <w:t xml:space="preserve">M</w:t>
      </w:r>
      <w:r w:rsidDel="00000000" w:rsidR="00000000" w:rsidRPr="00000000">
        <w:rPr>
          <w:highlight w:val="white"/>
          <w:vertAlign w:val="subscript"/>
          <w:rtl w:val="0"/>
        </w:rPr>
        <w:t xml:space="preserve">NH4Cl</w:t>
      </w:r>
      <w:r w:rsidDel="00000000" w:rsidR="00000000" w:rsidRPr="00000000">
        <w:rPr>
          <w:highlight w:val="white"/>
          <w:rtl w:val="0"/>
        </w:rPr>
        <w:t xml:space="preserve"> = 14,01 g/mol + 4(1,01 g/mol) + 35,45 g/mol = 53,7 g/mol</w:t>
      </w:r>
    </w:p>
    <w:p w:rsidR="00000000" w:rsidDel="00000000" w:rsidP="00000000" w:rsidRDefault="00000000" w:rsidRPr="00000000">
      <w:pPr>
        <w:contextualSpacing w:val="0"/>
        <w:rPr>
          <w:highlight w:val="white"/>
        </w:rPr>
      </w:pPr>
      <w:r w:rsidDel="00000000" w:rsidR="00000000" w:rsidRPr="00000000">
        <w:rPr>
          <w:highlight w:val="white"/>
          <w:rtl w:val="0"/>
        </w:rPr>
        <w:t xml:space="preserve">m= ? (g) ; n</w:t>
      </w:r>
      <w:r w:rsidDel="00000000" w:rsidR="00000000" w:rsidRPr="00000000">
        <w:rPr>
          <w:highlight w:val="white"/>
          <w:vertAlign w:val="subscript"/>
          <w:rtl w:val="0"/>
        </w:rPr>
        <w:t xml:space="preserve">NH4Cl</w:t>
      </w:r>
      <w:r w:rsidDel="00000000" w:rsidR="00000000" w:rsidRPr="00000000">
        <w:rPr>
          <w:highlight w:val="white"/>
          <w:rtl w:val="0"/>
        </w:rPr>
        <w:t xml:space="preserve">= 0,125 mol ; M</w:t>
      </w:r>
      <w:r w:rsidDel="00000000" w:rsidR="00000000" w:rsidRPr="00000000">
        <w:rPr>
          <w:highlight w:val="white"/>
          <w:vertAlign w:val="subscript"/>
          <w:rtl w:val="0"/>
        </w:rPr>
        <w:t xml:space="preserve">NH4Cl</w:t>
      </w:r>
      <w:r w:rsidDel="00000000" w:rsidR="00000000" w:rsidRPr="00000000">
        <w:rPr>
          <w:highlight w:val="white"/>
          <w:rtl w:val="0"/>
        </w:rPr>
        <w:t xml:space="preserve">= 53,7 g/mol</w:t>
      </w:r>
    </w:p>
    <w:p w:rsidR="00000000" w:rsidDel="00000000" w:rsidP="00000000" w:rsidRDefault="00000000" w:rsidRPr="00000000">
      <w:pPr>
        <w:contextualSpacing w:val="0"/>
        <w:rPr>
          <w:highlight w:val="white"/>
        </w:rPr>
      </w:pPr>
      <w:r w:rsidDel="00000000" w:rsidR="00000000" w:rsidRPr="00000000">
        <w:rPr>
          <w:rtl w:val="0"/>
        </w:rPr>
      </w:r>
    </w:p>
    <w:p w:rsidR="00000000" w:rsidDel="00000000" w:rsidP="00000000" w:rsidRDefault="00000000" w:rsidRPr="00000000">
      <w:pPr>
        <w:contextualSpacing w:val="0"/>
        <w:rPr>
          <w:highlight w:val="white"/>
        </w:rPr>
      </w:pPr>
      <w:r w:rsidDel="00000000" w:rsidR="00000000" w:rsidRPr="00000000">
        <w:rPr>
          <w:highlight w:val="white"/>
          <w:rtl w:val="0"/>
        </w:rPr>
        <w:t xml:space="preserve">m = M</w:t>
      </w:r>
      <w:r w:rsidDel="00000000" w:rsidR="00000000" w:rsidRPr="00000000">
        <w:rPr>
          <w:sz w:val="36"/>
          <w:szCs w:val="36"/>
          <w:highlight w:val="white"/>
          <w:rtl w:val="0"/>
        </w:rPr>
        <w:t xml:space="preserve"> </w:t>
      </w:r>
      <w:r w:rsidDel="00000000" w:rsidR="00000000" w:rsidRPr="00000000">
        <w:rPr>
          <w:highlight w:val="white"/>
          <w:rtl w:val="0"/>
        </w:rPr>
        <w:t xml:space="preserve">x n</w:t>
      </w:r>
    </w:p>
    <w:p w:rsidR="00000000" w:rsidDel="00000000" w:rsidP="00000000" w:rsidRDefault="00000000" w:rsidRPr="00000000">
      <w:pPr>
        <w:contextualSpacing w:val="0"/>
        <w:rPr>
          <w:highlight w:val="white"/>
        </w:rPr>
      </w:pPr>
      <w:r w:rsidDel="00000000" w:rsidR="00000000" w:rsidRPr="00000000">
        <w:rPr>
          <w:highlight w:val="white"/>
          <w:rtl w:val="0"/>
        </w:rPr>
        <w:t xml:space="preserve">m = 53,7 g/mol x 0,125 mol</w:t>
      </w:r>
    </w:p>
    <w:p w:rsidR="00000000" w:rsidDel="00000000" w:rsidP="00000000" w:rsidRDefault="00000000" w:rsidRPr="00000000">
      <w:pPr>
        <w:contextualSpacing w:val="0"/>
        <w:rPr>
          <w:highlight w:val="white"/>
        </w:rPr>
      </w:pPr>
      <w:r w:rsidDel="00000000" w:rsidR="00000000" w:rsidRPr="00000000">
        <w:rPr>
          <w:highlight w:val="white"/>
          <w:rtl w:val="0"/>
        </w:rPr>
        <w:t xml:space="preserve">m = 6,67 g de NH</w:t>
      </w:r>
      <w:r w:rsidDel="00000000" w:rsidR="00000000" w:rsidRPr="00000000">
        <w:rPr>
          <w:highlight w:val="white"/>
          <w:vertAlign w:val="subscript"/>
          <w:rtl w:val="0"/>
        </w:rPr>
        <w:t xml:space="preserve">4</w:t>
      </w:r>
      <w:r w:rsidDel="00000000" w:rsidR="00000000" w:rsidRPr="00000000">
        <w:rPr>
          <w:highlight w:val="white"/>
          <w:rtl w:val="0"/>
        </w:rPr>
        <w:t xml:space="preserve">Cl</w:t>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Discussion</w:t>
      </w: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u w:val="single"/>
          <w:rtl w:val="0"/>
        </w:rPr>
        <w:tab/>
      </w:r>
      <w:r w:rsidDel="00000000" w:rsidR="00000000" w:rsidRPr="00000000">
        <w:rPr>
          <w:rtl w:val="0"/>
        </w:rPr>
        <w:t xml:space="preserve">L’hypothèse s’est avérée véridique, puisque la conclusion à laquelle il fut possible d’arriver est qu’il faut une quantité entre 13,0 g et 17,0 g de </w:t>
      </w:r>
      <w:r w:rsidDel="00000000" w:rsidR="00000000" w:rsidRPr="00000000">
        <w:rPr>
          <w:rtl w:val="0"/>
        </w:rPr>
        <w:t xml:space="preserve">NH</w:t>
      </w:r>
      <w:r w:rsidDel="00000000" w:rsidR="00000000" w:rsidRPr="00000000">
        <w:rPr>
          <w:vertAlign w:val="subscript"/>
          <w:rtl w:val="0"/>
        </w:rPr>
        <w:t xml:space="preserve">4</w:t>
      </w:r>
      <w:r w:rsidDel="00000000" w:rsidR="00000000" w:rsidRPr="00000000">
        <w:rPr>
          <w:rtl w:val="0"/>
        </w:rPr>
        <w:t xml:space="preserve">Cl afin de réduire la température du breuvage de 5°C, selon les observations faites en expérimentation.</w:t>
      </w:r>
      <w:r w:rsidDel="00000000" w:rsidR="00000000" w:rsidRPr="00000000">
        <w:rPr>
          <w:rtl w:val="0"/>
        </w:rPr>
        <w:t xml:space="preserve"> Par contre, suite aux calculs, qui incluent une valeur fictive, la quantité de sel à utiliser aurait plutôt dû être de 6,67 g de NH</w:t>
      </w:r>
      <w:r w:rsidDel="00000000" w:rsidR="00000000" w:rsidRPr="00000000">
        <w:rPr>
          <w:vertAlign w:val="subscript"/>
          <w:rtl w:val="0"/>
        </w:rPr>
        <w:t xml:space="preserve">4</w:t>
      </w:r>
      <w:r w:rsidDel="00000000" w:rsidR="00000000" w:rsidRPr="00000000">
        <w:rPr>
          <w:rtl w:val="0"/>
        </w:rPr>
        <w:t xml:space="preserve">Cl.</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ind w:firstLine="720"/>
        <w:contextualSpacing w:val="0"/>
        <w:jc w:val="both"/>
        <w:rPr/>
      </w:pPr>
      <w:r w:rsidDel="00000000" w:rsidR="00000000" w:rsidRPr="00000000">
        <w:rPr>
          <w:rtl w:val="0"/>
        </w:rPr>
        <w:t xml:space="preserve">Dans la mise en situation proposée par le Dr. Rashmi, le devoir était de trouver quelle quantité d’un sel (dans notre cas le NH</w:t>
      </w:r>
      <w:r w:rsidDel="00000000" w:rsidR="00000000" w:rsidRPr="00000000">
        <w:rPr>
          <w:vertAlign w:val="subscript"/>
          <w:rtl w:val="0"/>
        </w:rPr>
        <w:t xml:space="preserve">4</w:t>
      </w:r>
      <w:r w:rsidDel="00000000" w:rsidR="00000000" w:rsidRPr="00000000">
        <w:rPr>
          <w:rtl w:val="0"/>
        </w:rPr>
        <w:t xml:space="preserve">Cl) serait optimale afin de refroidir une boisson de 5</w:t>
      </w:r>
      <w:r w:rsidDel="00000000" w:rsidR="00000000" w:rsidRPr="00000000">
        <w:rPr>
          <w:rFonts w:ascii="Times New Roman" w:cs="Times New Roman" w:eastAsia="Times New Roman" w:hAnsi="Times New Roman"/>
          <w:vertAlign w:val="superscript"/>
          <w:rtl w:val="0"/>
        </w:rPr>
        <w:t xml:space="preserve">o</w:t>
      </w:r>
      <w:r w:rsidDel="00000000" w:rsidR="00000000" w:rsidRPr="00000000">
        <w:rPr>
          <w:rtl w:val="0"/>
        </w:rPr>
        <w:t xml:space="preserve">C en moins de 5 minutes. </w:t>
      </w:r>
      <w:r w:rsidDel="00000000" w:rsidR="00000000" w:rsidRPr="00000000">
        <w:rPr>
          <w:rtl w:val="0"/>
        </w:rPr>
      </w:r>
    </w:p>
    <w:p w:rsidR="00000000" w:rsidDel="00000000" w:rsidP="00000000" w:rsidRDefault="00000000" w:rsidRPr="00000000">
      <w:pPr>
        <w:ind w:firstLine="720"/>
        <w:contextualSpacing w:val="0"/>
        <w:jc w:val="both"/>
        <w:rPr/>
      </w:pPr>
      <w:r w:rsidDel="00000000" w:rsidR="00000000" w:rsidRPr="00000000">
        <w:rPr>
          <w:rtl w:val="0"/>
        </w:rPr>
      </w:r>
    </w:p>
    <w:p w:rsidR="00000000" w:rsidDel="00000000" w:rsidP="00000000" w:rsidRDefault="00000000" w:rsidRPr="00000000">
      <w:pPr>
        <w:ind w:firstLine="720"/>
        <w:contextualSpacing w:val="0"/>
        <w:jc w:val="both"/>
        <w:rPr/>
      </w:pPr>
      <w:r w:rsidDel="00000000" w:rsidR="00000000" w:rsidRPr="00000000">
        <w:rPr>
          <w:rtl w:val="0"/>
        </w:rPr>
        <w:t xml:space="preserve">Puisque le NH</w:t>
      </w:r>
      <w:r w:rsidDel="00000000" w:rsidR="00000000" w:rsidRPr="00000000">
        <w:rPr>
          <w:vertAlign w:val="subscript"/>
          <w:rtl w:val="0"/>
        </w:rPr>
        <w:t xml:space="preserve">4</w:t>
      </w:r>
      <w:r w:rsidDel="00000000" w:rsidR="00000000" w:rsidRPr="00000000">
        <w:rPr>
          <w:rtl w:val="0"/>
        </w:rPr>
        <w:t xml:space="preserve">Cl a une solubilité de 37,2 g / 100 g d’eau, il a été conclu que c’était la quantité maximale de chlorure d’ammonium possible à mettre dans le  soluté. L’hypothèse était que la masse à utiliser de NH</w:t>
      </w:r>
      <w:r w:rsidDel="00000000" w:rsidR="00000000" w:rsidRPr="00000000">
        <w:rPr>
          <w:vertAlign w:val="subscript"/>
          <w:rtl w:val="0"/>
        </w:rPr>
        <w:t xml:space="preserve">4</w:t>
      </w:r>
      <w:r w:rsidDel="00000000" w:rsidR="00000000" w:rsidRPr="00000000">
        <w:rPr>
          <w:rtl w:val="0"/>
        </w:rPr>
        <w:t xml:space="preserve">Cl  se situait entre 10g et 20g pour que la solution se refroidisse à temps.</w:t>
      </w: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u w:val="single"/>
          <w:rtl w:val="0"/>
        </w:rPr>
        <w:tab/>
      </w:r>
    </w:p>
    <w:p w:rsidR="00000000" w:rsidDel="00000000" w:rsidP="00000000" w:rsidRDefault="00000000" w:rsidRPr="00000000">
      <w:pPr>
        <w:contextualSpacing w:val="0"/>
        <w:jc w:val="both"/>
        <w:rPr/>
      </w:pPr>
      <w:r w:rsidDel="00000000" w:rsidR="00000000" w:rsidRPr="00000000">
        <w:rPr>
          <w:rtl w:val="0"/>
        </w:rPr>
        <w:tab/>
      </w:r>
    </w:p>
    <w:p w:rsidR="00000000" w:rsidDel="00000000" w:rsidP="00000000" w:rsidRDefault="00000000" w:rsidRPr="00000000">
      <w:pPr>
        <w:ind w:firstLine="720"/>
        <w:contextualSpacing w:val="0"/>
        <w:jc w:val="both"/>
        <w:rPr/>
      </w:pPr>
      <w:r w:rsidDel="00000000" w:rsidR="00000000" w:rsidRPr="00000000">
        <w:rPr>
          <w:rtl w:val="0"/>
        </w:rPr>
        <w:t xml:space="preserve">Plusieurs sources d’erreurs doivent être prises en compte lors de cette expérience. En effet, l’erreur humaine n’est pas négligeable. Certaines manipulations n’ont pas été effectuées avec la plus grande précision. Par exemple, il y avait toujours du sel qui restait collé sur la soucoupe en verre, donc la quantité indiquée de sel n’était pas nécessairement entièrement versée dans l’eau. De plus, il fut difficile de bien brasser et donc de bien dissoudre le sel dans l’eau, puisque le thermomètre avait été inséré au préalable dans l’eau au travers du trou dans le couvercle déjà placé au-dessus du calorimètre. Ceci étant dit, lorsque l’expérience fut terminée, il restait parfois du sel non dissous dans le fond de la canette. </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ab/>
        <w:t xml:space="preserve">De plus, il était possible d’utiliser du coton afin d’augmenter la rapidité du refroidissement. Le coton aurait alors agi comme une couche d’isolation d’extra. Toutefois, dans un contexte réel, les canettes ne seraient pas isolées par du coton, il a donc été décidé de ne pas l’utiliser. L’utilisation de coton aurait modifié les résultats, et il a été choisi d’être le plus neutre et proche de la réalité possible.</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highlight w:val="white"/>
        </w:rPr>
      </w:pPr>
      <w:r w:rsidDel="00000000" w:rsidR="00000000" w:rsidRPr="00000000">
        <w:rPr>
          <w:rtl w:val="0"/>
        </w:rPr>
        <w:tab/>
        <w:t xml:space="preserve">Le pH a été noté dans le but de confirmer que le breuvage était buvable. Le contrat stipule que l’expérience devait être fait avec de l’eau et le pH de cette dernière est 7</w:t>
      </w:r>
      <w:r w:rsidDel="00000000" w:rsidR="00000000" w:rsidRPr="00000000">
        <w:rPr>
          <w:highlight w:val="white"/>
          <w:rtl w:val="0"/>
        </w:rPr>
        <w:t xml:space="preserve">. Dans notre prise de donnée, les </w:t>
      </w:r>
      <w:r w:rsidDel="00000000" w:rsidR="00000000" w:rsidRPr="00000000">
        <w:rPr>
          <w:highlight w:val="white"/>
          <w:rtl w:val="0"/>
        </w:rPr>
        <w:t xml:space="preserve">Δ</w:t>
      </w:r>
      <w:r w:rsidDel="00000000" w:rsidR="00000000" w:rsidRPr="00000000">
        <w:rPr>
          <w:highlight w:val="white"/>
          <w:rtl w:val="0"/>
        </w:rPr>
        <w:t xml:space="preserve">pH trouvés varient entre 1,07 et 0,99. Donc, en moyenne, la différence de pH approximative est de 1,03. Étant donné que l’eau a un pH d’environ 7 (voir annexe-2, l’eau initialement devrait avoir un pH d’environ 8,03 pour que lorsque l’eau est mélangée avec le sel, le pH soit toujours acceptable, c’est-à-dire proche de </w:t>
      </w:r>
      <w:r w:rsidDel="00000000" w:rsidR="00000000" w:rsidRPr="00000000">
        <w:rPr>
          <w:highlight w:val="white"/>
          <w:rtl w:val="0"/>
        </w:rPr>
        <w:t xml:space="preserve">7.</w:t>
      </w:r>
    </w:p>
    <w:p w:rsidR="00000000" w:rsidDel="00000000" w:rsidP="00000000" w:rsidRDefault="00000000" w:rsidRPr="00000000">
      <w:pPr>
        <w:contextualSpacing w:val="0"/>
        <w:jc w:val="both"/>
        <w:rPr>
          <w:color w:val="ffffff"/>
          <w:highlight w:val="white"/>
        </w:rPr>
      </w:pPr>
      <w:r w:rsidDel="00000000" w:rsidR="00000000" w:rsidRPr="00000000">
        <w:rPr>
          <w:rtl w:val="0"/>
        </w:rPr>
      </w:r>
    </w:p>
    <w:p w:rsidR="00000000" w:rsidDel="00000000" w:rsidP="00000000" w:rsidRDefault="00000000" w:rsidRPr="00000000">
      <w:pPr>
        <w:contextualSpacing w:val="0"/>
        <w:jc w:val="both"/>
        <w:rPr>
          <w:highlight w:val="white"/>
        </w:rPr>
      </w:pPr>
      <w:r w:rsidDel="00000000" w:rsidR="00000000" w:rsidRPr="00000000">
        <w:rPr>
          <w:highlight w:val="white"/>
          <w:rtl w:val="0"/>
        </w:rPr>
        <w:tab/>
        <w:t xml:space="preserve">Après avoir rassemblé les données, un graphique fut construit afin de déterminer une constante dans les données entre la quantité de sel utilisée par rapport à la variation de température. En fin de compte, le graphique s’est avéré peu précis puisque les données n’étaient pas très concluantes. Mais, il fut tout de même possible d’en déduire que la donnée recherchée, soit la quantité optimale de sel à dissoudre pour faire descendre la température de l’eau de 5</w:t>
      </w:r>
      <w:r w:rsidDel="00000000" w:rsidR="00000000" w:rsidRPr="00000000">
        <w:rPr>
          <w:rtl w:val="0"/>
        </w:rPr>
        <w:t xml:space="preserve">°C en 5 minutes, se situe entre 13 g et 17 g. En effet, la donnée recueillie pour une masse de 3,00 g était insuffisante pour atteindre l’objectif, et la donnée avec 20,0 g de NH</w:t>
      </w:r>
      <w:r w:rsidDel="00000000" w:rsidR="00000000" w:rsidRPr="00000000">
        <w:rPr>
          <w:vertAlign w:val="subscript"/>
          <w:rtl w:val="0"/>
        </w:rPr>
        <w:t xml:space="preserve">4</w:t>
      </w:r>
      <w:r w:rsidDel="00000000" w:rsidR="00000000" w:rsidRPr="00000000">
        <w:rPr>
          <w:rtl w:val="0"/>
        </w:rPr>
        <w:t xml:space="preserve">Cl était nettement supérieure. Selon le graphique l’hypothèse émise tient toujours la route, puisque comme présentée par les données recueillies, le </w:t>
      </w:r>
      <w:r w:rsidDel="00000000" w:rsidR="00000000" w:rsidRPr="00000000">
        <w:rPr>
          <w:highlight w:val="white"/>
          <w:rtl w:val="0"/>
        </w:rPr>
        <w:t xml:space="preserve">Δ</w:t>
      </w:r>
      <w:r w:rsidDel="00000000" w:rsidR="00000000" w:rsidRPr="00000000">
        <w:rPr>
          <w:highlight w:val="white"/>
          <w:rtl w:val="0"/>
        </w:rPr>
        <w:t xml:space="preserve">T mesuré pour une masse de 13 g et 17 g se situe approximativement à 4,7</w:t>
      </w:r>
      <w:r w:rsidDel="00000000" w:rsidR="00000000" w:rsidRPr="00000000">
        <w:rPr>
          <w:rtl w:val="0"/>
        </w:rPr>
        <w:t xml:space="preserve">°C, ce qui se rapproche relativement du 5°C recherché. Avec la marge d’erreur toujours présente, le 4,70°C correspondrait à 5°C. </w:t>
      </w:r>
      <w:r w:rsidDel="00000000" w:rsidR="00000000" w:rsidRPr="00000000">
        <w:rPr>
          <w:rtl w:val="0"/>
        </w:rPr>
      </w:r>
    </w:p>
    <w:p w:rsidR="00000000" w:rsidDel="00000000" w:rsidP="00000000" w:rsidRDefault="00000000" w:rsidRPr="00000000">
      <w:pPr>
        <w:contextualSpacing w:val="0"/>
        <w:jc w:val="both"/>
        <w:rPr>
          <w:highlight w:val="white"/>
        </w:rPr>
      </w:pPr>
      <w:r w:rsidDel="00000000" w:rsidR="00000000" w:rsidRPr="00000000">
        <w:rPr>
          <w:rtl w:val="0"/>
        </w:rPr>
      </w:r>
    </w:p>
    <w:p w:rsidR="00000000" w:rsidDel="00000000" w:rsidP="00000000" w:rsidRDefault="00000000" w:rsidRPr="00000000">
      <w:pPr>
        <w:ind w:firstLine="720"/>
        <w:contextualSpacing w:val="0"/>
        <w:jc w:val="both"/>
        <w:rPr>
          <w:highlight w:val="white"/>
        </w:rPr>
      </w:pPr>
      <w:r w:rsidDel="00000000" w:rsidR="00000000" w:rsidRPr="00000000">
        <w:rPr>
          <w:highlight w:val="white"/>
          <w:rtl w:val="0"/>
        </w:rPr>
        <w:t xml:space="preserve">Pour améliorer l’expérience, plus de données auraient pu être prises afin d’augmenter la précision des résultats. Les moyennes (par exemple du </w:t>
      </w:r>
      <w:r w:rsidDel="00000000" w:rsidR="00000000" w:rsidRPr="00000000">
        <w:rPr>
          <w:highlight w:val="white"/>
          <w:rtl w:val="0"/>
        </w:rPr>
        <w:t xml:space="preserve">Δ</w:t>
      </w:r>
      <w:r w:rsidDel="00000000" w:rsidR="00000000" w:rsidRPr="00000000">
        <w:rPr>
          <w:highlight w:val="white"/>
          <w:rtl w:val="0"/>
        </w:rPr>
        <w:t xml:space="preserve">pH</w:t>
      </w:r>
      <w:r w:rsidDel="00000000" w:rsidR="00000000" w:rsidRPr="00000000">
        <w:rPr>
          <w:highlight w:val="white"/>
          <w:rtl w:val="0"/>
        </w:rPr>
        <w:t xml:space="preserve">) ou les données (comme celles utilisées pour effectuer les calculs) auraient pu être plus précises. De plus, il aurait été grandement plus facile de faire le laboratoire si la matière avait été maîtrisée et qu’une meilleure préparation avait été faite face à la compréhension de l’objectif.</w:t>
      </w:r>
    </w:p>
    <w:p w:rsidR="00000000" w:rsidDel="00000000" w:rsidP="00000000" w:rsidRDefault="00000000" w:rsidRPr="00000000">
      <w:pPr>
        <w:ind w:firstLine="720"/>
        <w:contextualSpacing w:val="0"/>
        <w:jc w:val="both"/>
        <w:rPr>
          <w:highlight w:val="white"/>
        </w:rPr>
      </w:pPr>
      <w:r w:rsidDel="00000000" w:rsidR="00000000" w:rsidRPr="00000000">
        <w:rPr>
          <w:rtl w:val="0"/>
        </w:rPr>
      </w:r>
    </w:p>
    <w:p w:rsidR="00000000" w:rsidDel="00000000" w:rsidP="00000000" w:rsidRDefault="00000000" w:rsidRPr="00000000">
      <w:pPr>
        <w:ind w:firstLine="720"/>
        <w:contextualSpacing w:val="0"/>
        <w:jc w:val="both"/>
        <w:rPr>
          <w:highlight w:val="white"/>
        </w:rPr>
      </w:pPr>
      <w:r w:rsidDel="00000000" w:rsidR="00000000" w:rsidRPr="00000000">
        <w:rPr>
          <w:highlight w:val="white"/>
          <w:rtl w:val="0"/>
        </w:rPr>
        <w:t xml:space="preserve">Cependant, après avoir fait quelques recherches sur la calorimétrie, il est évident que le protocole est erroné. En effet, l’eau et le sel auraient dû être déposés directement dans le calorimètre et y plonger la canette avec seulement de l’eau à l’intérieur pour y mesurer la différence de température</w:t>
      </w:r>
      <w:r w:rsidDel="00000000" w:rsidR="00000000" w:rsidRPr="00000000">
        <w:rPr>
          <w:highlight w:val="white"/>
          <w:rtl w:val="0"/>
        </w:rPr>
        <w:t xml:space="preserve">.  </w:t>
      </w:r>
      <w:r w:rsidDel="00000000" w:rsidR="00000000" w:rsidRPr="00000000">
        <w:rPr>
          <w:highlight w:val="white"/>
          <w:rtl w:val="0"/>
        </w:rPr>
        <w:t xml:space="preserve">La variation de température en relation avec la chaleur de l’eau pure absorbée par la solution à l’intérieur du calorimètre </w:t>
      </w:r>
      <w:r w:rsidDel="00000000" w:rsidR="00000000" w:rsidRPr="00000000">
        <w:rPr>
          <w:highlight w:val="white"/>
          <w:rtl w:val="0"/>
        </w:rPr>
        <w:t xml:space="preserve">aurait dû être mesurée au lieu de la température de la solution.</w:t>
      </w:r>
      <w:r w:rsidDel="00000000" w:rsidR="00000000" w:rsidRPr="00000000">
        <w:rPr>
          <w:highlight w:val="white"/>
          <w:rtl w:val="0"/>
        </w:rPr>
        <w:t xml:space="preserve"> De cette façon, la substance qui aurait été bue (dans le contexte) n’aurait pas été en contact avec la substance. Donc le pH n’aurait pas dû être pris en compte dans l’expérience.</w:t>
      </w:r>
      <w:r w:rsidDel="00000000" w:rsidR="00000000" w:rsidRPr="00000000">
        <w:rPr>
          <w:rtl w:val="0"/>
        </w:rPr>
      </w:r>
    </w:p>
    <w:p w:rsidR="00000000" w:rsidDel="00000000" w:rsidP="00000000" w:rsidRDefault="00000000" w:rsidRPr="00000000">
      <w:pPr>
        <w:contextualSpacing w:val="0"/>
        <w:jc w:val="both"/>
        <w:rPr>
          <w:highlight w:val="white"/>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Conclusion:</w:t>
      </w: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ab/>
        <w:t xml:space="preserve">En conclusion, l’expérience a permis de déterminer qu’une quantité de 13,0 g à 17,0 g de NH</w:t>
      </w:r>
      <w:r w:rsidDel="00000000" w:rsidR="00000000" w:rsidRPr="00000000">
        <w:rPr>
          <w:vertAlign w:val="subscript"/>
          <w:rtl w:val="0"/>
        </w:rPr>
        <w:t xml:space="preserve">4</w:t>
      </w:r>
      <w:r w:rsidDel="00000000" w:rsidR="00000000" w:rsidRPr="00000000">
        <w:rPr>
          <w:rtl w:val="0"/>
        </w:rPr>
        <w:t xml:space="preserve">Cl, selon les données expérimentales, diluée dans 100 ml d’eau était la quantité optimale pour refro</w:t>
      </w:r>
      <w:r w:rsidDel="00000000" w:rsidR="00000000" w:rsidRPr="00000000">
        <w:rPr>
          <w:rtl w:val="0"/>
        </w:rPr>
        <w:t xml:space="preserve">idir la solution de 5°C en moins de 5 minutes. Toutefois, selon les calculs la quantité de NH</w:t>
      </w:r>
      <w:r w:rsidDel="00000000" w:rsidR="00000000" w:rsidRPr="00000000">
        <w:rPr>
          <w:vertAlign w:val="subscript"/>
          <w:rtl w:val="0"/>
        </w:rPr>
        <w:t xml:space="preserve">4</w:t>
      </w:r>
      <w:r w:rsidDel="00000000" w:rsidR="00000000" w:rsidRPr="00000000">
        <w:rPr>
          <w:rtl w:val="0"/>
        </w:rPr>
        <w:t xml:space="preserve">Cl nécessaire serait plutôt de </w:t>
      </w:r>
      <w:r w:rsidDel="00000000" w:rsidR="00000000" w:rsidRPr="00000000">
        <w:rPr>
          <w:rtl w:val="0"/>
        </w:rPr>
        <w:t xml:space="preserve">6,67g.</w:t>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br w:type="page"/>
      </w: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t xml:space="preserve">RÉFÉRENCES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i) Site internet consultés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ALLO PROF, </w:t>
      </w:r>
      <w:hyperlink r:id="rId8">
        <w:r w:rsidDel="00000000" w:rsidR="00000000" w:rsidRPr="00000000">
          <w:rPr>
            <w:color w:val="1155cc"/>
            <w:u w:val="single"/>
            <w:rtl w:val="0"/>
          </w:rPr>
          <w:t xml:space="preserve">http://www.alloprof.qc.ca/bv/pages/s1038.aspx</w:t>
        </w:r>
      </w:hyperlink>
      <w:r w:rsidDel="00000000" w:rsidR="00000000" w:rsidRPr="00000000">
        <w:rPr>
          <w:rtl w:val="0"/>
        </w:rPr>
      </w:r>
    </w:p>
    <w:p w:rsidR="00000000" w:rsidDel="00000000" w:rsidP="00000000" w:rsidRDefault="00000000" w:rsidRPr="00000000">
      <w:pPr>
        <w:tabs>
          <w:tab w:val="right" w:pos="11057"/>
        </w:tabs>
        <w:spacing w:line="240" w:lineRule="auto"/>
        <w:contextualSpacing w:val="0"/>
        <w:rPr/>
      </w:pPr>
      <w:r w:rsidDel="00000000" w:rsidR="00000000" w:rsidRPr="00000000">
        <w:rPr>
          <w:rtl w:val="0"/>
        </w:rPr>
      </w:r>
    </w:p>
    <w:p w:rsidR="00000000" w:rsidDel="00000000" w:rsidP="00000000" w:rsidRDefault="00000000" w:rsidRPr="00000000">
      <w:pPr>
        <w:tabs>
          <w:tab w:val="right" w:pos="11057"/>
        </w:tabs>
        <w:spacing w:line="240" w:lineRule="auto"/>
        <w:contextualSpacing w:val="0"/>
        <w:rPr/>
      </w:pPr>
      <w:r w:rsidDel="00000000" w:rsidR="00000000" w:rsidRPr="00000000">
        <w:rPr>
          <w:rtl w:val="0"/>
        </w:rPr>
        <w:t xml:space="preserve"> ALLO PROF, </w:t>
      </w:r>
      <w:hyperlink r:id="rId9">
        <w:r w:rsidDel="00000000" w:rsidR="00000000" w:rsidRPr="00000000">
          <w:rPr>
            <w:color w:val="1155cc"/>
            <w:u w:val="single"/>
            <w:rtl w:val="0"/>
          </w:rPr>
          <w:t xml:space="preserve">http://www.alloprof.qc.ca/bv/pages/oc1025.aspx</w:t>
        </w:r>
      </w:hyperlink>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spacing w:line="240" w:lineRule="auto"/>
        <w:contextualSpacing w:val="0"/>
        <w:rPr>
          <w:sz w:val="24"/>
          <w:szCs w:val="24"/>
        </w:rPr>
      </w:pPr>
      <w:r w:rsidDel="00000000" w:rsidR="00000000" w:rsidRPr="00000000">
        <w:rPr>
          <w:sz w:val="24"/>
          <w:szCs w:val="24"/>
          <w:rtl w:val="0"/>
        </w:rPr>
        <w:t xml:space="preserve">ii) Note de cours consultés</w:t>
      </w:r>
    </w:p>
    <w:p w:rsidR="00000000" w:rsidDel="00000000" w:rsidP="00000000" w:rsidRDefault="00000000" w:rsidRPr="00000000">
      <w:pPr>
        <w:spacing w:line="240" w:lineRule="auto"/>
        <w:contextualSpacing w:val="0"/>
        <w:rPr>
          <w:sz w:val="24"/>
          <w:szCs w:val="24"/>
        </w:rPr>
      </w:pPr>
      <w:r w:rsidDel="00000000" w:rsidR="00000000" w:rsidRPr="00000000">
        <w:rPr>
          <w:rtl w:val="0"/>
        </w:rPr>
      </w:r>
    </w:p>
    <w:p w:rsidR="00000000" w:rsidDel="00000000" w:rsidP="00000000" w:rsidRDefault="00000000" w:rsidRPr="00000000">
      <w:pPr>
        <w:spacing w:line="240" w:lineRule="auto"/>
        <w:contextualSpacing w:val="0"/>
        <w:rPr>
          <w:sz w:val="24"/>
          <w:szCs w:val="24"/>
        </w:rPr>
      </w:pPr>
      <w:r w:rsidDel="00000000" w:rsidR="00000000" w:rsidRPr="00000000">
        <w:rPr>
          <w:sz w:val="24"/>
          <w:szCs w:val="24"/>
          <w:rtl w:val="0"/>
        </w:rPr>
        <w:t xml:space="preserve">ST-AMANT, J-F, CHM1963, Module 4 - Thermodynamique 1 [Présentation PowerPoint], 2017, Récupéré dans l’environnement StudiUM.</w:t>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iii) Livres et ouvrages en ligne </w:t>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spacing w:line="240" w:lineRule="auto"/>
        <w:contextualSpacing w:val="0"/>
        <w:rPr>
          <w:b w:val="1"/>
          <w:color w:val="333333"/>
          <w:sz w:val="18"/>
          <w:szCs w:val="18"/>
        </w:rPr>
      </w:pPr>
      <w:r w:rsidDel="00000000" w:rsidR="00000000" w:rsidRPr="00000000">
        <w:rPr>
          <w:rtl w:val="0"/>
        </w:rPr>
        <w:t xml:space="preserve">ATKINS, P, (1998), «Éléments de chimie physique», </w:t>
      </w:r>
      <w:r w:rsidDel="00000000" w:rsidR="00000000" w:rsidRPr="00000000">
        <w:rPr>
          <w:i w:val="1"/>
          <w:rtl w:val="0"/>
        </w:rPr>
        <w:t xml:space="preserve">La conservation de l’énergie, </w:t>
      </w:r>
      <w:r w:rsidDel="00000000" w:rsidR="00000000" w:rsidRPr="00000000">
        <w:rPr>
          <w:rtl w:val="0"/>
        </w:rPr>
        <w:t xml:space="preserve">p.36</w:t>
      </w:r>
      <w:r w:rsidDel="00000000" w:rsidR="00000000" w:rsidRPr="00000000">
        <w:rPr>
          <w:rtl w:val="0"/>
        </w:rPr>
      </w:r>
    </w:p>
    <w:p w:rsidR="00000000" w:rsidDel="00000000" w:rsidP="00000000" w:rsidRDefault="00000000" w:rsidRPr="00000000">
      <w:pPr>
        <w:spacing w:line="240" w:lineRule="auto"/>
        <w:contextualSpacing w:val="0"/>
        <w:rPr/>
      </w:pPr>
      <w:hyperlink r:id="rId10">
        <w:r w:rsidDel="00000000" w:rsidR="00000000" w:rsidRPr="00000000">
          <w:rPr>
            <w:color w:val="1155cc"/>
            <w:sz w:val="20"/>
            <w:szCs w:val="20"/>
            <w:u w:val="single"/>
            <w:rtl w:val="0"/>
          </w:rPr>
          <w:t xml:space="preserve">https://books.google.ca/books?id=Ydh2QUWXLr8C&amp;pg=PA36&amp;dq=système+isolé+chimie&amp;hl=en&amp;sa=X&amp;ved=0ahUKEwjjqqmGmdPWAhUhxYMKHRQKAVgQ6AEIJjAA#v=onepage&amp;q=système%20isolé%20chimie&amp;f=false</w:t>
        </w:r>
      </w:hyperlink>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rtl w:val="0"/>
        </w:rPr>
        <w:t xml:space="preserve">KOWAISKI,A., GOUDET, P. et THERMEAU, S. (2013) «Physique Chimie - 2</w:t>
      </w:r>
      <w:r w:rsidDel="00000000" w:rsidR="00000000" w:rsidRPr="00000000">
        <w:rPr>
          <w:vertAlign w:val="superscript"/>
          <w:rtl w:val="0"/>
        </w:rPr>
        <w:t xml:space="preserve">ème</w:t>
      </w:r>
      <w:r w:rsidDel="00000000" w:rsidR="00000000" w:rsidRPr="00000000">
        <w:rPr>
          <w:rtl w:val="0"/>
        </w:rPr>
        <w:t xml:space="preserve"> partie», p.223 </w:t>
      </w:r>
      <w:hyperlink r:id="rId11">
        <w:r w:rsidDel="00000000" w:rsidR="00000000" w:rsidRPr="00000000">
          <w:rPr>
            <w:color w:val="1155cc"/>
            <w:sz w:val="20"/>
            <w:szCs w:val="20"/>
            <w:u w:val="single"/>
            <w:rtl w:val="0"/>
          </w:rPr>
          <w:t xml:space="preserve">https://books.google.ca/books?id=X_tyBAAAQBAJ&amp;pg=PA223&amp;dq=calorimètre+fonctionnement&amp;hl=en&amp;sa=X&amp;ved=0ahUKEwj5o4DZl9PWAhWG1IMKHegNBkoQ6AEISDAE#v=onepage&amp;q=calorimètre%20fonctionnement&amp;f=false</w:t>
        </w:r>
      </w:hyperlink>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rtl w:val="0"/>
        </w:rPr>
        <w:t xml:space="preserve">BÉLANGER, PDF, Chapitre-4 «Les réactions endothermiques et exothermiques» p-165</w:t>
      </w:r>
    </w:p>
    <w:p w:rsidR="00000000" w:rsidDel="00000000" w:rsidP="00000000" w:rsidRDefault="00000000" w:rsidRPr="00000000">
      <w:pPr>
        <w:spacing w:line="240" w:lineRule="auto"/>
        <w:contextualSpacing w:val="0"/>
        <w:rPr/>
      </w:pPr>
      <w:hyperlink r:id="rId12">
        <w:r w:rsidDel="00000000" w:rsidR="00000000" w:rsidRPr="00000000">
          <w:rPr>
            <w:color w:val="1155cc"/>
            <w:u w:val="single"/>
            <w:rtl w:val="0"/>
          </w:rPr>
          <w:t xml:space="preserve">http://collegedina-belanger.qc.ca/wp-content/uploads/sites/34/2015/08/os_chimie_corrige_ch4.pdf</w:t>
        </w:r>
      </w:hyperlink>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rtl w:val="0"/>
        </w:rPr>
      </w:r>
    </w:p>
    <w:p w:rsidR="00000000" w:rsidDel="00000000" w:rsidP="00000000" w:rsidRDefault="00000000" w:rsidRPr="00000000">
      <w:pPr>
        <w:spacing w:line="240" w:lineRule="auto"/>
        <w:contextualSpacing w:val="0"/>
        <w:rPr>
          <w:sz w:val="20"/>
          <w:szCs w:val="2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br w:type="page"/>
      </w:r>
      <w:r w:rsidDel="00000000" w:rsidR="00000000" w:rsidRPr="00000000">
        <w:rPr>
          <w:rtl w:val="0"/>
        </w:rPr>
      </w:r>
    </w:p>
    <w:p w:rsidR="00000000" w:rsidDel="00000000" w:rsidP="00000000" w:rsidRDefault="00000000" w:rsidRPr="00000000">
      <w:pPr>
        <w:tabs>
          <w:tab w:val="right" w:pos="11057"/>
        </w:tabs>
        <w:spacing w:line="240" w:lineRule="auto"/>
        <w:contextualSpacing w:val="0"/>
        <w:rPr>
          <w:rFonts w:ascii="Georgia" w:cs="Georgia" w:eastAsia="Georgia" w:hAnsi="Georgia"/>
          <w:b w:val="1"/>
          <w:sz w:val="24"/>
          <w:szCs w:val="24"/>
          <w:highlight w:val="yellow"/>
        </w:rPr>
      </w:pPr>
      <w:r w:rsidDel="00000000" w:rsidR="00000000" w:rsidRPr="00000000">
        <w:rPr>
          <w:rFonts w:ascii="Georgia" w:cs="Georgia" w:eastAsia="Georgia" w:hAnsi="Georgia"/>
          <w:b w:val="1"/>
          <w:sz w:val="24"/>
          <w:szCs w:val="24"/>
          <w:highlight w:val="yellow"/>
          <w:rtl w:val="0"/>
        </w:rPr>
        <w:t xml:space="preserve">FAITES UNE COPIE DU DOCUMENT SUR VOTRE DRIVE, ENSUITE MODIFIER </w:t>
      </w:r>
      <w:r w:rsidDel="00000000" w:rsidR="00000000" w:rsidRPr="00000000">
        <w:rPr>
          <w:rFonts w:ascii="Georgia" w:cs="Georgia" w:eastAsia="Georgia" w:hAnsi="Georgia"/>
          <w:b w:val="1"/>
          <w:sz w:val="24"/>
          <w:szCs w:val="24"/>
          <w:highlight w:val="yellow"/>
          <w:u w:val="single"/>
          <w:rtl w:val="0"/>
        </w:rPr>
        <w:t xml:space="preserve">VOTRE COPIE</w:t>
      </w:r>
      <w:r w:rsidDel="00000000" w:rsidR="00000000" w:rsidRPr="00000000">
        <w:rPr>
          <w:rFonts w:ascii="Georgia" w:cs="Georgia" w:eastAsia="Georgia" w:hAnsi="Georgia"/>
          <w:b w:val="1"/>
          <w:sz w:val="24"/>
          <w:szCs w:val="24"/>
          <w:highlight w:val="yellow"/>
          <w:rtl w:val="0"/>
        </w:rPr>
        <w:t xml:space="preserve"> POUR FAIRE L’ÉVALUATION DES PAIRES, AVANT DE SOUMETTRE </w:t>
      </w:r>
      <w:r w:rsidDel="00000000" w:rsidR="00000000" w:rsidRPr="00000000">
        <w:rPr>
          <w:rFonts w:ascii="Georgia" w:cs="Georgia" w:eastAsia="Georgia" w:hAnsi="Georgia"/>
          <w:b w:val="1"/>
          <w:sz w:val="24"/>
          <w:szCs w:val="24"/>
          <w:highlight w:val="yellow"/>
          <w:u w:val="single"/>
          <w:rtl w:val="0"/>
        </w:rPr>
        <w:t xml:space="preserve">VOTRE COPIE</w:t>
      </w:r>
      <w:r w:rsidDel="00000000" w:rsidR="00000000" w:rsidRPr="00000000">
        <w:rPr>
          <w:rFonts w:ascii="Georgia" w:cs="Georgia" w:eastAsia="Georgia" w:hAnsi="Georgia"/>
          <w:b w:val="1"/>
          <w:sz w:val="24"/>
          <w:szCs w:val="24"/>
          <w:highlight w:val="yellow"/>
          <w:rtl w:val="0"/>
        </w:rPr>
        <w:t xml:space="preserve"> SUR BRIGHTSPACE (et supprimez ce message sur votre copie :) )</w:t>
      </w:r>
    </w:p>
    <w:p w:rsidR="00000000" w:rsidDel="00000000" w:rsidP="00000000" w:rsidRDefault="00000000" w:rsidRPr="00000000">
      <w:pPr>
        <w:tabs>
          <w:tab w:val="right" w:pos="11057"/>
        </w:tabs>
        <w:spacing w:line="240" w:lineRule="auto"/>
        <w:contextualSpacing w:val="0"/>
        <w:rPr>
          <w:rFonts w:ascii="Georgia" w:cs="Georgia" w:eastAsia="Georgia" w:hAnsi="Georgia"/>
          <w:b w:val="1"/>
          <w:sz w:val="18"/>
          <w:szCs w:val="18"/>
          <w:u w:val="single"/>
        </w:rPr>
      </w:pPr>
      <w:r w:rsidDel="00000000" w:rsidR="00000000" w:rsidRPr="00000000">
        <w:rPr>
          <w:rFonts w:ascii="Georgia" w:cs="Georgia" w:eastAsia="Georgia" w:hAnsi="Georgia"/>
          <w:b w:val="1"/>
          <w:sz w:val="18"/>
          <w:szCs w:val="18"/>
          <w:rtl w:val="0"/>
        </w:rPr>
        <w:t xml:space="preserve">COURS:  ___________________    Nom du TA:  _____________________________ </w:t>
      </w:r>
      <w:r w:rsidDel="00000000" w:rsidR="00000000" w:rsidRPr="00000000">
        <w:rPr>
          <w:rFonts w:ascii="Georgia" w:cs="Georgia" w:eastAsia="Georgia" w:hAnsi="Georgia"/>
          <w:b w:val="1"/>
          <w:sz w:val="18"/>
          <w:szCs w:val="18"/>
          <w:u w:val="single"/>
          <w:rtl w:val="0"/>
        </w:rPr>
        <w:t xml:space="preserve"> </w:t>
      </w:r>
    </w:p>
    <w:p w:rsidR="00000000" w:rsidDel="00000000" w:rsidP="00000000" w:rsidRDefault="00000000" w:rsidRPr="00000000">
      <w:pPr>
        <w:tabs>
          <w:tab w:val="right" w:pos="11057"/>
        </w:tabs>
        <w:spacing w:line="240" w:lineRule="auto"/>
        <w:contextualSpacing w:val="0"/>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VOTRE NOM: </w:t>
      </w:r>
      <w:r w:rsidDel="00000000" w:rsidR="00000000" w:rsidRPr="00000000">
        <w:rPr>
          <w:rFonts w:ascii="Georgia" w:cs="Georgia" w:eastAsia="Georgia" w:hAnsi="Georgia"/>
          <w:b w:val="1"/>
          <w:sz w:val="18"/>
          <w:szCs w:val="18"/>
          <w:u w:val="single"/>
          <w:rtl w:val="0"/>
        </w:rPr>
        <w:t xml:space="preserve">________             _________</w:t>
      </w:r>
      <w:r w:rsidDel="00000000" w:rsidR="00000000" w:rsidRPr="00000000">
        <w:rPr>
          <w:rFonts w:ascii="Georgia" w:cs="Georgia" w:eastAsia="Georgia" w:hAnsi="Georgia"/>
          <w:sz w:val="18"/>
          <w:szCs w:val="18"/>
          <w:rtl w:val="0"/>
        </w:rPr>
        <w:t xml:space="preserve">    </w:t>
      </w:r>
      <w:r w:rsidDel="00000000" w:rsidR="00000000" w:rsidRPr="00000000">
        <w:rPr>
          <w:rFonts w:ascii="Georgia" w:cs="Georgia" w:eastAsia="Georgia" w:hAnsi="Georgia"/>
          <w:b w:val="1"/>
          <w:sz w:val="18"/>
          <w:szCs w:val="18"/>
          <w:rtl w:val="0"/>
        </w:rPr>
        <w:t xml:space="preserve">SIGNATURE: </w:t>
      </w:r>
      <w:r w:rsidDel="00000000" w:rsidR="00000000" w:rsidRPr="00000000">
        <w:rPr>
          <w:rFonts w:ascii="Georgia" w:cs="Georgia" w:eastAsia="Georgia" w:hAnsi="Georgia"/>
          <w:b w:val="1"/>
          <w:sz w:val="18"/>
          <w:szCs w:val="18"/>
          <w:u w:val="single"/>
          <w:rtl w:val="0"/>
        </w:rPr>
        <w:t xml:space="preserve">_______                         ______</w:t>
      </w:r>
      <w:r w:rsidDel="00000000" w:rsidR="00000000" w:rsidRPr="00000000">
        <w:rPr>
          <w:rtl w:val="0"/>
        </w:rPr>
      </w:r>
    </w:p>
    <w:p w:rsidR="00000000" w:rsidDel="00000000" w:rsidP="00000000" w:rsidRDefault="00000000" w:rsidRPr="00000000">
      <w:pPr>
        <w:spacing w:line="240" w:lineRule="auto"/>
        <w:contextualSpacing w:val="0"/>
        <w:jc w:val="center"/>
        <w:rPr>
          <w:rFonts w:ascii="Georgia" w:cs="Georgia" w:eastAsia="Georgia" w:hAnsi="Georgia"/>
          <w:sz w:val="18"/>
          <w:szCs w:val="18"/>
        </w:rPr>
      </w:pPr>
      <w:r w:rsidDel="00000000" w:rsidR="00000000" w:rsidRPr="00000000">
        <w:rPr>
          <w:rtl w:val="0"/>
        </w:rPr>
      </w:r>
    </w:p>
    <w:p w:rsidR="00000000" w:rsidDel="00000000" w:rsidP="00000000" w:rsidRDefault="00000000" w:rsidRPr="00000000">
      <w:pPr>
        <w:spacing w:line="240" w:lineRule="auto"/>
        <w:ind w:firstLine="720"/>
        <w:contextualSpacing w:val="0"/>
        <w:jc w:val="center"/>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ÉVALUATION DES PAIRES (CONFIDENTIEL) POUR L’EXPÉRIENCE ____</w:t>
      </w:r>
    </w:p>
    <w:p w:rsidR="00000000" w:rsidDel="00000000" w:rsidP="00000000" w:rsidRDefault="00000000" w:rsidRPr="00000000">
      <w:pPr>
        <w:spacing w:line="240" w:lineRule="auto"/>
        <w:contextualSpacing w:val="0"/>
        <w:jc w:val="center"/>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Chaque membre de l’équipe doit soumettre une évaluation.  Les équipes consisteront de 2 à 18 membres.  </w:t>
      </w:r>
    </w:p>
    <w:p w:rsidR="00000000" w:rsidDel="00000000" w:rsidP="00000000" w:rsidRDefault="00000000" w:rsidRPr="00000000">
      <w:pPr>
        <w:spacing w:line="240" w:lineRule="auto"/>
        <w:contextualSpacing w:val="0"/>
        <w:jc w:val="center"/>
        <w:rPr>
          <w:rFonts w:ascii="Georgia" w:cs="Georgia" w:eastAsia="Georgia" w:hAnsi="Georgia"/>
          <w:sz w:val="18"/>
          <w:szCs w:val="18"/>
        </w:rPr>
      </w:pPr>
      <w:r w:rsidDel="00000000" w:rsidR="00000000" w:rsidRPr="00000000">
        <w:rPr>
          <w:rFonts w:ascii="Georgia" w:cs="Georgia" w:eastAsia="Georgia" w:hAnsi="Georgia"/>
          <w:b w:val="1"/>
          <w:color w:val="ff0000"/>
          <w:sz w:val="18"/>
          <w:szCs w:val="18"/>
          <w:rtl w:val="0"/>
        </w:rPr>
        <w:t xml:space="preserve">Vous pouvez modifier cette page.</w:t>
      </w:r>
      <w:r w:rsidDel="00000000" w:rsidR="00000000" w:rsidRPr="00000000">
        <w:rPr>
          <w:rFonts w:ascii="Georgia" w:cs="Georgia" w:eastAsia="Georgia" w:hAnsi="Georgia"/>
          <w:sz w:val="18"/>
          <w:szCs w:val="18"/>
          <w:rtl w:val="0"/>
        </w:rPr>
        <w:t xml:space="preserve">  </w:t>
      </w:r>
    </w:p>
    <w:p w:rsidR="00000000" w:rsidDel="00000000" w:rsidP="00000000" w:rsidRDefault="00000000" w:rsidRPr="00000000">
      <w:pPr>
        <w:spacing w:line="240" w:lineRule="auto"/>
        <w:contextualSpacing w:val="0"/>
        <w:jc w:val="center"/>
        <w:rPr>
          <w:rFonts w:ascii="Georgia" w:cs="Georgia" w:eastAsia="Georgia" w:hAnsi="Georgia"/>
          <w:b w:val="1"/>
          <w:sz w:val="18"/>
          <w:szCs w:val="18"/>
        </w:rPr>
      </w:pPr>
      <w:r w:rsidDel="00000000" w:rsidR="00000000" w:rsidRPr="00000000">
        <w:rPr>
          <w:rFonts w:ascii="Georgia" w:cs="Georgia" w:eastAsia="Georgia" w:hAnsi="Georgia"/>
          <w:b w:val="1"/>
          <w:color w:val="ff0000"/>
          <w:sz w:val="18"/>
          <w:szCs w:val="18"/>
          <w:rtl w:val="0"/>
        </w:rPr>
        <w:t xml:space="preserve">Il ne faut partager ni discuter les contenus possibles ou actuels de cette évaluation avec d’autres personnes. </w:t>
      </w:r>
      <w:r w:rsidDel="00000000" w:rsidR="00000000" w:rsidRPr="00000000">
        <w:rPr>
          <w:rtl w:val="0"/>
        </w:rPr>
      </w:r>
    </w:p>
    <w:p w:rsidR="00000000" w:rsidDel="00000000" w:rsidP="00000000" w:rsidRDefault="00000000" w:rsidRPr="00000000">
      <w:pPr>
        <w:spacing w:line="240" w:lineRule="auto"/>
        <w:contextualSpacing w:val="0"/>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Quand vous faites l’évaluation du travail des autres membres de votre équipe, considérez les points suivants : </w:t>
      </w:r>
    </w:p>
    <w:p w:rsidR="00000000" w:rsidDel="00000000" w:rsidP="00000000" w:rsidRDefault="00000000" w:rsidRPr="00000000">
      <w:pPr>
        <w:numPr>
          <w:ilvl w:val="0"/>
          <w:numId w:val="4"/>
        </w:numPr>
        <w:spacing w:line="240" w:lineRule="auto"/>
        <w:ind w:left="720" w:hanging="360"/>
        <w:contextualSpacing w:val="1"/>
        <w:rPr>
          <w:sz w:val="18"/>
          <w:szCs w:val="18"/>
        </w:rPr>
      </w:pPr>
      <w:r w:rsidDel="00000000" w:rsidR="00000000" w:rsidRPr="00000000">
        <w:rPr>
          <w:rFonts w:ascii="Georgia" w:cs="Georgia" w:eastAsia="Georgia" w:hAnsi="Georgia"/>
          <w:sz w:val="18"/>
          <w:szCs w:val="18"/>
          <w:rtl w:val="0"/>
        </w:rPr>
        <w:t xml:space="preserve">Qualité du travail</w:t>
        <w:tab/>
        <w:tab/>
        <w:tab/>
        <w:t xml:space="preserve">•    La capacité de travailler avec les autres membres de l’équipe</w:t>
      </w:r>
      <w:r w:rsidDel="00000000" w:rsidR="00000000" w:rsidRPr="00000000">
        <w:rPr>
          <w:rtl w:val="0"/>
        </w:rPr>
      </w:r>
    </w:p>
    <w:p w:rsidR="00000000" w:rsidDel="00000000" w:rsidP="00000000" w:rsidRDefault="00000000" w:rsidRPr="00000000">
      <w:pPr>
        <w:numPr>
          <w:ilvl w:val="0"/>
          <w:numId w:val="4"/>
        </w:numPr>
        <w:spacing w:line="240" w:lineRule="auto"/>
        <w:ind w:left="720" w:hanging="360"/>
        <w:rPr>
          <w:sz w:val="18"/>
          <w:szCs w:val="18"/>
        </w:rPr>
      </w:pPr>
      <w:r w:rsidDel="00000000" w:rsidR="00000000" w:rsidRPr="00000000">
        <w:rPr>
          <w:rFonts w:ascii="Georgia" w:cs="Georgia" w:eastAsia="Georgia" w:hAnsi="Georgia"/>
          <w:sz w:val="18"/>
          <w:szCs w:val="18"/>
          <w:rtl w:val="0"/>
        </w:rPr>
        <w:t xml:space="preserve">Contribution au travail final</w:t>
        <w:tab/>
        <w:t xml:space="preserve">•    La capacité de s’améliorer après avoir été demandé</w:t>
      </w:r>
      <w:r w:rsidDel="00000000" w:rsidR="00000000" w:rsidRPr="00000000">
        <w:rPr>
          <w:rtl w:val="0"/>
        </w:rPr>
      </w:r>
    </w:p>
    <w:p w:rsidR="00000000" w:rsidDel="00000000" w:rsidP="00000000" w:rsidRDefault="00000000" w:rsidRPr="00000000">
      <w:pPr>
        <w:spacing w:line="240" w:lineRule="auto"/>
        <w:contextualSpacing w:val="0"/>
        <w:rPr>
          <w:rFonts w:ascii="Georgia" w:cs="Georgia" w:eastAsia="Georgia" w:hAnsi="Georgia"/>
          <w:sz w:val="24"/>
          <w:szCs w:val="24"/>
        </w:rPr>
      </w:pPr>
      <w:r w:rsidDel="00000000" w:rsidR="00000000" w:rsidRPr="00000000">
        <w:rPr>
          <w:rtl w:val="0"/>
        </w:rPr>
      </w:r>
    </w:p>
    <w:tbl>
      <w:tblPr>
        <w:tblStyle w:val="Table2"/>
        <w:tblW w:w="1090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920"/>
        <w:gridCol w:w="6580"/>
        <w:gridCol w:w="1400"/>
        <w:tblGridChange w:id="0">
          <w:tblGrid>
            <w:gridCol w:w="2920"/>
            <w:gridCol w:w="6580"/>
            <w:gridCol w:w="1400"/>
          </w:tblGrid>
        </w:tblGridChange>
      </w:tblGrid>
      <w:tr>
        <w:tc>
          <w:tcPr/>
          <w:p w:rsidR="00000000" w:rsidDel="00000000" w:rsidP="00000000" w:rsidRDefault="00000000" w:rsidRPr="00000000">
            <w:pPr>
              <w:spacing w:line="240" w:lineRule="auto"/>
              <w:contextualSpacing w:val="0"/>
              <w:jc w:val="center"/>
              <w:rPr>
                <w:rFonts w:ascii="Georgia" w:cs="Georgia" w:eastAsia="Georgia" w:hAnsi="Georgia"/>
                <w:sz w:val="20"/>
                <w:szCs w:val="20"/>
              </w:rPr>
            </w:pPr>
            <w:bookmarkStart w:colFirst="0" w:colLast="0" w:name="_gjdgxs" w:id="0"/>
            <w:bookmarkEnd w:id="0"/>
            <w:r w:rsidDel="00000000" w:rsidR="00000000" w:rsidRPr="00000000">
              <w:rPr>
                <w:rFonts w:ascii="Georgia" w:cs="Georgia" w:eastAsia="Georgia" w:hAnsi="Georgia"/>
                <w:sz w:val="20"/>
                <w:szCs w:val="20"/>
                <w:rtl w:val="0"/>
              </w:rPr>
              <w:t xml:space="preserve">Nom de membres de l’équipe</w:t>
            </w:r>
          </w:p>
        </w:tc>
        <w:tc>
          <w:tcPr/>
          <w:p w:rsidR="00000000" w:rsidDel="00000000" w:rsidP="00000000" w:rsidRDefault="00000000" w:rsidRPr="00000000">
            <w:pPr>
              <w:spacing w:line="240" w:lineRule="auto"/>
              <w:contextualSpacing w:val="0"/>
              <w:jc w:val="center"/>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Évaluation</w:t>
            </w:r>
          </w:p>
        </w:tc>
        <w:tc>
          <w:tcPr/>
          <w:p w:rsidR="00000000" w:rsidDel="00000000" w:rsidP="00000000" w:rsidRDefault="00000000" w:rsidRPr="00000000">
            <w:pPr>
              <w:spacing w:line="240" w:lineRule="auto"/>
              <w:contextualSpacing w:val="0"/>
              <w:jc w:val="center"/>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Note</w:t>
            </w:r>
          </w:p>
        </w:tc>
      </w:tr>
      <w:tr>
        <w:trPr>
          <w:trHeight w:val="8580" w:hRule="atLeast"/>
        </w:trPr>
        <w:tc>
          <w:tcPr/>
          <w:p w:rsidR="00000000" w:rsidDel="00000000" w:rsidP="00000000" w:rsidRDefault="00000000" w:rsidRPr="00000000">
            <w:pPr>
              <w:spacing w:line="240" w:lineRule="auto"/>
              <w:contextualSpacing w:val="0"/>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pPr>
              <w:spacing w:line="240" w:lineRule="auto"/>
              <w:contextualSpacing w:val="0"/>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pPr>
              <w:spacing w:line="240" w:lineRule="auto"/>
              <w:contextualSpacing w:val="0"/>
              <w:jc w:val="center"/>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pPr>
              <w:spacing w:line="240" w:lineRule="auto"/>
              <w:contextualSpacing w:val="0"/>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pPr>
              <w:spacing w:line="240" w:lineRule="auto"/>
              <w:contextualSpacing w:val="0"/>
              <w:jc w:val="center"/>
              <w:rPr>
                <w:rFonts w:ascii="Georgia" w:cs="Georgia" w:eastAsia="Georgia" w:hAnsi="Georgia"/>
                <w:sz w:val="24"/>
                <w:szCs w:val="24"/>
              </w:rPr>
            </w:pPr>
            <w:r w:rsidDel="00000000" w:rsidR="00000000" w:rsidRPr="00000000">
              <w:rPr>
                <w:rtl w:val="0"/>
              </w:rPr>
            </w:r>
          </w:p>
        </w:tc>
      </w:tr>
    </w:tbl>
    <w:p w:rsidR="00000000" w:rsidDel="00000000" w:rsidP="00000000" w:rsidRDefault="00000000" w:rsidRPr="00000000">
      <w:pPr>
        <w:spacing w:line="240" w:lineRule="auto"/>
        <w:contextualSpacing w:val="0"/>
        <w:jc w:val="center"/>
        <w:rPr>
          <w:sz w:val="20"/>
          <w:szCs w:val="20"/>
        </w:rPr>
      </w:pPr>
      <w:r w:rsidDel="00000000" w:rsidR="00000000" w:rsidRPr="00000000">
        <w:rPr>
          <w:rFonts w:ascii="Georgia" w:cs="Georgia" w:eastAsia="Georgia" w:hAnsi="Georgia"/>
          <w:b w:val="1"/>
          <w:color w:val="ff0000"/>
          <w:sz w:val="20"/>
          <w:szCs w:val="20"/>
          <w:rtl w:val="0"/>
        </w:rPr>
        <w:t xml:space="preserve">A – Excellent (5)</w:t>
        <w:tab/>
        <w:t xml:space="preserve">   B: Great (4) </w:t>
        <w:tab/>
        <w:tab/>
        <w:t xml:space="preserve">C: Good (3)</w:t>
        <w:tab/>
        <w:t xml:space="preserve">      D: Fair</w:t>
        <w:tab/>
        <w:t xml:space="preserve">(2)</w:t>
        <w:tab/>
        <w:t xml:space="preserve">F: Poor (</w:t>
      </w:r>
      <w:r w:rsidDel="00000000" w:rsidR="00000000" w:rsidRPr="00000000">
        <w:rPr>
          <w:rFonts w:ascii="Georgia" w:cs="Georgia" w:eastAsia="Georgia" w:hAnsi="Georgia"/>
          <w:b w:val="1"/>
          <w:color w:val="ff0000"/>
          <w:sz w:val="20"/>
          <w:szCs w:val="20"/>
          <w:rtl w:val="0"/>
        </w:rPr>
        <w:t xml:space="preserve">1)</w:t>
      </w:r>
      <w:r w:rsidDel="00000000" w:rsidR="00000000" w:rsidRPr="00000000">
        <w:rPr>
          <w:rtl w:val="0"/>
        </w:rPr>
      </w:r>
    </w:p>
    <w:p w:rsidR="00000000" w:rsidDel="00000000" w:rsidP="00000000" w:rsidRDefault="00000000" w:rsidRPr="00000000">
      <w:pPr>
        <w:contextualSpacing w:val="0"/>
        <w:jc w:val="center"/>
        <w:rPr>
          <w:b w:val="1"/>
        </w:rPr>
      </w:pPr>
      <w:r w:rsidDel="00000000" w:rsidR="00000000" w:rsidRPr="00000000">
        <w:rPr>
          <w:rtl w:val="0"/>
        </w:rPr>
        <w:t xml:space="preserve">                    </w:t>
      </w:r>
      <w:r w:rsidDel="00000000" w:rsidR="00000000" w:rsidRPr="00000000">
        <w:rPr>
          <w:rtl w:val="0"/>
        </w:rPr>
        <w:t xml:space="preserve"> </w:t>
      </w:r>
      <w:r w:rsidDel="00000000" w:rsidR="00000000" w:rsidRPr="00000000">
        <w:rPr>
          <w:b w:val="1"/>
          <w:rtl w:val="0"/>
        </w:rPr>
        <w:t xml:space="preserve">ANNEXE 1</w:t>
      </w:r>
    </w:p>
    <w:p w:rsidR="00000000" w:rsidDel="00000000" w:rsidP="00000000" w:rsidRDefault="00000000" w:rsidRPr="00000000">
      <w:pPr>
        <w:contextualSpacing w:val="0"/>
        <w:jc w:val="both"/>
        <w:rPr>
          <w:u w:val="single"/>
        </w:rPr>
      </w:pPr>
      <w:r w:rsidDel="00000000" w:rsidR="00000000" w:rsidRPr="00000000">
        <w:rPr>
          <w:rtl w:val="0"/>
        </w:rPr>
      </w:r>
    </w:p>
    <w:p w:rsidR="00000000" w:rsidDel="00000000" w:rsidP="00000000" w:rsidRDefault="00000000" w:rsidRPr="00000000">
      <w:pPr>
        <w:contextualSpacing w:val="0"/>
        <w:jc w:val="both"/>
        <w:rPr>
          <w:b w:val="1"/>
        </w:rPr>
      </w:pPr>
      <w:r w:rsidDel="00000000" w:rsidR="00000000" w:rsidRPr="00000000">
        <w:rPr>
          <w:b w:val="1"/>
          <w:rtl w:val="0"/>
        </w:rPr>
        <w:t xml:space="preserve">Procédure:</w:t>
      </w:r>
    </w:p>
    <w:p w:rsidR="00000000" w:rsidDel="00000000" w:rsidP="00000000" w:rsidRDefault="00000000" w:rsidRPr="00000000">
      <w:pPr>
        <w:contextualSpacing w:val="0"/>
        <w:jc w:val="both"/>
        <w:rPr>
          <w:u w:val="single"/>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Thermodynamique dans un calorimètre dans le cadre du cours CHM1711 section A02 1</w:t>
      </w:r>
      <w:r w:rsidDel="00000000" w:rsidR="00000000" w:rsidRPr="00000000">
        <w:rPr>
          <w:vertAlign w:val="superscript"/>
          <w:rtl w:val="0"/>
        </w:rPr>
        <w:t xml:space="preserve">ere</w:t>
      </w:r>
      <w:r w:rsidDel="00000000" w:rsidR="00000000" w:rsidRPr="00000000">
        <w:rPr>
          <w:rtl w:val="0"/>
        </w:rPr>
        <w:t xml:space="preserve"> année, 2017, expérience #2</w:t>
      </w:r>
    </w:p>
    <w:p w:rsidR="00000000" w:rsidDel="00000000" w:rsidP="00000000" w:rsidRDefault="00000000" w:rsidRPr="00000000">
      <w:pPr>
        <w:contextualSpacing w:val="0"/>
        <w:jc w:val="both"/>
        <w:rPr>
          <w:u w:val="single"/>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Matériel:</w:t>
      </w:r>
    </w:p>
    <w:p w:rsidR="00000000" w:rsidDel="00000000" w:rsidP="00000000" w:rsidRDefault="00000000" w:rsidRPr="00000000">
      <w:pPr>
        <w:numPr>
          <w:ilvl w:val="0"/>
          <w:numId w:val="2"/>
        </w:numPr>
        <w:ind w:left="720" w:hanging="360"/>
        <w:rPr/>
      </w:pPr>
      <w:r w:rsidDel="00000000" w:rsidR="00000000" w:rsidRPr="00000000">
        <w:rPr>
          <w:rtl w:val="0"/>
        </w:rPr>
        <w:t xml:space="preserve">un bécher de 140 ml</w:t>
      </w:r>
    </w:p>
    <w:p w:rsidR="00000000" w:rsidDel="00000000" w:rsidP="00000000" w:rsidRDefault="00000000" w:rsidRPr="00000000">
      <w:pPr>
        <w:numPr>
          <w:ilvl w:val="0"/>
          <w:numId w:val="2"/>
        </w:numPr>
        <w:ind w:left="720" w:hanging="360"/>
        <w:rPr/>
      </w:pPr>
      <w:r w:rsidDel="00000000" w:rsidR="00000000" w:rsidRPr="00000000">
        <w:rPr>
          <w:rtl w:val="0"/>
        </w:rPr>
        <w:t xml:space="preserve">Un gros verre à calorimètre en styromousse</w:t>
      </w:r>
    </w:p>
    <w:p w:rsidR="00000000" w:rsidDel="00000000" w:rsidP="00000000" w:rsidRDefault="00000000" w:rsidRPr="00000000">
      <w:pPr>
        <w:numPr>
          <w:ilvl w:val="0"/>
          <w:numId w:val="2"/>
        </w:numPr>
        <w:ind w:left="720" w:hanging="360"/>
        <w:rPr/>
      </w:pPr>
      <w:r w:rsidDel="00000000" w:rsidR="00000000" w:rsidRPr="00000000">
        <w:rPr>
          <w:rtl w:val="0"/>
        </w:rPr>
        <w:t xml:space="preserve">une canette</w:t>
      </w:r>
    </w:p>
    <w:p w:rsidR="00000000" w:rsidDel="00000000" w:rsidP="00000000" w:rsidRDefault="00000000" w:rsidRPr="00000000">
      <w:pPr>
        <w:numPr>
          <w:ilvl w:val="0"/>
          <w:numId w:val="2"/>
        </w:numPr>
        <w:ind w:left="720" w:hanging="360"/>
        <w:rPr/>
      </w:pPr>
      <w:r w:rsidDel="00000000" w:rsidR="00000000" w:rsidRPr="00000000">
        <w:rPr>
          <w:rtl w:val="0"/>
        </w:rPr>
        <w:t xml:space="preserve">un thermomètre</w:t>
      </w:r>
    </w:p>
    <w:p w:rsidR="00000000" w:rsidDel="00000000" w:rsidP="00000000" w:rsidRDefault="00000000" w:rsidRPr="00000000">
      <w:pPr>
        <w:numPr>
          <w:ilvl w:val="0"/>
          <w:numId w:val="2"/>
        </w:numPr>
        <w:ind w:left="720" w:hanging="360"/>
        <w:rPr/>
      </w:pPr>
      <w:r w:rsidDel="00000000" w:rsidR="00000000" w:rsidRPr="00000000">
        <w:rPr>
          <w:rtl w:val="0"/>
        </w:rPr>
        <w:t xml:space="preserve">un couvercle pour le calorimètre</w:t>
      </w:r>
    </w:p>
    <w:p w:rsidR="00000000" w:rsidDel="00000000" w:rsidP="00000000" w:rsidRDefault="00000000" w:rsidRPr="00000000">
      <w:pPr>
        <w:numPr>
          <w:ilvl w:val="0"/>
          <w:numId w:val="2"/>
        </w:numPr>
        <w:ind w:left="720" w:hanging="360"/>
        <w:rPr/>
      </w:pPr>
      <w:r w:rsidDel="00000000" w:rsidR="00000000" w:rsidRPr="00000000">
        <w:rPr>
          <w:rtl w:val="0"/>
        </w:rPr>
        <w:t xml:space="preserve">un chronomètre</w:t>
      </w:r>
    </w:p>
    <w:p w:rsidR="00000000" w:rsidDel="00000000" w:rsidP="00000000" w:rsidRDefault="00000000" w:rsidRPr="00000000">
      <w:pPr>
        <w:numPr>
          <w:ilvl w:val="0"/>
          <w:numId w:val="2"/>
        </w:numPr>
        <w:ind w:left="720" w:hanging="360"/>
        <w:rPr/>
      </w:pPr>
      <w:r w:rsidDel="00000000" w:rsidR="00000000" w:rsidRPr="00000000">
        <w:rPr>
          <w:rtl w:val="0"/>
        </w:rPr>
        <w:t xml:space="preserve">une quantité X de NH</w:t>
      </w:r>
      <w:r w:rsidDel="00000000" w:rsidR="00000000" w:rsidRPr="00000000">
        <w:rPr>
          <w:vertAlign w:val="subscript"/>
          <w:rtl w:val="0"/>
        </w:rPr>
        <w:t xml:space="preserve">4</w:t>
      </w:r>
      <w:r w:rsidDel="00000000" w:rsidR="00000000" w:rsidRPr="00000000">
        <w:rPr>
          <w:rtl w:val="0"/>
        </w:rPr>
        <w:t xml:space="preserve">Cl </w:t>
      </w:r>
      <w:r w:rsidDel="00000000" w:rsidR="00000000" w:rsidRPr="00000000">
        <w:rPr>
          <w:rtl w:val="0"/>
        </w:rPr>
      </w:r>
    </w:p>
    <w:p w:rsidR="00000000" w:rsidDel="00000000" w:rsidP="00000000" w:rsidRDefault="00000000" w:rsidRPr="00000000">
      <w:pPr>
        <w:numPr>
          <w:ilvl w:val="0"/>
          <w:numId w:val="2"/>
        </w:numPr>
        <w:ind w:left="720" w:hanging="360"/>
        <w:rPr/>
      </w:pPr>
      <w:r w:rsidDel="00000000" w:rsidR="00000000" w:rsidRPr="00000000">
        <w:rPr>
          <w:rtl w:val="0"/>
        </w:rPr>
        <w:t xml:space="preserve">Balance</w:t>
      </w:r>
    </w:p>
    <w:p w:rsidR="00000000" w:rsidDel="00000000" w:rsidP="00000000" w:rsidRDefault="00000000" w:rsidRPr="00000000">
      <w:pPr>
        <w:numPr>
          <w:ilvl w:val="0"/>
          <w:numId w:val="2"/>
        </w:numPr>
        <w:ind w:left="720" w:hanging="360"/>
        <w:rPr/>
      </w:pPr>
      <w:r w:rsidDel="00000000" w:rsidR="00000000" w:rsidRPr="00000000">
        <w:rPr>
          <w:rtl w:val="0"/>
        </w:rPr>
        <w:t xml:space="preserve">Spatule</w:t>
      </w:r>
    </w:p>
    <w:p w:rsidR="00000000" w:rsidDel="00000000" w:rsidP="00000000" w:rsidRDefault="00000000" w:rsidRPr="00000000">
      <w:pPr>
        <w:numPr>
          <w:ilvl w:val="0"/>
          <w:numId w:val="2"/>
        </w:numPr>
        <w:ind w:left="720" w:hanging="360"/>
        <w:rPr/>
      </w:pPr>
      <w:r w:rsidDel="00000000" w:rsidR="00000000" w:rsidRPr="00000000">
        <w:rPr>
          <w:rtl w:val="0"/>
        </w:rPr>
        <w:t xml:space="preserve">LabQuest 2</w:t>
      </w:r>
    </w:p>
    <w:p w:rsidR="00000000" w:rsidDel="00000000" w:rsidP="00000000" w:rsidRDefault="00000000" w:rsidRPr="00000000">
      <w:pPr>
        <w:numPr>
          <w:ilvl w:val="0"/>
          <w:numId w:val="2"/>
        </w:numPr>
        <w:ind w:left="720" w:hanging="360"/>
        <w:rPr/>
      </w:pPr>
      <w:r w:rsidDel="00000000" w:rsidR="00000000" w:rsidRPr="00000000">
        <w:rPr>
          <w:rtl w:val="0"/>
        </w:rPr>
        <w:t xml:space="preserve">pH mètre</w:t>
      </w:r>
    </w:p>
    <w:p w:rsidR="00000000" w:rsidDel="00000000" w:rsidP="00000000" w:rsidRDefault="00000000" w:rsidRPr="00000000">
      <w:pPr>
        <w:numPr>
          <w:ilvl w:val="0"/>
          <w:numId w:val="2"/>
        </w:numPr>
        <w:ind w:left="720" w:hanging="360"/>
        <w:rPr/>
      </w:pPr>
      <w:r w:rsidDel="00000000" w:rsidR="00000000" w:rsidRPr="00000000">
        <w:rPr>
          <w:rtl w:val="0"/>
        </w:rPr>
        <w:t xml:space="preserve">soucoupe en verre</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numPr>
          <w:ilvl w:val="0"/>
          <w:numId w:val="3"/>
        </w:numPr>
        <w:ind w:left="720" w:hanging="360"/>
        <w:jc w:val="both"/>
        <w:rPr/>
      </w:pPr>
      <w:r w:rsidDel="00000000" w:rsidR="00000000" w:rsidRPr="00000000">
        <w:rPr>
          <w:rtl w:val="0"/>
        </w:rPr>
        <w:t xml:space="preserve">Brancher le thermomètre et le pH mètre au LabQuest 2.</w:t>
      </w:r>
    </w:p>
    <w:p w:rsidR="00000000" w:rsidDel="00000000" w:rsidP="00000000" w:rsidRDefault="00000000" w:rsidRPr="00000000">
      <w:pPr>
        <w:numPr>
          <w:ilvl w:val="0"/>
          <w:numId w:val="3"/>
        </w:numPr>
        <w:ind w:left="720" w:hanging="360"/>
        <w:jc w:val="both"/>
        <w:rPr/>
      </w:pPr>
      <w:r w:rsidDel="00000000" w:rsidR="00000000" w:rsidRPr="00000000">
        <w:rPr>
          <w:rtl w:val="0"/>
        </w:rPr>
        <w:t xml:space="preserve">Construire un calorimètre avec un gros verre en styromousse et une canette que l’on met à l’intérieur. </w:t>
      </w:r>
    </w:p>
    <w:p w:rsidR="00000000" w:rsidDel="00000000" w:rsidP="00000000" w:rsidRDefault="00000000" w:rsidRPr="00000000">
      <w:pPr>
        <w:numPr>
          <w:ilvl w:val="0"/>
          <w:numId w:val="3"/>
        </w:numPr>
        <w:ind w:left="720" w:hanging="360"/>
        <w:jc w:val="both"/>
        <w:rPr/>
      </w:pPr>
      <w:r w:rsidDel="00000000" w:rsidR="00000000" w:rsidRPr="00000000">
        <w:rPr>
          <w:rtl w:val="0"/>
        </w:rPr>
        <w:t xml:space="preserve">Mesurer 100 ml d’eau à l’aide du bécher et le verser dans la canette</w:t>
      </w:r>
    </w:p>
    <w:p w:rsidR="00000000" w:rsidDel="00000000" w:rsidP="00000000" w:rsidRDefault="00000000" w:rsidRPr="00000000">
      <w:pPr>
        <w:numPr>
          <w:ilvl w:val="0"/>
          <w:numId w:val="3"/>
        </w:numPr>
        <w:ind w:left="720" w:hanging="360"/>
        <w:jc w:val="both"/>
        <w:rPr/>
      </w:pPr>
      <w:r w:rsidDel="00000000" w:rsidR="00000000" w:rsidRPr="00000000">
        <w:rPr>
          <w:rtl w:val="0"/>
        </w:rPr>
        <w:t xml:space="preserve">Fermer le calorimètre avec un couvercle et y insérer le thermomètre.</w:t>
      </w:r>
    </w:p>
    <w:p w:rsidR="00000000" w:rsidDel="00000000" w:rsidP="00000000" w:rsidRDefault="00000000" w:rsidRPr="00000000">
      <w:pPr>
        <w:numPr>
          <w:ilvl w:val="0"/>
          <w:numId w:val="3"/>
        </w:numPr>
        <w:ind w:left="720" w:hanging="360"/>
        <w:jc w:val="both"/>
        <w:rPr/>
      </w:pPr>
      <w:r w:rsidDel="00000000" w:rsidR="00000000" w:rsidRPr="00000000">
        <w:rPr>
          <w:rtl w:val="0"/>
        </w:rPr>
        <w:t xml:space="preserve">Prendre la température de l’eau ainsi que le pH avant d’y mettre le NH</w:t>
      </w:r>
      <w:r w:rsidDel="00000000" w:rsidR="00000000" w:rsidRPr="00000000">
        <w:rPr>
          <w:vertAlign w:val="subscript"/>
          <w:rtl w:val="0"/>
        </w:rPr>
        <w:t xml:space="preserve">4</w:t>
      </w:r>
      <w:r w:rsidDel="00000000" w:rsidR="00000000" w:rsidRPr="00000000">
        <w:rPr>
          <w:rtl w:val="0"/>
        </w:rPr>
        <w:t xml:space="preserve">Cl et noter les données. Ce sera la température et le pH initiale.</w:t>
      </w:r>
    </w:p>
    <w:p w:rsidR="00000000" w:rsidDel="00000000" w:rsidP="00000000" w:rsidRDefault="00000000" w:rsidRPr="00000000">
      <w:pPr>
        <w:numPr>
          <w:ilvl w:val="0"/>
          <w:numId w:val="3"/>
        </w:numPr>
        <w:ind w:left="720" w:hanging="360"/>
        <w:jc w:val="both"/>
        <w:rPr/>
      </w:pPr>
      <w:r w:rsidDel="00000000" w:rsidR="00000000" w:rsidRPr="00000000">
        <w:rPr>
          <w:rtl w:val="0"/>
        </w:rPr>
        <w:t xml:space="preserve">Ajouter une quantité prédéterminé de NH</w:t>
      </w:r>
      <w:r w:rsidDel="00000000" w:rsidR="00000000" w:rsidRPr="00000000">
        <w:rPr>
          <w:vertAlign w:val="subscript"/>
          <w:rtl w:val="0"/>
        </w:rPr>
        <w:t xml:space="preserve">4</w:t>
      </w:r>
      <w:r w:rsidDel="00000000" w:rsidR="00000000" w:rsidRPr="00000000">
        <w:rPr>
          <w:rtl w:val="0"/>
        </w:rPr>
        <w:t xml:space="preserve">Cl et partir le chronomètre sur le Labquest au même moment.</w:t>
      </w:r>
    </w:p>
    <w:p w:rsidR="00000000" w:rsidDel="00000000" w:rsidP="00000000" w:rsidRDefault="00000000" w:rsidRPr="00000000">
      <w:pPr>
        <w:numPr>
          <w:ilvl w:val="0"/>
          <w:numId w:val="3"/>
        </w:numPr>
        <w:ind w:left="720" w:hanging="360"/>
        <w:jc w:val="both"/>
        <w:rPr/>
      </w:pPr>
      <w:r w:rsidDel="00000000" w:rsidR="00000000" w:rsidRPr="00000000">
        <w:rPr>
          <w:rtl w:val="0"/>
        </w:rPr>
        <w:t xml:space="preserve">Noter la température de la solution au bout de 5 minutes (ce sera la température finale). Noter également le pH de la solution à ce moment</w:t>
      </w:r>
    </w:p>
    <w:p w:rsidR="00000000" w:rsidDel="00000000" w:rsidP="00000000" w:rsidRDefault="00000000" w:rsidRPr="00000000">
      <w:pPr>
        <w:numPr>
          <w:ilvl w:val="0"/>
          <w:numId w:val="3"/>
        </w:numPr>
        <w:ind w:left="720" w:hanging="360"/>
        <w:jc w:val="both"/>
        <w:rPr/>
      </w:pPr>
      <w:r w:rsidDel="00000000" w:rsidR="00000000" w:rsidRPr="00000000">
        <w:rPr>
          <w:rtl w:val="0"/>
        </w:rPr>
        <w:t xml:space="preserve">Noter la température lorsqu’elle sera stable, si cela arrive dans un délai raisonnable.</w:t>
      </w:r>
    </w:p>
    <w:p w:rsidR="00000000" w:rsidDel="00000000" w:rsidP="00000000" w:rsidRDefault="00000000" w:rsidRPr="00000000">
      <w:pPr>
        <w:numPr>
          <w:ilvl w:val="0"/>
          <w:numId w:val="3"/>
        </w:numPr>
        <w:ind w:left="720" w:hanging="360"/>
        <w:jc w:val="both"/>
        <w:rPr/>
      </w:pPr>
      <w:r w:rsidDel="00000000" w:rsidR="00000000" w:rsidRPr="00000000">
        <w:rPr>
          <w:rtl w:val="0"/>
        </w:rPr>
        <w:t xml:space="preserve">Vider et nettoyer le calorimètre</w:t>
      </w:r>
    </w:p>
    <w:p w:rsidR="00000000" w:rsidDel="00000000" w:rsidP="00000000" w:rsidRDefault="00000000" w:rsidRPr="00000000">
      <w:pPr>
        <w:numPr>
          <w:ilvl w:val="0"/>
          <w:numId w:val="3"/>
        </w:numPr>
        <w:ind w:left="720" w:hanging="360"/>
        <w:jc w:val="both"/>
        <w:rPr/>
      </w:pPr>
      <w:r w:rsidDel="00000000" w:rsidR="00000000" w:rsidRPr="00000000">
        <w:rPr>
          <w:rtl w:val="0"/>
        </w:rPr>
        <w:t xml:space="preserve">Recommencer les étapes 2 à 8 avec d’autres quantité de NH</w:t>
      </w:r>
      <w:r w:rsidDel="00000000" w:rsidR="00000000" w:rsidRPr="00000000">
        <w:rPr>
          <w:vertAlign w:val="subscript"/>
          <w:rtl w:val="0"/>
        </w:rPr>
        <w:t xml:space="preserve">4</w:t>
      </w:r>
      <w:r w:rsidDel="00000000" w:rsidR="00000000" w:rsidRPr="00000000">
        <w:rPr>
          <w:rtl w:val="0"/>
        </w:rPr>
        <w:t xml:space="preserve">Cl</w:t>
      </w:r>
      <w:r w:rsidDel="00000000" w:rsidR="00000000" w:rsidRPr="00000000">
        <w:rPr>
          <w:vertAlign w:val="subscript"/>
          <w:rtl w:val="0"/>
        </w:rPr>
        <w:t xml:space="preserve">3</w:t>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spacing w:line="240" w:lineRule="auto"/>
        <w:contextualSpacing w:val="0"/>
        <w:jc w:val="left"/>
        <w:rPr/>
      </w:pPr>
      <w:r w:rsidDel="00000000" w:rsidR="00000000" w:rsidRPr="00000000">
        <w:rPr>
          <w:rtl w:val="0"/>
        </w:rPr>
      </w:r>
    </w:p>
    <w:p w:rsidR="00000000" w:rsidDel="00000000" w:rsidP="00000000" w:rsidRDefault="00000000" w:rsidRPr="00000000">
      <w:pPr>
        <w:spacing w:line="240" w:lineRule="auto"/>
        <w:contextualSpacing w:val="0"/>
        <w:jc w:val="center"/>
        <w:rPr>
          <w:b w:val="1"/>
        </w:rPr>
      </w:pPr>
      <w:r w:rsidDel="00000000" w:rsidR="00000000" w:rsidRPr="00000000">
        <w:rPr>
          <w:b w:val="1"/>
          <w:rtl w:val="0"/>
        </w:rPr>
        <w:t xml:space="preserve">ANNEXE 2</w:t>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rPr/>
      </w:pPr>
      <w:r w:rsidDel="00000000" w:rsidR="00000000" w:rsidRPr="00000000">
        <w:rPr/>
        <w:drawing>
          <wp:inline distB="114300" distT="114300" distL="114300" distR="114300">
            <wp:extent cx="5291138" cy="3086497"/>
            <wp:effectExtent b="0" l="0" r="0" t="0"/>
            <wp:docPr id="7" name="image14.png"/>
            <a:graphic>
              <a:graphicData uri="http://schemas.openxmlformats.org/drawingml/2006/picture">
                <pic:pic>
                  <pic:nvPicPr>
                    <pic:cNvPr id="0" name="image14.png"/>
                    <pic:cNvPicPr preferRelativeResize="0"/>
                  </pic:nvPicPr>
                  <pic:blipFill>
                    <a:blip r:embed="rId13"/>
                    <a:srcRect b="0" l="0" r="0" t="0"/>
                    <a:stretch>
                      <a:fillRect/>
                    </a:stretch>
                  </pic:blipFill>
                  <pic:spPr>
                    <a:xfrm>
                      <a:off x="0" y="0"/>
                      <a:ext cx="5291138" cy="3086497"/>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drawing>
          <wp:inline distB="114300" distT="114300" distL="114300" distR="114300">
            <wp:extent cx="4833937" cy="6628771"/>
            <wp:effectExtent b="-897416" l="897417" r="897417" t="-897416"/>
            <wp:docPr descr="IMG_1001.JPG" id="1" name="image6.jpg"/>
            <a:graphic>
              <a:graphicData uri="http://schemas.openxmlformats.org/drawingml/2006/picture">
                <pic:pic>
                  <pic:nvPicPr>
                    <pic:cNvPr descr="IMG_1001.JPG" id="0" name="image6.jpg"/>
                    <pic:cNvPicPr preferRelativeResize="0"/>
                  </pic:nvPicPr>
                  <pic:blipFill>
                    <a:blip r:embed="rId14"/>
                    <a:srcRect b="0" l="0" r="0" t="0"/>
                    <a:stretch>
                      <a:fillRect/>
                    </a:stretch>
                  </pic:blipFill>
                  <pic:spPr>
                    <a:xfrm rot="16200000">
                      <a:off x="0" y="0"/>
                      <a:ext cx="4833937" cy="6628771"/>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pPr>
      <w:r w:rsidDel="00000000" w:rsidR="00000000" w:rsidRPr="00000000">
        <w:rPr/>
        <w:drawing>
          <wp:inline distB="114300" distT="114300" distL="114300" distR="114300">
            <wp:extent cx="5943600" cy="7924800"/>
            <wp:effectExtent b="0" l="0" r="0" t="0"/>
            <wp:docPr descr="photo lab chimie 2.png" id="4" name="image11.png"/>
            <a:graphic>
              <a:graphicData uri="http://schemas.openxmlformats.org/drawingml/2006/picture">
                <pic:pic>
                  <pic:nvPicPr>
                    <pic:cNvPr descr="photo lab chimie 2.png" id="0" name="image11.png"/>
                    <pic:cNvPicPr preferRelativeResize="0"/>
                  </pic:nvPicPr>
                  <pic:blipFill>
                    <a:blip r:embed="rId15"/>
                    <a:srcRect b="0" l="0" r="0" t="0"/>
                    <a:stretch>
                      <a:fillRect/>
                    </a:stretch>
                  </pic:blipFill>
                  <pic:spPr>
                    <a:xfrm>
                      <a:off x="0" y="0"/>
                      <a:ext cx="5943600" cy="79248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drawing>
          <wp:inline distB="114300" distT="114300" distL="114300" distR="114300">
            <wp:extent cx="4170063" cy="5542752"/>
            <wp:effectExtent b="-686344" l="686344" r="686344" t="-686344"/>
            <wp:docPr descr="IMG_0998.JPG" id="5" name="image12.jpg"/>
            <a:graphic>
              <a:graphicData uri="http://schemas.openxmlformats.org/drawingml/2006/picture">
                <pic:pic>
                  <pic:nvPicPr>
                    <pic:cNvPr descr="IMG_0998.JPG" id="0" name="image12.jpg"/>
                    <pic:cNvPicPr preferRelativeResize="0"/>
                  </pic:nvPicPr>
                  <pic:blipFill>
                    <a:blip r:embed="rId16"/>
                    <a:srcRect b="0" l="0" r="0" t="0"/>
                    <a:stretch>
                      <a:fillRect/>
                    </a:stretch>
                  </pic:blipFill>
                  <pic:spPr>
                    <a:xfrm rot="16200000">
                      <a:off x="0" y="0"/>
                      <a:ext cx="4170063" cy="5542752"/>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tab/>
        <w:tab/>
        <w:t xml:space="preserve"> </w:t>
        <w:tab/>
        <w:t xml:space="preserve"> </w:t>
        <w:tab/>
        <w:t xml:space="preserve"> </w:t>
        <w:tab/>
        <w:tab/>
      </w:r>
    </w:p>
    <w:p w:rsidR="00000000" w:rsidDel="00000000" w:rsidP="00000000" w:rsidRDefault="00000000" w:rsidRPr="00000000">
      <w:pPr>
        <w:contextualSpacing w:val="0"/>
        <w:jc w:val="center"/>
        <w:rPr/>
      </w:pPr>
      <w:r w:rsidDel="00000000" w:rsidR="00000000" w:rsidRPr="00000000">
        <w:rPr>
          <w:rtl w:val="0"/>
        </w:rPr>
        <w:tab/>
        <w:tab/>
        <w:tab/>
        <w:t xml:space="preserve"> </w:t>
        <w:tab/>
        <w:tab/>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drawing>
          <wp:inline distB="114300" distT="114300" distL="114300" distR="114300">
            <wp:extent cx="5091113" cy="6788150"/>
            <wp:effectExtent b="0" l="0" r="0" t="0"/>
            <wp:docPr descr="IMG_1004.JPG" id="6" name="image13.jpg"/>
            <a:graphic>
              <a:graphicData uri="http://schemas.openxmlformats.org/drawingml/2006/picture">
                <pic:pic>
                  <pic:nvPicPr>
                    <pic:cNvPr descr="IMG_1004.JPG" id="0" name="image13.jpg"/>
                    <pic:cNvPicPr preferRelativeResize="0"/>
                  </pic:nvPicPr>
                  <pic:blipFill>
                    <a:blip r:embed="rId17"/>
                    <a:srcRect b="0" l="0" r="0" t="0"/>
                    <a:stretch>
                      <a:fillRect/>
                    </a:stretch>
                  </pic:blipFill>
                  <pic:spPr>
                    <a:xfrm>
                      <a:off x="0" y="0"/>
                      <a:ext cx="5091113" cy="678815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jc w:val="center"/>
        <w:rPr/>
      </w:pPr>
      <w:r w:rsidDel="00000000" w:rsidR="00000000" w:rsidRPr="00000000">
        <w:br w:type="page"/>
      </w: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drawing>
          <wp:inline distB="114300" distT="114300" distL="114300" distR="114300">
            <wp:extent cx="4805362" cy="6410790"/>
            <wp:effectExtent b="-802713" l="802714" r="802714" t="-802713"/>
            <wp:docPr descr="IMG_0997.JPG" id="2" name="image9.jpg"/>
            <a:graphic>
              <a:graphicData uri="http://schemas.openxmlformats.org/drawingml/2006/picture">
                <pic:pic>
                  <pic:nvPicPr>
                    <pic:cNvPr descr="IMG_0997.JPG" id="0" name="image9.jpg"/>
                    <pic:cNvPicPr preferRelativeResize="0"/>
                  </pic:nvPicPr>
                  <pic:blipFill>
                    <a:blip r:embed="rId18"/>
                    <a:srcRect b="0" l="0" r="0" t="0"/>
                    <a:stretch>
                      <a:fillRect/>
                    </a:stretch>
                  </pic:blipFill>
                  <pic:spPr>
                    <a:xfrm rot="16200000">
                      <a:off x="0" y="0"/>
                      <a:ext cx="4805362" cy="6410790"/>
                    </a:xfrm>
                    <a:prstGeom prst="rect"/>
                    <a:ln/>
                  </pic:spPr>
                </pic:pic>
              </a:graphicData>
            </a:graphic>
          </wp:inline>
        </w:drawing>
      </w:r>
      <w:r w:rsidDel="00000000" w:rsidR="00000000" w:rsidRPr="00000000">
        <w:rPr>
          <w:rtl w:val="0"/>
        </w:rPr>
      </w:r>
    </w:p>
    <w:sectPr>
      <w:headerReference r:id="rId19" w:type="defaul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Georgia"/>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otnote w:id="3">
    <w:p w:rsidR="00000000" w:rsidDel="00000000" w:rsidP="00000000" w:rsidRDefault="00000000" w:rsidRPr="00000000">
      <w:pPr>
        <w:spacing w:line="240" w:lineRule="auto"/>
        <w:contextualSpacing w:val="0"/>
        <w:rPr>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KOWAISKI,A., GOUDET, P. et THERMEAU, S. (2013) «Physique Chimie - 2</w:t>
      </w:r>
      <w:r w:rsidDel="00000000" w:rsidR="00000000" w:rsidRPr="00000000">
        <w:rPr>
          <w:sz w:val="16"/>
          <w:szCs w:val="16"/>
          <w:vertAlign w:val="superscript"/>
          <w:rtl w:val="0"/>
        </w:rPr>
        <w:t xml:space="preserve">ème</w:t>
      </w:r>
      <w:r w:rsidDel="00000000" w:rsidR="00000000" w:rsidRPr="00000000">
        <w:rPr>
          <w:sz w:val="16"/>
          <w:szCs w:val="16"/>
          <w:rtl w:val="0"/>
        </w:rPr>
        <w:t xml:space="preserve"> partie», p.223 </w:t>
      </w:r>
    </w:p>
  </w:footnote>
  <w:footnote w:id="4">
    <w:p w:rsidR="00000000" w:rsidDel="00000000" w:rsidP="00000000" w:rsidRDefault="00000000" w:rsidRPr="00000000">
      <w:pPr>
        <w:spacing w:line="240" w:lineRule="auto"/>
        <w:contextualSpacing w:val="0"/>
        <w:rPr>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ATKINS, P, (1998), «Éléments de chimie physique», </w:t>
      </w:r>
      <w:r w:rsidDel="00000000" w:rsidR="00000000" w:rsidRPr="00000000">
        <w:rPr>
          <w:i w:val="1"/>
          <w:sz w:val="16"/>
          <w:szCs w:val="16"/>
          <w:rtl w:val="0"/>
        </w:rPr>
        <w:t xml:space="preserve">La conservation de l’énergie, </w:t>
      </w:r>
      <w:r w:rsidDel="00000000" w:rsidR="00000000" w:rsidRPr="00000000">
        <w:rPr>
          <w:sz w:val="16"/>
          <w:szCs w:val="16"/>
          <w:rtl w:val="0"/>
        </w:rPr>
        <w:t xml:space="preserve">p.36</w:t>
      </w:r>
    </w:p>
  </w:footnote>
  <w:footnote w:id="5">
    <w:p w:rsidR="00000000" w:rsidDel="00000000" w:rsidP="00000000" w:rsidRDefault="00000000" w:rsidRPr="00000000">
      <w:pPr>
        <w:spacing w:line="240" w:lineRule="auto"/>
        <w:contextualSpacing w:val="0"/>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r w:rsidDel="00000000" w:rsidR="00000000" w:rsidRPr="00000000">
        <w:rPr>
          <w:i w:val="1"/>
          <w:sz w:val="20"/>
          <w:szCs w:val="20"/>
          <w:rtl w:val="0"/>
        </w:rPr>
        <w:t xml:space="preserve"> note de bas de page 1.</w:t>
      </w:r>
    </w:p>
  </w:footnote>
  <w:footnote w:id="6">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ALLO PROF,http://www.alloprof.qc.ca/bv/pages/oc1025.aspx </w:t>
      </w:r>
    </w:p>
  </w:footnote>
  <w:footnote w:id="2">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Voir document de l’expérience N°2 «Enthalpie de diverses réactions»</w:t>
      </w:r>
    </w:p>
  </w:footnote>
  <w:footnote w:id="0">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BÉLANGER, PDF, Chapitre-4 «Les réactions endothermiques et exothermiques» p-165</w:t>
      </w:r>
      <w:r w:rsidDel="00000000" w:rsidR="00000000" w:rsidRPr="00000000">
        <w:rPr>
          <w:rtl w:val="0"/>
        </w:rPr>
      </w:r>
    </w:p>
  </w:footnote>
  <w:footnote w:id="1">
    <w:p w:rsidR="00000000" w:rsidDel="00000000" w:rsidP="00000000" w:rsidRDefault="00000000" w:rsidRPr="00000000">
      <w:pPr>
        <w:spacing w:line="240" w:lineRule="auto"/>
        <w:contextualSpacing w:val="0"/>
        <w:rPr>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ST-AMANT, J-F, CHM1963, Module 4 - Thermodynamique 1 [Présentation PowerPoint], 2017, Récupéré dans l’environnement StudiUM</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o"/>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o"/>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fr_CA"/>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books.google.ca/books?id=X_tyBAAAQBAJ&amp;pg=PA223&amp;dq=calorim" TargetMode="External"/><Relationship Id="rId10" Type="http://schemas.openxmlformats.org/officeDocument/2006/relationships/hyperlink" Target="https://books.google.ca/books?id=Ydh2QUWXLr8C&amp;pg=PA36&amp;dq=syst" TargetMode="External"/><Relationship Id="rId13" Type="http://schemas.openxmlformats.org/officeDocument/2006/relationships/image" Target="media/image14.png"/><Relationship Id="rId12" Type="http://schemas.openxmlformats.org/officeDocument/2006/relationships/hyperlink" Target="http://collegedina-belanger.qc.ca/wp-content/uploads/sites/34/2015/08/os_chimie_corrige_ch4.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alloprof.qc.ca/bv/pages/oc1025.aspx" TargetMode="External"/><Relationship Id="rId15" Type="http://schemas.openxmlformats.org/officeDocument/2006/relationships/image" Target="media/image11.png"/><Relationship Id="rId14" Type="http://schemas.openxmlformats.org/officeDocument/2006/relationships/image" Target="media/image6.jpg"/><Relationship Id="rId17" Type="http://schemas.openxmlformats.org/officeDocument/2006/relationships/image" Target="media/image13.jpg"/><Relationship Id="rId16" Type="http://schemas.openxmlformats.org/officeDocument/2006/relationships/image" Target="media/image12.jpg"/><Relationship Id="rId5" Type="http://schemas.openxmlformats.org/officeDocument/2006/relationships/numbering" Target="numbering.xml"/><Relationship Id="rId19" Type="http://schemas.openxmlformats.org/officeDocument/2006/relationships/header" Target="header1.xml"/><Relationship Id="rId6" Type="http://schemas.openxmlformats.org/officeDocument/2006/relationships/styles" Target="styles.xml"/><Relationship Id="rId18" Type="http://schemas.openxmlformats.org/officeDocument/2006/relationships/image" Target="media/image9.jpg"/><Relationship Id="rId7" Type="http://schemas.openxmlformats.org/officeDocument/2006/relationships/image" Target="media/image10.png"/><Relationship Id="rId8" Type="http://schemas.openxmlformats.org/officeDocument/2006/relationships/hyperlink" Target="http://www.alloprof.qc.ca/bv/pages/s1038.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