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041" w:rsidRDefault="00660041" w:rsidP="008E1F4A">
      <w:pPr>
        <w:jc w:val="center"/>
        <w:rPr>
          <w:rFonts w:ascii="Times New Roman" w:hAnsi="Times New Roman" w:cs="Times New Roman"/>
          <w:sz w:val="28"/>
          <w:szCs w:val="28"/>
          <w:u w:val="single"/>
        </w:rPr>
      </w:pPr>
    </w:p>
    <w:p w:rsidR="00660041" w:rsidRDefault="00660041" w:rsidP="008E1F4A">
      <w:pPr>
        <w:jc w:val="center"/>
        <w:rPr>
          <w:rFonts w:ascii="Times New Roman" w:hAnsi="Times New Roman" w:cs="Times New Roman"/>
          <w:sz w:val="28"/>
          <w:szCs w:val="28"/>
          <w:u w:val="single"/>
        </w:rPr>
      </w:pPr>
    </w:p>
    <w:p w:rsidR="00660041" w:rsidRPr="008E1F4A" w:rsidRDefault="00660041" w:rsidP="008E1F4A">
      <w:pPr>
        <w:jc w:val="center"/>
        <w:rPr>
          <w:rFonts w:ascii="Times New Roman" w:hAnsi="Times New Roman" w:cs="Times New Roman"/>
          <w:sz w:val="28"/>
          <w:szCs w:val="28"/>
          <w:u w:val="single"/>
        </w:rPr>
      </w:pPr>
      <w:r w:rsidRPr="008E1F4A">
        <w:rPr>
          <w:rFonts w:ascii="Times New Roman" w:hAnsi="Times New Roman" w:cs="Times New Roman"/>
          <w:sz w:val="28"/>
          <w:szCs w:val="28"/>
          <w:u w:val="single"/>
        </w:rPr>
        <w:t>DEVOIR INDIVIDUEL DE CONTEXTE SOCIAL :</w:t>
      </w:r>
    </w:p>
    <w:p w:rsidR="00660041" w:rsidRPr="008E1F4A" w:rsidRDefault="00660041" w:rsidP="008E1F4A">
      <w:pPr>
        <w:jc w:val="both"/>
        <w:rPr>
          <w:rFonts w:ascii="Times New Roman" w:hAnsi="Times New Roman" w:cs="Times New Roman"/>
        </w:rPr>
      </w:pPr>
    </w:p>
    <w:p w:rsidR="00660041" w:rsidRPr="008E1F4A" w:rsidRDefault="00660041" w:rsidP="00E12FBF">
      <w:pPr>
        <w:jc w:val="both"/>
        <w:rPr>
          <w:rFonts w:ascii="Times New Roman" w:hAnsi="Times New Roman" w:cs="Times New Roman"/>
        </w:rPr>
      </w:pPr>
    </w:p>
    <w:p w:rsidR="00660041" w:rsidRPr="008E1F4A" w:rsidRDefault="00660041" w:rsidP="00660041">
      <w:pPr>
        <w:pStyle w:val="Paragraphedeliste"/>
        <w:numPr>
          <w:ilvl w:val="0"/>
          <w:numId w:val="2"/>
        </w:numPr>
        <w:jc w:val="both"/>
        <w:rPr>
          <w:rFonts w:ascii="Times New Roman" w:hAnsi="Times New Roman" w:cs="Times New Roman"/>
          <w:lang w:val="fr-CA"/>
        </w:rPr>
      </w:pPr>
      <w:r w:rsidRPr="008E1F4A">
        <w:rPr>
          <w:rFonts w:ascii="Times New Roman" w:hAnsi="Times New Roman" w:cs="Times New Roman"/>
          <w:lang w:val="fr-CA"/>
        </w:rPr>
        <w:t>Quelle approche à l’audit social est-ce que St-Hubert a préconisé dans son rapport de responsabilité sociale 2016? Veuillez expliquer votre position et donner des exemples à l’appui</w:t>
      </w:r>
    </w:p>
    <w:p w:rsidR="00660041" w:rsidRPr="008E1F4A" w:rsidRDefault="00660041" w:rsidP="00E12FBF">
      <w:pPr>
        <w:pStyle w:val="NormalWeb"/>
        <w:ind w:firstLine="426"/>
        <w:jc w:val="both"/>
        <w:rPr>
          <w:rFonts w:ascii="Times New Roman" w:hAnsi="Times New Roman"/>
          <w:sz w:val="24"/>
          <w:szCs w:val="24"/>
        </w:rPr>
      </w:pPr>
      <w:r w:rsidRPr="008E1F4A">
        <w:rPr>
          <w:rFonts w:ascii="Times New Roman" w:hAnsi="Times New Roman"/>
          <w:sz w:val="24"/>
          <w:szCs w:val="24"/>
        </w:rPr>
        <w:t xml:space="preserve">St-Hubert est une institution d’origine québécoise qui a connue une grande évolution surtout au niveau de ces implications sociales. Comme on peut le témoigner depuis ces activités au cours de l’année 2016, on remarque les mesures volontaires prise par l’entreprise afin d’exercer son développement de manière durable sur le plan économique, social et environnemental.  St-Hubert joue un rôle actif dans les collectivités mais aussi dans leurs engagements envers les communautés. On voit clairement ce qui les distingue grâce à leurs implications environnementales et sociétale. </w:t>
      </w:r>
    </w:p>
    <w:p w:rsidR="00660041" w:rsidRPr="008E1F4A" w:rsidRDefault="00660041" w:rsidP="00E12FBF">
      <w:pPr>
        <w:pStyle w:val="NormalWeb"/>
        <w:ind w:firstLine="426"/>
        <w:jc w:val="both"/>
        <w:rPr>
          <w:rFonts w:ascii="Times New Roman" w:hAnsi="Times New Roman"/>
          <w:sz w:val="24"/>
          <w:szCs w:val="24"/>
        </w:rPr>
      </w:pPr>
      <w:r w:rsidRPr="008E1F4A">
        <w:rPr>
          <w:rFonts w:ascii="Times New Roman" w:hAnsi="Times New Roman"/>
          <w:sz w:val="24"/>
          <w:szCs w:val="24"/>
        </w:rPr>
        <w:t xml:space="preserve">   En terme de responsabilité social, les approches à l’audit social en 2016 telle indiqué sur le texte sont : </w:t>
      </w:r>
    </w:p>
    <w:p w:rsidR="00660041" w:rsidRPr="008E1F4A" w:rsidRDefault="00660041" w:rsidP="00E12FBF">
      <w:pPr>
        <w:numPr>
          <w:ilvl w:val="0"/>
          <w:numId w:val="1"/>
        </w:numPr>
        <w:ind w:left="0" w:firstLine="426"/>
        <w:jc w:val="both"/>
        <w:rPr>
          <w:rFonts w:ascii="Times New Roman" w:hAnsi="Times New Roman" w:cs="Times New Roman"/>
          <w:lang w:val="fr-CA"/>
        </w:rPr>
      </w:pPr>
      <w:r w:rsidRPr="008E1F4A">
        <w:rPr>
          <w:rFonts w:ascii="Times New Roman" w:hAnsi="Times New Roman" w:cs="Times New Roman"/>
          <w:lang w:val="en-CA"/>
        </w:rPr>
        <w:t>L’établissement d’objectifs sociaux</w:t>
      </w:r>
    </w:p>
    <w:p w:rsidR="00660041" w:rsidRPr="008E1F4A" w:rsidRDefault="00660041" w:rsidP="00E12FBF">
      <w:pPr>
        <w:numPr>
          <w:ilvl w:val="0"/>
          <w:numId w:val="1"/>
        </w:numPr>
        <w:ind w:left="0" w:firstLine="426"/>
        <w:jc w:val="both"/>
        <w:rPr>
          <w:rFonts w:ascii="Times New Roman" w:hAnsi="Times New Roman" w:cs="Times New Roman"/>
          <w:lang w:val="fr-CA"/>
        </w:rPr>
      </w:pPr>
      <w:r w:rsidRPr="008E1F4A">
        <w:rPr>
          <w:rFonts w:ascii="Times New Roman" w:hAnsi="Times New Roman" w:cs="Times New Roman"/>
          <w:lang w:val="en-CA"/>
        </w:rPr>
        <w:t>La production de rapports basés sur la perspective de triples résultats (environnemental, social et économique)</w:t>
      </w:r>
    </w:p>
    <w:p w:rsidR="00660041" w:rsidRPr="008E1F4A" w:rsidRDefault="00660041" w:rsidP="00E12FBF">
      <w:pPr>
        <w:numPr>
          <w:ilvl w:val="0"/>
          <w:numId w:val="1"/>
        </w:numPr>
        <w:ind w:left="0" w:firstLine="426"/>
        <w:jc w:val="both"/>
        <w:rPr>
          <w:rFonts w:ascii="Times New Roman" w:hAnsi="Times New Roman" w:cs="Times New Roman"/>
          <w:lang w:val="fr-CA"/>
        </w:rPr>
      </w:pPr>
      <w:r w:rsidRPr="008E1F4A">
        <w:rPr>
          <w:rFonts w:ascii="Times New Roman" w:hAnsi="Times New Roman" w:cs="Times New Roman"/>
          <w:lang w:val="en-CA"/>
        </w:rPr>
        <w:t>Rapports sociaux</w:t>
      </w:r>
    </w:p>
    <w:p w:rsidR="00660041" w:rsidRPr="008E1F4A" w:rsidRDefault="00660041" w:rsidP="00E12FBF">
      <w:pPr>
        <w:ind w:firstLine="426"/>
        <w:jc w:val="both"/>
        <w:rPr>
          <w:rFonts w:ascii="Times New Roman" w:hAnsi="Times New Roman" w:cs="Times New Roman"/>
          <w:lang w:val="fr-CA"/>
        </w:rPr>
      </w:pPr>
    </w:p>
    <w:p w:rsidR="00660041" w:rsidRPr="008E1F4A" w:rsidRDefault="00660041" w:rsidP="00E12FBF">
      <w:pPr>
        <w:ind w:firstLine="426"/>
        <w:jc w:val="both"/>
        <w:rPr>
          <w:rFonts w:ascii="Times New Roman" w:hAnsi="Times New Roman" w:cs="Times New Roman"/>
          <w:lang w:val="fr-CA"/>
        </w:rPr>
      </w:pPr>
      <w:r w:rsidRPr="008E1F4A">
        <w:rPr>
          <w:rFonts w:ascii="Times New Roman" w:hAnsi="Times New Roman" w:cs="Times New Roman"/>
        </w:rPr>
        <w:t xml:space="preserve">Effectivement, au niveau environnementale et le développement durable, non seulement que l’entreprise est la première chaîne de restauration au Québec   qui a implanter le concept  de la collecte de matières compostables et recyclables dans tous ses établissements mais aussi  il se sont fixé un objectif pour l’année 2016 qui consiste à implanter le programme St-Huvert dans la totalité de ces restaurants étant donné le succès que ce programme manifeste. Vu la grande quantité de matières compostables qu’ils génèrent grâce à la nature de leurs activités, soit 98% des déchets en rôtisseries sont compostables et recyclables (matières organiques et putrescibles), et le soucie que l’entreprise porte par rapport à ces responsabilités qui vise a en partie de favoriser la santé de la planète, l’entreprise a mis en place le programme St-Huvert.  Cette approche à été employer avec succès comme on témoigne le haut niveau de performance de l’attestation ICI on recycle (octroyée par RECYC-QUÉBEC).  </w:t>
      </w:r>
    </w:p>
    <w:p w:rsidR="00660041" w:rsidRPr="008E1F4A" w:rsidRDefault="00660041" w:rsidP="00E12FBF">
      <w:pPr>
        <w:pStyle w:val="NormalWeb"/>
        <w:ind w:firstLine="426"/>
        <w:jc w:val="both"/>
        <w:rPr>
          <w:rFonts w:ascii="Times New Roman" w:hAnsi="Times New Roman"/>
          <w:sz w:val="24"/>
          <w:szCs w:val="24"/>
          <w:lang w:val="fr-FR"/>
        </w:rPr>
      </w:pPr>
      <w:r w:rsidRPr="008E1F4A">
        <w:rPr>
          <w:rFonts w:ascii="Times New Roman" w:hAnsi="Times New Roman"/>
          <w:sz w:val="24"/>
          <w:szCs w:val="24"/>
          <w:lang w:val="fr-FR"/>
        </w:rPr>
        <w:t xml:space="preserve">En terme d’engagement sociétal, St-Hubert s’unit avec Rêves D’enfants afin de réaliser un certain réconfort aux enfants malades. Ils ont organisé le premier Souper de rêve le 28 juin 2016 et a eu lieu à la rôtisserie de la Gare Windsor. Une célébration de réalisation de rêve dans un atmosphère familiale autour d’un repas dans une rôtisserie St-Hubert de la région de l’enfant destiné et inscrits à Rêves d’enfants. Par dessous de tout, La fondation de St-Hubert offrira un don de 210 000$ à Rêves d’enfants sur trois ans. </w:t>
      </w:r>
    </w:p>
    <w:p w:rsidR="00660041" w:rsidRPr="008E1F4A" w:rsidRDefault="00660041" w:rsidP="00E12FBF">
      <w:pPr>
        <w:pStyle w:val="NormalWeb"/>
        <w:ind w:firstLine="426"/>
        <w:jc w:val="both"/>
        <w:rPr>
          <w:rFonts w:ascii="Times New Roman" w:hAnsi="Times New Roman"/>
          <w:sz w:val="24"/>
          <w:szCs w:val="24"/>
          <w:lang w:val="fr-FR"/>
        </w:rPr>
      </w:pPr>
      <w:r w:rsidRPr="008E1F4A">
        <w:rPr>
          <w:rFonts w:ascii="Times New Roman" w:hAnsi="Times New Roman"/>
          <w:sz w:val="24"/>
          <w:szCs w:val="24"/>
          <w:lang w:val="fr-FR"/>
        </w:rPr>
        <w:lastRenderedPageBreak/>
        <w:t xml:space="preserve">Ces approches sociales démontrent comme je l’ai mentionné au début, l’implication  de l’entreprise envers les causes social et environnementale et démontre son intérêt envers la responsabilité social. </w:t>
      </w:r>
    </w:p>
    <w:p w:rsidR="00660041" w:rsidRDefault="00660041" w:rsidP="00E12FBF">
      <w:pPr>
        <w:jc w:val="both"/>
        <w:rPr>
          <w:rFonts w:ascii="Times New Roman" w:hAnsi="Times New Roman" w:cs="Times New Roman"/>
          <w:b/>
          <w:bCs/>
          <w:color w:val="ED1930"/>
          <w:u w:val="single"/>
          <w:lang w:val="fr-CA"/>
        </w:rPr>
      </w:pPr>
    </w:p>
    <w:p w:rsidR="00660041" w:rsidRPr="008E1F4A" w:rsidRDefault="00660041" w:rsidP="00E12FBF">
      <w:pPr>
        <w:jc w:val="both"/>
        <w:rPr>
          <w:rFonts w:ascii="Times New Roman" w:hAnsi="Times New Roman" w:cs="Times New Roman"/>
          <w:b/>
          <w:bCs/>
          <w:color w:val="ED1930"/>
          <w:u w:val="single"/>
          <w:lang w:val="fr-CA"/>
        </w:rPr>
      </w:pPr>
    </w:p>
    <w:p w:rsidR="00660041" w:rsidRPr="008E1F4A" w:rsidRDefault="00660041" w:rsidP="00660041">
      <w:pPr>
        <w:pStyle w:val="Paragraphedeliste"/>
        <w:numPr>
          <w:ilvl w:val="0"/>
          <w:numId w:val="2"/>
        </w:numPr>
        <w:jc w:val="both"/>
        <w:rPr>
          <w:rFonts w:ascii="Times New Roman" w:hAnsi="Times New Roman" w:cs="Times New Roman"/>
          <w:lang w:val="fr-CA"/>
        </w:rPr>
      </w:pPr>
      <w:r w:rsidRPr="008E1F4A">
        <w:rPr>
          <w:rFonts w:ascii="Times New Roman" w:hAnsi="Times New Roman" w:cs="Times New Roman"/>
          <w:lang w:val="fr-CA"/>
        </w:rPr>
        <w:t xml:space="preserve">En quoi est-ce que le rapport en matière de responsabilité sociale pourrait avoir une incidence sur la réputation du St-Hubert? </w:t>
      </w:r>
    </w:p>
    <w:p w:rsidR="00660041" w:rsidRPr="008E1F4A" w:rsidRDefault="00660041" w:rsidP="00E12FBF">
      <w:pPr>
        <w:jc w:val="both"/>
        <w:rPr>
          <w:rFonts w:ascii="Times New Roman" w:hAnsi="Times New Roman" w:cs="Times New Roman"/>
          <w:lang w:val="fr-CA"/>
        </w:rPr>
      </w:pPr>
    </w:p>
    <w:p w:rsidR="00660041" w:rsidRPr="008E1F4A" w:rsidRDefault="00660041" w:rsidP="00E12FBF">
      <w:pPr>
        <w:ind w:firstLine="426"/>
        <w:jc w:val="both"/>
        <w:rPr>
          <w:rFonts w:ascii="Times New Roman" w:hAnsi="Times New Roman" w:cs="Times New Roman"/>
          <w:lang w:val="fr-CA"/>
        </w:rPr>
      </w:pPr>
      <w:r w:rsidRPr="008E1F4A">
        <w:rPr>
          <w:rFonts w:ascii="Times New Roman" w:hAnsi="Times New Roman" w:cs="Times New Roman"/>
          <w:lang w:val="fr-CA"/>
        </w:rPr>
        <w:t xml:space="preserve">    Il est évident que le rapport en matière de responsabilité social pourrait avoir une grande incidence sur la réputation d’une entreprise. Comme il est le cas présentement pour St-Hubert. On remarque son grand intérêt envers la responsabilité social comme on peut le constaté d’après le texte. Effectivement St-Hubert aurait connue une très bonne réputation grâce à son implication social, chose qui ne peut que favoriser les attentes de ces parties prenante. Nous savons qu’une entreprise fait partie d’une société, cette même société qui rend son existence possible, pour cela il est nécessaire d’avoir une approbation. Une confiance s’installe cependant vis à vis de l’entreprise sous prétexte qu’elle fera de son mieux pour satisfaire les différents parties prenantes de son environnement plutôt que de ce concentrer uniquement sur un meilleur rendement financier. L’influence des parties prenantes est devenue puissante de nos jours qu’il est clairement impossible de les négliger. C’est pour cela une entreprise qui suis un programme qui privilège la responsabilité social, satisfait une grande partie des attentes des parties prenantes. </w:t>
      </w:r>
    </w:p>
    <w:p w:rsidR="00660041" w:rsidRPr="008E1F4A" w:rsidRDefault="00660041" w:rsidP="00E12FBF">
      <w:pPr>
        <w:ind w:firstLine="426"/>
        <w:jc w:val="both"/>
        <w:rPr>
          <w:rFonts w:ascii="Times New Roman" w:hAnsi="Times New Roman" w:cs="Times New Roman"/>
          <w:lang w:val="fr-CA"/>
        </w:rPr>
      </w:pPr>
    </w:p>
    <w:p w:rsidR="00660041" w:rsidRDefault="00660041" w:rsidP="00E12FBF">
      <w:pPr>
        <w:ind w:firstLine="426"/>
        <w:jc w:val="both"/>
        <w:rPr>
          <w:rFonts w:ascii="Times New Roman" w:hAnsi="Times New Roman" w:cs="Times New Roman"/>
          <w:lang w:val="fr-CA"/>
        </w:rPr>
      </w:pPr>
      <w:r w:rsidRPr="008E1F4A">
        <w:rPr>
          <w:rFonts w:ascii="Times New Roman" w:hAnsi="Times New Roman" w:cs="Times New Roman"/>
          <w:lang w:val="fr-CA"/>
        </w:rPr>
        <w:t xml:space="preserve">    On a pu comprendre que l’implication sociale permet de prendre compte des différentes parties prenantes. Quand on parle d’implication social on fait référence aux différentes activités qui ont une relation avec la cause environnementale, social et aussi le maintien de la rentabilité de l’entreprise. Ces notions font appel à un certain rehaussement de réputation, il est clair que les parties prenantes ont des attentes évidentes envers l’environnement et société, autrement dit le bien-être de notre terre et de la société. Cette réputation qui s’améliore en effet est un </w:t>
      </w:r>
      <w:r w:rsidRPr="008E1F4A">
        <w:rPr>
          <w:rFonts w:ascii="Times New Roman" w:hAnsi="Times New Roman" w:cs="Times New Roman"/>
          <w:lang w:val="en-CA"/>
        </w:rPr>
        <w:t>ensemble des perceptions qu’ont les parties prenantes d’une organisation quant à ses actions passées et à venir</w:t>
      </w:r>
      <w:r w:rsidRPr="008E1F4A">
        <w:rPr>
          <w:rFonts w:ascii="Times New Roman" w:hAnsi="Times New Roman" w:cs="Times New Roman"/>
          <w:lang w:val="fr-CA"/>
        </w:rPr>
        <w:t xml:space="preserve"> chose qui peut touché bien évidemment la notion de crédibilité, de confiance et de l’image de l’entreprise. </w:t>
      </w:r>
    </w:p>
    <w:p w:rsidR="00660041" w:rsidRPr="008E1F4A" w:rsidRDefault="00660041" w:rsidP="00E12FBF">
      <w:pPr>
        <w:ind w:firstLine="426"/>
        <w:jc w:val="both"/>
        <w:rPr>
          <w:rFonts w:ascii="Times New Roman" w:hAnsi="Times New Roman" w:cs="Times New Roman"/>
          <w:lang w:val="fr-CA"/>
        </w:rPr>
      </w:pPr>
      <w:r w:rsidRPr="008E1F4A">
        <w:rPr>
          <w:rFonts w:ascii="Times New Roman" w:hAnsi="Times New Roman" w:cs="Times New Roman"/>
          <w:lang w:val="fr-CA"/>
        </w:rPr>
        <w:t xml:space="preserve">Cette création de </w:t>
      </w:r>
      <w:r w:rsidRPr="008E1F4A">
        <w:rPr>
          <w:rFonts w:ascii="Times New Roman" w:hAnsi="Times New Roman" w:cs="Times New Roman"/>
          <w:lang w:val="en-CA"/>
        </w:rPr>
        <w:t>rapports en matière de développement durable, l’espoir est que les parties prenantes seront convaincues que l’entreprise agit dans le meilleur intérêt de sa communauté et de la société.</w:t>
      </w:r>
      <w:r w:rsidRPr="008E1F4A">
        <w:rPr>
          <w:lang w:val="en-CA"/>
        </w:rPr>
        <w:t xml:space="preserve"> </w:t>
      </w:r>
      <w:r w:rsidRPr="008E1F4A">
        <w:rPr>
          <w:rFonts w:ascii="Times New Roman" w:hAnsi="Times New Roman" w:cs="Times New Roman"/>
          <w:lang w:val="fr-CA"/>
        </w:rPr>
        <w:t xml:space="preserve">Cette sorte de confiance comme j’ai pue le mentionner précédemment rehausse la perception des parties prenantes  et aura ainsi un effet sur la réputation de l’organisation  </w:t>
      </w:r>
    </w:p>
    <w:p w:rsidR="00660041" w:rsidRPr="008E1F4A" w:rsidRDefault="00660041" w:rsidP="00E12FBF">
      <w:pPr>
        <w:jc w:val="both"/>
        <w:rPr>
          <w:rFonts w:ascii="Times New Roman" w:hAnsi="Times New Roman" w:cs="Times New Roman"/>
          <w:lang w:val="fr-CA"/>
        </w:rPr>
      </w:pPr>
    </w:p>
    <w:p w:rsidR="00660041" w:rsidRPr="008E1F4A" w:rsidRDefault="00660041" w:rsidP="00E12FBF">
      <w:pPr>
        <w:jc w:val="both"/>
        <w:rPr>
          <w:rFonts w:ascii="Times New Roman" w:hAnsi="Times New Roman" w:cs="Times New Roman"/>
          <w:lang w:val="fr-CA"/>
        </w:rPr>
      </w:pPr>
    </w:p>
    <w:p w:rsidR="00660041" w:rsidRPr="008E1F4A" w:rsidRDefault="00660041" w:rsidP="00660041">
      <w:pPr>
        <w:pStyle w:val="Paragraphedeliste"/>
        <w:numPr>
          <w:ilvl w:val="0"/>
          <w:numId w:val="2"/>
        </w:numPr>
        <w:jc w:val="both"/>
        <w:rPr>
          <w:rFonts w:ascii="Times New Roman" w:hAnsi="Times New Roman" w:cs="Times New Roman"/>
          <w:lang w:val="fr-CA"/>
        </w:rPr>
      </w:pPr>
      <w:r w:rsidRPr="008E1F4A">
        <w:rPr>
          <w:rFonts w:ascii="Times New Roman" w:hAnsi="Times New Roman" w:cs="Times New Roman"/>
          <w:lang w:val="fr-CA"/>
        </w:rPr>
        <w:t xml:space="preserve">Est-ce que le rapport de St-Hubert vous donne une impression positive ou négative de l’entreprise? Pourquoi? Veuillez appuyer en donnant des exemples. </w:t>
      </w:r>
    </w:p>
    <w:p w:rsidR="00660041" w:rsidRPr="008E1F4A" w:rsidRDefault="00660041" w:rsidP="00E12FBF">
      <w:pPr>
        <w:pStyle w:val="Paragraphedeliste"/>
        <w:ind w:left="600"/>
        <w:jc w:val="both"/>
        <w:rPr>
          <w:rFonts w:ascii="Times New Roman" w:hAnsi="Times New Roman" w:cs="Times New Roman"/>
          <w:lang w:val="fr-CA"/>
        </w:rPr>
      </w:pPr>
    </w:p>
    <w:p w:rsidR="00660041" w:rsidRPr="008E1F4A" w:rsidRDefault="00660041" w:rsidP="00E12FBF">
      <w:pPr>
        <w:spacing w:before="100" w:beforeAutospacing="1" w:after="100" w:afterAutospacing="1"/>
        <w:jc w:val="both"/>
        <w:rPr>
          <w:rFonts w:ascii="Times New Roman" w:hAnsi="Times New Roman" w:cs="Times New Roman"/>
          <w:lang w:val="fr-CA"/>
        </w:rPr>
      </w:pPr>
      <w:r w:rsidRPr="008E1F4A">
        <w:rPr>
          <w:rFonts w:ascii="Times New Roman" w:hAnsi="Times New Roman" w:cs="Times New Roman"/>
          <w:lang w:val="fr-CA"/>
        </w:rPr>
        <w:t>En lisant le rapport de St-Hubert, on ne retient que la positivité que nous transmet le rapport par rapport à l’entreprise. Les réalisations effectuer tout au long de ces années ne sont que bénéfique pour le bien-être de la société e</w:t>
      </w:r>
      <w:r>
        <w:rPr>
          <w:rFonts w:ascii="Times New Roman" w:hAnsi="Times New Roman" w:cs="Times New Roman"/>
          <w:lang w:val="fr-CA"/>
        </w:rPr>
        <w:t>t de notre environnement. Parmi</w:t>
      </w:r>
      <w:r w:rsidRPr="008E1F4A">
        <w:rPr>
          <w:rFonts w:ascii="Times New Roman" w:hAnsi="Times New Roman" w:cs="Times New Roman"/>
          <w:lang w:val="fr-CA"/>
        </w:rPr>
        <w:t xml:space="preserve"> ces réalisation</w:t>
      </w:r>
      <w:r>
        <w:rPr>
          <w:rFonts w:ascii="Times New Roman" w:hAnsi="Times New Roman" w:cs="Times New Roman"/>
          <w:lang w:val="fr-CA"/>
        </w:rPr>
        <w:t>s</w:t>
      </w:r>
      <w:r w:rsidRPr="008E1F4A">
        <w:rPr>
          <w:rFonts w:ascii="Times New Roman" w:hAnsi="Times New Roman" w:cs="Times New Roman"/>
          <w:lang w:val="fr-CA"/>
        </w:rPr>
        <w:t xml:space="preserve">; on trouve  l’engagement envers le développement durable dont le programme St-Huvert qui se résume à la collecte de matières compostables et recyclables en rôtisserie qui d’ailleurs a connue un grand succès étant donné  que 98% des déchets en rôtisserie sont compostables et recyclable. Mais aussi le circuit électrique, qui est le premier réseau de bornes de recharge publiques pour véhicule électriques du Québec et du Canada. Ces bornes qui sont alimentées avec l’énergie propre et renouvelable d’Hydro-Québec. Ainsi que le retrait complet de la styromousse soit une partie importante du polystyrène des emballages de St-Hubert qui sont remplacés par des matières recyclables ou compostables équivaut à l’élimination de près de 412 tonnes de déchet. Mais aussi l’utilisation de produits nettoyants qui sont conformes aux critères écologiques du Canada. Sans oublier le concept : un </w:t>
      </w:r>
      <w:r w:rsidRPr="008E1F4A">
        <w:rPr>
          <w:rFonts w:ascii="Times New Roman" w:hAnsi="Times New Roman" w:cs="Times New Roman"/>
          <w:b/>
          <w:bCs/>
          <w:lang w:val="fr-CA"/>
        </w:rPr>
        <w:t>environnement sans fumée</w:t>
      </w:r>
      <w:r w:rsidRPr="008E1F4A">
        <w:rPr>
          <w:rFonts w:ascii="Times New Roman" w:hAnsi="Times New Roman" w:cs="Times New Roman"/>
          <w:bCs/>
          <w:lang w:val="fr-CA"/>
        </w:rPr>
        <w:t xml:space="preserve">, créé en 2015, soit une année avant l’entrée en vigueur de la loi. Ceci dans le but d’offrir une ambiance saine aux clients sans pour autant être exposé au tabac. </w:t>
      </w:r>
    </w:p>
    <w:p w:rsidR="00660041" w:rsidRPr="008E1F4A" w:rsidRDefault="00660041" w:rsidP="00E12FBF">
      <w:pPr>
        <w:pStyle w:val="NormalWeb"/>
        <w:ind w:firstLine="426"/>
        <w:jc w:val="both"/>
        <w:rPr>
          <w:rFonts w:ascii="Times New Roman" w:hAnsi="Times New Roman"/>
          <w:bCs/>
          <w:sz w:val="24"/>
          <w:szCs w:val="24"/>
        </w:rPr>
      </w:pPr>
      <w:r w:rsidRPr="008E1F4A">
        <w:rPr>
          <w:rFonts w:ascii="Times New Roman" w:hAnsi="Times New Roman"/>
          <w:sz w:val="24"/>
          <w:szCs w:val="24"/>
        </w:rPr>
        <w:t xml:space="preserve">En deuxième lieux, on laisse place l’engagement sociétale de St-Hubert comme on témoigne les activités humanitaires  telle que les dons alimentaires, cette tradition des fêtes qui consiste à offrir 1 000 repas à des personnes démunies lors d’un dîner à l’Accueil Bonneau. Ainsi que la Fondation St-Hubert créé en 2012, et sa mission ? </w:t>
      </w:r>
      <w:r w:rsidRPr="008E1F4A">
        <w:rPr>
          <w:rFonts w:ascii="Times New Roman" w:hAnsi="Times New Roman"/>
          <w:bCs/>
          <w:sz w:val="24"/>
          <w:szCs w:val="24"/>
        </w:rPr>
        <w:t xml:space="preserve">Contribuer à la santé et au mieux-être des communautés, principalement aux familles et enfants qui y vivent. </w:t>
      </w:r>
    </w:p>
    <w:p w:rsidR="00660041" w:rsidRPr="008E1F4A" w:rsidRDefault="00660041" w:rsidP="00E12FBF">
      <w:pPr>
        <w:pStyle w:val="NormalWeb"/>
        <w:ind w:firstLine="426"/>
        <w:jc w:val="both"/>
        <w:rPr>
          <w:rFonts w:ascii="Times New Roman" w:hAnsi="Times New Roman"/>
          <w:bCs/>
          <w:sz w:val="24"/>
          <w:szCs w:val="24"/>
        </w:rPr>
      </w:pPr>
      <w:r w:rsidRPr="008E1F4A">
        <w:rPr>
          <w:rFonts w:ascii="Times New Roman" w:hAnsi="Times New Roman"/>
          <w:bCs/>
          <w:sz w:val="24"/>
          <w:szCs w:val="24"/>
        </w:rPr>
        <w:t xml:space="preserve">On peut cependant parler de leur souci afin d’offrir une alimentation saine et leur souhait de satisfaire leur clientèle, comme leur infusion de repas sans gluten qui sont disponibles dans quelque rôtisseries  et l’élimination des noix et les arachides du menu pour éviter les réactions d’allergies alimentaires aux clients. St-Hubert a aussi pensé à mettre en disposition des auto-injecteurs d’épinéphrine pour enfants et pour adultes, en effet l’entreprise démontre encore une fois leur souhait de favoriser la sécurité du consommateur. </w:t>
      </w:r>
    </w:p>
    <w:p w:rsidR="00660041" w:rsidRDefault="00660041" w:rsidP="00E12FBF">
      <w:pPr>
        <w:pStyle w:val="NormalWeb"/>
        <w:ind w:firstLine="426"/>
        <w:jc w:val="both"/>
        <w:rPr>
          <w:rFonts w:ascii="Times New Roman" w:hAnsi="Times New Roman"/>
          <w:bCs/>
          <w:sz w:val="24"/>
          <w:szCs w:val="24"/>
        </w:rPr>
      </w:pPr>
      <w:r w:rsidRPr="008E1F4A">
        <w:rPr>
          <w:rFonts w:ascii="Times New Roman" w:hAnsi="Times New Roman"/>
          <w:bCs/>
          <w:sz w:val="24"/>
          <w:szCs w:val="24"/>
        </w:rPr>
        <w:t xml:space="preserve">Tous ces éléments ne peuvent que donner une impression positive envers de l’entreprise, on juste l’impression qu’ils ont penser a tout, tout leur programme et accomplissement mettent en faveur la santé du consommateurs, le bien-être de notre environnement et ceci ne peut que prouver que l’entreprise agit dans le meilleur intérêt de la société à laquelle appartienne cette entreprise.     </w:t>
      </w:r>
    </w:p>
    <w:p w:rsidR="00660041" w:rsidRDefault="00660041" w:rsidP="00E12FBF">
      <w:pPr>
        <w:pStyle w:val="NormalWeb"/>
        <w:ind w:firstLine="426"/>
        <w:jc w:val="both"/>
        <w:rPr>
          <w:rFonts w:ascii="Times New Roman" w:hAnsi="Times New Roman"/>
          <w:bCs/>
          <w:sz w:val="24"/>
          <w:szCs w:val="24"/>
        </w:rPr>
      </w:pPr>
    </w:p>
    <w:p w:rsidR="00660041" w:rsidRDefault="00660041" w:rsidP="00660041">
      <w:pPr>
        <w:pStyle w:val="Paragraphedeliste"/>
        <w:numPr>
          <w:ilvl w:val="0"/>
          <w:numId w:val="2"/>
        </w:numPr>
        <w:jc w:val="both"/>
        <w:rPr>
          <w:rFonts w:ascii="Times New Roman" w:hAnsi="Times New Roman" w:cs="Times New Roman"/>
          <w:lang w:val="fr-CA"/>
        </w:rPr>
      </w:pPr>
      <w:r w:rsidRPr="008E1F4A">
        <w:rPr>
          <w:rFonts w:ascii="Times New Roman" w:hAnsi="Times New Roman" w:cs="Times New Roman"/>
          <w:lang w:val="fr-CA"/>
        </w:rPr>
        <w:t>Percevez-vous des lacunes dans le rapport de responsabilité sociale du St-Hubert? Veuillez expliquer votre position et fournir des exemples à l’appui.</w:t>
      </w:r>
    </w:p>
    <w:p w:rsidR="00660041" w:rsidRDefault="00660041" w:rsidP="00E12FBF">
      <w:pPr>
        <w:jc w:val="both"/>
        <w:rPr>
          <w:rFonts w:ascii="Times New Roman" w:hAnsi="Times New Roman" w:cs="Times New Roman"/>
          <w:lang w:val="fr-CA"/>
        </w:rPr>
      </w:pPr>
    </w:p>
    <w:p w:rsidR="00660041" w:rsidRDefault="00660041" w:rsidP="00E12FBF">
      <w:pPr>
        <w:ind w:firstLine="426"/>
        <w:jc w:val="both"/>
        <w:rPr>
          <w:rFonts w:ascii="Times New Roman" w:hAnsi="Times New Roman" w:cs="Times New Roman"/>
          <w:lang w:val="fr-CA"/>
        </w:rPr>
      </w:pPr>
      <w:r w:rsidRPr="008E1F4A">
        <w:rPr>
          <w:rFonts w:ascii="Times New Roman" w:hAnsi="Times New Roman" w:cs="Times New Roman"/>
          <w:lang w:val="fr-CA"/>
        </w:rPr>
        <w:t xml:space="preserve"> </w:t>
      </w:r>
      <w:r>
        <w:rPr>
          <w:rFonts w:ascii="Times New Roman" w:hAnsi="Times New Roman" w:cs="Times New Roman"/>
          <w:lang w:val="fr-CA"/>
        </w:rPr>
        <w:t xml:space="preserve">D’après le rapport de St-Hubert, on remarque que l’entreprise a pensé à répondre  à la majorité des attentes de ces parties prenantes comme les employés, les clients et consommateurs … </w:t>
      </w:r>
    </w:p>
    <w:p w:rsidR="00660041" w:rsidRDefault="00660041" w:rsidP="00E12FBF">
      <w:pPr>
        <w:ind w:firstLine="426"/>
        <w:jc w:val="both"/>
        <w:rPr>
          <w:rFonts w:ascii="Times New Roman" w:hAnsi="Times New Roman" w:cs="Times New Roman"/>
          <w:lang w:val="fr-CA"/>
        </w:rPr>
      </w:pPr>
      <w:r>
        <w:rPr>
          <w:rFonts w:ascii="Times New Roman" w:hAnsi="Times New Roman" w:cs="Times New Roman"/>
          <w:lang w:val="fr-CA"/>
        </w:rPr>
        <w:t xml:space="preserve">Dans tout le rapport je n’arrive pas à trouver une faille ou des lacunes dans leurs activités, on a l’impression qu’ils ont pensé à quasiment tout pour favoriser la satisfaction de leurs clientèles tout en mettant en place un programme riche qui met en valeur leur implication envers la responsabilité social. Leur étude approfondie qui consiste améliorer leur effort envers la responsabilité social est tellement structuré, comme je l’ai évoqué ils ont pensé a tout. Même par exemple le bien-être animal, le confort des </w:t>
      </w:r>
      <w:r w:rsidRPr="001E3B28">
        <w:rPr>
          <w:rFonts w:ascii="Times New Roman" w:hAnsi="Times New Roman" w:cs="Times New Roman"/>
          <w:lang w:val="fr-CA"/>
        </w:rPr>
        <w:t>Le confort des poulets utili</w:t>
      </w:r>
      <w:r>
        <w:rPr>
          <w:rFonts w:ascii="Times New Roman" w:hAnsi="Times New Roman" w:cs="Times New Roman"/>
          <w:lang w:val="fr-CA"/>
        </w:rPr>
        <w:t>sée</w:t>
      </w:r>
      <w:r w:rsidRPr="001E3B28">
        <w:rPr>
          <w:rFonts w:ascii="Times New Roman" w:hAnsi="Times New Roman" w:cs="Times New Roman"/>
          <w:lang w:val="fr-CA"/>
        </w:rPr>
        <w:t xml:space="preserve">s chez St-Hubert est </w:t>
      </w:r>
      <w:r>
        <w:rPr>
          <w:rFonts w:ascii="Times New Roman" w:hAnsi="Times New Roman" w:cs="Times New Roman"/>
          <w:lang w:val="fr-CA"/>
        </w:rPr>
        <w:t xml:space="preserve">considéré et à la non cruauté envers les animaux. Sans oublier les programmes qu’elle a mis en place par rapport à ces employés à fin de rendre le lieu de travail plus confortable et sécurisé </w:t>
      </w:r>
    </w:p>
    <w:p w:rsidR="00660041" w:rsidRDefault="00660041" w:rsidP="00E12FBF">
      <w:pPr>
        <w:ind w:firstLine="426"/>
        <w:jc w:val="both"/>
        <w:rPr>
          <w:rFonts w:ascii="Times New Roman" w:hAnsi="Times New Roman" w:cs="Times New Roman"/>
          <w:lang w:val="fr-CA"/>
        </w:rPr>
      </w:pPr>
    </w:p>
    <w:p w:rsidR="00660041" w:rsidRDefault="00660041" w:rsidP="00E12FBF">
      <w:pPr>
        <w:ind w:firstLine="426"/>
        <w:jc w:val="both"/>
        <w:rPr>
          <w:rFonts w:ascii="Times New Roman" w:hAnsi="Times New Roman" w:cs="Times New Roman"/>
          <w:lang w:val="fr-CA"/>
        </w:rPr>
      </w:pPr>
      <w:r>
        <w:rPr>
          <w:rFonts w:ascii="Times New Roman" w:hAnsi="Times New Roman" w:cs="Times New Roman"/>
          <w:lang w:val="fr-CA"/>
        </w:rPr>
        <w:t xml:space="preserve">Je peux donc conclure que cette entreprise ne représente pas lacunes au contraire ce rapport démontre une entreprise responsable au niveau social ainsi que environnementale tout en gardant un bon rendement financier </w:t>
      </w:r>
    </w:p>
    <w:p w:rsidR="00660041" w:rsidRDefault="00660041" w:rsidP="00E12FBF">
      <w:pPr>
        <w:ind w:firstLine="426"/>
        <w:jc w:val="both"/>
        <w:rPr>
          <w:rFonts w:ascii="Times New Roman" w:hAnsi="Times New Roman" w:cs="Times New Roman"/>
          <w:lang w:val="fr-CA"/>
        </w:rPr>
      </w:pPr>
    </w:p>
    <w:p w:rsidR="00660041" w:rsidRPr="001E3B28" w:rsidRDefault="00660041" w:rsidP="00E12FBF">
      <w:pPr>
        <w:jc w:val="both"/>
        <w:rPr>
          <w:rFonts w:ascii="Times New Roman" w:hAnsi="Times New Roman" w:cs="Times New Roman"/>
          <w:lang w:val="fr-CA"/>
        </w:rPr>
      </w:pPr>
    </w:p>
    <w:p w:rsidR="00660041" w:rsidRDefault="00660041" w:rsidP="00E12FBF">
      <w:pPr>
        <w:jc w:val="both"/>
        <w:rPr>
          <w:rFonts w:ascii="Times New Roman" w:hAnsi="Times New Roman" w:cs="Times New Roman"/>
          <w:lang w:val="fr-CA"/>
        </w:rPr>
      </w:pPr>
    </w:p>
    <w:p w:rsidR="00660041" w:rsidRDefault="00660041" w:rsidP="00E12FBF">
      <w:pPr>
        <w:jc w:val="both"/>
        <w:rPr>
          <w:rFonts w:ascii="Times New Roman" w:hAnsi="Times New Roman" w:cs="Times New Roman"/>
          <w:lang w:val="fr-CA"/>
        </w:rPr>
      </w:pPr>
    </w:p>
    <w:p w:rsidR="00660041" w:rsidRDefault="00660041" w:rsidP="00E12FBF">
      <w:pPr>
        <w:jc w:val="both"/>
        <w:rPr>
          <w:rFonts w:ascii="Times New Roman" w:hAnsi="Times New Roman" w:cs="Times New Roman"/>
          <w:lang w:val="fr-CA"/>
        </w:rPr>
      </w:pPr>
    </w:p>
    <w:p w:rsidR="00660041" w:rsidRPr="008E1F4A" w:rsidRDefault="00660041" w:rsidP="00E12FBF">
      <w:pPr>
        <w:jc w:val="both"/>
        <w:rPr>
          <w:rFonts w:ascii="Times New Roman" w:hAnsi="Times New Roman" w:cs="Times New Roman"/>
          <w:lang w:val="fr-CA"/>
        </w:rPr>
      </w:pPr>
    </w:p>
    <w:p w:rsidR="00660041" w:rsidRDefault="00660041" w:rsidP="00660041">
      <w:pPr>
        <w:pStyle w:val="Paragraphedeliste"/>
        <w:numPr>
          <w:ilvl w:val="0"/>
          <w:numId w:val="2"/>
        </w:numPr>
        <w:jc w:val="both"/>
        <w:rPr>
          <w:rFonts w:ascii="Times New Roman" w:hAnsi="Times New Roman" w:cs="Times New Roman"/>
          <w:lang w:val="fr-CA"/>
        </w:rPr>
      </w:pPr>
      <w:r w:rsidRPr="00D54348">
        <w:rPr>
          <w:rFonts w:ascii="Times New Roman" w:hAnsi="Times New Roman" w:cs="Times New Roman"/>
          <w:lang w:val="fr-CA"/>
        </w:rPr>
        <w:t xml:space="preserve">Est-ce que le rapport de responsabilité sociale de la Société St-Hubert est un exemple de tokénisme? Veuillez discuter. </w:t>
      </w:r>
    </w:p>
    <w:p w:rsidR="00660041" w:rsidRDefault="00660041" w:rsidP="00E12FBF">
      <w:pPr>
        <w:ind w:left="240"/>
        <w:jc w:val="both"/>
        <w:rPr>
          <w:rFonts w:ascii="Times New Roman" w:hAnsi="Times New Roman" w:cs="Times New Roman"/>
          <w:lang w:val="fr-CA"/>
        </w:rPr>
      </w:pPr>
    </w:p>
    <w:p w:rsidR="00660041" w:rsidRPr="00F016D4" w:rsidRDefault="00660041" w:rsidP="00E12FBF">
      <w:pPr>
        <w:ind w:left="240"/>
        <w:jc w:val="both"/>
        <w:rPr>
          <w:rFonts w:ascii="Times New Roman" w:hAnsi="Times New Roman" w:cs="Times New Roman"/>
          <w:lang w:val="fr-CA"/>
        </w:rPr>
      </w:pPr>
    </w:p>
    <w:p w:rsidR="00660041" w:rsidRDefault="00660041" w:rsidP="00E12FBF">
      <w:pPr>
        <w:ind w:firstLine="426"/>
        <w:jc w:val="both"/>
        <w:rPr>
          <w:rFonts w:ascii="Times New Roman" w:hAnsi="Times New Roman" w:cs="Times New Roman"/>
          <w:lang w:val="fr-CA"/>
        </w:rPr>
      </w:pPr>
      <w:r w:rsidRPr="00F016D4">
        <w:rPr>
          <w:rFonts w:ascii="Times New Roman" w:hAnsi="Times New Roman" w:cs="Times New Roman"/>
          <w:lang w:val="fr-CA"/>
        </w:rPr>
        <w:t>Je peux conclure que cette entreprise soutien réellement les problèmes que la société affronte et font de leur mieux minimiser les dégâts environnement</w:t>
      </w:r>
      <w:r>
        <w:rPr>
          <w:rFonts w:ascii="Times New Roman" w:hAnsi="Times New Roman" w:cs="Times New Roman"/>
          <w:lang w:val="fr-CA"/>
        </w:rPr>
        <w:t>aux</w:t>
      </w:r>
      <w:r w:rsidRPr="00F016D4">
        <w:rPr>
          <w:rFonts w:ascii="Times New Roman" w:hAnsi="Times New Roman" w:cs="Times New Roman"/>
          <w:lang w:val="fr-CA"/>
        </w:rPr>
        <w:t xml:space="preserve"> </w:t>
      </w:r>
      <w:r>
        <w:rPr>
          <w:rFonts w:ascii="Times New Roman" w:hAnsi="Times New Roman" w:cs="Times New Roman"/>
          <w:lang w:val="fr-CA"/>
        </w:rPr>
        <w:t xml:space="preserve">et sociétale et ce rapport démontre tout le contraire d’un exemple de tokénisme ou en un autre mot écoblanchissage. On sait tous que quand on parle de tokénisme on fait référence aux entreprises qui démontre un certain « intérêt » envers la responsabilité sociale pour retirer des profits, c’est-à-dire rehausser leur image vis-à-vis de leurs consommateurs ou parties prenantes afin d’augmenter leur crédibilité avoir une meilleur réputation et qui dit meilleur image et réputation dit un meilleur rendement financier. </w:t>
      </w:r>
    </w:p>
    <w:p w:rsidR="00660041" w:rsidRDefault="00660041" w:rsidP="00E12FBF">
      <w:pPr>
        <w:ind w:firstLine="426"/>
        <w:jc w:val="both"/>
        <w:rPr>
          <w:rFonts w:ascii="Times New Roman" w:hAnsi="Times New Roman" w:cs="Times New Roman"/>
          <w:lang w:val="fr-CA"/>
        </w:rPr>
      </w:pPr>
    </w:p>
    <w:p w:rsidR="00660041" w:rsidRDefault="00660041" w:rsidP="00E12FBF">
      <w:pPr>
        <w:ind w:firstLine="426"/>
        <w:jc w:val="both"/>
        <w:rPr>
          <w:rFonts w:ascii="Times New Roman" w:hAnsi="Times New Roman" w:cs="Times New Roman"/>
          <w:lang w:val="fr-CA"/>
        </w:rPr>
      </w:pPr>
      <w:r>
        <w:rPr>
          <w:rFonts w:ascii="Times New Roman" w:hAnsi="Times New Roman" w:cs="Times New Roman"/>
          <w:lang w:val="fr-CA"/>
        </w:rPr>
        <w:t xml:space="preserve">Chose qui n’est pas du tout le cas pour St-Hubert, il est claire qu’il y’a un réel intérêt pour la société et pour les causes environnementale ainsi que social. Leur engagement environnemental et développement durable ainsi  que sociétale … est largement bien réfléchis pour simplement faire une impression. Ils ont réalisé assez de réalisation pour crédibiliser leur honnête implication. Comme on a pue le voire dans le rapport, ils ont pensé à </w:t>
      </w:r>
      <w:r>
        <w:rPr>
          <w:rFonts w:ascii="DINCond" w:hAnsi="DINCond"/>
          <w:sz w:val="26"/>
          <w:szCs w:val="26"/>
        </w:rPr>
        <w:t>faire cette collecte des matières compostables et recyclables en rôtisserie même au niveau de leurs produits nettoyant. Sans oublié Les évènement et activité de bienfaisance qui sont organisé dans un but non lucratif afin d</w:t>
      </w:r>
      <w:r>
        <w:rPr>
          <w:rFonts w:ascii="DINCond" w:hAnsi="DINCond" w:hint="eastAsia"/>
          <w:sz w:val="26"/>
          <w:szCs w:val="26"/>
        </w:rPr>
        <w:t>’</w:t>
      </w:r>
      <w:r>
        <w:rPr>
          <w:rFonts w:ascii="DINCond" w:hAnsi="DINCond"/>
          <w:sz w:val="26"/>
          <w:szCs w:val="26"/>
        </w:rPr>
        <w:t xml:space="preserve">aider ceux qui sont dans le besoin. Il est clair selon cette lecture du rapport que cette entreprise porte un énorme </w:t>
      </w:r>
      <w:r>
        <w:rPr>
          <w:rFonts w:ascii="DINCond" w:hAnsi="DINCond" w:hint="eastAsia"/>
          <w:sz w:val="26"/>
          <w:szCs w:val="26"/>
        </w:rPr>
        <w:t>intérêt</w:t>
      </w:r>
      <w:r>
        <w:rPr>
          <w:rFonts w:ascii="DINCond" w:hAnsi="DINCond"/>
          <w:sz w:val="26"/>
          <w:szCs w:val="26"/>
        </w:rPr>
        <w:t xml:space="preserve"> pour sa société et fait de son possible pour améliorer la vie quotidienne. </w:t>
      </w:r>
    </w:p>
    <w:p w:rsidR="00660041" w:rsidRDefault="00660041" w:rsidP="00E12FBF">
      <w:pPr>
        <w:ind w:firstLine="426"/>
        <w:jc w:val="both"/>
        <w:rPr>
          <w:rFonts w:ascii="Times New Roman" w:hAnsi="Times New Roman" w:cs="Times New Roman"/>
          <w:lang w:val="fr-CA"/>
        </w:rPr>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660041" w:rsidRDefault="00660041" w:rsidP="00E12FBF">
      <w:pPr>
        <w:jc w:val="both"/>
      </w:pPr>
    </w:p>
    <w:p w:rsidR="002754C6" w:rsidRDefault="002754C6">
      <w:bookmarkStart w:id="0" w:name="_GoBack"/>
      <w:bookmarkEnd w:id="0"/>
    </w:p>
    <w:sectPr w:rsidR="002754C6" w:rsidSect="002754C6">
      <w:footerReference w:type="even" r:id="rId6"/>
      <w:footerReference w:type="default" r:id="rId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DINCond">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D53" w:rsidRDefault="00660041" w:rsidP="00FC74F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1C5D53" w:rsidRDefault="00660041" w:rsidP="00FC74FB">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D53" w:rsidRDefault="00660041" w:rsidP="00FC74F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rsidR="001C5D53" w:rsidRDefault="00660041" w:rsidP="00FC74FB">
    <w:pPr>
      <w:pStyle w:val="Pieddepage"/>
      <w:ind w:right="360"/>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F1EF8"/>
    <w:multiLevelType w:val="hybridMultilevel"/>
    <w:tmpl w:val="6B24B236"/>
    <w:lvl w:ilvl="0" w:tplc="34C6F7F6">
      <w:start w:val="1"/>
      <w:numFmt w:val="bullet"/>
      <w:lvlText w:val="-"/>
      <w:lvlJc w:val="left"/>
      <w:pPr>
        <w:tabs>
          <w:tab w:val="num" w:pos="720"/>
        </w:tabs>
        <w:ind w:left="720" w:hanging="360"/>
      </w:pPr>
      <w:rPr>
        <w:rFonts w:ascii="Times" w:hAnsi="Times" w:hint="default"/>
      </w:rPr>
    </w:lvl>
    <w:lvl w:ilvl="1" w:tplc="51BE5B50" w:tentative="1">
      <w:start w:val="1"/>
      <w:numFmt w:val="bullet"/>
      <w:lvlText w:val="-"/>
      <w:lvlJc w:val="left"/>
      <w:pPr>
        <w:tabs>
          <w:tab w:val="num" w:pos="1440"/>
        </w:tabs>
        <w:ind w:left="1440" w:hanging="360"/>
      </w:pPr>
      <w:rPr>
        <w:rFonts w:ascii="Times" w:hAnsi="Times" w:hint="default"/>
      </w:rPr>
    </w:lvl>
    <w:lvl w:ilvl="2" w:tplc="88906682" w:tentative="1">
      <w:start w:val="1"/>
      <w:numFmt w:val="bullet"/>
      <w:lvlText w:val="-"/>
      <w:lvlJc w:val="left"/>
      <w:pPr>
        <w:tabs>
          <w:tab w:val="num" w:pos="2160"/>
        </w:tabs>
        <w:ind w:left="2160" w:hanging="360"/>
      </w:pPr>
      <w:rPr>
        <w:rFonts w:ascii="Times" w:hAnsi="Times" w:hint="default"/>
      </w:rPr>
    </w:lvl>
    <w:lvl w:ilvl="3" w:tplc="EF0C6394" w:tentative="1">
      <w:start w:val="1"/>
      <w:numFmt w:val="bullet"/>
      <w:lvlText w:val="-"/>
      <w:lvlJc w:val="left"/>
      <w:pPr>
        <w:tabs>
          <w:tab w:val="num" w:pos="2880"/>
        </w:tabs>
        <w:ind w:left="2880" w:hanging="360"/>
      </w:pPr>
      <w:rPr>
        <w:rFonts w:ascii="Times" w:hAnsi="Times" w:hint="default"/>
      </w:rPr>
    </w:lvl>
    <w:lvl w:ilvl="4" w:tplc="A0C8BEB8" w:tentative="1">
      <w:start w:val="1"/>
      <w:numFmt w:val="bullet"/>
      <w:lvlText w:val="-"/>
      <w:lvlJc w:val="left"/>
      <w:pPr>
        <w:tabs>
          <w:tab w:val="num" w:pos="3600"/>
        </w:tabs>
        <w:ind w:left="3600" w:hanging="360"/>
      </w:pPr>
      <w:rPr>
        <w:rFonts w:ascii="Times" w:hAnsi="Times" w:hint="default"/>
      </w:rPr>
    </w:lvl>
    <w:lvl w:ilvl="5" w:tplc="4E741E9E" w:tentative="1">
      <w:start w:val="1"/>
      <w:numFmt w:val="bullet"/>
      <w:lvlText w:val="-"/>
      <w:lvlJc w:val="left"/>
      <w:pPr>
        <w:tabs>
          <w:tab w:val="num" w:pos="4320"/>
        </w:tabs>
        <w:ind w:left="4320" w:hanging="360"/>
      </w:pPr>
      <w:rPr>
        <w:rFonts w:ascii="Times" w:hAnsi="Times" w:hint="default"/>
      </w:rPr>
    </w:lvl>
    <w:lvl w:ilvl="6" w:tplc="0742DD80" w:tentative="1">
      <w:start w:val="1"/>
      <w:numFmt w:val="bullet"/>
      <w:lvlText w:val="-"/>
      <w:lvlJc w:val="left"/>
      <w:pPr>
        <w:tabs>
          <w:tab w:val="num" w:pos="5040"/>
        </w:tabs>
        <w:ind w:left="5040" w:hanging="360"/>
      </w:pPr>
      <w:rPr>
        <w:rFonts w:ascii="Times" w:hAnsi="Times" w:hint="default"/>
      </w:rPr>
    </w:lvl>
    <w:lvl w:ilvl="7" w:tplc="153629B4" w:tentative="1">
      <w:start w:val="1"/>
      <w:numFmt w:val="bullet"/>
      <w:lvlText w:val="-"/>
      <w:lvlJc w:val="left"/>
      <w:pPr>
        <w:tabs>
          <w:tab w:val="num" w:pos="5760"/>
        </w:tabs>
        <w:ind w:left="5760" w:hanging="360"/>
      </w:pPr>
      <w:rPr>
        <w:rFonts w:ascii="Times" w:hAnsi="Times" w:hint="default"/>
      </w:rPr>
    </w:lvl>
    <w:lvl w:ilvl="8" w:tplc="587C1522" w:tentative="1">
      <w:start w:val="1"/>
      <w:numFmt w:val="bullet"/>
      <w:lvlText w:val="-"/>
      <w:lvlJc w:val="left"/>
      <w:pPr>
        <w:tabs>
          <w:tab w:val="num" w:pos="6480"/>
        </w:tabs>
        <w:ind w:left="6480" w:hanging="360"/>
      </w:pPr>
      <w:rPr>
        <w:rFonts w:ascii="Times" w:hAnsi="Times" w:hint="default"/>
      </w:rPr>
    </w:lvl>
  </w:abstractNum>
  <w:abstractNum w:abstractNumId="1">
    <w:nsid w:val="7EC92C89"/>
    <w:multiLevelType w:val="hybridMultilevel"/>
    <w:tmpl w:val="3580EFEE"/>
    <w:lvl w:ilvl="0" w:tplc="D706C1C2">
      <w:start w:val="1"/>
      <w:numFmt w:val="decimal"/>
      <w:lvlText w:val="%1)"/>
      <w:lvlJc w:val="left"/>
      <w:pPr>
        <w:ind w:left="600" w:hanging="360"/>
      </w:pPr>
      <w:rPr>
        <w:rFonts w:hint="default"/>
      </w:rPr>
    </w:lvl>
    <w:lvl w:ilvl="1" w:tplc="040C0019" w:tentative="1">
      <w:start w:val="1"/>
      <w:numFmt w:val="lowerLetter"/>
      <w:lvlText w:val="%2."/>
      <w:lvlJc w:val="left"/>
      <w:pPr>
        <w:ind w:left="1560" w:hanging="360"/>
      </w:pPr>
    </w:lvl>
    <w:lvl w:ilvl="2" w:tplc="040C001B" w:tentative="1">
      <w:start w:val="1"/>
      <w:numFmt w:val="lowerRoman"/>
      <w:lvlText w:val="%3."/>
      <w:lvlJc w:val="right"/>
      <w:pPr>
        <w:ind w:left="2280" w:hanging="180"/>
      </w:pPr>
    </w:lvl>
    <w:lvl w:ilvl="3" w:tplc="040C000F" w:tentative="1">
      <w:start w:val="1"/>
      <w:numFmt w:val="decimal"/>
      <w:lvlText w:val="%4."/>
      <w:lvlJc w:val="left"/>
      <w:pPr>
        <w:ind w:left="3000" w:hanging="360"/>
      </w:pPr>
    </w:lvl>
    <w:lvl w:ilvl="4" w:tplc="040C0019" w:tentative="1">
      <w:start w:val="1"/>
      <w:numFmt w:val="lowerLetter"/>
      <w:lvlText w:val="%5."/>
      <w:lvlJc w:val="left"/>
      <w:pPr>
        <w:ind w:left="3720" w:hanging="360"/>
      </w:pPr>
    </w:lvl>
    <w:lvl w:ilvl="5" w:tplc="040C001B" w:tentative="1">
      <w:start w:val="1"/>
      <w:numFmt w:val="lowerRoman"/>
      <w:lvlText w:val="%6."/>
      <w:lvlJc w:val="right"/>
      <w:pPr>
        <w:ind w:left="4440" w:hanging="180"/>
      </w:pPr>
    </w:lvl>
    <w:lvl w:ilvl="6" w:tplc="040C000F" w:tentative="1">
      <w:start w:val="1"/>
      <w:numFmt w:val="decimal"/>
      <w:lvlText w:val="%7."/>
      <w:lvlJc w:val="left"/>
      <w:pPr>
        <w:ind w:left="5160" w:hanging="360"/>
      </w:pPr>
    </w:lvl>
    <w:lvl w:ilvl="7" w:tplc="040C0019" w:tentative="1">
      <w:start w:val="1"/>
      <w:numFmt w:val="lowerLetter"/>
      <w:lvlText w:val="%8."/>
      <w:lvlJc w:val="left"/>
      <w:pPr>
        <w:ind w:left="5880" w:hanging="360"/>
      </w:pPr>
    </w:lvl>
    <w:lvl w:ilvl="8" w:tplc="040C001B" w:tentative="1">
      <w:start w:val="1"/>
      <w:numFmt w:val="lowerRoman"/>
      <w:lvlText w:val="%9."/>
      <w:lvlJc w:val="right"/>
      <w:pPr>
        <w:ind w:left="66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041"/>
    <w:rsid w:val="002754C6"/>
    <w:rsid w:val="0066004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0952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660041"/>
    <w:pPr>
      <w:spacing w:before="100" w:beforeAutospacing="1" w:after="100" w:afterAutospacing="1"/>
    </w:pPr>
    <w:rPr>
      <w:rFonts w:ascii="Times" w:hAnsi="Times" w:cs="Times New Roman"/>
      <w:sz w:val="20"/>
      <w:szCs w:val="20"/>
      <w:lang w:val="fr-CA"/>
    </w:rPr>
  </w:style>
  <w:style w:type="paragraph" w:styleId="Paragraphedeliste">
    <w:name w:val="List Paragraph"/>
    <w:basedOn w:val="Normal"/>
    <w:uiPriority w:val="34"/>
    <w:qFormat/>
    <w:rsid w:val="00660041"/>
    <w:pPr>
      <w:ind w:left="720"/>
      <w:contextualSpacing/>
    </w:pPr>
    <w:rPr>
      <w:rFonts w:eastAsiaTheme="minorHAnsi"/>
      <w:lang w:val="en-US" w:eastAsia="en-US"/>
    </w:rPr>
  </w:style>
  <w:style w:type="paragraph" w:styleId="Pieddepage">
    <w:name w:val="footer"/>
    <w:basedOn w:val="Normal"/>
    <w:link w:val="PieddepageCar"/>
    <w:uiPriority w:val="99"/>
    <w:unhideWhenUsed/>
    <w:rsid w:val="00660041"/>
    <w:pPr>
      <w:tabs>
        <w:tab w:val="center" w:pos="4536"/>
        <w:tab w:val="right" w:pos="9072"/>
      </w:tabs>
    </w:pPr>
  </w:style>
  <w:style w:type="character" w:customStyle="1" w:styleId="PieddepageCar">
    <w:name w:val="Pied de page Car"/>
    <w:basedOn w:val="Policepardfaut"/>
    <w:link w:val="Pieddepage"/>
    <w:uiPriority w:val="99"/>
    <w:rsid w:val="00660041"/>
  </w:style>
  <w:style w:type="character" w:styleId="Numrodepage">
    <w:name w:val="page number"/>
    <w:basedOn w:val="Policepardfaut"/>
    <w:uiPriority w:val="99"/>
    <w:semiHidden/>
    <w:unhideWhenUsed/>
    <w:rsid w:val="00660041"/>
  </w:style>
  <w:style w:type="paragraph" w:styleId="Textedebulles">
    <w:name w:val="Balloon Text"/>
    <w:basedOn w:val="Normal"/>
    <w:link w:val="TextedebullesCar"/>
    <w:uiPriority w:val="99"/>
    <w:semiHidden/>
    <w:unhideWhenUsed/>
    <w:rsid w:val="0066004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66004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660041"/>
    <w:pPr>
      <w:spacing w:before="100" w:beforeAutospacing="1" w:after="100" w:afterAutospacing="1"/>
    </w:pPr>
    <w:rPr>
      <w:rFonts w:ascii="Times" w:hAnsi="Times" w:cs="Times New Roman"/>
      <w:sz w:val="20"/>
      <w:szCs w:val="20"/>
      <w:lang w:val="fr-CA"/>
    </w:rPr>
  </w:style>
  <w:style w:type="paragraph" w:styleId="Paragraphedeliste">
    <w:name w:val="List Paragraph"/>
    <w:basedOn w:val="Normal"/>
    <w:uiPriority w:val="34"/>
    <w:qFormat/>
    <w:rsid w:val="00660041"/>
    <w:pPr>
      <w:ind w:left="720"/>
      <w:contextualSpacing/>
    </w:pPr>
    <w:rPr>
      <w:rFonts w:eastAsiaTheme="minorHAnsi"/>
      <w:lang w:val="en-US" w:eastAsia="en-US"/>
    </w:rPr>
  </w:style>
  <w:style w:type="paragraph" w:styleId="Pieddepage">
    <w:name w:val="footer"/>
    <w:basedOn w:val="Normal"/>
    <w:link w:val="PieddepageCar"/>
    <w:uiPriority w:val="99"/>
    <w:unhideWhenUsed/>
    <w:rsid w:val="00660041"/>
    <w:pPr>
      <w:tabs>
        <w:tab w:val="center" w:pos="4536"/>
        <w:tab w:val="right" w:pos="9072"/>
      </w:tabs>
    </w:pPr>
  </w:style>
  <w:style w:type="character" w:customStyle="1" w:styleId="PieddepageCar">
    <w:name w:val="Pied de page Car"/>
    <w:basedOn w:val="Policepardfaut"/>
    <w:link w:val="Pieddepage"/>
    <w:uiPriority w:val="99"/>
    <w:rsid w:val="00660041"/>
  </w:style>
  <w:style w:type="character" w:styleId="Numrodepage">
    <w:name w:val="page number"/>
    <w:basedOn w:val="Policepardfaut"/>
    <w:uiPriority w:val="99"/>
    <w:semiHidden/>
    <w:unhideWhenUsed/>
    <w:rsid w:val="00660041"/>
  </w:style>
  <w:style w:type="paragraph" w:styleId="Textedebulles">
    <w:name w:val="Balloon Text"/>
    <w:basedOn w:val="Normal"/>
    <w:link w:val="TextedebullesCar"/>
    <w:uiPriority w:val="99"/>
    <w:semiHidden/>
    <w:unhideWhenUsed/>
    <w:rsid w:val="0066004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66004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1719</Words>
  <Characters>9459</Characters>
  <Application>Microsoft Macintosh Word</Application>
  <DocSecurity>0</DocSecurity>
  <Lines>78</Lines>
  <Paragraphs>22</Paragraphs>
  <ScaleCrop>false</ScaleCrop>
  <Company/>
  <LinksUpToDate>false</LinksUpToDate>
  <CharactersWithSpaces>11156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Faty Joudani</dc:creator>
  <cp:keywords/>
  <dc:description/>
  <cp:lastModifiedBy>Faty Joudani</cp:lastModifiedBy>
  <cp:revision>1</cp:revision>
  <dcterms:created xsi:type="dcterms:W3CDTF">2018-01-18T23:33:00Z</dcterms:created>
  <dcterms:modified xsi:type="dcterms:W3CDTF">2018-01-18T23:34:00Z</dcterms:modified>
</cp:coreProperties>
</file>