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D3309" w14:textId="77777777" w:rsidR="00DB2DB4" w:rsidRDefault="004A6AF6">
      <w:pPr>
        <w:rPr>
          <w:lang w:val="en-CA"/>
        </w:rPr>
      </w:pPr>
      <w:r>
        <w:rPr>
          <w:lang w:val="en-CA"/>
        </w:rPr>
        <w:t>Doctrine of privity of contract</w:t>
      </w:r>
    </w:p>
    <w:p w14:paraId="799BD3BB" w14:textId="77777777" w:rsidR="004A6AF6" w:rsidRDefault="004A6AF6" w:rsidP="004A6AF6">
      <w:pPr>
        <w:pStyle w:val="ListParagraph"/>
        <w:numPr>
          <w:ilvl w:val="0"/>
          <w:numId w:val="1"/>
        </w:numPr>
        <w:rPr>
          <w:lang w:val="en-CA"/>
        </w:rPr>
      </w:pPr>
      <w:r>
        <w:rPr>
          <w:lang w:val="en-CA"/>
        </w:rPr>
        <w:t>Parties create own code of rules</w:t>
      </w:r>
    </w:p>
    <w:p w14:paraId="6A16A99D" w14:textId="77777777" w:rsidR="004A6AF6" w:rsidRDefault="004A6AF6" w:rsidP="004A6AF6">
      <w:pPr>
        <w:pStyle w:val="ListParagraph"/>
        <w:numPr>
          <w:ilvl w:val="0"/>
          <w:numId w:val="1"/>
        </w:numPr>
        <w:rPr>
          <w:lang w:val="en-CA"/>
        </w:rPr>
      </w:pPr>
      <w:r>
        <w:rPr>
          <w:lang w:val="en-CA"/>
        </w:rPr>
        <w:t>Self-created based on consent</w:t>
      </w:r>
    </w:p>
    <w:p w14:paraId="0275CF78" w14:textId="77777777" w:rsidR="004A6AF6" w:rsidRDefault="004A6AF6" w:rsidP="004A6AF6">
      <w:pPr>
        <w:pStyle w:val="ListParagraph"/>
        <w:numPr>
          <w:ilvl w:val="0"/>
          <w:numId w:val="1"/>
        </w:numPr>
        <w:rPr>
          <w:lang w:val="en-CA"/>
        </w:rPr>
      </w:pPr>
      <w:r>
        <w:rPr>
          <w:lang w:val="en-CA"/>
        </w:rPr>
        <w:t>Only parties can enforce the agreement</w:t>
      </w:r>
    </w:p>
    <w:p w14:paraId="7CA4E37D" w14:textId="77777777" w:rsidR="004A6AF6" w:rsidRDefault="004A6AF6" w:rsidP="004A6AF6">
      <w:pPr>
        <w:pStyle w:val="ListParagraph"/>
        <w:numPr>
          <w:ilvl w:val="0"/>
          <w:numId w:val="1"/>
        </w:numPr>
        <w:rPr>
          <w:lang w:val="en-CA"/>
        </w:rPr>
      </w:pPr>
      <w:r>
        <w:rPr>
          <w:lang w:val="en-CA"/>
        </w:rPr>
        <w:t>The common law imposes rights and obligations on the parties</w:t>
      </w:r>
    </w:p>
    <w:p w14:paraId="5CB83BC1" w14:textId="77777777" w:rsidR="004A6AF6" w:rsidRDefault="004A6AF6" w:rsidP="004A6AF6">
      <w:pPr>
        <w:rPr>
          <w:lang w:val="en-CA"/>
        </w:rPr>
      </w:pPr>
    </w:p>
    <w:p w14:paraId="22D949EF" w14:textId="77777777" w:rsidR="004A6AF6" w:rsidRDefault="004A6AF6" w:rsidP="004A6AF6">
      <w:pPr>
        <w:rPr>
          <w:lang w:val="en-CA"/>
        </w:rPr>
      </w:pPr>
      <w:r>
        <w:rPr>
          <w:lang w:val="en-CA"/>
        </w:rPr>
        <w:t>Can beneficiaries or third parties who benefit from a contract sue, when they are not parties?</w:t>
      </w:r>
    </w:p>
    <w:p w14:paraId="46075A54" w14:textId="77777777" w:rsidR="00883C23" w:rsidRDefault="00883C23" w:rsidP="004A6AF6">
      <w:pPr>
        <w:rPr>
          <w:lang w:val="en-CA"/>
        </w:rPr>
      </w:pPr>
      <w:r>
        <w:rPr>
          <w:lang w:val="en-CA"/>
        </w:rPr>
        <w:t>Doctrine of Privity</w:t>
      </w:r>
    </w:p>
    <w:p w14:paraId="04F6221B" w14:textId="23211312" w:rsidR="004A6AF6" w:rsidRPr="00883C23" w:rsidRDefault="004A6AF6" w:rsidP="004A6AF6">
      <w:pPr>
        <w:rPr>
          <w:u w:val="single"/>
          <w:lang w:val="en-CA"/>
        </w:rPr>
      </w:pPr>
      <w:r w:rsidRPr="00883C23">
        <w:rPr>
          <w:u w:val="single"/>
          <w:lang w:val="en-CA"/>
        </w:rPr>
        <w:t>General Rule</w:t>
      </w:r>
    </w:p>
    <w:p w14:paraId="718715D6" w14:textId="77777777" w:rsidR="004A6AF6" w:rsidRDefault="004A6AF6" w:rsidP="004A6AF6">
      <w:pPr>
        <w:pStyle w:val="ListParagraph"/>
        <w:numPr>
          <w:ilvl w:val="0"/>
          <w:numId w:val="2"/>
        </w:numPr>
        <w:rPr>
          <w:lang w:val="en-CA"/>
        </w:rPr>
      </w:pPr>
      <w:r>
        <w:rPr>
          <w:lang w:val="en-CA"/>
        </w:rPr>
        <w:t xml:space="preserve">Trust- Beneficiary can sue if trustee mismanages estate </w:t>
      </w:r>
    </w:p>
    <w:p w14:paraId="665D9D23" w14:textId="77777777" w:rsidR="004A6AF6" w:rsidRDefault="004A6AF6" w:rsidP="004A6AF6">
      <w:pPr>
        <w:pStyle w:val="ListParagraph"/>
        <w:numPr>
          <w:ilvl w:val="0"/>
          <w:numId w:val="2"/>
        </w:numPr>
        <w:rPr>
          <w:lang w:val="en-CA"/>
        </w:rPr>
      </w:pPr>
      <w:r>
        <w:rPr>
          <w:lang w:val="en-CA"/>
        </w:rPr>
        <w:t>Insurance- to enforce insurance, the beneficiary is the victim</w:t>
      </w:r>
    </w:p>
    <w:p w14:paraId="30624539" w14:textId="77777777" w:rsidR="004A6AF6" w:rsidRDefault="00D13A33" w:rsidP="004A6AF6">
      <w:pPr>
        <w:pStyle w:val="ListParagraph"/>
        <w:numPr>
          <w:ilvl w:val="0"/>
          <w:numId w:val="2"/>
        </w:numPr>
        <w:rPr>
          <w:lang w:val="en-CA"/>
        </w:rPr>
      </w:pPr>
      <w:r>
        <w:rPr>
          <w:lang w:val="en-CA"/>
        </w:rPr>
        <w:t>Employee covered under EI</w:t>
      </w:r>
    </w:p>
    <w:p w14:paraId="450658B3" w14:textId="77777777" w:rsidR="00D13A33" w:rsidRDefault="00D13A33" w:rsidP="004A6AF6">
      <w:pPr>
        <w:pStyle w:val="ListParagraph"/>
        <w:numPr>
          <w:ilvl w:val="0"/>
          <w:numId w:val="2"/>
        </w:numPr>
        <w:rPr>
          <w:lang w:val="en-CA"/>
        </w:rPr>
      </w:pPr>
      <w:r>
        <w:rPr>
          <w:lang w:val="en-CA"/>
        </w:rPr>
        <w:t>Restrictive covenants on land- clause which puts restrictive covenants on future use of land, residential or commercial use of land.</w:t>
      </w:r>
    </w:p>
    <w:p w14:paraId="1F859F53" w14:textId="77777777" w:rsidR="00D13A33" w:rsidRDefault="00D13A33" w:rsidP="004A6AF6">
      <w:pPr>
        <w:pStyle w:val="ListParagraph"/>
        <w:numPr>
          <w:ilvl w:val="0"/>
          <w:numId w:val="2"/>
        </w:numPr>
        <w:rPr>
          <w:lang w:val="en-CA"/>
        </w:rPr>
      </w:pPr>
      <w:r>
        <w:rPr>
          <w:lang w:val="en-CA"/>
        </w:rPr>
        <w:t xml:space="preserve">Assignment- collections agency </w:t>
      </w:r>
    </w:p>
    <w:p w14:paraId="643DF3E3" w14:textId="77777777" w:rsidR="009E4F3A" w:rsidRDefault="00D13A33" w:rsidP="004A6AF6">
      <w:pPr>
        <w:pStyle w:val="ListParagraph"/>
        <w:numPr>
          <w:ilvl w:val="0"/>
          <w:numId w:val="2"/>
        </w:numPr>
        <w:rPr>
          <w:lang w:val="en-CA"/>
        </w:rPr>
      </w:pPr>
      <w:r>
        <w:rPr>
          <w:lang w:val="en-CA"/>
        </w:rPr>
        <w:t xml:space="preserve">Recovery </w:t>
      </w:r>
      <w:r w:rsidR="00707BB0">
        <w:rPr>
          <w:lang w:val="en-CA"/>
        </w:rPr>
        <w:t xml:space="preserve">by contracting party for </w:t>
      </w:r>
      <w:r>
        <w:rPr>
          <w:lang w:val="en-CA"/>
        </w:rPr>
        <w:t>beneficiaries</w:t>
      </w:r>
      <w:r w:rsidR="009E4F3A">
        <w:rPr>
          <w:lang w:val="en-CA"/>
        </w:rPr>
        <w:t>- Jackson v Horizon Holiday case</w:t>
      </w:r>
    </w:p>
    <w:p w14:paraId="37C24945" w14:textId="77777777" w:rsidR="009E4F3A" w:rsidRDefault="009E4F3A" w:rsidP="009E4F3A">
      <w:pPr>
        <w:pStyle w:val="ListParagraph"/>
        <w:rPr>
          <w:lang w:val="en-CA"/>
        </w:rPr>
      </w:pPr>
      <w:r>
        <w:rPr>
          <w:lang w:val="en-CA"/>
        </w:rPr>
        <w:t xml:space="preserve">Jackson family is sold vacation package by HH, misrep. J sues on behalf of family </w:t>
      </w:r>
    </w:p>
    <w:p w14:paraId="3381B4EF" w14:textId="77777777" w:rsidR="009E4F3A" w:rsidRDefault="009E4F3A" w:rsidP="009E4F3A">
      <w:pPr>
        <w:pStyle w:val="ListParagraph"/>
        <w:rPr>
          <w:b/>
          <w:lang w:val="en-CA"/>
        </w:rPr>
      </w:pPr>
      <w:r>
        <w:rPr>
          <w:lang w:val="en-CA"/>
        </w:rPr>
        <w:t>Loses at trial wins on appeal, Denning states when contracting party enters into agreement for beneficiaries, he can sue on their behalf.</w:t>
      </w:r>
      <w:r w:rsidR="00707BB0">
        <w:rPr>
          <w:lang w:val="en-CA"/>
        </w:rPr>
        <w:t xml:space="preserve"> </w:t>
      </w:r>
      <w:r w:rsidR="00707BB0" w:rsidRPr="00707BB0">
        <w:rPr>
          <w:b/>
          <w:lang w:val="en-CA"/>
        </w:rPr>
        <w:t>Exception to rule of privity</w:t>
      </w:r>
    </w:p>
    <w:p w14:paraId="380A5DF3" w14:textId="77777777" w:rsidR="00487362" w:rsidRDefault="00487362" w:rsidP="00487362">
      <w:pPr>
        <w:rPr>
          <w:b/>
          <w:lang w:val="en-CA"/>
        </w:rPr>
      </w:pPr>
    </w:p>
    <w:p w14:paraId="0CE8F707" w14:textId="52293FAA" w:rsidR="00487362" w:rsidRPr="00487362" w:rsidRDefault="00487362" w:rsidP="00487362">
      <w:pPr>
        <w:pStyle w:val="ListParagraph"/>
        <w:numPr>
          <w:ilvl w:val="0"/>
          <w:numId w:val="3"/>
        </w:numPr>
        <w:rPr>
          <w:lang w:val="en-CA"/>
        </w:rPr>
      </w:pPr>
      <w:r w:rsidRPr="00487362">
        <w:rPr>
          <w:lang w:val="en-CA"/>
        </w:rPr>
        <w:t>Mere puff</w:t>
      </w:r>
    </w:p>
    <w:p w14:paraId="114D00ED" w14:textId="219A627C" w:rsidR="00487362" w:rsidRDefault="00487362" w:rsidP="00487362">
      <w:pPr>
        <w:pStyle w:val="ListParagraph"/>
        <w:numPr>
          <w:ilvl w:val="0"/>
          <w:numId w:val="3"/>
        </w:numPr>
        <w:rPr>
          <w:lang w:val="en-CA"/>
        </w:rPr>
      </w:pPr>
      <w:r>
        <w:rPr>
          <w:lang w:val="en-CA"/>
        </w:rPr>
        <w:t>Misrepresentation</w:t>
      </w:r>
    </w:p>
    <w:p w14:paraId="137C461C" w14:textId="1911AE90" w:rsidR="00487362" w:rsidRDefault="00487362" w:rsidP="00487362">
      <w:pPr>
        <w:pStyle w:val="ListParagraph"/>
        <w:numPr>
          <w:ilvl w:val="0"/>
          <w:numId w:val="3"/>
        </w:numPr>
        <w:rPr>
          <w:lang w:val="en-CA"/>
        </w:rPr>
      </w:pPr>
      <w:r>
        <w:rPr>
          <w:lang w:val="en-CA"/>
        </w:rPr>
        <w:t>Term of main contract</w:t>
      </w:r>
    </w:p>
    <w:p w14:paraId="3AC0FF5F" w14:textId="328902CC" w:rsidR="00487362" w:rsidRDefault="00487362" w:rsidP="00487362">
      <w:pPr>
        <w:pStyle w:val="ListParagraph"/>
        <w:numPr>
          <w:ilvl w:val="0"/>
          <w:numId w:val="3"/>
        </w:numPr>
        <w:rPr>
          <w:lang w:val="en-CA"/>
        </w:rPr>
      </w:pPr>
      <w:r>
        <w:rPr>
          <w:lang w:val="en-CA"/>
        </w:rPr>
        <w:t>Term of collateral contract</w:t>
      </w:r>
    </w:p>
    <w:p w14:paraId="4726B20A" w14:textId="77777777" w:rsidR="00487362" w:rsidRDefault="00487362" w:rsidP="00487362">
      <w:pPr>
        <w:rPr>
          <w:lang w:val="en-CA"/>
        </w:rPr>
      </w:pPr>
    </w:p>
    <w:p w14:paraId="4132B906" w14:textId="613B6F38" w:rsidR="00487362" w:rsidRPr="00487362" w:rsidRDefault="00487362" w:rsidP="00487362">
      <w:pPr>
        <w:rPr>
          <w:u w:val="single"/>
          <w:lang w:val="en-CA"/>
        </w:rPr>
      </w:pPr>
      <w:r w:rsidRPr="00487362">
        <w:rPr>
          <w:u w:val="single"/>
          <w:lang w:val="en-CA"/>
        </w:rPr>
        <w:t>Misrepresentation</w:t>
      </w:r>
    </w:p>
    <w:p w14:paraId="5CDB1603" w14:textId="2202E627" w:rsidR="00883C23" w:rsidRDefault="00487362" w:rsidP="00487362">
      <w:pPr>
        <w:rPr>
          <w:lang w:val="en-CA"/>
        </w:rPr>
      </w:pPr>
      <w:r>
        <w:rPr>
          <w:lang w:val="en-CA"/>
        </w:rPr>
        <w:t>Fraudulent</w:t>
      </w:r>
      <w:r w:rsidR="00883C23">
        <w:rPr>
          <w:lang w:val="en-CA"/>
        </w:rPr>
        <w:t>- statements made with knowledge of falsity</w:t>
      </w:r>
    </w:p>
    <w:p w14:paraId="654447A1" w14:textId="22539E78" w:rsidR="00883C23" w:rsidRDefault="00883C23" w:rsidP="00487362">
      <w:pPr>
        <w:rPr>
          <w:lang w:val="en-CA"/>
        </w:rPr>
      </w:pPr>
      <w:r>
        <w:rPr>
          <w:lang w:val="en-CA"/>
        </w:rPr>
        <w:t xml:space="preserve">Negligent-  statements made in breach of duty to take reasonable care </w:t>
      </w:r>
    </w:p>
    <w:p w14:paraId="01D5B2DC" w14:textId="49541A20" w:rsidR="00487362" w:rsidRDefault="00883C23" w:rsidP="00487362">
      <w:pPr>
        <w:rPr>
          <w:lang w:val="en-CA"/>
        </w:rPr>
      </w:pPr>
      <w:r>
        <w:rPr>
          <w:lang w:val="en-CA"/>
        </w:rPr>
        <w:t xml:space="preserve">Innocent- statement made by mistake, genuine error </w:t>
      </w:r>
    </w:p>
    <w:p w14:paraId="7CF32A59" w14:textId="77777777" w:rsidR="00883C23" w:rsidRDefault="00883C23" w:rsidP="00487362">
      <w:pPr>
        <w:rPr>
          <w:lang w:val="en-CA"/>
        </w:rPr>
      </w:pPr>
    </w:p>
    <w:p w14:paraId="4CD9A293" w14:textId="255A5C87" w:rsidR="00487362" w:rsidRPr="00883C23" w:rsidRDefault="00487362" w:rsidP="00487362">
      <w:pPr>
        <w:rPr>
          <w:u w:val="single"/>
          <w:lang w:val="en-CA"/>
        </w:rPr>
      </w:pPr>
      <w:r w:rsidRPr="00883C23">
        <w:rPr>
          <w:u w:val="single"/>
          <w:lang w:val="en-CA"/>
        </w:rPr>
        <w:t>All 3 elements listed below must be present for misrepresentation:</w:t>
      </w:r>
    </w:p>
    <w:p w14:paraId="041DFCA9" w14:textId="433116B9" w:rsidR="00487362" w:rsidRDefault="00487362" w:rsidP="00487362">
      <w:pPr>
        <w:rPr>
          <w:lang w:val="en-CA"/>
        </w:rPr>
      </w:pPr>
      <w:r>
        <w:rPr>
          <w:lang w:val="en-CA"/>
        </w:rPr>
        <w:t>Unambiguous;</w:t>
      </w:r>
    </w:p>
    <w:p w14:paraId="7C8B086F" w14:textId="68ADFC49" w:rsidR="00487362" w:rsidRDefault="00487362" w:rsidP="00487362">
      <w:pPr>
        <w:rPr>
          <w:lang w:val="en-CA"/>
        </w:rPr>
      </w:pPr>
      <w:r>
        <w:rPr>
          <w:lang w:val="en-CA"/>
        </w:rPr>
        <w:t>material or relevant to the contract;</w:t>
      </w:r>
    </w:p>
    <w:p w14:paraId="44AAA2FC" w14:textId="5BAA75EE" w:rsidR="00487362" w:rsidRDefault="00487362" w:rsidP="00487362">
      <w:pPr>
        <w:rPr>
          <w:lang w:val="en-CA"/>
        </w:rPr>
      </w:pPr>
      <w:r>
        <w:rPr>
          <w:lang w:val="en-CA"/>
        </w:rPr>
        <w:t xml:space="preserve"> induce or cause reliance to enter into contract</w:t>
      </w:r>
    </w:p>
    <w:p w14:paraId="2C5D5F15" w14:textId="77777777" w:rsidR="00487362" w:rsidRDefault="00487362" w:rsidP="00487362">
      <w:pPr>
        <w:rPr>
          <w:lang w:val="en-CA"/>
        </w:rPr>
      </w:pPr>
    </w:p>
    <w:p w14:paraId="459DE3FC" w14:textId="77777777" w:rsidR="00487362" w:rsidRPr="00487362" w:rsidRDefault="00487362" w:rsidP="00487362">
      <w:pPr>
        <w:rPr>
          <w:u w:val="single"/>
          <w:lang w:val="en-CA"/>
        </w:rPr>
      </w:pPr>
      <w:r w:rsidRPr="00487362">
        <w:rPr>
          <w:u w:val="single"/>
          <w:lang w:val="en-CA"/>
        </w:rPr>
        <w:t>Remedies include:</w:t>
      </w:r>
    </w:p>
    <w:p w14:paraId="0DE76E48" w14:textId="6B2510D5" w:rsidR="00883C23" w:rsidRDefault="00487362" w:rsidP="00487362">
      <w:pPr>
        <w:rPr>
          <w:lang w:val="en-CA"/>
        </w:rPr>
      </w:pPr>
      <w:r>
        <w:rPr>
          <w:lang w:val="en-CA"/>
        </w:rPr>
        <w:t>Rescission</w:t>
      </w:r>
      <w:r w:rsidR="00324B5F" w:rsidRPr="00324B5F">
        <w:rPr>
          <w:lang w:val="en-CA"/>
        </w:rPr>
        <w:sym w:font="Wingdings" w:char="F0E0"/>
      </w:r>
      <w:r w:rsidR="00324B5F">
        <w:rPr>
          <w:lang w:val="en-CA"/>
        </w:rPr>
        <w:t xml:space="preserve"> to restore “status quo ante” before misrep. occured. </w:t>
      </w:r>
    </w:p>
    <w:p w14:paraId="5233A571" w14:textId="77777777" w:rsidR="00324B5F" w:rsidRDefault="00324B5F" w:rsidP="00324B5F">
      <w:pPr>
        <w:pStyle w:val="ListParagraph"/>
        <w:numPr>
          <w:ilvl w:val="0"/>
          <w:numId w:val="7"/>
        </w:numPr>
        <w:rPr>
          <w:lang w:val="en-CA"/>
        </w:rPr>
      </w:pPr>
      <w:r>
        <w:rPr>
          <w:lang w:val="en-CA"/>
        </w:rPr>
        <w:t>Rescission cannot be awarded where status quo ante cannot be restored- ie- when mined have been dug up, sale of perishable goods cannot be restored.</w:t>
      </w:r>
    </w:p>
    <w:p w14:paraId="28C8DD96" w14:textId="77777777" w:rsidR="00324B5F" w:rsidRDefault="00324B5F" w:rsidP="00324B5F">
      <w:pPr>
        <w:pStyle w:val="ListParagraph"/>
        <w:numPr>
          <w:ilvl w:val="0"/>
          <w:numId w:val="7"/>
        </w:numPr>
        <w:rPr>
          <w:lang w:val="en-CA"/>
        </w:rPr>
      </w:pPr>
      <w:r>
        <w:rPr>
          <w:lang w:val="en-CA"/>
        </w:rPr>
        <w:t>Representee has affirmed agreement- still wants to continue even knowing there is a misrep.</w:t>
      </w:r>
    </w:p>
    <w:p w14:paraId="17580EB8" w14:textId="77777777" w:rsidR="00324B5F" w:rsidRDefault="00324B5F" w:rsidP="00324B5F">
      <w:pPr>
        <w:pStyle w:val="ListParagraph"/>
        <w:numPr>
          <w:ilvl w:val="0"/>
          <w:numId w:val="7"/>
        </w:numPr>
        <w:rPr>
          <w:lang w:val="en-CA"/>
        </w:rPr>
      </w:pPr>
      <w:r>
        <w:rPr>
          <w:lang w:val="en-CA"/>
        </w:rPr>
        <w:t xml:space="preserve">Delay in making a claim after learning the truth- (Leaf v. International Galleries) </w:t>
      </w:r>
    </w:p>
    <w:p w14:paraId="77938C2D" w14:textId="77777777" w:rsidR="00324B5F" w:rsidRDefault="00324B5F" w:rsidP="00324B5F">
      <w:pPr>
        <w:pStyle w:val="ListParagraph"/>
        <w:numPr>
          <w:ilvl w:val="0"/>
          <w:numId w:val="7"/>
        </w:numPr>
        <w:rPr>
          <w:lang w:val="en-CA"/>
        </w:rPr>
      </w:pPr>
      <w:r>
        <w:rPr>
          <w:lang w:val="en-CA"/>
        </w:rPr>
        <w:t>Where a 3</w:t>
      </w:r>
      <w:r w:rsidRPr="00324B5F">
        <w:rPr>
          <w:vertAlign w:val="superscript"/>
          <w:lang w:val="en-CA"/>
        </w:rPr>
        <w:t>rd</w:t>
      </w:r>
      <w:r>
        <w:rPr>
          <w:lang w:val="en-CA"/>
        </w:rPr>
        <w:t xml:space="preserve"> party has acquired rights</w:t>
      </w:r>
    </w:p>
    <w:p w14:paraId="4E854E99" w14:textId="72758917" w:rsidR="00324B5F" w:rsidRPr="00324B5F" w:rsidRDefault="00324B5F" w:rsidP="00324B5F">
      <w:pPr>
        <w:rPr>
          <w:lang w:val="en-CA"/>
        </w:rPr>
      </w:pPr>
      <w:r w:rsidRPr="00324B5F">
        <w:rPr>
          <w:lang w:val="en-CA"/>
        </w:rPr>
        <w:t xml:space="preserve"> </w:t>
      </w:r>
    </w:p>
    <w:p w14:paraId="434F919C" w14:textId="4FB6DDE9" w:rsidR="00883C23" w:rsidRDefault="00883C23" w:rsidP="00487362">
      <w:pPr>
        <w:rPr>
          <w:lang w:val="en-CA"/>
        </w:rPr>
      </w:pPr>
      <w:r>
        <w:rPr>
          <w:lang w:val="en-CA"/>
        </w:rPr>
        <w:lastRenderedPageBreak/>
        <w:t>Damages</w:t>
      </w:r>
      <w:r w:rsidRPr="00883C23">
        <w:rPr>
          <w:lang w:val="en-CA"/>
        </w:rPr>
        <w:sym w:font="Wingdings" w:char="F0E0"/>
      </w:r>
      <w:r>
        <w:rPr>
          <w:lang w:val="en-CA"/>
        </w:rPr>
        <w:t xml:space="preserve"> </w:t>
      </w:r>
      <w:r w:rsidR="00324B5F">
        <w:rPr>
          <w:lang w:val="en-CA"/>
        </w:rPr>
        <w:t>to compensate for loss</w:t>
      </w:r>
    </w:p>
    <w:p w14:paraId="554008C5" w14:textId="6A764BBC" w:rsidR="00487362" w:rsidRDefault="00883C23" w:rsidP="00487362">
      <w:pPr>
        <w:rPr>
          <w:lang w:val="en-CA"/>
        </w:rPr>
      </w:pPr>
      <w:r>
        <w:rPr>
          <w:lang w:val="en-CA"/>
        </w:rPr>
        <w:t>I</w:t>
      </w:r>
      <w:r w:rsidR="00487362">
        <w:rPr>
          <w:lang w:val="en-CA"/>
        </w:rPr>
        <w:t>ndemnity</w:t>
      </w:r>
      <w:r>
        <w:rPr>
          <w:lang w:val="en-CA"/>
        </w:rPr>
        <w:t xml:space="preserve"> </w:t>
      </w:r>
      <w:r w:rsidRPr="00883C23">
        <w:rPr>
          <w:lang w:val="en-CA"/>
        </w:rPr>
        <w:sym w:font="Wingdings" w:char="F0E0"/>
      </w:r>
      <w:r>
        <w:rPr>
          <w:lang w:val="en-CA"/>
        </w:rPr>
        <w:t xml:space="preserve"> restututio integrium- make person whole again</w:t>
      </w:r>
      <w:r w:rsidR="00487362">
        <w:rPr>
          <w:lang w:val="en-CA"/>
        </w:rPr>
        <w:t xml:space="preserve"> </w:t>
      </w:r>
    </w:p>
    <w:p w14:paraId="0EDAC597" w14:textId="77777777" w:rsidR="00487362" w:rsidRDefault="00487362" w:rsidP="00487362">
      <w:pPr>
        <w:rPr>
          <w:lang w:val="en-CA"/>
        </w:rPr>
      </w:pPr>
    </w:p>
    <w:p w14:paraId="4BB24AB4" w14:textId="29A83126" w:rsidR="00487362" w:rsidRDefault="00487362" w:rsidP="00487362">
      <w:pPr>
        <w:rPr>
          <w:lang w:val="en-CA"/>
        </w:rPr>
      </w:pPr>
      <w:r>
        <w:rPr>
          <w:lang w:val="en-CA"/>
        </w:rPr>
        <w:t>*misrepresentation- must be a statement of fact, statement must be untrue, must be an inducement</w:t>
      </w:r>
    </w:p>
    <w:p w14:paraId="26A627F4" w14:textId="77777777" w:rsidR="00487362" w:rsidRDefault="00487362" w:rsidP="00487362">
      <w:pPr>
        <w:rPr>
          <w:lang w:val="en-CA"/>
        </w:rPr>
      </w:pPr>
    </w:p>
    <w:p w14:paraId="34723C19" w14:textId="03F3B536" w:rsidR="00487362" w:rsidRDefault="00487362" w:rsidP="00487362">
      <w:pPr>
        <w:pStyle w:val="ListParagraph"/>
        <w:numPr>
          <w:ilvl w:val="0"/>
          <w:numId w:val="4"/>
        </w:numPr>
        <w:rPr>
          <w:lang w:val="en-CA"/>
        </w:rPr>
      </w:pPr>
      <w:r>
        <w:rPr>
          <w:lang w:val="en-CA"/>
        </w:rPr>
        <w:t>Statement of Fact- courts want to distinguish from opinion or future intention</w:t>
      </w:r>
    </w:p>
    <w:p w14:paraId="2D146F04" w14:textId="6132334F" w:rsidR="00487362" w:rsidRDefault="00487362" w:rsidP="00487362">
      <w:pPr>
        <w:pStyle w:val="ListParagraph"/>
        <w:rPr>
          <w:lang w:val="en-CA"/>
        </w:rPr>
      </w:pPr>
      <w:r w:rsidRPr="00487362">
        <w:rPr>
          <w:b/>
          <w:lang w:val="en-CA"/>
        </w:rPr>
        <w:t>TEST:</w:t>
      </w:r>
      <w:r>
        <w:rPr>
          <w:b/>
          <w:lang w:val="en-CA"/>
        </w:rPr>
        <w:t xml:space="preserve"> </w:t>
      </w:r>
      <w:r w:rsidR="003935AF">
        <w:rPr>
          <w:lang w:val="en-CA"/>
        </w:rPr>
        <w:t>superior skill and knowledge (</w:t>
      </w:r>
      <w:r w:rsidRPr="003935AF">
        <w:rPr>
          <w:b/>
          <w:lang w:val="en-CA"/>
        </w:rPr>
        <w:t>Smith v. Land</w:t>
      </w:r>
      <w:r>
        <w:rPr>
          <w:lang w:val="en-CA"/>
        </w:rPr>
        <w:t>) When a statement is made by a person with superior skill and knowledge it becomes a statement of fact.</w:t>
      </w:r>
    </w:p>
    <w:p w14:paraId="5DE739EF" w14:textId="77777777" w:rsidR="003935AF" w:rsidRDefault="003935AF" w:rsidP="00487362">
      <w:pPr>
        <w:pStyle w:val="ListParagraph"/>
        <w:rPr>
          <w:lang w:val="en-CA"/>
        </w:rPr>
      </w:pPr>
    </w:p>
    <w:p w14:paraId="0AA676AB" w14:textId="0620430B" w:rsidR="003935AF" w:rsidRDefault="003935AF" w:rsidP="00487362">
      <w:pPr>
        <w:pStyle w:val="ListParagraph"/>
        <w:rPr>
          <w:lang w:val="en-CA"/>
        </w:rPr>
      </w:pPr>
      <w:r w:rsidRPr="003935AF">
        <w:rPr>
          <w:b/>
          <w:lang w:val="en-CA"/>
        </w:rPr>
        <w:t>Smith v. Land</w:t>
      </w:r>
      <w:r>
        <w:rPr>
          <w:lang w:val="en-CA"/>
        </w:rPr>
        <w:t xml:space="preserve">- Land wanted to purchase a hotel from Smith. Smith advertised that a tenant Fleck “was of most desirable tenant” Land purchased however Fleck was overdue on rent went bankrupt before the transfer of title. </w:t>
      </w:r>
    </w:p>
    <w:p w14:paraId="766B1C0E" w14:textId="43A2D685" w:rsidR="003935AF" w:rsidRDefault="003935AF" w:rsidP="003935AF">
      <w:pPr>
        <w:pStyle w:val="ListParagraph"/>
        <w:numPr>
          <w:ilvl w:val="0"/>
          <w:numId w:val="1"/>
        </w:numPr>
        <w:rPr>
          <w:lang w:val="en-CA"/>
        </w:rPr>
      </w:pPr>
      <w:r>
        <w:rPr>
          <w:lang w:val="en-CA"/>
        </w:rPr>
        <w:t>Land refused to continue with the transaction, Smith sues for specific performance.</w:t>
      </w:r>
    </w:p>
    <w:p w14:paraId="304B0D21" w14:textId="7B26CC07" w:rsidR="003935AF" w:rsidRDefault="003935AF" w:rsidP="003935AF">
      <w:pPr>
        <w:pStyle w:val="ListParagraph"/>
        <w:numPr>
          <w:ilvl w:val="0"/>
          <w:numId w:val="1"/>
        </w:numPr>
        <w:rPr>
          <w:lang w:val="en-CA"/>
        </w:rPr>
      </w:pPr>
      <w:r>
        <w:rPr>
          <w:lang w:val="en-CA"/>
        </w:rPr>
        <w:t xml:space="preserve">Court says that Smith had superior skill and knowledge and was a knowledgeable party and his statement was false and is therefore punishable, it was a misrepresentation. </w:t>
      </w:r>
    </w:p>
    <w:p w14:paraId="254D097F" w14:textId="0E34BA31" w:rsidR="003935AF" w:rsidRPr="00487362" w:rsidRDefault="003935AF" w:rsidP="00487362">
      <w:pPr>
        <w:pStyle w:val="ListParagraph"/>
        <w:rPr>
          <w:lang w:val="en-CA"/>
        </w:rPr>
      </w:pPr>
      <w:r>
        <w:rPr>
          <w:lang w:val="en-CA"/>
        </w:rPr>
        <w:t>Contract rescinded</w:t>
      </w:r>
    </w:p>
    <w:p w14:paraId="1D7854E4" w14:textId="77777777" w:rsidR="00487362" w:rsidRDefault="00487362" w:rsidP="00487362">
      <w:pPr>
        <w:rPr>
          <w:lang w:val="en-CA"/>
        </w:rPr>
      </w:pPr>
    </w:p>
    <w:p w14:paraId="1A6E1724" w14:textId="34C1B174" w:rsidR="003935AF" w:rsidRDefault="003935AF" w:rsidP="00487362">
      <w:pPr>
        <w:rPr>
          <w:u w:val="single"/>
          <w:lang w:val="en-CA"/>
        </w:rPr>
      </w:pPr>
      <w:r w:rsidRPr="003935AF">
        <w:rPr>
          <w:u w:val="single"/>
          <w:lang w:val="en-CA"/>
        </w:rPr>
        <w:t xml:space="preserve">Inducement </w:t>
      </w:r>
      <w:r w:rsidRPr="003935AF">
        <w:rPr>
          <w:u w:val="single"/>
          <w:lang w:val="en-CA"/>
        </w:rPr>
        <w:sym w:font="Wingdings" w:char="F0E0"/>
      </w:r>
      <w:r>
        <w:rPr>
          <w:u w:val="single"/>
          <w:lang w:val="en-CA"/>
        </w:rPr>
        <w:t xml:space="preserve"> statements of persuasion </w:t>
      </w:r>
    </w:p>
    <w:p w14:paraId="0558A514" w14:textId="4128D688" w:rsidR="003935AF" w:rsidRDefault="003935AF" w:rsidP="00487362">
      <w:pPr>
        <w:rPr>
          <w:lang w:val="en-CA"/>
        </w:rPr>
      </w:pPr>
      <w:r>
        <w:rPr>
          <w:lang w:val="en-CA"/>
        </w:rPr>
        <w:t xml:space="preserve">Courts say </w:t>
      </w:r>
      <w:r w:rsidR="00E03A9E">
        <w:rPr>
          <w:lang w:val="en-CA"/>
        </w:rPr>
        <w:t>that general condition</w:t>
      </w:r>
      <w:r w:rsidR="002B03AF">
        <w:rPr>
          <w:lang w:val="en-CA"/>
        </w:rPr>
        <w:t>s for liability must be present:</w:t>
      </w:r>
    </w:p>
    <w:p w14:paraId="00AC26C4" w14:textId="51BA883F" w:rsidR="00E03A9E" w:rsidRPr="002B03AF" w:rsidRDefault="00E03A9E" w:rsidP="00E03A9E">
      <w:pPr>
        <w:pStyle w:val="ListParagraph"/>
        <w:numPr>
          <w:ilvl w:val="0"/>
          <w:numId w:val="5"/>
        </w:numPr>
        <w:rPr>
          <w:b/>
          <w:lang w:val="en-CA"/>
        </w:rPr>
      </w:pPr>
      <w:r w:rsidRPr="002B03AF">
        <w:rPr>
          <w:b/>
          <w:lang w:val="en-CA"/>
        </w:rPr>
        <w:t xml:space="preserve">Statement must be unambiguous </w:t>
      </w:r>
    </w:p>
    <w:p w14:paraId="7FA1FC39" w14:textId="57A3B5DC" w:rsidR="00E03A9E" w:rsidRDefault="00E03A9E" w:rsidP="00E03A9E">
      <w:pPr>
        <w:pStyle w:val="ListParagraph"/>
        <w:rPr>
          <w:lang w:val="en-CA"/>
        </w:rPr>
      </w:pPr>
      <w:r>
        <w:rPr>
          <w:lang w:val="en-CA"/>
        </w:rPr>
        <w:t>A reasonable person would not enter into into an ambiguous contract, therefore unambiguous statements apply to inducements.</w:t>
      </w:r>
    </w:p>
    <w:p w14:paraId="7C09C1A2" w14:textId="15E7833C" w:rsidR="00E03A9E" w:rsidRPr="002B03AF" w:rsidRDefault="00E03A9E" w:rsidP="00E03A9E">
      <w:pPr>
        <w:pStyle w:val="ListParagraph"/>
        <w:numPr>
          <w:ilvl w:val="0"/>
          <w:numId w:val="5"/>
        </w:numPr>
        <w:rPr>
          <w:b/>
          <w:lang w:val="en-CA"/>
        </w:rPr>
      </w:pPr>
      <w:r w:rsidRPr="002B03AF">
        <w:rPr>
          <w:b/>
          <w:lang w:val="en-CA"/>
        </w:rPr>
        <w:t xml:space="preserve">Statement must be material or relevant </w:t>
      </w:r>
    </w:p>
    <w:p w14:paraId="3E84ADE3" w14:textId="62ED3777" w:rsidR="00E03A9E" w:rsidRDefault="00E03A9E" w:rsidP="00E03A9E">
      <w:pPr>
        <w:pStyle w:val="ListParagraph"/>
        <w:rPr>
          <w:lang w:val="en-CA"/>
        </w:rPr>
      </w:pPr>
      <w:r>
        <w:rPr>
          <w:lang w:val="en-CA"/>
        </w:rPr>
        <w:t>Would the reasonable person find the statement to be relevant to entering into the contract?</w:t>
      </w:r>
    </w:p>
    <w:p w14:paraId="5D51A072" w14:textId="1F852715" w:rsidR="00E03A9E" w:rsidRDefault="00E03A9E" w:rsidP="00E03A9E">
      <w:pPr>
        <w:pStyle w:val="ListParagraph"/>
        <w:rPr>
          <w:i/>
          <w:lang w:val="en-CA"/>
        </w:rPr>
      </w:pPr>
      <w:r w:rsidRPr="00E03A9E">
        <w:rPr>
          <w:i/>
          <w:lang w:val="en-CA"/>
        </w:rPr>
        <w:t xml:space="preserve">2 exceptions apply </w:t>
      </w:r>
    </w:p>
    <w:p w14:paraId="52391929" w14:textId="20ECBF14" w:rsidR="00E03A9E" w:rsidRDefault="00E03A9E" w:rsidP="00E03A9E">
      <w:pPr>
        <w:pStyle w:val="ListParagraph"/>
        <w:numPr>
          <w:ilvl w:val="0"/>
          <w:numId w:val="6"/>
        </w:numPr>
        <w:rPr>
          <w:lang w:val="en-CA"/>
        </w:rPr>
      </w:pPr>
      <w:r>
        <w:rPr>
          <w:lang w:val="en-CA"/>
        </w:rPr>
        <w:t>Every statement is material if contract so provides- ex: insurance</w:t>
      </w:r>
    </w:p>
    <w:p w14:paraId="138CF056" w14:textId="17BB6076" w:rsidR="00E03A9E" w:rsidRPr="00E03A9E" w:rsidRDefault="00E03A9E" w:rsidP="00E03A9E">
      <w:pPr>
        <w:pStyle w:val="ListParagraph"/>
        <w:numPr>
          <w:ilvl w:val="0"/>
          <w:numId w:val="6"/>
        </w:numPr>
        <w:rPr>
          <w:lang w:val="en-CA"/>
        </w:rPr>
      </w:pPr>
      <w:r>
        <w:rPr>
          <w:lang w:val="en-CA"/>
        </w:rPr>
        <w:t xml:space="preserve">Representor has perpetrated a fraud- situation will be treated as fraud </w:t>
      </w:r>
    </w:p>
    <w:p w14:paraId="1D566182" w14:textId="3BBF5529" w:rsidR="00E03A9E" w:rsidRPr="002B03AF" w:rsidRDefault="00E03A9E" w:rsidP="00E03A9E">
      <w:pPr>
        <w:pStyle w:val="ListParagraph"/>
        <w:numPr>
          <w:ilvl w:val="0"/>
          <w:numId w:val="5"/>
        </w:numPr>
        <w:rPr>
          <w:b/>
          <w:lang w:val="en-CA"/>
        </w:rPr>
      </w:pPr>
      <w:r w:rsidRPr="002B03AF">
        <w:rPr>
          <w:b/>
          <w:lang w:val="en-CA"/>
        </w:rPr>
        <w:t xml:space="preserve">There must be a reliance on the statement </w:t>
      </w:r>
    </w:p>
    <w:p w14:paraId="0A705C59" w14:textId="639EFAD7" w:rsidR="00E03A9E" w:rsidRDefault="002B03AF" w:rsidP="00E03A9E">
      <w:pPr>
        <w:pStyle w:val="ListParagraph"/>
        <w:rPr>
          <w:lang w:val="en-CA"/>
        </w:rPr>
      </w:pPr>
      <w:r>
        <w:rPr>
          <w:lang w:val="en-CA"/>
        </w:rPr>
        <w:t xml:space="preserve">Reliance cannot be used if: representee has tested the validity of the statements, because they then entered on their own judgement. </w:t>
      </w:r>
    </w:p>
    <w:p w14:paraId="32A79F82" w14:textId="4CECADDD" w:rsidR="002B03AF" w:rsidRDefault="002B03AF" w:rsidP="00E03A9E">
      <w:pPr>
        <w:pStyle w:val="ListParagraph"/>
        <w:rPr>
          <w:lang w:val="en-CA"/>
        </w:rPr>
      </w:pPr>
      <w:r>
        <w:rPr>
          <w:lang w:val="en-CA"/>
        </w:rPr>
        <w:t xml:space="preserve">Where you did not know of the misrep. </w:t>
      </w:r>
    </w:p>
    <w:p w14:paraId="650A0848" w14:textId="6ECDF4D6" w:rsidR="002B03AF" w:rsidRDefault="002B03AF" w:rsidP="00E03A9E">
      <w:pPr>
        <w:pStyle w:val="ListParagraph"/>
        <w:rPr>
          <w:lang w:val="en-CA"/>
        </w:rPr>
      </w:pPr>
      <w:r>
        <w:rPr>
          <w:lang w:val="en-CA"/>
        </w:rPr>
        <w:t xml:space="preserve">You don’t use reliance if you know there is a misrep. </w:t>
      </w:r>
    </w:p>
    <w:p w14:paraId="4175BFF3" w14:textId="77777777" w:rsidR="00E03A9E" w:rsidRDefault="00E03A9E" w:rsidP="00E03A9E">
      <w:pPr>
        <w:pStyle w:val="ListParagraph"/>
        <w:rPr>
          <w:lang w:val="en-CA"/>
        </w:rPr>
      </w:pPr>
    </w:p>
    <w:p w14:paraId="7063B262" w14:textId="0754DE1A" w:rsidR="00E03A9E" w:rsidRPr="00BF4B4A" w:rsidRDefault="002B03AF" w:rsidP="00E03A9E">
      <w:pPr>
        <w:rPr>
          <w:u w:val="single"/>
          <w:lang w:val="en-CA"/>
        </w:rPr>
      </w:pPr>
      <w:r w:rsidRPr="00BF4B4A">
        <w:rPr>
          <w:u w:val="single"/>
          <w:lang w:val="en-CA"/>
        </w:rPr>
        <w:t>General Rule:</w:t>
      </w:r>
    </w:p>
    <w:p w14:paraId="09DD8C71" w14:textId="71E5C745" w:rsidR="00BF4B4A" w:rsidRDefault="00BF4B4A" w:rsidP="00E03A9E">
      <w:pPr>
        <w:rPr>
          <w:lang w:val="en-CA"/>
        </w:rPr>
      </w:pPr>
      <w:r>
        <w:rPr>
          <w:lang w:val="en-CA"/>
        </w:rPr>
        <w:t xml:space="preserve">Parties negotiating contract are under no legal duty to disclose material facts. Silence does not amount to misrep. </w:t>
      </w:r>
    </w:p>
    <w:p w14:paraId="43D58896" w14:textId="77777777" w:rsidR="00BF4B4A" w:rsidRDefault="00BF4B4A" w:rsidP="00E03A9E">
      <w:pPr>
        <w:rPr>
          <w:lang w:val="en-CA"/>
        </w:rPr>
      </w:pPr>
    </w:p>
    <w:p w14:paraId="6677A3C7" w14:textId="63C12EAC" w:rsidR="00BF4B4A" w:rsidRPr="00BF4B4A" w:rsidRDefault="00BF4B4A" w:rsidP="00E03A9E">
      <w:pPr>
        <w:rPr>
          <w:u w:val="single"/>
          <w:lang w:val="en-CA"/>
        </w:rPr>
      </w:pPr>
      <w:r w:rsidRPr="00BF4B4A">
        <w:rPr>
          <w:u w:val="single"/>
          <w:lang w:val="en-CA"/>
        </w:rPr>
        <w:t>Exceptions to general rule:</w:t>
      </w:r>
    </w:p>
    <w:p w14:paraId="4C39B678" w14:textId="20228625" w:rsidR="00BF4B4A" w:rsidRDefault="00BF4B4A" w:rsidP="00BF4B4A">
      <w:pPr>
        <w:pStyle w:val="ListParagraph"/>
        <w:numPr>
          <w:ilvl w:val="0"/>
          <w:numId w:val="1"/>
        </w:numPr>
        <w:rPr>
          <w:lang w:val="en-CA"/>
        </w:rPr>
      </w:pPr>
      <w:r w:rsidRPr="00BF4B4A">
        <w:rPr>
          <w:lang w:val="en-CA"/>
        </w:rPr>
        <w:t xml:space="preserve">Circumstantial changes </w:t>
      </w:r>
      <w:r w:rsidRPr="00BF4B4A">
        <w:rPr>
          <w:lang w:val="en-CA"/>
        </w:rPr>
        <w:sym w:font="Wingdings" w:char="F0E0"/>
      </w:r>
      <w:r w:rsidRPr="00BF4B4A">
        <w:rPr>
          <w:lang w:val="en-CA"/>
        </w:rPr>
        <w:t xml:space="preserve"> change between the the time of negotiated contract and its completion</w:t>
      </w:r>
    </w:p>
    <w:p w14:paraId="70945A6E" w14:textId="1764A181" w:rsidR="00BF4B4A" w:rsidRDefault="00BF4B4A" w:rsidP="00BF4B4A">
      <w:pPr>
        <w:pStyle w:val="ListParagraph"/>
        <w:numPr>
          <w:ilvl w:val="0"/>
          <w:numId w:val="1"/>
        </w:numPr>
        <w:rPr>
          <w:lang w:val="en-CA"/>
        </w:rPr>
      </w:pPr>
      <w:r>
        <w:rPr>
          <w:lang w:val="en-CA"/>
        </w:rPr>
        <w:t xml:space="preserve">Half truths- </w:t>
      </w:r>
      <w:r w:rsidRPr="00BF4B4A">
        <w:rPr>
          <w:lang w:val="en-CA"/>
        </w:rPr>
        <w:sym w:font="Wingdings" w:char="F0E0"/>
      </w:r>
      <w:r>
        <w:rPr>
          <w:lang w:val="en-CA"/>
        </w:rPr>
        <w:t xml:space="preserve"> parties have a legal duty to tell the whole truth</w:t>
      </w:r>
    </w:p>
    <w:p w14:paraId="58F102F4" w14:textId="5945BF1E" w:rsidR="00D552A9" w:rsidRDefault="00BF4B4A" w:rsidP="00DE2D04">
      <w:pPr>
        <w:pStyle w:val="ListParagraph"/>
        <w:numPr>
          <w:ilvl w:val="0"/>
          <w:numId w:val="1"/>
        </w:numPr>
        <w:rPr>
          <w:lang w:val="en-CA"/>
        </w:rPr>
      </w:pPr>
      <w:r>
        <w:rPr>
          <w:lang w:val="en-CA"/>
        </w:rPr>
        <w:t xml:space="preserve">Contracts of utmost good faith “Uberimae Fidei” </w:t>
      </w:r>
      <w:r w:rsidRPr="00BF4B4A">
        <w:rPr>
          <w:lang w:val="en-CA"/>
        </w:rPr>
        <w:sym w:font="Wingdings" w:char="F0E0"/>
      </w:r>
      <w:r>
        <w:rPr>
          <w:lang w:val="en-CA"/>
        </w:rPr>
        <w:t xml:space="preserve"> full disclosure, insurance</w:t>
      </w:r>
    </w:p>
    <w:p w14:paraId="63C1B96A" w14:textId="0FF5A8EB" w:rsidR="00DE2D04" w:rsidRDefault="00DE2D04" w:rsidP="00DE2D04">
      <w:pPr>
        <w:ind w:left="360"/>
        <w:rPr>
          <w:u w:val="single"/>
          <w:lang w:val="en-CA"/>
        </w:rPr>
      </w:pPr>
      <w:r w:rsidRPr="00DE2D04">
        <w:rPr>
          <w:u w:val="single"/>
          <w:lang w:val="en-CA"/>
        </w:rPr>
        <w:t xml:space="preserve">Remedies </w:t>
      </w:r>
    </w:p>
    <w:p w14:paraId="5E5DF64B" w14:textId="648A5764" w:rsidR="00DE2D04" w:rsidRDefault="004D4843" w:rsidP="00DE2D04">
      <w:pPr>
        <w:ind w:left="360"/>
        <w:rPr>
          <w:lang w:val="en-CA"/>
        </w:rPr>
      </w:pPr>
      <w:r>
        <w:rPr>
          <w:lang w:val="en-CA"/>
        </w:rPr>
        <w:t xml:space="preserve">Rescission  </w:t>
      </w:r>
    </w:p>
    <w:p w14:paraId="55F94CC1" w14:textId="24AD3E16" w:rsidR="004D4843" w:rsidRDefault="004D4843" w:rsidP="00DE2D04">
      <w:pPr>
        <w:ind w:left="360"/>
        <w:rPr>
          <w:lang w:val="en-CA"/>
        </w:rPr>
      </w:pPr>
      <w:r>
        <w:rPr>
          <w:lang w:val="en-CA"/>
        </w:rPr>
        <w:t>Damages</w:t>
      </w:r>
    </w:p>
    <w:p w14:paraId="5802652C" w14:textId="33E51FB7" w:rsidR="004D4843" w:rsidRPr="004D4843" w:rsidRDefault="004D4843" w:rsidP="00DE2D04">
      <w:pPr>
        <w:ind w:left="360"/>
        <w:rPr>
          <w:lang w:val="en-CA"/>
        </w:rPr>
      </w:pPr>
      <w:r>
        <w:rPr>
          <w:lang w:val="en-CA"/>
        </w:rPr>
        <w:t xml:space="preserve">Indemnity </w:t>
      </w:r>
    </w:p>
    <w:p w14:paraId="1EEF7751" w14:textId="5D19E5A5" w:rsidR="00BF4B4A" w:rsidRDefault="00BF4B4A" w:rsidP="00E03A9E">
      <w:pPr>
        <w:rPr>
          <w:lang w:val="en-CA"/>
        </w:rPr>
      </w:pPr>
      <w:r>
        <w:rPr>
          <w:lang w:val="en-CA"/>
        </w:rPr>
        <w:t xml:space="preserve"> </w:t>
      </w:r>
    </w:p>
    <w:p w14:paraId="2A478746" w14:textId="33BA8010" w:rsidR="004D4843" w:rsidRDefault="004D4843" w:rsidP="00E03A9E">
      <w:pPr>
        <w:rPr>
          <w:lang w:val="en-CA"/>
        </w:rPr>
      </w:pPr>
      <w:r>
        <w:rPr>
          <w:lang w:val="en-CA"/>
        </w:rPr>
        <w:t>If misrepresentation results in a valid contract, it can be voidable</w:t>
      </w:r>
      <w:r w:rsidRPr="004D4843">
        <w:rPr>
          <w:lang w:val="en-CA"/>
        </w:rPr>
        <w:sym w:font="Wingdings" w:char="F0E0"/>
      </w:r>
      <w:r>
        <w:rPr>
          <w:lang w:val="en-CA"/>
        </w:rPr>
        <w:t xml:space="preserve"> representee can decide to rescind agreement to restore status quo ante.</w:t>
      </w:r>
    </w:p>
    <w:p w14:paraId="5670780D" w14:textId="77777777" w:rsidR="004D4843" w:rsidRDefault="004D4843" w:rsidP="00E03A9E">
      <w:pPr>
        <w:rPr>
          <w:lang w:val="en-CA"/>
        </w:rPr>
      </w:pPr>
    </w:p>
    <w:p w14:paraId="66CAAC83" w14:textId="77777777" w:rsidR="004D4843" w:rsidRDefault="004D4843" w:rsidP="00E03A9E">
      <w:pPr>
        <w:rPr>
          <w:lang w:val="en-CA"/>
        </w:rPr>
      </w:pPr>
      <w:r>
        <w:rPr>
          <w:lang w:val="en-CA"/>
        </w:rPr>
        <w:t>Rescission cannot be awarded when:</w:t>
      </w:r>
    </w:p>
    <w:p w14:paraId="14CFAA86" w14:textId="666B0EAE" w:rsidR="004D4843" w:rsidRDefault="004D4843" w:rsidP="004D4843">
      <w:pPr>
        <w:pStyle w:val="ListParagraph"/>
        <w:numPr>
          <w:ilvl w:val="0"/>
          <w:numId w:val="8"/>
        </w:numPr>
        <w:rPr>
          <w:lang w:val="en-CA"/>
        </w:rPr>
      </w:pPr>
      <w:r>
        <w:rPr>
          <w:lang w:val="en-CA"/>
        </w:rPr>
        <w:t xml:space="preserve"> T</w:t>
      </w:r>
      <w:r w:rsidRPr="004D4843">
        <w:rPr>
          <w:lang w:val="en-CA"/>
        </w:rPr>
        <w:t>he status quo ante cannot be restored- ie: when mines have been dug up.</w:t>
      </w:r>
    </w:p>
    <w:p w14:paraId="541F8C9E" w14:textId="289ECF0A" w:rsidR="004D4843" w:rsidRDefault="004D4843" w:rsidP="004D4843">
      <w:pPr>
        <w:pStyle w:val="ListParagraph"/>
        <w:numPr>
          <w:ilvl w:val="0"/>
          <w:numId w:val="8"/>
        </w:numPr>
        <w:rPr>
          <w:lang w:val="en-CA"/>
        </w:rPr>
      </w:pPr>
      <w:r>
        <w:rPr>
          <w:lang w:val="en-CA"/>
        </w:rPr>
        <w:t>Representee has affirmed agreement- still wants contract even though there is misrep</w:t>
      </w:r>
    </w:p>
    <w:p w14:paraId="341F1CC0" w14:textId="69119B8F" w:rsidR="004D4843" w:rsidRPr="006D592E" w:rsidRDefault="004D4843" w:rsidP="004D4843">
      <w:pPr>
        <w:pStyle w:val="ListParagraph"/>
        <w:numPr>
          <w:ilvl w:val="0"/>
          <w:numId w:val="8"/>
        </w:numPr>
        <w:rPr>
          <w:b/>
          <w:lang w:val="en-CA"/>
        </w:rPr>
      </w:pPr>
      <w:r>
        <w:rPr>
          <w:lang w:val="en-CA"/>
        </w:rPr>
        <w:t xml:space="preserve">Delay in making a claim after learning the truth- lapse in reasonable time- </w:t>
      </w:r>
      <w:r w:rsidRPr="004D4843">
        <w:rPr>
          <w:b/>
          <w:lang w:val="en-CA"/>
        </w:rPr>
        <w:t>Leaf v Int’l Galleries</w:t>
      </w:r>
      <w:r>
        <w:rPr>
          <w:b/>
          <w:lang w:val="en-CA"/>
        </w:rPr>
        <w:t xml:space="preserve">- </w:t>
      </w:r>
      <w:r>
        <w:rPr>
          <w:lang w:val="en-CA"/>
        </w:rPr>
        <w:t xml:space="preserve">Leaf bough a painting from IG which was claimed to be an original Constable. 5 years later when Leaf went to go and sell the painting at an auction, he was told it was not an original. After L goes back to IG </w:t>
      </w:r>
      <w:r w:rsidR="006D592E">
        <w:rPr>
          <w:lang w:val="en-CA"/>
        </w:rPr>
        <w:t xml:space="preserve">and IG refuses to give back money L sues. Court finds that pursuant to the </w:t>
      </w:r>
      <w:r w:rsidR="006D592E" w:rsidRPr="006D592E">
        <w:rPr>
          <w:i/>
          <w:lang w:val="en-CA"/>
        </w:rPr>
        <w:t>Sales of Goods Act</w:t>
      </w:r>
      <w:r w:rsidR="006D592E">
        <w:rPr>
          <w:lang w:val="en-CA"/>
        </w:rPr>
        <w:t xml:space="preserve"> one is deemed to accepted good when a reasonable amount of time has passed. In this case a reasonable time has passed and accordingly, rescission fails because the breach of the condition fails. </w:t>
      </w:r>
    </w:p>
    <w:p w14:paraId="3CFA4ABA" w14:textId="3E8BAE7D" w:rsidR="006D592E" w:rsidRPr="006D592E" w:rsidRDefault="006D592E" w:rsidP="004D4843">
      <w:pPr>
        <w:pStyle w:val="ListParagraph"/>
        <w:numPr>
          <w:ilvl w:val="0"/>
          <w:numId w:val="8"/>
        </w:numPr>
        <w:rPr>
          <w:b/>
          <w:lang w:val="en-CA"/>
        </w:rPr>
      </w:pPr>
      <w:r>
        <w:rPr>
          <w:lang w:val="en-CA"/>
        </w:rPr>
        <w:t>Where a 3</w:t>
      </w:r>
      <w:r w:rsidRPr="006D592E">
        <w:rPr>
          <w:vertAlign w:val="superscript"/>
          <w:lang w:val="en-CA"/>
        </w:rPr>
        <w:t>rd</w:t>
      </w:r>
      <w:r>
        <w:rPr>
          <w:lang w:val="en-CA"/>
        </w:rPr>
        <w:t xml:space="preserve"> party has acquired rights- chain of transmission of goods, equity’s darling is an innocent third party. </w:t>
      </w:r>
    </w:p>
    <w:p w14:paraId="0FB1CBC7" w14:textId="77777777" w:rsidR="006D592E" w:rsidRDefault="006D592E" w:rsidP="006D592E">
      <w:pPr>
        <w:rPr>
          <w:b/>
          <w:lang w:val="en-CA"/>
        </w:rPr>
      </w:pPr>
    </w:p>
    <w:p w14:paraId="1F252294" w14:textId="77777777" w:rsidR="006D592E" w:rsidRDefault="006D592E" w:rsidP="006D592E">
      <w:pPr>
        <w:rPr>
          <w:b/>
          <w:lang w:val="en-CA"/>
        </w:rPr>
      </w:pPr>
    </w:p>
    <w:p w14:paraId="6EAC541D" w14:textId="4F5F2A67" w:rsidR="006D592E" w:rsidRDefault="006D592E" w:rsidP="006D592E">
      <w:pPr>
        <w:rPr>
          <w:b/>
          <w:lang w:val="en-CA"/>
        </w:rPr>
      </w:pPr>
      <w:r>
        <w:rPr>
          <w:b/>
          <w:lang w:val="en-CA"/>
        </w:rPr>
        <w:t>Express Terms/ Implied Terms</w:t>
      </w:r>
    </w:p>
    <w:p w14:paraId="6423E042" w14:textId="77777777" w:rsidR="006D592E" w:rsidRDefault="006D592E" w:rsidP="006D592E">
      <w:pPr>
        <w:rPr>
          <w:b/>
          <w:lang w:val="en-CA"/>
        </w:rPr>
      </w:pPr>
    </w:p>
    <w:p w14:paraId="10EA96E0" w14:textId="280E8358" w:rsidR="006D592E" w:rsidRDefault="006D592E" w:rsidP="006D592E">
      <w:pPr>
        <w:rPr>
          <w:lang w:val="en-CA"/>
        </w:rPr>
      </w:pPr>
      <w:r>
        <w:rPr>
          <w:lang w:val="en-CA"/>
        </w:rPr>
        <w:t>Express- statements parties expressed orally or in writing</w:t>
      </w:r>
    </w:p>
    <w:p w14:paraId="5CE70498" w14:textId="77777777" w:rsidR="001A5099" w:rsidRDefault="001A5099" w:rsidP="006D592E">
      <w:pPr>
        <w:rPr>
          <w:lang w:val="en-CA"/>
        </w:rPr>
      </w:pPr>
    </w:p>
    <w:p w14:paraId="6E21C526" w14:textId="77777777" w:rsidR="003F23EA" w:rsidRDefault="006D592E" w:rsidP="006D592E">
      <w:pPr>
        <w:rPr>
          <w:lang w:val="en-CA"/>
        </w:rPr>
      </w:pPr>
      <w:r>
        <w:rPr>
          <w:lang w:val="en-CA"/>
        </w:rPr>
        <w:t>Implied- courts will imply in a contract</w:t>
      </w:r>
      <w:r w:rsidR="003F23EA">
        <w:rPr>
          <w:lang w:val="en-CA"/>
        </w:rPr>
        <w:t xml:space="preserve"> by using: </w:t>
      </w:r>
    </w:p>
    <w:p w14:paraId="64CFDE8F" w14:textId="4EC61C2A" w:rsidR="003F23EA" w:rsidRDefault="003F23EA" w:rsidP="006D592E">
      <w:pPr>
        <w:rPr>
          <w:lang w:val="en-CA"/>
        </w:rPr>
      </w:pPr>
      <w:r w:rsidRPr="001A5099">
        <w:rPr>
          <w:b/>
          <w:lang w:val="en-CA"/>
        </w:rPr>
        <w:t>Legislation</w:t>
      </w:r>
      <w:r>
        <w:rPr>
          <w:lang w:val="en-CA"/>
        </w:rPr>
        <w:t xml:space="preserve"> </w:t>
      </w:r>
      <w:r w:rsidRPr="003F23EA">
        <w:rPr>
          <w:lang w:val="en-CA"/>
        </w:rPr>
        <w:sym w:font="Wingdings" w:char="F0E0"/>
      </w:r>
      <w:r>
        <w:rPr>
          <w:lang w:val="en-CA"/>
        </w:rPr>
        <w:t xml:space="preserve"> </w:t>
      </w:r>
      <w:r w:rsidR="001A5099">
        <w:rPr>
          <w:lang w:val="en-CA"/>
        </w:rPr>
        <w:t>Consumer Prot. Act, SGA</w:t>
      </w:r>
    </w:p>
    <w:p w14:paraId="0B55C711" w14:textId="4871D377" w:rsidR="003F23EA" w:rsidRDefault="003F23EA" w:rsidP="006D592E">
      <w:pPr>
        <w:rPr>
          <w:lang w:val="en-CA"/>
        </w:rPr>
      </w:pPr>
      <w:r w:rsidRPr="001A5099">
        <w:rPr>
          <w:b/>
          <w:lang w:val="en-CA"/>
        </w:rPr>
        <w:t>Customs</w:t>
      </w:r>
      <w:r>
        <w:rPr>
          <w:lang w:val="en-CA"/>
        </w:rPr>
        <w:t xml:space="preserve"> </w:t>
      </w:r>
      <w:r w:rsidRPr="003F23EA">
        <w:rPr>
          <w:lang w:val="en-CA"/>
        </w:rPr>
        <w:sym w:font="Wingdings" w:char="F0E0"/>
      </w:r>
      <w:r w:rsidR="001A5099">
        <w:rPr>
          <w:lang w:val="en-CA"/>
        </w:rPr>
        <w:t xml:space="preserve"> in certain industries there are understanding that certain things are of a certain quality, when falls below quality- br. Of implied term. </w:t>
      </w:r>
    </w:p>
    <w:p w14:paraId="4FD1804A" w14:textId="7322192E" w:rsidR="006D592E" w:rsidRDefault="001A5099" w:rsidP="006D592E">
      <w:pPr>
        <w:rPr>
          <w:lang w:val="en-CA"/>
        </w:rPr>
      </w:pPr>
      <w:r>
        <w:rPr>
          <w:b/>
          <w:lang w:val="en-CA"/>
        </w:rPr>
        <w:t>C</w:t>
      </w:r>
      <w:r w:rsidR="003F23EA" w:rsidRPr="001A5099">
        <w:rPr>
          <w:b/>
          <w:lang w:val="en-CA"/>
        </w:rPr>
        <w:t>ourts (themselves</w:t>
      </w:r>
      <w:r w:rsidR="003F23EA">
        <w:rPr>
          <w:lang w:val="en-CA"/>
        </w:rPr>
        <w:t xml:space="preserve">) </w:t>
      </w:r>
      <w:r w:rsidR="003F23EA" w:rsidRPr="003F23EA">
        <w:rPr>
          <w:lang w:val="en-CA"/>
        </w:rPr>
        <w:sym w:font="Wingdings" w:char="F0E0"/>
      </w:r>
      <w:r>
        <w:rPr>
          <w:lang w:val="en-CA"/>
        </w:rPr>
        <w:t xml:space="preserve"> *Official by-stander test (if reasonable 3</w:t>
      </w:r>
      <w:r w:rsidRPr="001A5099">
        <w:rPr>
          <w:vertAlign w:val="superscript"/>
          <w:lang w:val="en-CA"/>
        </w:rPr>
        <w:t>rd</w:t>
      </w:r>
      <w:r>
        <w:rPr>
          <w:lang w:val="en-CA"/>
        </w:rPr>
        <w:t xml:space="preserve"> party implies rule court does too. *Business Efficacy Test</w:t>
      </w:r>
      <w:r w:rsidRPr="001A5099">
        <w:rPr>
          <w:lang w:val="en-CA"/>
        </w:rPr>
        <w:sym w:font="Wingdings" w:char="F0E0"/>
      </w:r>
      <w:r>
        <w:rPr>
          <w:lang w:val="en-CA"/>
        </w:rPr>
        <w:t xml:space="preserve"> if parties left out something important court will imply the term. </w:t>
      </w:r>
    </w:p>
    <w:p w14:paraId="57361DDA" w14:textId="77777777" w:rsidR="006D592E" w:rsidRDefault="006D592E" w:rsidP="006D592E">
      <w:pPr>
        <w:rPr>
          <w:lang w:val="en-CA"/>
        </w:rPr>
      </w:pPr>
    </w:p>
    <w:p w14:paraId="64AF16C2" w14:textId="77777777" w:rsidR="00D92050" w:rsidRDefault="00D92050" w:rsidP="006D592E">
      <w:pPr>
        <w:rPr>
          <w:lang w:val="en-CA"/>
        </w:rPr>
      </w:pPr>
      <w:r>
        <w:rPr>
          <w:lang w:val="en-CA"/>
        </w:rPr>
        <w:t>Express terms- how do we know if a statement is made in negotiations or in terms of contract?</w:t>
      </w:r>
    </w:p>
    <w:p w14:paraId="6F791B6B" w14:textId="77777777" w:rsidR="00D92050" w:rsidRDefault="00D92050" w:rsidP="006D592E">
      <w:pPr>
        <w:rPr>
          <w:lang w:val="en-CA"/>
        </w:rPr>
      </w:pPr>
      <w:r>
        <w:rPr>
          <w:lang w:val="en-CA"/>
        </w:rPr>
        <w:t>2 rules:</w:t>
      </w:r>
    </w:p>
    <w:p w14:paraId="57F722A6" w14:textId="77777777" w:rsidR="00D92050" w:rsidRDefault="00D92050" w:rsidP="006D592E">
      <w:pPr>
        <w:rPr>
          <w:lang w:val="en-CA"/>
        </w:rPr>
      </w:pPr>
    </w:p>
    <w:p w14:paraId="46392ECE" w14:textId="77777777" w:rsidR="00D92050" w:rsidRPr="00E93442" w:rsidRDefault="00D92050" w:rsidP="00D92050">
      <w:pPr>
        <w:pStyle w:val="ListParagraph"/>
        <w:numPr>
          <w:ilvl w:val="0"/>
          <w:numId w:val="9"/>
        </w:numPr>
        <w:rPr>
          <w:sz w:val="28"/>
          <w:szCs w:val="28"/>
          <w:lang w:val="en-CA"/>
        </w:rPr>
      </w:pPr>
      <w:r w:rsidRPr="00E93442">
        <w:rPr>
          <w:sz w:val="28"/>
          <w:szCs w:val="28"/>
          <w:lang w:val="en-CA"/>
        </w:rPr>
        <w:t>Reasonable person test (simple fact situation)</w:t>
      </w:r>
    </w:p>
    <w:p w14:paraId="428FB286" w14:textId="145427FE" w:rsidR="00D92050" w:rsidRDefault="00D92050" w:rsidP="00D92050">
      <w:pPr>
        <w:pStyle w:val="ListParagraph"/>
        <w:numPr>
          <w:ilvl w:val="0"/>
          <w:numId w:val="10"/>
        </w:numPr>
        <w:rPr>
          <w:lang w:val="en-CA"/>
        </w:rPr>
      </w:pPr>
      <w:r>
        <w:rPr>
          <w:lang w:val="en-CA"/>
        </w:rPr>
        <w:t xml:space="preserve">*If there is superior skill and knowledge, it is likely to be a term of the contract* </w:t>
      </w:r>
    </w:p>
    <w:p w14:paraId="4CCD74ED" w14:textId="1DC098F8" w:rsidR="00D92050" w:rsidRDefault="00D92050" w:rsidP="00D92050">
      <w:pPr>
        <w:pStyle w:val="ListParagraph"/>
        <w:rPr>
          <w:lang w:val="en-CA"/>
        </w:rPr>
      </w:pPr>
      <w:r w:rsidRPr="00D92050">
        <w:rPr>
          <w:b/>
          <w:i/>
          <w:lang w:val="en-CA"/>
        </w:rPr>
        <w:t>Dick Bentley v. Smith Motors</w:t>
      </w:r>
      <w:r>
        <w:rPr>
          <w:lang w:val="en-CA"/>
        </w:rPr>
        <w:t>- breach of warranty</w:t>
      </w:r>
    </w:p>
    <w:p w14:paraId="132AB874" w14:textId="3FEEADD6" w:rsidR="00D92050" w:rsidRDefault="00D92050" w:rsidP="00D92050">
      <w:pPr>
        <w:pStyle w:val="ListParagraph"/>
        <w:rPr>
          <w:lang w:val="en-CA"/>
        </w:rPr>
      </w:pPr>
      <w:r>
        <w:rPr>
          <w:lang w:val="en-CA"/>
        </w:rPr>
        <w:t>B buys car from S, S claimed it only had 20K kms on it, upon delivery it was evident that that the car was driven for more than 20K kms, radio was removed, rims removed. B sues for breach of warranty and succeeds. Denning states that S had superior skill and knowledge and we can infer that there was a warranty based on that premise</w:t>
      </w:r>
    </w:p>
    <w:p w14:paraId="5C87F9A4" w14:textId="77777777" w:rsidR="00D92050" w:rsidRDefault="00D92050" w:rsidP="00D92050">
      <w:pPr>
        <w:pStyle w:val="ListParagraph"/>
        <w:rPr>
          <w:lang w:val="en-CA"/>
        </w:rPr>
      </w:pPr>
    </w:p>
    <w:p w14:paraId="28BABFBE" w14:textId="77777777" w:rsidR="00E93442" w:rsidRDefault="00E93442" w:rsidP="00D92050">
      <w:pPr>
        <w:pStyle w:val="ListParagraph"/>
        <w:rPr>
          <w:lang w:val="en-CA"/>
        </w:rPr>
      </w:pPr>
    </w:p>
    <w:p w14:paraId="1F5AA12F" w14:textId="77777777" w:rsidR="00E93442" w:rsidRDefault="00E93442" w:rsidP="00D92050">
      <w:pPr>
        <w:pStyle w:val="ListParagraph"/>
        <w:rPr>
          <w:lang w:val="en-CA"/>
        </w:rPr>
      </w:pPr>
    </w:p>
    <w:p w14:paraId="72E654A6" w14:textId="77777777" w:rsidR="00E93442" w:rsidRDefault="00E93442" w:rsidP="00D92050">
      <w:pPr>
        <w:pStyle w:val="ListParagraph"/>
        <w:rPr>
          <w:lang w:val="en-CA"/>
        </w:rPr>
      </w:pPr>
    </w:p>
    <w:p w14:paraId="094A5693" w14:textId="77777777" w:rsidR="00E93442" w:rsidRDefault="00E93442" w:rsidP="00D92050">
      <w:pPr>
        <w:pStyle w:val="ListParagraph"/>
        <w:rPr>
          <w:lang w:val="en-CA"/>
        </w:rPr>
      </w:pPr>
    </w:p>
    <w:p w14:paraId="03E7F908" w14:textId="77777777" w:rsidR="00E93442" w:rsidRDefault="00E93442" w:rsidP="00D92050">
      <w:pPr>
        <w:pStyle w:val="ListParagraph"/>
        <w:rPr>
          <w:lang w:val="en-CA"/>
        </w:rPr>
      </w:pPr>
    </w:p>
    <w:p w14:paraId="75496126" w14:textId="77777777" w:rsidR="00E93442" w:rsidRDefault="00E93442" w:rsidP="00D92050">
      <w:pPr>
        <w:pStyle w:val="ListParagraph"/>
        <w:rPr>
          <w:lang w:val="en-CA"/>
        </w:rPr>
      </w:pPr>
    </w:p>
    <w:p w14:paraId="54BBD599" w14:textId="6A789CC9" w:rsidR="00D92050" w:rsidRPr="00E93442" w:rsidRDefault="00E93442" w:rsidP="00D92050">
      <w:pPr>
        <w:pStyle w:val="ListParagraph"/>
        <w:numPr>
          <w:ilvl w:val="0"/>
          <w:numId w:val="9"/>
        </w:numPr>
        <w:rPr>
          <w:sz w:val="28"/>
          <w:szCs w:val="28"/>
          <w:lang w:val="en-CA"/>
        </w:rPr>
      </w:pPr>
      <w:r w:rsidRPr="00E93442">
        <w:rPr>
          <w:sz w:val="28"/>
          <w:szCs w:val="28"/>
          <w:lang w:val="en-CA"/>
        </w:rPr>
        <w:t>Parol</w:t>
      </w:r>
      <w:r w:rsidR="00D92050" w:rsidRPr="00E93442">
        <w:rPr>
          <w:sz w:val="28"/>
          <w:szCs w:val="28"/>
          <w:lang w:val="en-CA"/>
        </w:rPr>
        <w:t xml:space="preserve"> evidence rule (complex fact situation)</w:t>
      </w:r>
    </w:p>
    <w:p w14:paraId="779B034B" w14:textId="3B3280FC" w:rsidR="00D92050" w:rsidRDefault="00D92050" w:rsidP="00D92050">
      <w:pPr>
        <w:pStyle w:val="ListParagraph"/>
        <w:rPr>
          <w:lang w:val="en-CA"/>
        </w:rPr>
      </w:pPr>
      <w:r>
        <w:rPr>
          <w:lang w:val="en-CA"/>
        </w:rPr>
        <w:t xml:space="preserve">Extrinsic </w:t>
      </w:r>
      <w:r w:rsidR="00E93442">
        <w:rPr>
          <w:lang w:val="en-CA"/>
        </w:rPr>
        <w:t xml:space="preserve">evidence cannot be used to add subtract or vary an agreement. </w:t>
      </w:r>
    </w:p>
    <w:p w14:paraId="183B6F88" w14:textId="0EB64382" w:rsidR="00E93442" w:rsidRDefault="00E93442" w:rsidP="00D92050">
      <w:pPr>
        <w:pStyle w:val="ListParagraph"/>
        <w:rPr>
          <w:b/>
          <w:lang w:val="en-CA"/>
        </w:rPr>
      </w:pPr>
      <w:r w:rsidRPr="00E93442">
        <w:rPr>
          <w:b/>
          <w:lang w:val="en-CA"/>
        </w:rPr>
        <w:t>Exceptions to parol evidence rule:</w:t>
      </w:r>
      <w:r w:rsidR="003F23EA">
        <w:rPr>
          <w:b/>
          <w:lang w:val="en-CA"/>
        </w:rPr>
        <w:t xml:space="preserve"> </w:t>
      </w:r>
    </w:p>
    <w:p w14:paraId="4E0E76CA" w14:textId="77777777" w:rsidR="003F23EA" w:rsidRPr="00E93442" w:rsidRDefault="003F23EA" w:rsidP="00D92050">
      <w:pPr>
        <w:pStyle w:val="ListParagraph"/>
        <w:rPr>
          <w:b/>
          <w:lang w:val="en-CA"/>
        </w:rPr>
      </w:pPr>
    </w:p>
    <w:p w14:paraId="0A79F3C7" w14:textId="2B201539" w:rsidR="006D592E" w:rsidRPr="003F23EA" w:rsidRDefault="00E93442" w:rsidP="003F23EA">
      <w:pPr>
        <w:pStyle w:val="ListParagraph"/>
        <w:numPr>
          <w:ilvl w:val="0"/>
          <w:numId w:val="12"/>
        </w:numPr>
        <w:rPr>
          <w:lang w:val="en-CA"/>
        </w:rPr>
      </w:pPr>
      <w:r w:rsidRPr="003F23EA">
        <w:rPr>
          <w:lang w:val="en-CA"/>
        </w:rPr>
        <w:t xml:space="preserve">Evidence will be heard in relation to </w:t>
      </w:r>
      <w:r w:rsidRPr="003F23EA">
        <w:rPr>
          <w:b/>
          <w:lang w:val="en-CA"/>
        </w:rPr>
        <w:t>validity of a contract</w:t>
      </w:r>
      <w:r w:rsidRPr="003F23EA">
        <w:rPr>
          <w:lang w:val="en-CA"/>
        </w:rPr>
        <w:t>- there could have been duress, misrep etc.</w:t>
      </w:r>
    </w:p>
    <w:p w14:paraId="31E7F7F4" w14:textId="3B90452E" w:rsidR="00E93442" w:rsidRDefault="00E93442" w:rsidP="00E93442">
      <w:pPr>
        <w:pStyle w:val="ListParagraph"/>
        <w:numPr>
          <w:ilvl w:val="0"/>
          <w:numId w:val="12"/>
        </w:numPr>
        <w:rPr>
          <w:lang w:val="en-CA"/>
        </w:rPr>
      </w:pPr>
      <w:r>
        <w:rPr>
          <w:lang w:val="en-CA"/>
        </w:rPr>
        <w:t xml:space="preserve">To show when contract will </w:t>
      </w:r>
      <w:r w:rsidRPr="003F23EA">
        <w:rPr>
          <w:b/>
          <w:lang w:val="en-CA"/>
        </w:rPr>
        <w:t>come into effect or cease</w:t>
      </w:r>
      <w:r>
        <w:rPr>
          <w:lang w:val="en-CA"/>
        </w:rPr>
        <w:t>- parties may enter into a contract because it starts on X date and if it comes to an end.</w:t>
      </w:r>
    </w:p>
    <w:p w14:paraId="1B30D60C" w14:textId="5E14510E" w:rsidR="00E93442" w:rsidRDefault="00E93442" w:rsidP="00E93442">
      <w:pPr>
        <w:pStyle w:val="ListParagraph"/>
        <w:numPr>
          <w:ilvl w:val="0"/>
          <w:numId w:val="12"/>
        </w:numPr>
        <w:rPr>
          <w:lang w:val="en-CA"/>
        </w:rPr>
      </w:pPr>
      <w:r>
        <w:rPr>
          <w:lang w:val="en-CA"/>
        </w:rPr>
        <w:t>To show capacity in which parties entered contract- if agent entered into contract for principle, principle is held liable.</w:t>
      </w:r>
    </w:p>
    <w:p w14:paraId="085FCBA6" w14:textId="77CBB06B" w:rsidR="00E93442" w:rsidRDefault="00E93442" w:rsidP="00E93442">
      <w:pPr>
        <w:pStyle w:val="ListParagraph"/>
        <w:numPr>
          <w:ilvl w:val="0"/>
          <w:numId w:val="12"/>
        </w:numPr>
        <w:rPr>
          <w:lang w:val="en-CA"/>
        </w:rPr>
      </w:pPr>
      <w:r w:rsidRPr="003F23EA">
        <w:rPr>
          <w:b/>
          <w:lang w:val="en-CA"/>
        </w:rPr>
        <w:t>Aid for construction or meaning of a contract</w:t>
      </w:r>
      <w:r>
        <w:rPr>
          <w:lang w:val="en-CA"/>
        </w:rPr>
        <w:t>- when there are disputes, experts are called in to help court interpret contract</w:t>
      </w:r>
    </w:p>
    <w:p w14:paraId="4C76774D" w14:textId="080A8267" w:rsidR="00E93442" w:rsidRDefault="00E93442" w:rsidP="00E93442">
      <w:pPr>
        <w:pStyle w:val="ListParagraph"/>
        <w:numPr>
          <w:ilvl w:val="0"/>
          <w:numId w:val="12"/>
        </w:numPr>
        <w:rPr>
          <w:lang w:val="en-CA"/>
        </w:rPr>
      </w:pPr>
      <w:r>
        <w:rPr>
          <w:lang w:val="en-CA"/>
        </w:rPr>
        <w:t>To prove legislative override- consumer protection act parole evidence rule does not apply in consumer contracts</w:t>
      </w:r>
    </w:p>
    <w:p w14:paraId="2062C41E" w14:textId="120DDF31" w:rsidR="00E93442" w:rsidRDefault="00E93442" w:rsidP="00E93442">
      <w:pPr>
        <w:pStyle w:val="ListParagraph"/>
        <w:numPr>
          <w:ilvl w:val="0"/>
          <w:numId w:val="12"/>
        </w:numPr>
        <w:rPr>
          <w:lang w:val="en-CA"/>
        </w:rPr>
      </w:pPr>
      <w:r w:rsidRPr="003F23EA">
        <w:rPr>
          <w:b/>
          <w:lang w:val="en-CA"/>
        </w:rPr>
        <w:t>Rectification of an agreement-</w:t>
      </w:r>
      <w:r>
        <w:rPr>
          <w:lang w:val="en-CA"/>
        </w:rPr>
        <w:t xml:space="preserve"> when minutes are drafted which don’t reflect the contract, courts will hear evidence.</w:t>
      </w:r>
    </w:p>
    <w:p w14:paraId="7148D485" w14:textId="77777777" w:rsidR="00E93442" w:rsidRDefault="00E93442" w:rsidP="00E93442">
      <w:pPr>
        <w:rPr>
          <w:lang w:val="en-CA"/>
        </w:rPr>
      </w:pPr>
    </w:p>
    <w:p w14:paraId="7CD16249" w14:textId="512D7DD4" w:rsidR="00E93442" w:rsidRDefault="003F23EA" w:rsidP="00E93442">
      <w:pPr>
        <w:rPr>
          <w:b/>
          <w:lang w:val="en-CA"/>
        </w:rPr>
      </w:pPr>
      <w:r>
        <w:rPr>
          <w:b/>
          <w:lang w:val="en-CA"/>
        </w:rPr>
        <w:t>EVANS V MERTZARIO</w:t>
      </w:r>
      <w:r>
        <w:rPr>
          <w:b/>
          <w:lang w:val="en-CA"/>
        </w:rPr>
        <w:t xml:space="preserve"> </w:t>
      </w:r>
    </w:p>
    <w:p w14:paraId="55F91F2A" w14:textId="5940FEB6" w:rsidR="003F23EA" w:rsidRDefault="003F23EA" w:rsidP="00E93442">
      <w:pPr>
        <w:rPr>
          <w:lang w:val="en-CA"/>
        </w:rPr>
      </w:pPr>
      <w:r w:rsidRPr="003F23EA">
        <w:rPr>
          <w:lang w:val="en-CA"/>
        </w:rPr>
        <w:t>Parol evidence accepted</w:t>
      </w:r>
    </w:p>
    <w:p w14:paraId="2D787E02" w14:textId="0DB84225" w:rsidR="003F23EA" w:rsidRDefault="003F23EA" w:rsidP="00E93442">
      <w:pPr>
        <w:rPr>
          <w:lang w:val="en-CA"/>
        </w:rPr>
      </w:pPr>
      <w:r>
        <w:rPr>
          <w:lang w:val="en-CA"/>
        </w:rPr>
        <w:t xml:space="preserve">M have oral assurance to Evans that his goods would be placed under the deck. (contract stated otherwise) M placed goods above deck and goods got taken away by a storm. Court of Appeal stated that the promise to put item below deck was a collateral contract and the oral assurance was an express term. </w:t>
      </w:r>
    </w:p>
    <w:p w14:paraId="70CE3279" w14:textId="77777777" w:rsidR="003F23EA" w:rsidRPr="003F23EA" w:rsidRDefault="003F23EA" w:rsidP="00E93442">
      <w:pPr>
        <w:rPr>
          <w:lang w:val="en-CA"/>
        </w:rPr>
      </w:pPr>
    </w:p>
    <w:p w14:paraId="7EF0611E" w14:textId="1F9EAA9F" w:rsidR="004D4843" w:rsidRDefault="001A5099" w:rsidP="00E03A9E">
      <w:pPr>
        <w:rPr>
          <w:b/>
          <w:lang w:val="en-CA"/>
        </w:rPr>
      </w:pPr>
      <w:r>
        <w:rPr>
          <w:b/>
          <w:lang w:val="en-CA"/>
        </w:rPr>
        <w:t>Interpreting terms in Canada</w:t>
      </w:r>
    </w:p>
    <w:p w14:paraId="7E2D017A" w14:textId="6C942D87" w:rsidR="001A5099" w:rsidRDefault="001A5099" w:rsidP="001A5099">
      <w:pPr>
        <w:pStyle w:val="ListParagraph"/>
        <w:numPr>
          <w:ilvl w:val="0"/>
          <w:numId w:val="13"/>
        </w:numPr>
        <w:rPr>
          <w:b/>
          <w:lang w:val="en-CA"/>
        </w:rPr>
      </w:pPr>
      <w:r>
        <w:rPr>
          <w:b/>
          <w:lang w:val="en-CA"/>
        </w:rPr>
        <w:t>Traditional way (used in Ontario)</w:t>
      </w:r>
    </w:p>
    <w:p w14:paraId="1D23417E" w14:textId="533754D1" w:rsidR="001A5099" w:rsidRDefault="001A5099" w:rsidP="001A5099">
      <w:pPr>
        <w:pStyle w:val="ListParagraph"/>
        <w:numPr>
          <w:ilvl w:val="0"/>
          <w:numId w:val="13"/>
        </w:numPr>
        <w:rPr>
          <w:b/>
          <w:lang w:val="en-CA"/>
        </w:rPr>
      </w:pPr>
      <w:r>
        <w:rPr>
          <w:b/>
          <w:lang w:val="en-CA"/>
        </w:rPr>
        <w:t>Hong Kong Fir</w:t>
      </w:r>
      <w:r w:rsidR="0020759F">
        <w:rPr>
          <w:b/>
          <w:lang w:val="en-CA"/>
        </w:rPr>
        <w:t>/I</w:t>
      </w:r>
      <w:r>
        <w:rPr>
          <w:b/>
          <w:lang w:val="en-CA"/>
        </w:rPr>
        <w:t>nnominate</w:t>
      </w:r>
      <w:r w:rsidR="0020759F">
        <w:rPr>
          <w:b/>
          <w:lang w:val="en-CA"/>
        </w:rPr>
        <w:t xml:space="preserve"> Term</w:t>
      </w:r>
    </w:p>
    <w:p w14:paraId="1A3A7E98" w14:textId="77777777" w:rsidR="001A5099" w:rsidRDefault="001A5099" w:rsidP="001A5099">
      <w:pPr>
        <w:rPr>
          <w:b/>
          <w:lang w:val="en-CA"/>
        </w:rPr>
      </w:pPr>
    </w:p>
    <w:p w14:paraId="19D8A580" w14:textId="38DF9B14" w:rsidR="001A5099" w:rsidRDefault="007D64D1" w:rsidP="001A5099">
      <w:pPr>
        <w:rPr>
          <w:lang w:val="en-CA"/>
        </w:rPr>
      </w:pPr>
      <w:r>
        <w:rPr>
          <w:lang w:val="en-CA"/>
        </w:rPr>
        <w:t>Traditional Way</w:t>
      </w:r>
    </w:p>
    <w:p w14:paraId="7A375C5F" w14:textId="79675358" w:rsidR="007D64D1" w:rsidRDefault="0020759F" w:rsidP="001A5099">
      <w:pPr>
        <w:rPr>
          <w:lang w:val="en-CA"/>
        </w:rPr>
      </w:pPr>
      <w:r>
        <w:rPr>
          <w:lang w:val="en-CA"/>
        </w:rPr>
        <w:t>All terms in a contract fit in 1 of 2 categories. Either condition OR Warranty.</w:t>
      </w:r>
    </w:p>
    <w:p w14:paraId="007F0846" w14:textId="77777777" w:rsidR="0020759F" w:rsidRDefault="0020759F" w:rsidP="001A5099">
      <w:pPr>
        <w:rPr>
          <w:lang w:val="en-CA"/>
        </w:rPr>
      </w:pPr>
    </w:p>
    <w:p w14:paraId="0BF54292" w14:textId="548B9207" w:rsidR="0020759F" w:rsidRDefault="0020759F" w:rsidP="001A5099">
      <w:pPr>
        <w:rPr>
          <w:lang w:val="en-CA"/>
        </w:rPr>
      </w:pPr>
      <w:r>
        <w:rPr>
          <w:lang w:val="en-CA"/>
        </w:rPr>
        <w:t>Condition- very important term in the agreement- term that goes to the root of the agreement. Fundamental as if the condition is not performed than the agreement fails. Breach of a condition gives a party the right to terminate contract and sue for substantial damages.</w:t>
      </w:r>
    </w:p>
    <w:p w14:paraId="3A3669F4" w14:textId="77777777" w:rsidR="0020759F" w:rsidRDefault="0020759F" w:rsidP="001A5099">
      <w:pPr>
        <w:rPr>
          <w:lang w:val="en-CA"/>
        </w:rPr>
      </w:pPr>
    </w:p>
    <w:p w14:paraId="096DEEF6" w14:textId="76026B2A" w:rsidR="0020759F" w:rsidRDefault="0020759F" w:rsidP="001A5099">
      <w:pPr>
        <w:rPr>
          <w:lang w:val="en-CA"/>
        </w:rPr>
      </w:pPr>
      <w:r>
        <w:rPr>
          <w:lang w:val="en-CA"/>
        </w:rPr>
        <w:t xml:space="preserve">Warranty- Term does not go to root of contract, contract can still be performed and rectified by repair or replacement can sue </w:t>
      </w:r>
      <w:r w:rsidRPr="0020759F">
        <w:rPr>
          <w:b/>
          <w:lang w:val="en-CA"/>
        </w:rPr>
        <w:t xml:space="preserve">cannot </w:t>
      </w:r>
      <w:r>
        <w:rPr>
          <w:lang w:val="en-CA"/>
        </w:rPr>
        <w:t xml:space="preserve">repudiate or terminate contract. If breach of warranty causes injury courts look at specifics of case and may treat warranty as condition. </w:t>
      </w:r>
    </w:p>
    <w:p w14:paraId="7B57E53E" w14:textId="50AB3D15" w:rsidR="0020759F" w:rsidRPr="00646337" w:rsidRDefault="0020759F" w:rsidP="001A5099">
      <w:pPr>
        <w:rPr>
          <w:b/>
          <w:lang w:val="en-CA"/>
        </w:rPr>
      </w:pPr>
      <w:r w:rsidRPr="00646337">
        <w:rPr>
          <w:b/>
          <w:lang w:val="en-CA"/>
        </w:rPr>
        <w:t>Hong Kong Fir/ innominate term-</w:t>
      </w:r>
    </w:p>
    <w:p w14:paraId="56BE4700" w14:textId="77777777" w:rsidR="00646337" w:rsidRDefault="00646337" w:rsidP="001A5099">
      <w:pPr>
        <w:rPr>
          <w:lang w:val="en-CA"/>
        </w:rPr>
      </w:pPr>
    </w:p>
    <w:p w14:paraId="144A4085" w14:textId="7F99EE9A" w:rsidR="0020759F" w:rsidRPr="00646337" w:rsidRDefault="0020759F" w:rsidP="001A5099">
      <w:pPr>
        <w:rPr>
          <w:i/>
          <w:lang w:val="en-CA"/>
        </w:rPr>
      </w:pPr>
      <w:r w:rsidRPr="00646337">
        <w:rPr>
          <w:i/>
          <w:lang w:val="en-CA"/>
        </w:rPr>
        <w:t>Hong Kong Fir v. Kawasaki</w:t>
      </w:r>
    </w:p>
    <w:p w14:paraId="655A34DF" w14:textId="72087C9C" w:rsidR="0020759F" w:rsidRDefault="0020759F" w:rsidP="001A5099">
      <w:pPr>
        <w:rPr>
          <w:lang w:val="en-CA"/>
        </w:rPr>
      </w:pPr>
      <w:r>
        <w:rPr>
          <w:lang w:val="en-CA"/>
        </w:rPr>
        <w:t xml:space="preserve">HK rented boats to Kawasaki for 24 months. Ship was fit for ordinary use. Due to the fact that engine staff was inefficient </w:t>
      </w:r>
      <w:r w:rsidR="00646337">
        <w:rPr>
          <w:lang w:val="en-CA"/>
        </w:rPr>
        <w:t>and engines were old ship needed to be held in repairs for extra 15 weeks. K repudiates contract , HK sues for wrongful repudiation. Court treated case as breach of warranty and not breach of condition. Court determined (test) if the party substantially used what they were promised and weren’t completely deprived party cannot repudiate, there was no breach. Court choses if br of condition or br of warranty.</w:t>
      </w:r>
    </w:p>
    <w:p w14:paraId="4ECEE3DD" w14:textId="77777777" w:rsidR="00646337" w:rsidRDefault="00646337" w:rsidP="001A5099">
      <w:pPr>
        <w:rPr>
          <w:lang w:val="en-CA"/>
        </w:rPr>
      </w:pPr>
    </w:p>
    <w:p w14:paraId="4AA15905" w14:textId="10368B78" w:rsidR="00646337" w:rsidRDefault="00646337" w:rsidP="001A5099">
      <w:pPr>
        <w:rPr>
          <w:lang w:val="en-CA"/>
        </w:rPr>
      </w:pPr>
      <w:r>
        <w:rPr>
          <w:lang w:val="en-CA"/>
        </w:rPr>
        <w:t xml:space="preserve">If breach is serious it is breach of condition, if not serious breach of warranty, court assesses seriousness before deciding which category. </w:t>
      </w:r>
    </w:p>
    <w:p w14:paraId="2AE0E178" w14:textId="77777777" w:rsidR="00646337" w:rsidRDefault="00646337" w:rsidP="001A5099">
      <w:pPr>
        <w:rPr>
          <w:lang w:val="en-CA"/>
        </w:rPr>
      </w:pPr>
    </w:p>
    <w:p w14:paraId="69487676" w14:textId="77777777" w:rsidR="00646337" w:rsidRPr="00646337" w:rsidRDefault="00646337" w:rsidP="001A5099">
      <w:pPr>
        <w:rPr>
          <w:b/>
          <w:u w:val="single"/>
          <w:lang w:val="en-CA"/>
        </w:rPr>
      </w:pPr>
    </w:p>
    <w:p w14:paraId="37060132" w14:textId="7C68ACE8" w:rsidR="00646337" w:rsidRDefault="00646337" w:rsidP="001A5099">
      <w:pPr>
        <w:rPr>
          <w:b/>
          <w:u w:val="single"/>
          <w:lang w:val="en-CA"/>
        </w:rPr>
      </w:pPr>
      <w:r w:rsidRPr="00646337">
        <w:rPr>
          <w:b/>
          <w:u w:val="single"/>
          <w:lang w:val="en-CA"/>
        </w:rPr>
        <w:t>EXEMPTION CLAUSES</w:t>
      </w:r>
    </w:p>
    <w:p w14:paraId="1BF57372" w14:textId="77777777" w:rsidR="00646337" w:rsidRDefault="00646337" w:rsidP="001A5099">
      <w:pPr>
        <w:rPr>
          <w:b/>
          <w:u w:val="single"/>
          <w:lang w:val="en-CA"/>
        </w:rPr>
      </w:pPr>
    </w:p>
    <w:p w14:paraId="325AA971" w14:textId="3F9429E5" w:rsidR="00646337" w:rsidRDefault="00EE4EE6" w:rsidP="001A5099">
      <w:pPr>
        <w:rPr>
          <w:lang w:val="en-CA"/>
        </w:rPr>
      </w:pPr>
      <w:r>
        <w:rPr>
          <w:lang w:val="en-CA"/>
        </w:rPr>
        <w:t xml:space="preserve">Why are exemption </w:t>
      </w:r>
      <w:r w:rsidR="000A73C4">
        <w:rPr>
          <w:lang w:val="en-CA"/>
        </w:rPr>
        <w:t>clauses used:</w:t>
      </w:r>
    </w:p>
    <w:p w14:paraId="74C4DE61" w14:textId="65CB9464" w:rsidR="000A73C4" w:rsidRDefault="000A73C4" w:rsidP="001A5099">
      <w:pPr>
        <w:rPr>
          <w:lang w:val="en-CA"/>
        </w:rPr>
      </w:pPr>
      <w:r>
        <w:rPr>
          <w:lang w:val="en-CA"/>
        </w:rPr>
        <w:t>To allocate risk- transfer risk from supplier to purchaser</w:t>
      </w:r>
    </w:p>
    <w:p w14:paraId="7ED38FD8" w14:textId="166F01C8" w:rsidR="000A73C4" w:rsidRDefault="000A73C4" w:rsidP="001A5099">
      <w:pPr>
        <w:rPr>
          <w:lang w:val="en-CA"/>
        </w:rPr>
      </w:pPr>
      <w:r>
        <w:rPr>
          <w:lang w:val="en-CA"/>
        </w:rPr>
        <w:t>To predict costs of supplying goods- shields supplier from responsibility</w:t>
      </w:r>
    </w:p>
    <w:p w14:paraId="1A890AC6" w14:textId="66D9F3ED" w:rsidR="000A73C4" w:rsidRDefault="000A73C4" w:rsidP="001A5099">
      <w:pPr>
        <w:rPr>
          <w:lang w:val="en-CA"/>
        </w:rPr>
      </w:pPr>
      <w:r>
        <w:rPr>
          <w:lang w:val="en-CA"/>
        </w:rPr>
        <w:t>To control employees- limit discretion</w:t>
      </w:r>
    </w:p>
    <w:p w14:paraId="5CA98173" w14:textId="24DA2607" w:rsidR="000A73C4" w:rsidRDefault="000A73C4" w:rsidP="001A5099">
      <w:pPr>
        <w:rPr>
          <w:lang w:val="en-CA"/>
        </w:rPr>
      </w:pPr>
      <w:r>
        <w:rPr>
          <w:lang w:val="en-CA"/>
        </w:rPr>
        <w:t>To reduce liability associated with new product</w:t>
      </w:r>
    </w:p>
    <w:p w14:paraId="526FC4B5" w14:textId="39CB652C" w:rsidR="000A73C4" w:rsidRDefault="000A73C4" w:rsidP="001A5099">
      <w:pPr>
        <w:rPr>
          <w:lang w:val="en-CA"/>
        </w:rPr>
      </w:pPr>
      <w:r>
        <w:rPr>
          <w:lang w:val="en-CA"/>
        </w:rPr>
        <w:t>To control irrational factors in litigation- freedom of contract</w:t>
      </w:r>
    </w:p>
    <w:p w14:paraId="2056B786" w14:textId="77777777" w:rsidR="000A73C4" w:rsidRPr="009F4061" w:rsidRDefault="000A73C4" w:rsidP="001A5099">
      <w:pPr>
        <w:rPr>
          <w:b/>
          <w:lang w:val="en-CA"/>
        </w:rPr>
      </w:pPr>
    </w:p>
    <w:p w14:paraId="4AF52C7D" w14:textId="56EB0770" w:rsidR="000A73C4" w:rsidRPr="009F4061" w:rsidRDefault="000A73C4" w:rsidP="001A5099">
      <w:pPr>
        <w:rPr>
          <w:b/>
          <w:lang w:val="en-CA"/>
        </w:rPr>
      </w:pPr>
      <w:r w:rsidRPr="009F4061">
        <w:rPr>
          <w:b/>
          <w:lang w:val="en-CA"/>
        </w:rPr>
        <w:t>How do courts control the abuse of exclusionary clauses?</w:t>
      </w:r>
    </w:p>
    <w:p w14:paraId="3AB899A4" w14:textId="5665288F" w:rsidR="000A73C4" w:rsidRDefault="000A73C4" w:rsidP="001A5099">
      <w:pPr>
        <w:rPr>
          <w:lang w:val="en-CA"/>
        </w:rPr>
      </w:pPr>
      <w:r>
        <w:rPr>
          <w:lang w:val="en-CA"/>
        </w:rPr>
        <w:t>TEST:</w:t>
      </w:r>
    </w:p>
    <w:p w14:paraId="11892BE2" w14:textId="321B6A3F" w:rsidR="000A73C4" w:rsidRDefault="000A73C4" w:rsidP="000A73C4">
      <w:pPr>
        <w:pStyle w:val="ListParagraph"/>
        <w:numPr>
          <w:ilvl w:val="0"/>
          <w:numId w:val="14"/>
        </w:numPr>
        <w:rPr>
          <w:lang w:val="en-CA"/>
        </w:rPr>
      </w:pPr>
      <w:r>
        <w:rPr>
          <w:lang w:val="en-CA"/>
        </w:rPr>
        <w:t>Was the clause a term?</w:t>
      </w:r>
    </w:p>
    <w:p w14:paraId="6E3CEB4A" w14:textId="1CF34880" w:rsidR="000A73C4" w:rsidRDefault="000A73C4" w:rsidP="000A73C4">
      <w:pPr>
        <w:pStyle w:val="ListParagraph"/>
        <w:numPr>
          <w:ilvl w:val="0"/>
          <w:numId w:val="14"/>
        </w:numPr>
        <w:rPr>
          <w:lang w:val="en-CA"/>
        </w:rPr>
      </w:pPr>
      <w:r>
        <w:rPr>
          <w:lang w:val="en-CA"/>
        </w:rPr>
        <w:t>What does the clause mean? Does clause protect proferens from liability?</w:t>
      </w:r>
    </w:p>
    <w:p w14:paraId="2B55FDB8" w14:textId="42BFB1D1" w:rsidR="000A73C4" w:rsidRDefault="000A73C4" w:rsidP="000A73C4">
      <w:pPr>
        <w:pStyle w:val="ListParagraph"/>
        <w:numPr>
          <w:ilvl w:val="0"/>
          <w:numId w:val="14"/>
        </w:numPr>
        <w:rPr>
          <w:lang w:val="en-CA"/>
        </w:rPr>
      </w:pPr>
      <w:r>
        <w:rPr>
          <w:lang w:val="en-CA"/>
        </w:rPr>
        <w:t>Are there any overriding factors?</w:t>
      </w:r>
    </w:p>
    <w:p w14:paraId="3C311A03" w14:textId="77777777" w:rsidR="000A73C4" w:rsidRDefault="000A73C4" w:rsidP="000A73C4">
      <w:pPr>
        <w:rPr>
          <w:lang w:val="en-CA"/>
        </w:rPr>
      </w:pPr>
    </w:p>
    <w:p w14:paraId="3224B275" w14:textId="2AD07DE4" w:rsidR="000A73C4" w:rsidRDefault="000A73C4" w:rsidP="000A73C4">
      <w:pPr>
        <w:pStyle w:val="ListParagraph"/>
        <w:numPr>
          <w:ilvl w:val="0"/>
          <w:numId w:val="16"/>
        </w:numPr>
        <w:rPr>
          <w:lang w:val="en-CA"/>
        </w:rPr>
      </w:pPr>
      <w:r>
        <w:rPr>
          <w:lang w:val="en-CA"/>
        </w:rPr>
        <w:t>Was the clause a term?</w:t>
      </w:r>
    </w:p>
    <w:p w14:paraId="0FBEEE81" w14:textId="6DFB6882" w:rsidR="000A73C4" w:rsidRDefault="000A73C4" w:rsidP="000A73C4">
      <w:pPr>
        <w:pStyle w:val="ListParagraph"/>
        <w:rPr>
          <w:lang w:val="en-CA"/>
        </w:rPr>
      </w:pPr>
      <w:r>
        <w:rPr>
          <w:lang w:val="en-CA"/>
        </w:rPr>
        <w:t>Signature</w:t>
      </w:r>
    </w:p>
    <w:p w14:paraId="558C8DD0" w14:textId="37D7DED3" w:rsidR="000A73C4" w:rsidRDefault="000A73C4" w:rsidP="000A73C4">
      <w:pPr>
        <w:pStyle w:val="ListParagraph"/>
        <w:rPr>
          <w:lang w:val="en-CA"/>
        </w:rPr>
      </w:pPr>
      <w:r>
        <w:rPr>
          <w:lang w:val="en-CA"/>
        </w:rPr>
        <w:t>Notice</w:t>
      </w:r>
    </w:p>
    <w:p w14:paraId="70C10489" w14:textId="1006CE50" w:rsidR="000A73C4" w:rsidRDefault="000A73C4" w:rsidP="000A73C4">
      <w:pPr>
        <w:pStyle w:val="ListParagraph"/>
        <w:rPr>
          <w:lang w:val="en-CA"/>
        </w:rPr>
      </w:pPr>
      <w:r>
        <w:rPr>
          <w:lang w:val="en-CA"/>
        </w:rPr>
        <w:t>Course of dealing</w:t>
      </w:r>
    </w:p>
    <w:p w14:paraId="65E151AA" w14:textId="77777777" w:rsidR="000A73C4" w:rsidRDefault="000A73C4" w:rsidP="000A73C4">
      <w:pPr>
        <w:pStyle w:val="ListParagraph"/>
        <w:rPr>
          <w:lang w:val="en-CA"/>
        </w:rPr>
      </w:pPr>
    </w:p>
    <w:p w14:paraId="58563536" w14:textId="77777777" w:rsidR="00261E90" w:rsidRDefault="000A73C4" w:rsidP="000A73C4">
      <w:pPr>
        <w:pStyle w:val="ListParagraph"/>
        <w:rPr>
          <w:lang w:val="en-CA"/>
        </w:rPr>
      </w:pPr>
      <w:r>
        <w:rPr>
          <w:lang w:val="en-CA"/>
        </w:rPr>
        <w:t xml:space="preserve">Signature- </w:t>
      </w:r>
      <w:r w:rsidR="00261E90">
        <w:rPr>
          <w:lang w:val="en-CA"/>
        </w:rPr>
        <w:t xml:space="preserve">general rule- party who signs contract containing exempt clause is bound by it. </w:t>
      </w:r>
      <w:r w:rsidR="00261E90" w:rsidRPr="00261E90">
        <w:rPr>
          <w:b/>
          <w:lang w:val="en-CA"/>
        </w:rPr>
        <w:t>L’Estrange v Graucob</w:t>
      </w:r>
      <w:r w:rsidR="00261E90">
        <w:rPr>
          <w:lang w:val="en-CA"/>
        </w:rPr>
        <w:t xml:space="preserve">- </w:t>
      </w:r>
    </w:p>
    <w:p w14:paraId="0D677356" w14:textId="77777777" w:rsidR="00261E90" w:rsidRDefault="00261E90" w:rsidP="000A73C4">
      <w:pPr>
        <w:pStyle w:val="ListParagraph"/>
        <w:rPr>
          <w:lang w:val="en-CA"/>
        </w:rPr>
      </w:pPr>
      <w:r>
        <w:rPr>
          <w:lang w:val="en-CA"/>
        </w:rPr>
        <w:t>L’Estrange has shop, sales person sells her machine for cigarettes</w:t>
      </w:r>
    </w:p>
    <w:p w14:paraId="75E32A77" w14:textId="0E59D6EB" w:rsidR="00261E90" w:rsidRDefault="00261E90" w:rsidP="000A73C4">
      <w:pPr>
        <w:pStyle w:val="ListParagraph"/>
        <w:rPr>
          <w:lang w:val="en-CA"/>
        </w:rPr>
      </w:pPr>
      <w:r>
        <w:rPr>
          <w:lang w:val="en-CA"/>
        </w:rPr>
        <w:t>machine doesn’t work, she signed standard form contract</w:t>
      </w:r>
    </w:p>
    <w:p w14:paraId="70258796" w14:textId="5A511912" w:rsidR="000A73C4" w:rsidRDefault="00261E90" w:rsidP="000A73C4">
      <w:pPr>
        <w:pStyle w:val="ListParagraph"/>
        <w:rPr>
          <w:lang w:val="en-CA"/>
        </w:rPr>
      </w:pPr>
      <w:r>
        <w:rPr>
          <w:lang w:val="en-CA"/>
        </w:rPr>
        <w:t>sues Co. Co tells court she signed contract, Court agrees.</w:t>
      </w:r>
    </w:p>
    <w:p w14:paraId="2796ABFF" w14:textId="77777777" w:rsidR="00261E90" w:rsidRDefault="00261E90" w:rsidP="000A73C4">
      <w:pPr>
        <w:pStyle w:val="ListParagraph"/>
        <w:rPr>
          <w:lang w:val="en-CA"/>
        </w:rPr>
      </w:pPr>
    </w:p>
    <w:p w14:paraId="743BB3A8" w14:textId="1C11FD63" w:rsidR="00261E90" w:rsidRDefault="00261E90" w:rsidP="000A73C4">
      <w:pPr>
        <w:pStyle w:val="ListParagraph"/>
        <w:rPr>
          <w:lang w:val="en-CA"/>
        </w:rPr>
      </w:pPr>
      <w:r>
        <w:rPr>
          <w:lang w:val="en-CA"/>
        </w:rPr>
        <w:t xml:space="preserve">Exception- </w:t>
      </w:r>
      <w:r w:rsidRPr="00261E90">
        <w:rPr>
          <w:b/>
          <w:lang w:val="en-CA"/>
        </w:rPr>
        <w:t>Tilden v Klendenning</w:t>
      </w:r>
      <w:r>
        <w:rPr>
          <w:lang w:val="en-CA"/>
        </w:rPr>
        <w:t>- rent a car case. K had a beer drove into pole. Exclusion clause in contract, insurance does not cover- court finds for K because excl. clauses apply only when it is reasonable enough for them to apply.</w:t>
      </w:r>
    </w:p>
    <w:p w14:paraId="256B2FB5" w14:textId="77777777" w:rsidR="00261E90" w:rsidRDefault="00261E90" w:rsidP="000A73C4">
      <w:pPr>
        <w:pStyle w:val="ListParagraph"/>
        <w:rPr>
          <w:lang w:val="en-CA"/>
        </w:rPr>
      </w:pPr>
    </w:p>
    <w:p w14:paraId="79326F24" w14:textId="6022A18E" w:rsidR="00261E90" w:rsidRDefault="00261E90" w:rsidP="000A73C4">
      <w:pPr>
        <w:pStyle w:val="ListParagraph"/>
        <w:rPr>
          <w:lang w:val="en-CA"/>
        </w:rPr>
      </w:pPr>
      <w:r>
        <w:rPr>
          <w:lang w:val="en-CA"/>
        </w:rPr>
        <w:t xml:space="preserve">NOTICE- has Plaintiff received notice of clause? </w:t>
      </w:r>
    </w:p>
    <w:p w14:paraId="1EDEB06A" w14:textId="57FF3CDF" w:rsidR="00261E90" w:rsidRDefault="00261E90" w:rsidP="000A73C4">
      <w:pPr>
        <w:pStyle w:val="ListParagraph"/>
        <w:rPr>
          <w:lang w:val="en-CA"/>
        </w:rPr>
      </w:pPr>
      <w:r>
        <w:rPr>
          <w:lang w:val="en-CA"/>
        </w:rPr>
        <w:t>Court looks at 3 factors:</w:t>
      </w:r>
    </w:p>
    <w:p w14:paraId="6521AD38" w14:textId="1B6A6575" w:rsidR="00261E90" w:rsidRDefault="00261E90" w:rsidP="000A73C4">
      <w:pPr>
        <w:pStyle w:val="ListParagraph"/>
        <w:rPr>
          <w:lang w:val="en-CA"/>
        </w:rPr>
      </w:pPr>
      <w:r>
        <w:rPr>
          <w:lang w:val="en-CA"/>
        </w:rPr>
        <w:t>Nature of doc</w:t>
      </w:r>
    </w:p>
    <w:p w14:paraId="05514FAD" w14:textId="7A114C33" w:rsidR="00261E90" w:rsidRDefault="00261E90" w:rsidP="000A73C4">
      <w:pPr>
        <w:pStyle w:val="ListParagraph"/>
        <w:rPr>
          <w:lang w:val="en-CA"/>
        </w:rPr>
      </w:pPr>
      <w:r>
        <w:rPr>
          <w:lang w:val="en-CA"/>
        </w:rPr>
        <w:t>Degree of notice- duty on proferens to take reasonable steps to bring notice to party</w:t>
      </w:r>
    </w:p>
    <w:p w14:paraId="699451C1" w14:textId="52B117AE" w:rsidR="00261E90" w:rsidRDefault="00261E90" w:rsidP="000A73C4">
      <w:pPr>
        <w:pStyle w:val="ListParagraph"/>
        <w:rPr>
          <w:lang w:val="en-CA"/>
        </w:rPr>
      </w:pPr>
      <w:r>
        <w:rPr>
          <w:lang w:val="en-CA"/>
        </w:rPr>
        <w:t xml:space="preserve">Time of Notice- must be given prior to contract commencing </w:t>
      </w:r>
    </w:p>
    <w:p w14:paraId="04A540BC" w14:textId="77777777" w:rsidR="00261E90" w:rsidRDefault="00261E90" w:rsidP="000A73C4">
      <w:pPr>
        <w:pStyle w:val="ListParagraph"/>
        <w:rPr>
          <w:lang w:val="en-CA"/>
        </w:rPr>
      </w:pPr>
    </w:p>
    <w:p w14:paraId="6EE64E91" w14:textId="0959421B" w:rsidR="00261E90" w:rsidRDefault="009F4061" w:rsidP="000A73C4">
      <w:pPr>
        <w:pStyle w:val="ListParagraph"/>
        <w:rPr>
          <w:lang w:val="en-CA"/>
        </w:rPr>
      </w:pPr>
      <w:r>
        <w:rPr>
          <w:lang w:val="en-CA"/>
        </w:rPr>
        <w:t xml:space="preserve">COURSE OF DEALING- </w:t>
      </w:r>
    </w:p>
    <w:p w14:paraId="70990B3F" w14:textId="77777777" w:rsidR="009F4061" w:rsidRDefault="009F4061" w:rsidP="000A73C4">
      <w:pPr>
        <w:pStyle w:val="ListParagraph"/>
        <w:rPr>
          <w:lang w:val="en-CA"/>
        </w:rPr>
      </w:pPr>
      <w:r>
        <w:rPr>
          <w:lang w:val="en-CA"/>
        </w:rPr>
        <w:t xml:space="preserve">Courts apply 2 rules to interpret contract </w:t>
      </w:r>
    </w:p>
    <w:p w14:paraId="6143144E" w14:textId="77777777" w:rsidR="009F4061" w:rsidRDefault="009F4061" w:rsidP="000A73C4">
      <w:pPr>
        <w:pStyle w:val="ListParagraph"/>
        <w:rPr>
          <w:lang w:val="en-CA"/>
        </w:rPr>
      </w:pPr>
    </w:p>
    <w:p w14:paraId="4771CC8D" w14:textId="01CC1517" w:rsidR="009F4061" w:rsidRDefault="009F4061" w:rsidP="009F4061">
      <w:pPr>
        <w:pStyle w:val="ListParagraph"/>
        <w:numPr>
          <w:ilvl w:val="0"/>
          <w:numId w:val="17"/>
        </w:numPr>
        <w:rPr>
          <w:lang w:val="en-CA"/>
        </w:rPr>
      </w:pPr>
      <w:r>
        <w:rPr>
          <w:lang w:val="en-CA"/>
        </w:rPr>
        <w:t>Strict construction rule- what exactly does it mean? If ambiguous move on to rule 2</w:t>
      </w:r>
    </w:p>
    <w:p w14:paraId="149932D1" w14:textId="77777777" w:rsidR="009F4061" w:rsidRDefault="009F4061" w:rsidP="009F4061">
      <w:pPr>
        <w:pStyle w:val="ListParagraph"/>
        <w:ind w:left="1080"/>
        <w:rPr>
          <w:lang w:val="en-CA"/>
        </w:rPr>
      </w:pPr>
    </w:p>
    <w:p w14:paraId="4049C652" w14:textId="457CFA38" w:rsidR="009F4061" w:rsidRDefault="009F4061" w:rsidP="009F4061">
      <w:pPr>
        <w:pStyle w:val="ListParagraph"/>
        <w:numPr>
          <w:ilvl w:val="0"/>
          <w:numId w:val="17"/>
        </w:numPr>
        <w:rPr>
          <w:lang w:val="en-CA"/>
        </w:rPr>
      </w:pPr>
      <w:r>
        <w:rPr>
          <w:lang w:val="en-CA"/>
        </w:rPr>
        <w:t>Contra-proferentm rule- courts interpret contract against proferens because if they didn’t draft a clear enough contract they assume the risk.</w:t>
      </w:r>
    </w:p>
    <w:p w14:paraId="221356F2" w14:textId="77777777" w:rsidR="00B7229B" w:rsidRDefault="00B7229B" w:rsidP="009F4061">
      <w:pPr>
        <w:rPr>
          <w:b/>
          <w:bCs/>
          <w:lang w:val="en-CA"/>
        </w:rPr>
      </w:pPr>
    </w:p>
    <w:p w14:paraId="33C5C756" w14:textId="57B1604F" w:rsidR="009F4061" w:rsidRDefault="009F4061" w:rsidP="009F4061">
      <w:pPr>
        <w:rPr>
          <w:b/>
          <w:bCs/>
          <w:lang w:val="en-CA"/>
        </w:rPr>
      </w:pPr>
      <w:r w:rsidRPr="009F4061">
        <w:rPr>
          <w:b/>
          <w:bCs/>
          <w:lang w:val="en-CA"/>
        </w:rPr>
        <w:t>What if court finds in favor of proferens</w:t>
      </w:r>
      <w:r>
        <w:rPr>
          <w:b/>
          <w:bCs/>
          <w:lang w:val="en-CA"/>
        </w:rPr>
        <w:t>?</w:t>
      </w:r>
    </w:p>
    <w:p w14:paraId="6AA1AE87" w14:textId="6956FF79" w:rsidR="009F4061" w:rsidRDefault="009F4061" w:rsidP="009F4061">
      <w:pPr>
        <w:rPr>
          <w:bCs/>
          <w:lang w:val="en-CA"/>
        </w:rPr>
      </w:pPr>
      <w:r>
        <w:rPr>
          <w:bCs/>
          <w:lang w:val="en-CA"/>
        </w:rPr>
        <w:t>Court then looks at overriding factors:</w:t>
      </w:r>
    </w:p>
    <w:p w14:paraId="7223FABC" w14:textId="3118D4C3" w:rsidR="009F4061" w:rsidRDefault="009F4061" w:rsidP="009F4061">
      <w:pPr>
        <w:rPr>
          <w:bCs/>
          <w:lang w:val="en-CA"/>
        </w:rPr>
      </w:pPr>
      <w:r>
        <w:rPr>
          <w:bCs/>
          <w:lang w:val="en-CA"/>
        </w:rPr>
        <w:t>Misrepresentation  (l’Estrange v. Graucob), overriding oral undertakings (Evans v. Mertzario)</w:t>
      </w:r>
    </w:p>
    <w:p w14:paraId="4DB908EE" w14:textId="77777777" w:rsidR="00B7229B" w:rsidRDefault="009F4061" w:rsidP="009F4061">
      <w:pPr>
        <w:rPr>
          <w:bCs/>
          <w:lang w:val="en-CA"/>
        </w:rPr>
      </w:pPr>
      <w:r>
        <w:rPr>
          <w:bCs/>
          <w:lang w:val="en-CA"/>
        </w:rPr>
        <w:t>Fiduciary duty, access to justice, unconscionably.</w:t>
      </w:r>
    </w:p>
    <w:p w14:paraId="4C11AE85" w14:textId="77777777" w:rsidR="00B7229B" w:rsidRDefault="00B7229B" w:rsidP="009F4061">
      <w:pPr>
        <w:rPr>
          <w:bCs/>
          <w:lang w:val="en-CA"/>
        </w:rPr>
      </w:pPr>
    </w:p>
    <w:p w14:paraId="778B2BB6" w14:textId="7655629C" w:rsidR="009F4061" w:rsidRDefault="00B7229B" w:rsidP="009F4061">
      <w:pPr>
        <w:rPr>
          <w:bCs/>
          <w:lang w:val="en-CA"/>
        </w:rPr>
      </w:pPr>
      <w:r>
        <w:rPr>
          <w:bCs/>
          <w:lang w:val="en-CA"/>
        </w:rPr>
        <w:t xml:space="preserve">Fundamental breach </w:t>
      </w:r>
      <w:r w:rsidRPr="00B7229B">
        <w:rPr>
          <w:bCs/>
          <w:lang w:val="en-CA"/>
        </w:rPr>
        <w:sym w:font="Wingdings" w:char="F0E0"/>
      </w:r>
      <w:r>
        <w:rPr>
          <w:bCs/>
          <w:lang w:val="en-CA"/>
        </w:rPr>
        <w:t xml:space="preserve"> 2 approaches </w:t>
      </w:r>
      <w:r w:rsidR="009F4061">
        <w:rPr>
          <w:bCs/>
          <w:lang w:val="en-CA"/>
        </w:rPr>
        <w:t xml:space="preserve"> </w:t>
      </w:r>
    </w:p>
    <w:p w14:paraId="44B4F3AE" w14:textId="6AEC5C9A" w:rsidR="00B7229B" w:rsidRDefault="00B7229B" w:rsidP="009F4061">
      <w:pPr>
        <w:rPr>
          <w:bCs/>
          <w:lang w:val="en-CA"/>
        </w:rPr>
      </w:pPr>
      <w:r>
        <w:rPr>
          <w:bCs/>
          <w:lang w:val="en-CA"/>
        </w:rPr>
        <w:t>1</w:t>
      </w:r>
      <w:r w:rsidRPr="00B7229B">
        <w:rPr>
          <w:bCs/>
          <w:vertAlign w:val="superscript"/>
          <w:lang w:val="en-CA"/>
        </w:rPr>
        <w:t>st</w:t>
      </w:r>
      <w:r>
        <w:rPr>
          <w:bCs/>
          <w:lang w:val="en-CA"/>
        </w:rPr>
        <w:t xml:space="preserve"> – if fundamental breach dealt with by rule of construction</w:t>
      </w:r>
    </w:p>
    <w:p w14:paraId="02394A84" w14:textId="4895D9A0" w:rsidR="00B7229B" w:rsidRDefault="00B7229B" w:rsidP="009F4061">
      <w:pPr>
        <w:rPr>
          <w:bCs/>
          <w:lang w:val="en-CA"/>
        </w:rPr>
      </w:pPr>
      <w:r>
        <w:rPr>
          <w:bCs/>
          <w:lang w:val="en-CA"/>
        </w:rPr>
        <w:t>2</w:t>
      </w:r>
      <w:r w:rsidRPr="00B7229B">
        <w:rPr>
          <w:bCs/>
          <w:vertAlign w:val="superscript"/>
          <w:lang w:val="en-CA"/>
        </w:rPr>
        <w:t>nd</w:t>
      </w:r>
      <w:r>
        <w:rPr>
          <w:bCs/>
          <w:lang w:val="en-CA"/>
        </w:rPr>
        <w:t xml:space="preserve"> – Denning way- rule of law- if there is a fundamental breach, contract is voided and damages awarded</w:t>
      </w:r>
    </w:p>
    <w:p w14:paraId="76A8E63E" w14:textId="77777777" w:rsidR="00B7229B" w:rsidRDefault="00B7229B" w:rsidP="009F4061">
      <w:pPr>
        <w:rPr>
          <w:bCs/>
          <w:lang w:val="en-CA"/>
        </w:rPr>
      </w:pPr>
    </w:p>
    <w:p w14:paraId="37CAA7C4" w14:textId="10053059" w:rsidR="00B7229B" w:rsidRDefault="00B7229B" w:rsidP="009F4061">
      <w:pPr>
        <w:rPr>
          <w:bCs/>
          <w:lang w:val="en-CA"/>
        </w:rPr>
      </w:pPr>
      <w:r>
        <w:rPr>
          <w:bCs/>
          <w:lang w:val="en-CA"/>
        </w:rPr>
        <w:t>Breach 3 part test as per Teracon v. BC</w:t>
      </w:r>
      <w:r w:rsidRPr="00B7229B">
        <w:rPr>
          <w:bCs/>
          <w:lang w:val="en-CA"/>
        </w:rPr>
        <w:sym w:font="Wingdings" w:char="F0E0"/>
      </w:r>
      <w:r>
        <w:rPr>
          <w:bCs/>
          <w:lang w:val="en-CA"/>
        </w:rPr>
        <w:t xml:space="preserve"> contra- proferentum way because contract was ambiguous </w:t>
      </w:r>
    </w:p>
    <w:p w14:paraId="7492DF78" w14:textId="3BB44B08" w:rsidR="00B7229B" w:rsidRDefault="00B7229B" w:rsidP="00B7229B">
      <w:pPr>
        <w:pStyle w:val="ListParagraph"/>
        <w:numPr>
          <w:ilvl w:val="0"/>
          <w:numId w:val="18"/>
        </w:numPr>
        <w:rPr>
          <w:bCs/>
          <w:lang w:val="en-CA"/>
        </w:rPr>
      </w:pPr>
      <w:r>
        <w:rPr>
          <w:bCs/>
          <w:lang w:val="en-CA"/>
        </w:rPr>
        <w:t>Does clause apply to facts?</w:t>
      </w:r>
    </w:p>
    <w:p w14:paraId="75403814" w14:textId="1A6E88C0" w:rsidR="00B7229B" w:rsidRDefault="00B7229B" w:rsidP="00B7229B">
      <w:pPr>
        <w:pStyle w:val="ListParagraph"/>
        <w:numPr>
          <w:ilvl w:val="0"/>
          <w:numId w:val="18"/>
        </w:numPr>
        <w:rPr>
          <w:bCs/>
          <w:lang w:val="en-CA"/>
        </w:rPr>
      </w:pPr>
      <w:r>
        <w:rPr>
          <w:bCs/>
          <w:lang w:val="en-CA"/>
        </w:rPr>
        <w:t>Was contract unconscionable at time of formation</w:t>
      </w:r>
    </w:p>
    <w:p w14:paraId="2CF05160" w14:textId="326F5590" w:rsidR="00B7229B" w:rsidRDefault="00B7229B" w:rsidP="00B7229B">
      <w:pPr>
        <w:pStyle w:val="ListParagraph"/>
        <w:numPr>
          <w:ilvl w:val="0"/>
          <w:numId w:val="18"/>
        </w:numPr>
        <w:rPr>
          <w:bCs/>
          <w:lang w:val="en-CA"/>
        </w:rPr>
      </w:pPr>
      <w:r>
        <w:rPr>
          <w:bCs/>
          <w:lang w:val="en-CA"/>
        </w:rPr>
        <w:t xml:space="preserve">Is there overriding public policy </w:t>
      </w:r>
    </w:p>
    <w:p w14:paraId="23CBC961" w14:textId="77777777" w:rsidR="00847491" w:rsidRDefault="00847491" w:rsidP="00847491">
      <w:pPr>
        <w:rPr>
          <w:bCs/>
          <w:lang w:val="en-CA"/>
        </w:rPr>
      </w:pPr>
    </w:p>
    <w:p w14:paraId="47F8A37B" w14:textId="48DCD370" w:rsidR="00847491" w:rsidRDefault="00847491" w:rsidP="00847491">
      <w:pPr>
        <w:rPr>
          <w:bCs/>
          <w:lang w:val="en-CA"/>
        </w:rPr>
      </w:pPr>
      <w:r>
        <w:rPr>
          <w:bCs/>
          <w:lang w:val="en-CA"/>
        </w:rPr>
        <w:t>VITIATING FACTORS IN CONTRACT</w:t>
      </w:r>
    </w:p>
    <w:p w14:paraId="28A479AE" w14:textId="671CA3B2" w:rsidR="00847491" w:rsidRDefault="00AD6F37" w:rsidP="00847491">
      <w:pPr>
        <w:rPr>
          <w:bCs/>
          <w:lang w:val="en-CA"/>
        </w:rPr>
      </w:pPr>
      <w:r>
        <w:rPr>
          <w:bCs/>
          <w:lang w:val="en-CA"/>
        </w:rPr>
        <w:t xml:space="preserve">Vitiate a contract prior to formation </w:t>
      </w:r>
    </w:p>
    <w:p w14:paraId="76571FB9" w14:textId="46536BD8" w:rsidR="00D42229" w:rsidRDefault="00AD6F37" w:rsidP="00AD6F37">
      <w:pPr>
        <w:pStyle w:val="ListParagraph"/>
        <w:numPr>
          <w:ilvl w:val="0"/>
          <w:numId w:val="1"/>
        </w:numPr>
        <w:rPr>
          <w:bCs/>
          <w:lang w:val="en-CA"/>
        </w:rPr>
      </w:pPr>
      <w:r>
        <w:rPr>
          <w:bCs/>
          <w:lang w:val="en-CA"/>
        </w:rPr>
        <w:t>Duress</w:t>
      </w:r>
      <w:r w:rsidR="00D42229">
        <w:rPr>
          <w:bCs/>
          <w:lang w:val="en-CA"/>
        </w:rPr>
        <w:t xml:space="preserve"> </w:t>
      </w:r>
      <w:r w:rsidR="00D42229" w:rsidRPr="00D42229">
        <w:rPr>
          <w:bCs/>
          <w:lang w:val="en-CA"/>
        </w:rPr>
        <w:sym w:font="Wingdings" w:char="F0E0"/>
      </w:r>
      <w:r w:rsidR="00D42229">
        <w:rPr>
          <w:bCs/>
          <w:lang w:val="en-CA"/>
        </w:rPr>
        <w:t xml:space="preserve">voidable if induced by actual physical or threatened violence </w:t>
      </w:r>
    </w:p>
    <w:p w14:paraId="2D9FD0DE" w14:textId="767654D8" w:rsidR="00AD6F37" w:rsidRDefault="00D42229" w:rsidP="00AD6F37">
      <w:pPr>
        <w:pStyle w:val="ListParagraph"/>
        <w:numPr>
          <w:ilvl w:val="0"/>
          <w:numId w:val="1"/>
        </w:numPr>
        <w:rPr>
          <w:bCs/>
          <w:lang w:val="en-CA"/>
        </w:rPr>
      </w:pPr>
      <w:r>
        <w:rPr>
          <w:bCs/>
          <w:lang w:val="en-CA"/>
        </w:rPr>
        <w:t xml:space="preserve">Duress </w:t>
      </w:r>
      <w:r w:rsidR="00AD6F37">
        <w:rPr>
          <w:bCs/>
          <w:lang w:val="en-CA"/>
        </w:rPr>
        <w:t>of goods</w:t>
      </w:r>
      <w:r>
        <w:rPr>
          <w:bCs/>
          <w:lang w:val="en-CA"/>
        </w:rPr>
        <w:t xml:space="preserve"> </w:t>
      </w:r>
      <w:r w:rsidRPr="00D42229">
        <w:rPr>
          <w:bCs/>
          <w:lang w:val="en-CA"/>
        </w:rPr>
        <w:sym w:font="Wingdings" w:char="F0E0"/>
      </w:r>
      <w:r>
        <w:rPr>
          <w:bCs/>
          <w:lang w:val="en-CA"/>
        </w:rPr>
        <w:t xml:space="preserve"> threat to another’s property, where one party is in possession of anothers goods and demands are made which are unfair</w:t>
      </w:r>
    </w:p>
    <w:p w14:paraId="27949C1A" w14:textId="117CB216" w:rsidR="00AD6F37" w:rsidRDefault="00AD6F37" w:rsidP="00AD6F37">
      <w:pPr>
        <w:pStyle w:val="ListParagraph"/>
        <w:numPr>
          <w:ilvl w:val="0"/>
          <w:numId w:val="1"/>
        </w:numPr>
        <w:rPr>
          <w:bCs/>
          <w:lang w:val="en-CA"/>
        </w:rPr>
      </w:pPr>
      <w:r>
        <w:rPr>
          <w:bCs/>
          <w:lang w:val="en-CA"/>
        </w:rPr>
        <w:t>Duress of economic goods</w:t>
      </w:r>
      <w:r w:rsidR="00D42229">
        <w:rPr>
          <w:bCs/>
          <w:lang w:val="en-CA"/>
        </w:rPr>
        <w:t xml:space="preserve"> </w:t>
      </w:r>
      <w:r w:rsidR="00D42229" w:rsidRPr="00D42229">
        <w:rPr>
          <w:bCs/>
          <w:lang w:val="en-CA"/>
        </w:rPr>
        <w:sym w:font="Wingdings" w:char="F0E0"/>
      </w:r>
      <w:r w:rsidR="00D42229">
        <w:rPr>
          <w:bCs/>
          <w:lang w:val="en-CA"/>
        </w:rPr>
        <w:t xml:space="preserve"> where the party has not alternative and is at the mercy of the proferens</w:t>
      </w:r>
    </w:p>
    <w:p w14:paraId="71708C58" w14:textId="77A29BD9" w:rsidR="00AD6F37" w:rsidRDefault="00AD6F37" w:rsidP="00AD6F37">
      <w:pPr>
        <w:pStyle w:val="ListParagraph"/>
        <w:numPr>
          <w:ilvl w:val="0"/>
          <w:numId w:val="1"/>
        </w:numPr>
        <w:rPr>
          <w:bCs/>
          <w:lang w:val="en-CA"/>
        </w:rPr>
      </w:pPr>
      <w:r>
        <w:rPr>
          <w:bCs/>
          <w:lang w:val="en-CA"/>
        </w:rPr>
        <w:t>Unequal bargaining power</w:t>
      </w:r>
      <w:r w:rsidR="00D42229">
        <w:rPr>
          <w:bCs/>
          <w:lang w:val="en-CA"/>
        </w:rPr>
        <w:t xml:space="preserve"> </w:t>
      </w:r>
      <w:r w:rsidR="00D42229" w:rsidRPr="00D42229">
        <w:rPr>
          <w:bCs/>
          <w:lang w:val="en-CA"/>
        </w:rPr>
        <w:sym w:font="Wingdings" w:char="F0E0"/>
      </w:r>
      <w:r w:rsidR="00D42229">
        <w:rPr>
          <w:bCs/>
          <w:lang w:val="en-CA"/>
        </w:rPr>
        <w:t xml:space="preserve"> Lloyds Bank v. Bundy </w:t>
      </w:r>
    </w:p>
    <w:p w14:paraId="219046A1" w14:textId="6652D53E" w:rsidR="00AD6F37" w:rsidRDefault="00D42229" w:rsidP="00AD6F37">
      <w:pPr>
        <w:pStyle w:val="ListParagraph"/>
        <w:numPr>
          <w:ilvl w:val="0"/>
          <w:numId w:val="1"/>
        </w:numPr>
        <w:rPr>
          <w:bCs/>
          <w:lang w:val="en-CA"/>
        </w:rPr>
      </w:pPr>
      <w:r>
        <w:rPr>
          <w:bCs/>
          <w:lang w:val="en-CA"/>
        </w:rPr>
        <w:t xml:space="preserve">Unconscionablilty </w:t>
      </w:r>
      <w:r w:rsidRPr="00D42229">
        <w:rPr>
          <w:bCs/>
          <w:lang w:val="en-CA"/>
        </w:rPr>
        <w:sym w:font="Wingdings" w:char="F0E0"/>
      </w:r>
      <w:r>
        <w:rPr>
          <w:bCs/>
          <w:lang w:val="en-CA"/>
        </w:rPr>
        <w:t xml:space="preserve"> one party is illiterate, under the influence, under age</w:t>
      </w:r>
    </w:p>
    <w:p w14:paraId="3F1232BE" w14:textId="77777777" w:rsidR="00D42229" w:rsidRDefault="00D42229" w:rsidP="00D42229">
      <w:pPr>
        <w:pStyle w:val="ListParagraph"/>
        <w:rPr>
          <w:bCs/>
          <w:lang w:val="en-CA"/>
        </w:rPr>
      </w:pPr>
      <w:r>
        <w:rPr>
          <w:bCs/>
          <w:lang w:val="en-CA"/>
        </w:rPr>
        <w:t>TEST</w:t>
      </w:r>
    </w:p>
    <w:p w14:paraId="3B2137D4" w14:textId="7B0CB54C" w:rsidR="00D42229" w:rsidRDefault="00D42229" w:rsidP="00D42229">
      <w:pPr>
        <w:pStyle w:val="ListParagraph"/>
        <w:numPr>
          <w:ilvl w:val="0"/>
          <w:numId w:val="19"/>
        </w:numPr>
        <w:rPr>
          <w:bCs/>
          <w:lang w:val="en-CA"/>
        </w:rPr>
      </w:pPr>
      <w:r>
        <w:rPr>
          <w:bCs/>
          <w:lang w:val="en-CA"/>
        </w:rPr>
        <w:t>Who suffers from bargain?</w:t>
      </w:r>
    </w:p>
    <w:p w14:paraId="771CCA50" w14:textId="2B4ACB25" w:rsidR="00D42229" w:rsidRDefault="00D42229" w:rsidP="00D42229">
      <w:pPr>
        <w:pStyle w:val="ListParagraph"/>
        <w:numPr>
          <w:ilvl w:val="0"/>
          <w:numId w:val="19"/>
        </w:numPr>
        <w:rPr>
          <w:bCs/>
          <w:lang w:val="en-CA"/>
        </w:rPr>
      </w:pPr>
      <w:r>
        <w:rPr>
          <w:bCs/>
          <w:lang w:val="en-CA"/>
        </w:rPr>
        <w:t>Was there oppressive conduct?</w:t>
      </w:r>
    </w:p>
    <w:p w14:paraId="5B53F5B1" w14:textId="50737028" w:rsidR="00D42229" w:rsidRDefault="00D42229" w:rsidP="00D42229">
      <w:pPr>
        <w:pStyle w:val="ListParagraph"/>
        <w:numPr>
          <w:ilvl w:val="0"/>
          <w:numId w:val="19"/>
        </w:numPr>
        <w:rPr>
          <w:bCs/>
          <w:lang w:val="en-CA"/>
        </w:rPr>
      </w:pPr>
      <w:r>
        <w:rPr>
          <w:bCs/>
          <w:lang w:val="en-CA"/>
        </w:rPr>
        <w:t>Are the terms oppressive?</w:t>
      </w:r>
    </w:p>
    <w:p w14:paraId="2555513B" w14:textId="64F161A5" w:rsidR="00D42229" w:rsidRPr="00D42229" w:rsidRDefault="00D42229" w:rsidP="00D42229">
      <w:pPr>
        <w:rPr>
          <w:bCs/>
          <w:lang w:val="en-CA"/>
        </w:rPr>
      </w:pPr>
    </w:p>
    <w:p w14:paraId="547D79AA" w14:textId="77777777" w:rsidR="00D42229" w:rsidRDefault="00D42229" w:rsidP="00D42229">
      <w:pPr>
        <w:rPr>
          <w:bCs/>
          <w:lang w:val="en-CA"/>
        </w:rPr>
      </w:pPr>
    </w:p>
    <w:p w14:paraId="203241AB" w14:textId="0A6C1CE5" w:rsidR="00D42229" w:rsidRDefault="00D42229" w:rsidP="00D42229">
      <w:pPr>
        <w:rPr>
          <w:bCs/>
          <w:lang w:val="en-CA"/>
        </w:rPr>
      </w:pPr>
      <w:r>
        <w:rPr>
          <w:bCs/>
          <w:lang w:val="en-CA"/>
        </w:rPr>
        <w:t>Factors subsequent to formation</w:t>
      </w:r>
    </w:p>
    <w:p w14:paraId="430DFB3D" w14:textId="0C1F5F32" w:rsidR="00D42229" w:rsidRDefault="00D42229" w:rsidP="00D42229">
      <w:pPr>
        <w:pStyle w:val="ListParagraph"/>
        <w:numPr>
          <w:ilvl w:val="0"/>
          <w:numId w:val="1"/>
        </w:numPr>
        <w:rPr>
          <w:bCs/>
          <w:lang w:val="en-CA"/>
        </w:rPr>
      </w:pPr>
      <w:r>
        <w:rPr>
          <w:bCs/>
          <w:lang w:val="en-CA"/>
        </w:rPr>
        <w:t xml:space="preserve">Illegality </w:t>
      </w:r>
    </w:p>
    <w:p w14:paraId="2A93AA14" w14:textId="5253B636" w:rsidR="00D42229" w:rsidRDefault="00D42229" w:rsidP="00D42229">
      <w:pPr>
        <w:pStyle w:val="ListParagraph"/>
        <w:numPr>
          <w:ilvl w:val="0"/>
          <w:numId w:val="1"/>
        </w:numPr>
        <w:rPr>
          <w:bCs/>
          <w:lang w:val="en-CA"/>
        </w:rPr>
      </w:pPr>
      <w:r>
        <w:rPr>
          <w:bCs/>
          <w:lang w:val="en-CA"/>
        </w:rPr>
        <w:t xml:space="preserve">Frustration </w:t>
      </w:r>
    </w:p>
    <w:p w14:paraId="7082258F" w14:textId="77777777" w:rsidR="00D42229" w:rsidRDefault="00D42229" w:rsidP="00D42229">
      <w:pPr>
        <w:rPr>
          <w:bCs/>
          <w:lang w:val="en-CA"/>
        </w:rPr>
      </w:pPr>
    </w:p>
    <w:p w14:paraId="7468DF9A" w14:textId="180797FF" w:rsidR="00D42229" w:rsidRDefault="00B76C2A" w:rsidP="00D42229">
      <w:pPr>
        <w:rPr>
          <w:bCs/>
          <w:lang w:val="en-CA"/>
        </w:rPr>
      </w:pPr>
      <w:r>
        <w:rPr>
          <w:bCs/>
          <w:lang w:val="en-CA"/>
        </w:rPr>
        <w:t xml:space="preserve">Illegality- contracts which are illegal and therefore voidable </w:t>
      </w:r>
    </w:p>
    <w:p w14:paraId="65235883" w14:textId="2F323EE3" w:rsidR="00B76C2A" w:rsidRDefault="00B76C2A" w:rsidP="00D42229">
      <w:pPr>
        <w:rPr>
          <w:bCs/>
          <w:lang w:val="en-CA"/>
        </w:rPr>
      </w:pPr>
      <w:r>
        <w:rPr>
          <w:bCs/>
          <w:lang w:val="en-CA"/>
        </w:rPr>
        <w:t xml:space="preserve">How do we know when contract is illegal? Courts, legislation, jurisprudence ie- contracts that prejudice the administration of justice </w:t>
      </w:r>
    </w:p>
    <w:p w14:paraId="765ED585" w14:textId="77777777" w:rsidR="00B76C2A" w:rsidRDefault="00B76C2A" w:rsidP="00D42229">
      <w:pPr>
        <w:rPr>
          <w:bCs/>
          <w:lang w:val="en-CA"/>
        </w:rPr>
      </w:pPr>
    </w:p>
    <w:p w14:paraId="35A34FC6" w14:textId="441EC060" w:rsidR="00B76C2A" w:rsidRDefault="00B76C2A" w:rsidP="00D42229">
      <w:pPr>
        <w:rPr>
          <w:bCs/>
          <w:lang w:val="en-CA"/>
        </w:rPr>
      </w:pPr>
      <w:r>
        <w:rPr>
          <w:bCs/>
          <w:lang w:val="en-CA"/>
        </w:rPr>
        <w:t>Frustration- when a party enters into an agreement they must act. Operates when two innocent parties are impacted negatively by unforeseen events.</w:t>
      </w:r>
    </w:p>
    <w:p w14:paraId="7A8464DF" w14:textId="3DF58271" w:rsidR="00B76C2A" w:rsidRDefault="00B76C2A" w:rsidP="00D42229">
      <w:pPr>
        <w:rPr>
          <w:b/>
          <w:bCs/>
          <w:lang w:val="en-CA"/>
        </w:rPr>
      </w:pPr>
      <w:r w:rsidRPr="00B76C2A">
        <w:rPr>
          <w:b/>
          <w:bCs/>
          <w:lang w:val="en-CA"/>
        </w:rPr>
        <w:t>Paradigm v Jane</w:t>
      </w:r>
      <w:r w:rsidRPr="00B76C2A">
        <w:rPr>
          <w:b/>
          <w:bCs/>
          <w:lang w:val="en-CA"/>
        </w:rPr>
        <w:sym w:font="Wingdings" w:char="F0E0"/>
      </w:r>
      <w:r w:rsidRPr="00B76C2A">
        <w:rPr>
          <w:b/>
          <w:bCs/>
          <w:lang w:val="en-CA"/>
        </w:rPr>
        <w:t xml:space="preserve"> </w:t>
      </w:r>
      <w:r>
        <w:rPr>
          <w:b/>
          <w:bCs/>
          <w:lang w:val="en-CA"/>
        </w:rPr>
        <w:t xml:space="preserve">crops lost as a result of invasion, cannot pay rent, English civil war was fought on J’s land. </w:t>
      </w:r>
    </w:p>
    <w:p w14:paraId="3130F360" w14:textId="3D9C1CCB" w:rsidR="00B76C2A" w:rsidRDefault="00B76C2A" w:rsidP="00D42229">
      <w:pPr>
        <w:rPr>
          <w:b/>
          <w:bCs/>
          <w:lang w:val="en-CA"/>
        </w:rPr>
      </w:pPr>
      <w:r>
        <w:rPr>
          <w:b/>
          <w:bCs/>
          <w:lang w:val="en-CA"/>
        </w:rPr>
        <w:t>Court says</w:t>
      </w:r>
      <w:r w:rsidRPr="00B76C2A">
        <w:rPr>
          <w:b/>
          <w:bCs/>
          <w:lang w:val="en-CA"/>
        </w:rPr>
        <w:sym w:font="Wingdings" w:char="F0E0"/>
      </w:r>
      <w:r>
        <w:rPr>
          <w:b/>
          <w:bCs/>
          <w:lang w:val="en-CA"/>
        </w:rPr>
        <w:t xml:space="preserve"> promises must be enforced, parties cannot escape liability because events turned out differently than expected (GENERAL RULE)</w:t>
      </w:r>
    </w:p>
    <w:p w14:paraId="04B8B8F4" w14:textId="77777777" w:rsidR="00B76C2A" w:rsidRDefault="00B76C2A" w:rsidP="00D42229">
      <w:pPr>
        <w:rPr>
          <w:b/>
          <w:bCs/>
          <w:lang w:val="en-CA"/>
        </w:rPr>
      </w:pPr>
    </w:p>
    <w:p w14:paraId="29095B68" w14:textId="0005598C" w:rsidR="00B76C2A" w:rsidRDefault="00B76C2A" w:rsidP="00D42229">
      <w:pPr>
        <w:rPr>
          <w:b/>
          <w:bCs/>
          <w:lang w:val="en-CA"/>
        </w:rPr>
      </w:pPr>
      <w:r>
        <w:rPr>
          <w:b/>
          <w:bCs/>
          <w:lang w:val="en-CA"/>
        </w:rPr>
        <w:t>EXCEPTION</w:t>
      </w:r>
      <w:r w:rsidRPr="00B76C2A">
        <w:rPr>
          <w:b/>
          <w:bCs/>
          <w:lang w:val="en-CA"/>
        </w:rPr>
        <w:sym w:font="Wingdings" w:char="F0E0"/>
      </w:r>
      <w:r>
        <w:rPr>
          <w:b/>
          <w:bCs/>
          <w:lang w:val="en-CA"/>
        </w:rPr>
        <w:t xml:space="preserve"> destruction of object (music hall burning)</w:t>
      </w:r>
    </w:p>
    <w:p w14:paraId="54F96E32" w14:textId="4E4042B5" w:rsidR="00B76C2A" w:rsidRDefault="00B76C2A" w:rsidP="00B76C2A">
      <w:pPr>
        <w:pStyle w:val="ListParagraph"/>
        <w:numPr>
          <w:ilvl w:val="0"/>
          <w:numId w:val="1"/>
        </w:numPr>
        <w:rPr>
          <w:b/>
          <w:bCs/>
          <w:lang w:val="en-CA"/>
        </w:rPr>
      </w:pPr>
      <w:r>
        <w:rPr>
          <w:b/>
          <w:bCs/>
          <w:lang w:val="en-CA"/>
        </w:rPr>
        <w:t>Death of one of the parties</w:t>
      </w:r>
    </w:p>
    <w:p w14:paraId="2B4697F4" w14:textId="5E626476" w:rsidR="00B76C2A" w:rsidRDefault="00B76C2A" w:rsidP="00B76C2A">
      <w:pPr>
        <w:pStyle w:val="ListParagraph"/>
        <w:numPr>
          <w:ilvl w:val="0"/>
          <w:numId w:val="1"/>
        </w:numPr>
        <w:rPr>
          <w:b/>
          <w:bCs/>
          <w:lang w:val="en-CA"/>
        </w:rPr>
      </w:pPr>
      <w:r>
        <w:rPr>
          <w:b/>
          <w:bCs/>
          <w:lang w:val="en-CA"/>
        </w:rPr>
        <w:t>Illegality</w:t>
      </w:r>
    </w:p>
    <w:p w14:paraId="124BF625" w14:textId="3BC478F3" w:rsidR="00B76C2A" w:rsidRDefault="00B76C2A" w:rsidP="00B76C2A">
      <w:pPr>
        <w:pStyle w:val="ListParagraph"/>
        <w:numPr>
          <w:ilvl w:val="0"/>
          <w:numId w:val="1"/>
        </w:numPr>
        <w:rPr>
          <w:b/>
          <w:bCs/>
          <w:lang w:val="en-CA"/>
        </w:rPr>
      </w:pPr>
      <w:r>
        <w:rPr>
          <w:b/>
          <w:bCs/>
          <w:lang w:val="en-CA"/>
        </w:rPr>
        <w:t xml:space="preserve">Disappearance of commercial object (to watch something but it doesn’t happen, commercial object) </w:t>
      </w:r>
    </w:p>
    <w:p w14:paraId="728E14B2" w14:textId="4E8162A3" w:rsidR="001C2033" w:rsidRDefault="001C2033" w:rsidP="001C2033">
      <w:pPr>
        <w:rPr>
          <w:b/>
          <w:bCs/>
          <w:lang w:val="en-CA"/>
        </w:rPr>
      </w:pPr>
      <w:r>
        <w:rPr>
          <w:b/>
          <w:bCs/>
          <w:lang w:val="en-CA"/>
        </w:rPr>
        <w:t>Old common law rule- loss lies where it falls</w:t>
      </w:r>
    </w:p>
    <w:p w14:paraId="3A5AF54D" w14:textId="278E28F1" w:rsidR="001C2033" w:rsidRPr="001C2033" w:rsidRDefault="001C2033" w:rsidP="001C2033">
      <w:pPr>
        <w:rPr>
          <w:b/>
          <w:bCs/>
          <w:lang w:val="en-CA"/>
        </w:rPr>
      </w:pPr>
      <w:r>
        <w:rPr>
          <w:b/>
          <w:bCs/>
          <w:lang w:val="en-CA"/>
        </w:rPr>
        <w:t>In Ontario legislature passed legislation 1943 frustrated contracts Act</w:t>
      </w:r>
      <w:r w:rsidRPr="001C2033">
        <w:rPr>
          <w:b/>
          <w:bCs/>
          <w:lang w:val="en-CA"/>
        </w:rPr>
        <w:sym w:font="Wingdings" w:char="F0E0"/>
      </w:r>
      <w:r>
        <w:rPr>
          <w:b/>
          <w:bCs/>
          <w:lang w:val="en-CA"/>
        </w:rPr>
        <w:t xml:space="preserve"> gives courts dicretion to distribute loss in an equitable fashion </w:t>
      </w:r>
      <w:bookmarkStart w:id="0" w:name="_GoBack"/>
      <w:bookmarkEnd w:id="0"/>
    </w:p>
    <w:p w14:paraId="14BE20AA" w14:textId="77777777" w:rsidR="00AD6F37" w:rsidRDefault="00AD6F37" w:rsidP="00AD6F37">
      <w:pPr>
        <w:rPr>
          <w:bCs/>
          <w:lang w:val="en-CA"/>
        </w:rPr>
      </w:pPr>
    </w:p>
    <w:p w14:paraId="56AA96FD" w14:textId="77777777" w:rsidR="00AD6F37" w:rsidRPr="00AD6F37" w:rsidRDefault="00AD6F37" w:rsidP="00AD6F37">
      <w:pPr>
        <w:rPr>
          <w:bCs/>
          <w:lang w:val="en-CA"/>
        </w:rPr>
      </w:pPr>
    </w:p>
    <w:p w14:paraId="692458CB" w14:textId="77777777" w:rsidR="00B7229B" w:rsidRDefault="00B7229B" w:rsidP="00B7229B">
      <w:pPr>
        <w:rPr>
          <w:bCs/>
          <w:lang w:val="en-CA"/>
        </w:rPr>
      </w:pPr>
    </w:p>
    <w:p w14:paraId="5EE46D85" w14:textId="77777777" w:rsidR="00B7229B" w:rsidRPr="00B7229B" w:rsidRDefault="00B7229B" w:rsidP="00B7229B">
      <w:pPr>
        <w:rPr>
          <w:bCs/>
          <w:lang w:val="en-CA"/>
        </w:rPr>
      </w:pPr>
    </w:p>
    <w:p w14:paraId="65723D2C" w14:textId="77777777" w:rsidR="009F4061" w:rsidRPr="009F4061" w:rsidRDefault="009F4061" w:rsidP="009F4061">
      <w:pPr>
        <w:rPr>
          <w:lang w:val="en-CA"/>
        </w:rPr>
      </w:pPr>
    </w:p>
    <w:p w14:paraId="43F85FE3" w14:textId="77777777" w:rsidR="009F4061" w:rsidRPr="009F4061" w:rsidRDefault="009F4061" w:rsidP="009F4061">
      <w:pPr>
        <w:rPr>
          <w:lang w:val="en-CA"/>
        </w:rPr>
      </w:pPr>
    </w:p>
    <w:p w14:paraId="5CB6BB9E" w14:textId="77777777" w:rsidR="00646337" w:rsidRPr="0020759F" w:rsidRDefault="00646337" w:rsidP="001A5099">
      <w:pPr>
        <w:rPr>
          <w:lang w:val="en-CA"/>
        </w:rPr>
      </w:pPr>
    </w:p>
    <w:p w14:paraId="05A6CD62" w14:textId="77777777" w:rsidR="0020759F" w:rsidRPr="001A5099" w:rsidRDefault="0020759F" w:rsidP="001A5099">
      <w:pPr>
        <w:rPr>
          <w:lang w:val="en-CA"/>
        </w:rPr>
      </w:pPr>
    </w:p>
    <w:p w14:paraId="43DFE6B1" w14:textId="77777777" w:rsidR="00E03A9E" w:rsidRPr="004D4843" w:rsidRDefault="00E03A9E" w:rsidP="00E03A9E">
      <w:pPr>
        <w:rPr>
          <w:b/>
          <w:lang w:val="en-CA"/>
        </w:rPr>
      </w:pPr>
    </w:p>
    <w:p w14:paraId="6C889FAE" w14:textId="77777777" w:rsidR="003935AF" w:rsidRPr="004D4843" w:rsidRDefault="003935AF" w:rsidP="00487362">
      <w:pPr>
        <w:rPr>
          <w:b/>
          <w:u w:val="single"/>
          <w:lang w:val="en-CA"/>
        </w:rPr>
      </w:pPr>
    </w:p>
    <w:p w14:paraId="0C7A7774" w14:textId="77777777" w:rsidR="003935AF" w:rsidRPr="004D4843" w:rsidRDefault="003935AF" w:rsidP="00487362">
      <w:pPr>
        <w:rPr>
          <w:b/>
          <w:lang w:val="en-CA"/>
        </w:rPr>
      </w:pPr>
    </w:p>
    <w:p w14:paraId="211818CC" w14:textId="77777777" w:rsidR="00487362" w:rsidRDefault="00487362" w:rsidP="00487362">
      <w:pPr>
        <w:rPr>
          <w:lang w:val="en-CA"/>
        </w:rPr>
      </w:pPr>
    </w:p>
    <w:p w14:paraId="141DF0C5" w14:textId="77777777" w:rsidR="00487362" w:rsidRPr="00487362" w:rsidRDefault="00487362" w:rsidP="00487362">
      <w:pPr>
        <w:rPr>
          <w:lang w:val="en-CA"/>
        </w:rPr>
      </w:pPr>
    </w:p>
    <w:p w14:paraId="1206F8A3" w14:textId="77777777" w:rsidR="00707BB0" w:rsidRDefault="00707BB0" w:rsidP="009E4F3A">
      <w:pPr>
        <w:pStyle w:val="ListParagraph"/>
        <w:rPr>
          <w:b/>
          <w:lang w:val="en-CA"/>
        </w:rPr>
      </w:pPr>
    </w:p>
    <w:p w14:paraId="307D4774" w14:textId="77777777" w:rsidR="00707BB0" w:rsidRDefault="00707BB0" w:rsidP="009E4F3A">
      <w:pPr>
        <w:pStyle w:val="ListParagraph"/>
        <w:rPr>
          <w:lang w:val="en-CA"/>
        </w:rPr>
      </w:pPr>
    </w:p>
    <w:p w14:paraId="512AF67F" w14:textId="77777777" w:rsidR="00D13A33" w:rsidRPr="004A6AF6" w:rsidRDefault="00D13A33" w:rsidP="009E4F3A">
      <w:pPr>
        <w:pStyle w:val="ListParagraph"/>
        <w:rPr>
          <w:lang w:val="en-CA"/>
        </w:rPr>
      </w:pPr>
      <w:r>
        <w:rPr>
          <w:lang w:val="en-CA"/>
        </w:rPr>
        <w:t xml:space="preserve"> </w:t>
      </w:r>
    </w:p>
    <w:p w14:paraId="783F394E" w14:textId="77777777" w:rsidR="004A6AF6" w:rsidRDefault="004A6AF6" w:rsidP="004A6AF6">
      <w:pPr>
        <w:rPr>
          <w:lang w:val="en-CA"/>
        </w:rPr>
      </w:pPr>
    </w:p>
    <w:p w14:paraId="2C865701" w14:textId="77777777" w:rsidR="004A6AF6" w:rsidRPr="004A6AF6" w:rsidRDefault="004A6AF6" w:rsidP="004A6AF6">
      <w:pPr>
        <w:rPr>
          <w:lang w:val="en-CA"/>
        </w:rPr>
      </w:pPr>
    </w:p>
    <w:sectPr w:rsidR="004A6AF6" w:rsidRPr="004A6AF6" w:rsidSect="00E413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572B9"/>
    <w:multiLevelType w:val="hybridMultilevel"/>
    <w:tmpl w:val="85D4A30C"/>
    <w:lvl w:ilvl="0" w:tplc="B96CDA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BF0456"/>
    <w:multiLevelType w:val="hybridMultilevel"/>
    <w:tmpl w:val="7E784D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006ABC"/>
    <w:multiLevelType w:val="hybridMultilevel"/>
    <w:tmpl w:val="0A98E41E"/>
    <w:lvl w:ilvl="0" w:tplc="1B0E447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12D80EF7"/>
    <w:multiLevelType w:val="hybridMultilevel"/>
    <w:tmpl w:val="EE7E12FC"/>
    <w:lvl w:ilvl="0" w:tplc="D124D1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0E29F3"/>
    <w:multiLevelType w:val="hybridMultilevel"/>
    <w:tmpl w:val="7D06D720"/>
    <w:lvl w:ilvl="0" w:tplc="FE742B5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3056C1"/>
    <w:multiLevelType w:val="hybridMultilevel"/>
    <w:tmpl w:val="89E0E5FA"/>
    <w:lvl w:ilvl="0" w:tplc="7A6270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2616BC"/>
    <w:multiLevelType w:val="hybridMultilevel"/>
    <w:tmpl w:val="AB5EAB68"/>
    <w:lvl w:ilvl="0" w:tplc="E7E25E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41748E"/>
    <w:multiLevelType w:val="hybridMultilevel"/>
    <w:tmpl w:val="7668F4B0"/>
    <w:lvl w:ilvl="0" w:tplc="2138DA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E631068"/>
    <w:multiLevelType w:val="hybridMultilevel"/>
    <w:tmpl w:val="01FEBE98"/>
    <w:lvl w:ilvl="0" w:tplc="6700DF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8310F9"/>
    <w:multiLevelType w:val="hybridMultilevel"/>
    <w:tmpl w:val="8A741EDE"/>
    <w:lvl w:ilvl="0" w:tplc="05B081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8D56209"/>
    <w:multiLevelType w:val="hybridMultilevel"/>
    <w:tmpl w:val="7772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211F23"/>
    <w:multiLevelType w:val="hybridMultilevel"/>
    <w:tmpl w:val="CAEC6684"/>
    <w:lvl w:ilvl="0" w:tplc="0D4A50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E850510"/>
    <w:multiLevelType w:val="hybridMultilevel"/>
    <w:tmpl w:val="6AB41CB6"/>
    <w:lvl w:ilvl="0" w:tplc="6BAE84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ED33639"/>
    <w:multiLevelType w:val="hybridMultilevel"/>
    <w:tmpl w:val="4008E8C0"/>
    <w:lvl w:ilvl="0" w:tplc="F132B1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CC1E35"/>
    <w:multiLevelType w:val="hybridMultilevel"/>
    <w:tmpl w:val="EA3A6F7E"/>
    <w:lvl w:ilvl="0" w:tplc="F392C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9940F37"/>
    <w:multiLevelType w:val="hybridMultilevel"/>
    <w:tmpl w:val="C6D222F6"/>
    <w:lvl w:ilvl="0" w:tplc="168C6B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ED95B05"/>
    <w:multiLevelType w:val="hybridMultilevel"/>
    <w:tmpl w:val="C1820D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483A42"/>
    <w:multiLevelType w:val="hybridMultilevel"/>
    <w:tmpl w:val="09C0568E"/>
    <w:lvl w:ilvl="0" w:tplc="EE26DE0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2D1338"/>
    <w:multiLevelType w:val="hybridMultilevel"/>
    <w:tmpl w:val="4446C240"/>
    <w:lvl w:ilvl="0" w:tplc="74E6FBF4">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0"/>
  </w:num>
  <w:num w:numId="3">
    <w:abstractNumId w:val="6"/>
  </w:num>
  <w:num w:numId="4">
    <w:abstractNumId w:val="1"/>
  </w:num>
  <w:num w:numId="5">
    <w:abstractNumId w:val="16"/>
  </w:num>
  <w:num w:numId="6">
    <w:abstractNumId w:val="9"/>
  </w:num>
  <w:num w:numId="7">
    <w:abstractNumId w:val="3"/>
  </w:num>
  <w:num w:numId="8">
    <w:abstractNumId w:val="8"/>
  </w:num>
  <w:num w:numId="9">
    <w:abstractNumId w:val="14"/>
  </w:num>
  <w:num w:numId="10">
    <w:abstractNumId w:val="18"/>
  </w:num>
  <w:num w:numId="11">
    <w:abstractNumId w:val="2"/>
  </w:num>
  <w:num w:numId="12">
    <w:abstractNumId w:val="17"/>
  </w:num>
  <w:num w:numId="13">
    <w:abstractNumId w:val="15"/>
  </w:num>
  <w:num w:numId="14">
    <w:abstractNumId w:val="5"/>
  </w:num>
  <w:num w:numId="15">
    <w:abstractNumId w:val="0"/>
  </w:num>
  <w:num w:numId="16">
    <w:abstractNumId w:val="11"/>
  </w:num>
  <w:num w:numId="17">
    <w:abstractNumId w:val="7"/>
  </w:num>
  <w:num w:numId="18">
    <w:abstractNumId w:val="1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AF6"/>
    <w:rsid w:val="000A73C4"/>
    <w:rsid w:val="001A5099"/>
    <w:rsid w:val="001C2033"/>
    <w:rsid w:val="0020759F"/>
    <w:rsid w:val="00261E90"/>
    <w:rsid w:val="002B03AF"/>
    <w:rsid w:val="00324B5F"/>
    <w:rsid w:val="003935AF"/>
    <w:rsid w:val="003F23EA"/>
    <w:rsid w:val="00487362"/>
    <w:rsid w:val="004A6AF6"/>
    <w:rsid w:val="004D4843"/>
    <w:rsid w:val="00646337"/>
    <w:rsid w:val="006D592E"/>
    <w:rsid w:val="00707BB0"/>
    <w:rsid w:val="007D64D1"/>
    <w:rsid w:val="00847491"/>
    <w:rsid w:val="00883C23"/>
    <w:rsid w:val="009E4F3A"/>
    <w:rsid w:val="009F4061"/>
    <w:rsid w:val="00AD6F37"/>
    <w:rsid w:val="00B26C91"/>
    <w:rsid w:val="00B7229B"/>
    <w:rsid w:val="00B76C2A"/>
    <w:rsid w:val="00BF4B4A"/>
    <w:rsid w:val="00D13A33"/>
    <w:rsid w:val="00D42229"/>
    <w:rsid w:val="00D552A9"/>
    <w:rsid w:val="00D92050"/>
    <w:rsid w:val="00DE2D04"/>
    <w:rsid w:val="00E03A9E"/>
    <w:rsid w:val="00E413E7"/>
    <w:rsid w:val="00E93442"/>
    <w:rsid w:val="00EE4E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236798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AF6"/>
    <w:pPr>
      <w:ind w:left="720"/>
      <w:contextualSpacing/>
    </w:pPr>
  </w:style>
  <w:style w:type="character" w:styleId="Strong">
    <w:name w:val="Strong"/>
    <w:basedOn w:val="DefaultParagraphFont"/>
    <w:uiPriority w:val="22"/>
    <w:qFormat/>
    <w:rsid w:val="009F40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7</Pages>
  <Words>1925</Words>
  <Characters>10979</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El-Beyrouti</dc:creator>
  <cp:keywords/>
  <dc:description/>
  <cp:lastModifiedBy>Andrea El-Beyrouti</cp:lastModifiedBy>
  <cp:revision>3</cp:revision>
  <dcterms:created xsi:type="dcterms:W3CDTF">2017-04-01T03:03:00Z</dcterms:created>
  <dcterms:modified xsi:type="dcterms:W3CDTF">2017-04-12T01:54:00Z</dcterms:modified>
</cp:coreProperties>
</file>