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52835" w:rsidRDefault="00752835">
      <w:pPr>
        <w:rPr>
          <w:sz w:val="40"/>
          <w:szCs w:val="40"/>
        </w:rPr>
      </w:pPr>
    </w:p>
    <w:p w:rsidR="00752835" w:rsidRDefault="00752835">
      <w:pPr>
        <w:rPr>
          <w:sz w:val="40"/>
          <w:szCs w:val="40"/>
        </w:rPr>
      </w:pPr>
    </w:p>
    <w:p w:rsidR="004E5789" w:rsidRPr="009F7E05" w:rsidRDefault="00752835" w:rsidP="009F7E05">
      <w:pPr>
        <w:jc w:val="center"/>
        <w:rPr>
          <w:sz w:val="48"/>
          <w:szCs w:val="48"/>
        </w:rPr>
      </w:pPr>
      <w:r w:rsidRPr="009F7E05">
        <w:rPr>
          <w:sz w:val="48"/>
          <w:szCs w:val="48"/>
        </w:rPr>
        <w:t>GEOG 2480 Lab 1: Introduction to ArcGIS</w:t>
      </w:r>
    </w:p>
    <w:p w:rsidR="00366ED4" w:rsidRDefault="00366ED4" w:rsidP="009F7E05">
      <w:pPr>
        <w:jc w:val="center"/>
        <w:rPr>
          <w:sz w:val="32"/>
          <w:szCs w:val="32"/>
        </w:rPr>
      </w:pPr>
      <w:bookmarkStart w:id="0" w:name="_GoBack"/>
      <w:bookmarkEnd w:id="0"/>
    </w:p>
    <w:p w:rsidR="00366ED4" w:rsidRDefault="00366ED4" w:rsidP="009F7E05">
      <w:pPr>
        <w:jc w:val="center"/>
        <w:rPr>
          <w:sz w:val="32"/>
          <w:szCs w:val="32"/>
        </w:rPr>
      </w:pPr>
    </w:p>
    <w:p w:rsidR="00366ED4" w:rsidRDefault="00366ED4" w:rsidP="009F7E05">
      <w:pPr>
        <w:jc w:val="center"/>
        <w:rPr>
          <w:sz w:val="32"/>
          <w:szCs w:val="32"/>
        </w:rPr>
      </w:pPr>
    </w:p>
    <w:p w:rsidR="00366ED4" w:rsidRDefault="00366ED4" w:rsidP="009F7E05">
      <w:pPr>
        <w:jc w:val="center"/>
        <w:rPr>
          <w:sz w:val="32"/>
          <w:szCs w:val="32"/>
        </w:rPr>
      </w:pPr>
    </w:p>
    <w:p w:rsidR="00366ED4" w:rsidRDefault="00366ED4" w:rsidP="009F7E05">
      <w:pPr>
        <w:jc w:val="center"/>
        <w:rPr>
          <w:sz w:val="32"/>
          <w:szCs w:val="32"/>
        </w:rPr>
      </w:pPr>
    </w:p>
    <w:p w:rsidR="00366ED4" w:rsidRDefault="00366ED4" w:rsidP="009F7E05">
      <w:pPr>
        <w:jc w:val="center"/>
        <w:rPr>
          <w:sz w:val="32"/>
          <w:szCs w:val="32"/>
        </w:rPr>
      </w:pPr>
    </w:p>
    <w:p w:rsidR="00366ED4" w:rsidRDefault="00366ED4" w:rsidP="009F7E05">
      <w:pPr>
        <w:jc w:val="center"/>
        <w:rPr>
          <w:sz w:val="32"/>
          <w:szCs w:val="32"/>
        </w:rPr>
      </w:pPr>
    </w:p>
    <w:p w:rsidR="00366ED4" w:rsidRDefault="00366ED4" w:rsidP="009F7E05">
      <w:pPr>
        <w:jc w:val="center"/>
        <w:rPr>
          <w:sz w:val="32"/>
          <w:szCs w:val="32"/>
        </w:rPr>
      </w:pPr>
    </w:p>
    <w:p w:rsidR="00366ED4" w:rsidRDefault="00366ED4" w:rsidP="009F7E05">
      <w:pPr>
        <w:jc w:val="center"/>
        <w:rPr>
          <w:sz w:val="32"/>
          <w:szCs w:val="32"/>
        </w:rPr>
      </w:pPr>
    </w:p>
    <w:p w:rsidR="00366ED4" w:rsidRDefault="00366ED4" w:rsidP="009F7E05">
      <w:pPr>
        <w:jc w:val="center"/>
        <w:rPr>
          <w:sz w:val="32"/>
          <w:szCs w:val="32"/>
        </w:rPr>
      </w:pPr>
    </w:p>
    <w:p w:rsidR="00366ED4" w:rsidRDefault="00366ED4" w:rsidP="009F7E05">
      <w:pPr>
        <w:jc w:val="center"/>
        <w:rPr>
          <w:sz w:val="32"/>
          <w:szCs w:val="32"/>
        </w:rPr>
      </w:pPr>
    </w:p>
    <w:p w:rsidR="00366ED4" w:rsidRDefault="00366ED4" w:rsidP="009F7E05">
      <w:pPr>
        <w:jc w:val="center"/>
        <w:rPr>
          <w:sz w:val="32"/>
          <w:szCs w:val="32"/>
        </w:rPr>
      </w:pPr>
    </w:p>
    <w:p w:rsidR="00366ED4" w:rsidRDefault="00366ED4" w:rsidP="009F7E05">
      <w:pPr>
        <w:jc w:val="center"/>
        <w:rPr>
          <w:sz w:val="32"/>
          <w:szCs w:val="32"/>
        </w:rPr>
      </w:pPr>
    </w:p>
    <w:p w:rsidR="00366ED4" w:rsidRDefault="00366ED4" w:rsidP="00366ED4">
      <w:pPr>
        <w:rPr>
          <w:sz w:val="24"/>
          <w:szCs w:val="24"/>
        </w:rPr>
      </w:pPr>
    </w:p>
    <w:p w:rsidR="00366ED4" w:rsidRPr="00D46A6B" w:rsidRDefault="00D46A6B" w:rsidP="00366ED4">
      <w:pPr>
        <w:rPr>
          <w:b/>
          <w:sz w:val="24"/>
          <w:szCs w:val="24"/>
        </w:rPr>
      </w:pPr>
      <w:r w:rsidRPr="00D46A6B">
        <w:rPr>
          <w:b/>
          <w:sz w:val="24"/>
          <w:szCs w:val="24"/>
        </w:rPr>
        <w:t>Part 1</w:t>
      </w:r>
      <w:r w:rsidR="0048685B">
        <w:rPr>
          <w:b/>
          <w:sz w:val="24"/>
          <w:szCs w:val="24"/>
        </w:rPr>
        <w:t xml:space="preserve"> – The Basics </w:t>
      </w:r>
    </w:p>
    <w:p w:rsidR="00D46A6B" w:rsidRDefault="00D46A6B" w:rsidP="0048685B">
      <w:pPr>
        <w:rPr>
          <w:sz w:val="24"/>
          <w:szCs w:val="24"/>
        </w:rPr>
      </w:pPr>
    </w:p>
    <w:p w:rsidR="0048685B" w:rsidRPr="0048685B" w:rsidRDefault="009D445A" w:rsidP="0048685B">
      <w:pPr>
        <w:pStyle w:val="ListParagraph"/>
        <w:numPr>
          <w:ilvl w:val="0"/>
          <w:numId w:val="6"/>
        </w:numPr>
        <w:rPr>
          <w:sz w:val="24"/>
          <w:szCs w:val="24"/>
        </w:rPr>
      </w:pPr>
      <w:r>
        <w:rPr>
          <w:sz w:val="24"/>
          <w:szCs w:val="24"/>
        </w:rPr>
        <w:t xml:space="preserve">To figure out how to add freehand text to a map layout using the ArcGIS Desktop Help function, you would first click on help from the top menus and select ArcGIS Desktop Help. To find this specific information, type “add freehand text” into the search tab and click ask. Click on one of the top results to find the most relevant topics. </w:t>
      </w:r>
    </w:p>
    <w:p w:rsidR="0048685B" w:rsidRDefault="0048685B" w:rsidP="0048685B">
      <w:pPr>
        <w:rPr>
          <w:b/>
          <w:sz w:val="24"/>
          <w:szCs w:val="24"/>
        </w:rPr>
      </w:pPr>
    </w:p>
    <w:p w:rsidR="0048685B" w:rsidRPr="0048685B" w:rsidRDefault="001A1777" w:rsidP="0048685B">
      <w:pPr>
        <w:pStyle w:val="ListParagraph"/>
        <w:numPr>
          <w:ilvl w:val="0"/>
          <w:numId w:val="6"/>
        </w:numPr>
        <w:rPr>
          <w:b/>
          <w:sz w:val="24"/>
          <w:szCs w:val="24"/>
        </w:rPr>
      </w:pPr>
      <w:r w:rsidRPr="0048685B">
        <w:rPr>
          <w:sz w:val="24"/>
          <w:szCs w:val="24"/>
        </w:rPr>
        <w:lastRenderedPageBreak/>
        <w:t xml:space="preserve"> </w:t>
      </w:r>
      <w:r w:rsidR="00D46A6B" w:rsidRPr="0048685B">
        <w:rPr>
          <w:sz w:val="24"/>
          <w:szCs w:val="24"/>
        </w:rPr>
        <w:t xml:space="preserve">It is important to set the Current and Scratch Workspaces in ArcGIS before beginning your work because </w:t>
      </w:r>
      <w:r w:rsidR="00DD7218" w:rsidRPr="0048685B">
        <w:rPr>
          <w:sz w:val="24"/>
          <w:szCs w:val="24"/>
        </w:rPr>
        <w:t>you want to specify the folder where your geographic</w:t>
      </w:r>
      <w:r w:rsidR="00AF710B" w:rsidRPr="0048685B">
        <w:rPr>
          <w:sz w:val="24"/>
          <w:szCs w:val="24"/>
        </w:rPr>
        <w:t xml:space="preserve"> input and output</w:t>
      </w:r>
      <w:r w:rsidR="00DD7218" w:rsidRPr="0048685B">
        <w:rPr>
          <w:sz w:val="24"/>
          <w:szCs w:val="24"/>
        </w:rPr>
        <w:t xml:space="preserve"> data will be stored. If you do not supply a file name, a default name will be applied and it will be written to the Scratch Workspace. If you did not do this and the last person to use ArcGIS had these workspaces set to C:/348</w:t>
      </w:r>
      <w:r w:rsidR="00AF710B" w:rsidRPr="0048685B">
        <w:rPr>
          <w:sz w:val="24"/>
          <w:szCs w:val="24"/>
        </w:rPr>
        <w:t>0, files would be copied to that drive folder and you would be working form that drive as well.</w:t>
      </w:r>
    </w:p>
    <w:p w:rsidR="0048685B" w:rsidRPr="0048685B" w:rsidRDefault="0048685B" w:rsidP="0048685B">
      <w:pPr>
        <w:pStyle w:val="ListParagraph"/>
        <w:rPr>
          <w:b/>
          <w:sz w:val="24"/>
          <w:szCs w:val="24"/>
        </w:rPr>
      </w:pPr>
    </w:p>
    <w:p w:rsidR="00BF1B99" w:rsidRPr="0048685B" w:rsidRDefault="00BF1B99" w:rsidP="0048685B">
      <w:pPr>
        <w:pStyle w:val="ListParagraph"/>
        <w:numPr>
          <w:ilvl w:val="0"/>
          <w:numId w:val="6"/>
        </w:numPr>
        <w:rPr>
          <w:b/>
          <w:sz w:val="24"/>
          <w:szCs w:val="24"/>
        </w:rPr>
      </w:pPr>
      <w:r w:rsidRPr="0048685B">
        <w:rPr>
          <w:sz w:val="24"/>
          <w:szCs w:val="24"/>
        </w:rPr>
        <w:t xml:space="preserve"> When you load Dataset One, and all the boxes are checked so that each layer appears but you can not see the NESTINGSITE layer, this might be because:</w:t>
      </w:r>
    </w:p>
    <w:p w:rsidR="00BF1B99" w:rsidRDefault="00BF1B99" w:rsidP="00117EEA">
      <w:pPr>
        <w:pStyle w:val="ListParagraph"/>
        <w:ind w:left="1080"/>
        <w:rPr>
          <w:sz w:val="24"/>
          <w:szCs w:val="24"/>
        </w:rPr>
      </w:pPr>
    </w:p>
    <w:p w:rsidR="00117EEA" w:rsidRDefault="00117EEA" w:rsidP="00117EEA">
      <w:pPr>
        <w:pStyle w:val="ListParagraph"/>
        <w:numPr>
          <w:ilvl w:val="0"/>
          <w:numId w:val="1"/>
        </w:numPr>
        <w:rPr>
          <w:sz w:val="24"/>
          <w:szCs w:val="24"/>
        </w:rPr>
      </w:pPr>
      <w:r>
        <w:rPr>
          <w:sz w:val="24"/>
          <w:szCs w:val="24"/>
        </w:rPr>
        <w:t xml:space="preserve">It was added in an order where it is being covered by another feature because ArcGIS </w:t>
      </w:r>
      <w:r w:rsidR="00AF710B">
        <w:rPr>
          <w:sz w:val="24"/>
          <w:szCs w:val="24"/>
        </w:rPr>
        <w:t>is sorting layers by how they are drawn</w:t>
      </w:r>
      <w:r>
        <w:rPr>
          <w:sz w:val="24"/>
          <w:szCs w:val="24"/>
        </w:rPr>
        <w:t xml:space="preserve"> </w:t>
      </w:r>
      <w:r w:rsidR="00AF710B">
        <w:rPr>
          <w:sz w:val="24"/>
          <w:szCs w:val="24"/>
        </w:rPr>
        <w:t>(</w:t>
      </w:r>
      <w:r>
        <w:rPr>
          <w:sz w:val="24"/>
          <w:szCs w:val="24"/>
        </w:rPr>
        <w:t>from the bottom of the list upwards</w:t>
      </w:r>
      <w:r w:rsidR="00AF710B">
        <w:rPr>
          <w:sz w:val="24"/>
          <w:szCs w:val="24"/>
        </w:rPr>
        <w:t>)</w:t>
      </w:r>
    </w:p>
    <w:p w:rsidR="0048685B" w:rsidRDefault="00AF710B" w:rsidP="0048685B">
      <w:pPr>
        <w:pStyle w:val="ListParagraph"/>
        <w:numPr>
          <w:ilvl w:val="0"/>
          <w:numId w:val="1"/>
        </w:numPr>
        <w:rPr>
          <w:sz w:val="24"/>
          <w:szCs w:val="24"/>
        </w:rPr>
      </w:pPr>
      <w:r>
        <w:rPr>
          <w:sz w:val="24"/>
          <w:szCs w:val="24"/>
        </w:rPr>
        <w:t>It was added in an order where it is being covered by another feature because ArcGIS is sorting layers based on their layer name</w:t>
      </w:r>
    </w:p>
    <w:p w:rsidR="009D445A" w:rsidRDefault="00117EEA" w:rsidP="009D445A">
      <w:pPr>
        <w:pStyle w:val="ListParagraph"/>
        <w:numPr>
          <w:ilvl w:val="0"/>
          <w:numId w:val="1"/>
        </w:numPr>
        <w:rPr>
          <w:sz w:val="24"/>
          <w:szCs w:val="24"/>
        </w:rPr>
      </w:pPr>
      <w:r w:rsidRPr="001B237F">
        <w:rPr>
          <w:sz w:val="24"/>
          <w:szCs w:val="24"/>
        </w:rPr>
        <w:t>To fix this problem, you could re-organize they display order of the layers by dragging them up or down, or you could make sure you have the point features first, followed by line features then polygon features since the layers are drawn on the map from the bot</w:t>
      </w:r>
      <w:r w:rsidR="00A0185B" w:rsidRPr="001B237F">
        <w:rPr>
          <w:sz w:val="24"/>
          <w:szCs w:val="24"/>
        </w:rPr>
        <w:t xml:space="preserve">tom up and polygons cover lines and point features. </w:t>
      </w:r>
    </w:p>
    <w:p w:rsidR="001B237F" w:rsidRPr="001B237F" w:rsidRDefault="001B237F" w:rsidP="001B237F">
      <w:pPr>
        <w:pStyle w:val="ListParagraph"/>
        <w:ind w:left="1080"/>
        <w:rPr>
          <w:sz w:val="24"/>
          <w:szCs w:val="24"/>
        </w:rPr>
      </w:pPr>
    </w:p>
    <w:p w:rsidR="002C5B15" w:rsidRPr="0048685B" w:rsidRDefault="005B7B4C" w:rsidP="0048685B">
      <w:pPr>
        <w:pStyle w:val="ListParagraph"/>
        <w:numPr>
          <w:ilvl w:val="0"/>
          <w:numId w:val="6"/>
        </w:numPr>
        <w:rPr>
          <w:sz w:val="24"/>
          <w:szCs w:val="24"/>
        </w:rPr>
      </w:pPr>
      <w:r w:rsidRPr="0048685B">
        <w:rPr>
          <w:sz w:val="24"/>
          <w:szCs w:val="24"/>
        </w:rPr>
        <w:t>Leaving the map units and display units in the Data Frame Properties set to metres and adding in the general scale bar results in the scale bar on the map being</w:t>
      </w:r>
      <w:r w:rsidR="002C5B15" w:rsidRPr="0048685B">
        <w:rPr>
          <w:sz w:val="24"/>
          <w:szCs w:val="24"/>
        </w:rPr>
        <w:t xml:space="preserve"> very hard to read, as only 2 values on the scale are given. Changing the division units to miles results in the scale looking the exact same, just with a different label of Miles instead of Metres. When dragging the corner of the scale bar to enlarge it, the numbers become more difficult to read as they overlap each other. The scale gets smaller and the numbers appear larger.</w:t>
      </w:r>
    </w:p>
    <w:p w:rsidR="002C5B15" w:rsidRDefault="002C5B15" w:rsidP="00366ED4">
      <w:pPr>
        <w:rPr>
          <w:sz w:val="24"/>
          <w:szCs w:val="24"/>
        </w:rPr>
      </w:pPr>
    </w:p>
    <w:p w:rsidR="0048685B" w:rsidRDefault="005B7B4C" w:rsidP="00366ED4">
      <w:pPr>
        <w:rPr>
          <w:sz w:val="24"/>
          <w:szCs w:val="24"/>
        </w:rPr>
      </w:pPr>
      <w:r>
        <w:rPr>
          <w:sz w:val="24"/>
          <w:szCs w:val="24"/>
        </w:rPr>
        <w:t xml:space="preserve"> </w:t>
      </w:r>
      <w:r w:rsidR="002C5B15" w:rsidRPr="002C5B15">
        <w:rPr>
          <w:noProof/>
          <w:sz w:val="24"/>
          <w:szCs w:val="24"/>
        </w:rPr>
        <w:drawing>
          <wp:inline distT="0" distB="0" distL="0" distR="0">
            <wp:extent cx="1781175" cy="3403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81175" cy="340360"/>
                    </a:xfrm>
                    <a:prstGeom prst="rect">
                      <a:avLst/>
                    </a:prstGeom>
                    <a:noFill/>
                    <a:ln>
                      <a:noFill/>
                    </a:ln>
                  </pic:spPr>
                </pic:pic>
              </a:graphicData>
            </a:graphic>
          </wp:inline>
        </w:drawing>
      </w:r>
      <w:r w:rsidR="002C5B15" w:rsidRPr="002C5B15">
        <w:rPr>
          <w:sz w:val="24"/>
          <w:szCs w:val="24"/>
        </w:rPr>
        <w:t xml:space="preserve"> </w:t>
      </w:r>
      <w:r w:rsidR="002C5B15" w:rsidRPr="002C5B15">
        <w:rPr>
          <w:noProof/>
          <w:sz w:val="24"/>
          <w:szCs w:val="24"/>
        </w:rPr>
        <w:drawing>
          <wp:inline distT="0" distB="0" distL="0" distR="0">
            <wp:extent cx="1781175" cy="3403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81175" cy="340360"/>
                    </a:xfrm>
                    <a:prstGeom prst="rect">
                      <a:avLst/>
                    </a:prstGeom>
                    <a:noFill/>
                    <a:ln>
                      <a:noFill/>
                    </a:ln>
                  </pic:spPr>
                </pic:pic>
              </a:graphicData>
            </a:graphic>
          </wp:inline>
        </w:drawing>
      </w:r>
      <w:r w:rsidR="002C5B15" w:rsidRPr="002C5B15">
        <w:rPr>
          <w:sz w:val="24"/>
          <w:szCs w:val="24"/>
        </w:rPr>
        <w:t xml:space="preserve"> </w:t>
      </w:r>
      <w:r w:rsidR="002C5B15" w:rsidRPr="002C5B15">
        <w:rPr>
          <w:noProof/>
          <w:sz w:val="24"/>
          <w:szCs w:val="24"/>
        </w:rPr>
        <w:drawing>
          <wp:inline distT="0" distB="0" distL="0" distR="0">
            <wp:extent cx="1610833" cy="5635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r="42371" b="37016"/>
                    <a:stretch/>
                  </pic:blipFill>
                  <pic:spPr bwMode="auto">
                    <a:xfrm>
                      <a:off x="0" y="0"/>
                      <a:ext cx="1618107" cy="566070"/>
                    </a:xfrm>
                    <a:prstGeom prst="rect">
                      <a:avLst/>
                    </a:prstGeom>
                    <a:noFill/>
                    <a:ln>
                      <a:noFill/>
                    </a:ln>
                    <a:extLst>
                      <a:ext uri="{53640926-AAD7-44D8-BBD7-CCE9431645EC}">
                        <a14:shadowObscured xmlns:a14="http://schemas.microsoft.com/office/drawing/2010/main"/>
                      </a:ext>
                    </a:extLst>
                  </pic:spPr>
                </pic:pic>
              </a:graphicData>
            </a:graphic>
          </wp:inline>
        </w:drawing>
      </w:r>
    </w:p>
    <w:p w:rsidR="0048685B" w:rsidRDefault="00C92B2D" w:rsidP="00366ED4">
      <w:pPr>
        <w:pStyle w:val="ListParagraph"/>
        <w:numPr>
          <w:ilvl w:val="0"/>
          <w:numId w:val="6"/>
        </w:numPr>
        <w:rPr>
          <w:sz w:val="24"/>
          <w:szCs w:val="24"/>
        </w:rPr>
      </w:pPr>
      <w:r w:rsidRPr="0048685B">
        <w:rPr>
          <w:sz w:val="24"/>
          <w:szCs w:val="24"/>
        </w:rPr>
        <w:t>T</w:t>
      </w:r>
      <w:r w:rsidR="002C5B15" w:rsidRPr="0048685B">
        <w:rPr>
          <w:sz w:val="24"/>
          <w:szCs w:val="24"/>
        </w:rPr>
        <w:t xml:space="preserve">he purpose of the Full Extent tool is to </w:t>
      </w:r>
      <w:r w:rsidR="00D4554D" w:rsidRPr="0048685B">
        <w:rPr>
          <w:sz w:val="24"/>
          <w:szCs w:val="24"/>
        </w:rPr>
        <w:t>zoom out</w:t>
      </w:r>
      <w:r w:rsidRPr="0048685B">
        <w:rPr>
          <w:sz w:val="24"/>
          <w:szCs w:val="24"/>
        </w:rPr>
        <w:t xml:space="preserve"> and </w:t>
      </w:r>
      <w:r w:rsidR="002C5B15" w:rsidRPr="0048685B">
        <w:rPr>
          <w:sz w:val="24"/>
          <w:szCs w:val="24"/>
        </w:rPr>
        <w:t xml:space="preserve">ensure that </w:t>
      </w:r>
      <w:r w:rsidR="00217A25" w:rsidRPr="0048685B">
        <w:rPr>
          <w:sz w:val="24"/>
          <w:szCs w:val="24"/>
        </w:rPr>
        <w:t>all</w:t>
      </w:r>
      <w:r w:rsidR="002C5B15" w:rsidRPr="0048685B">
        <w:rPr>
          <w:sz w:val="24"/>
          <w:szCs w:val="24"/>
        </w:rPr>
        <w:t xml:space="preserve"> your </w:t>
      </w:r>
      <w:r w:rsidRPr="0048685B">
        <w:rPr>
          <w:sz w:val="24"/>
          <w:szCs w:val="24"/>
        </w:rPr>
        <w:t xml:space="preserve">data are displayed on the map. You would need to use this tool, for example when you are zoomed in on a map and want to </w:t>
      </w:r>
      <w:r w:rsidR="00D4554D" w:rsidRPr="0048685B">
        <w:rPr>
          <w:sz w:val="24"/>
          <w:szCs w:val="24"/>
        </w:rPr>
        <w:t xml:space="preserve">return to the original display to </w:t>
      </w:r>
      <w:r w:rsidRPr="0048685B">
        <w:rPr>
          <w:sz w:val="24"/>
          <w:szCs w:val="24"/>
        </w:rPr>
        <w:t xml:space="preserve">see how the overall map looks with all its features, and </w:t>
      </w:r>
      <w:r w:rsidR="00D4554D" w:rsidRPr="0048685B">
        <w:rPr>
          <w:sz w:val="24"/>
          <w:szCs w:val="24"/>
        </w:rPr>
        <w:t xml:space="preserve">if you </w:t>
      </w:r>
      <w:r w:rsidRPr="0048685B">
        <w:rPr>
          <w:sz w:val="24"/>
          <w:szCs w:val="24"/>
        </w:rPr>
        <w:t>want to see a print preview.</w:t>
      </w:r>
    </w:p>
    <w:p w:rsidR="0048685B" w:rsidRDefault="0048685B" w:rsidP="0048685B">
      <w:pPr>
        <w:pStyle w:val="ListParagraph"/>
        <w:rPr>
          <w:sz w:val="24"/>
          <w:szCs w:val="24"/>
        </w:rPr>
      </w:pPr>
    </w:p>
    <w:p w:rsidR="00A26C06" w:rsidRPr="00B006E9" w:rsidRDefault="00D4554D" w:rsidP="00B006E9">
      <w:pPr>
        <w:pStyle w:val="ListParagraph"/>
        <w:numPr>
          <w:ilvl w:val="0"/>
          <w:numId w:val="6"/>
        </w:numPr>
        <w:rPr>
          <w:sz w:val="24"/>
          <w:szCs w:val="24"/>
        </w:rPr>
      </w:pPr>
      <w:r w:rsidRPr="0048685B">
        <w:rPr>
          <w:sz w:val="24"/>
          <w:szCs w:val="24"/>
        </w:rPr>
        <w:t>The zoom in function on the tools toolbar changes the scale at which the data is displayed within the data frame, while the zoom in function on the layout toolbar just zooms in on the page</w:t>
      </w:r>
      <w:r w:rsidR="0048685B" w:rsidRPr="0048685B">
        <w:rPr>
          <w:sz w:val="24"/>
          <w:szCs w:val="24"/>
        </w:rPr>
        <w:t xml:space="preserve"> in the layout view</w:t>
      </w:r>
      <w:r w:rsidRPr="0048685B">
        <w:rPr>
          <w:sz w:val="24"/>
          <w:szCs w:val="24"/>
        </w:rPr>
        <w:t>. The zoom in function on the tools toolbar would be useful whe</w:t>
      </w:r>
      <w:r w:rsidR="008E209B" w:rsidRPr="0048685B">
        <w:rPr>
          <w:sz w:val="24"/>
          <w:szCs w:val="24"/>
        </w:rPr>
        <w:t xml:space="preserve">n you want to zoom in on a specific region of the map showing </w:t>
      </w:r>
      <w:r w:rsidR="008E209B" w:rsidRPr="0048685B">
        <w:rPr>
          <w:sz w:val="24"/>
          <w:szCs w:val="24"/>
        </w:rPr>
        <w:lastRenderedPageBreak/>
        <w:t>important data</w:t>
      </w:r>
      <w:r w:rsidR="0048685B" w:rsidRPr="0048685B">
        <w:rPr>
          <w:sz w:val="24"/>
          <w:szCs w:val="24"/>
        </w:rPr>
        <w:t xml:space="preserve"> and adjust thus adjust the overall map scale</w:t>
      </w:r>
      <w:r w:rsidR="008E209B" w:rsidRPr="0048685B">
        <w:rPr>
          <w:sz w:val="24"/>
          <w:szCs w:val="24"/>
        </w:rPr>
        <w:t xml:space="preserve">. The zoom in function on the layout tool bar in the layout view would be useful when you </w:t>
      </w:r>
      <w:r w:rsidR="0048685B" w:rsidRPr="0048685B">
        <w:rPr>
          <w:sz w:val="24"/>
          <w:szCs w:val="24"/>
        </w:rPr>
        <w:t xml:space="preserve">have adjusted the zoom in the data view using the tools zoom and </w:t>
      </w:r>
      <w:r w:rsidR="008E209B" w:rsidRPr="0048685B">
        <w:rPr>
          <w:sz w:val="24"/>
          <w:szCs w:val="24"/>
        </w:rPr>
        <w:t xml:space="preserve">need to zoom in on the </w:t>
      </w:r>
      <w:r w:rsidR="0048685B" w:rsidRPr="0048685B">
        <w:rPr>
          <w:sz w:val="24"/>
          <w:szCs w:val="24"/>
        </w:rPr>
        <w:t>overall map in the layout view.</w:t>
      </w:r>
    </w:p>
    <w:p w:rsidR="00A26C06" w:rsidRPr="00A26C06" w:rsidRDefault="00A26C06" w:rsidP="00A26C06">
      <w:pPr>
        <w:pStyle w:val="ListParagraph"/>
        <w:rPr>
          <w:sz w:val="24"/>
          <w:szCs w:val="24"/>
        </w:rPr>
      </w:pPr>
    </w:p>
    <w:p w:rsidR="0048685B" w:rsidRDefault="00A26C06" w:rsidP="008268F3">
      <w:pPr>
        <w:pStyle w:val="ListParagraph"/>
        <w:numPr>
          <w:ilvl w:val="0"/>
          <w:numId w:val="6"/>
        </w:numPr>
        <w:rPr>
          <w:sz w:val="24"/>
          <w:szCs w:val="24"/>
        </w:rPr>
      </w:pPr>
      <w:r>
        <w:rPr>
          <w:sz w:val="24"/>
          <w:szCs w:val="24"/>
        </w:rPr>
        <w:t>The .spf</w:t>
      </w:r>
      <w:r w:rsidR="00FD3BFF">
        <w:rPr>
          <w:sz w:val="24"/>
          <w:szCs w:val="24"/>
        </w:rPr>
        <w:t xml:space="preserve"> file contains anywhere from 3-7 files that are individual vector features that can store point, line or polygon data. </w:t>
      </w:r>
      <w:r>
        <w:rPr>
          <w:sz w:val="24"/>
          <w:szCs w:val="24"/>
        </w:rPr>
        <w:t xml:space="preserve">Each have the same name but a different extension. The .dbf file holds attribute data and it can be either be a stand-alone table with no special information, or it can be associated with a shapefile. </w:t>
      </w:r>
      <w:r w:rsidR="001B237F">
        <w:rPr>
          <w:sz w:val="24"/>
          <w:szCs w:val="24"/>
        </w:rPr>
        <w:t xml:space="preserve">The .mxd file </w:t>
      </w:r>
      <w:r w:rsidR="00D30309">
        <w:rPr>
          <w:sz w:val="24"/>
          <w:szCs w:val="24"/>
        </w:rPr>
        <w:t xml:space="preserve">is the ArcMap document file that </w:t>
      </w:r>
      <w:r w:rsidR="001B237F">
        <w:rPr>
          <w:sz w:val="24"/>
          <w:szCs w:val="24"/>
        </w:rPr>
        <w:t xml:space="preserve">is all of the saved instructions on how to display your data, which includes what layers and tables are loaded in ArcMap, colours, symbols, zoom level and layout design. </w:t>
      </w:r>
      <w:r w:rsidR="00D30309">
        <w:rPr>
          <w:sz w:val="24"/>
          <w:szCs w:val="24"/>
        </w:rPr>
        <w:t xml:space="preserve">When you finish a session of ArcGIS and want to save your information and continue where you left off, you want to save the .mxd file and then copy </w:t>
      </w:r>
      <w:r w:rsidR="00D30309" w:rsidRPr="00D30309">
        <w:rPr>
          <w:b/>
          <w:sz w:val="24"/>
          <w:szCs w:val="24"/>
        </w:rPr>
        <w:t>all</w:t>
      </w:r>
      <w:r w:rsidR="00D30309">
        <w:rPr>
          <w:sz w:val="24"/>
          <w:szCs w:val="24"/>
        </w:rPr>
        <w:t xml:space="preserve"> of the files (.spf, .dbf, .mxd, etc.) in the working directory (C:/GEOG2480) and paste them in the H: drive or USB.</w:t>
      </w:r>
    </w:p>
    <w:p w:rsidR="003F39E1" w:rsidRPr="003F39E1" w:rsidRDefault="003F39E1" w:rsidP="003F39E1">
      <w:pPr>
        <w:pStyle w:val="ListParagraph"/>
        <w:rPr>
          <w:sz w:val="24"/>
          <w:szCs w:val="24"/>
        </w:rPr>
      </w:pPr>
    </w:p>
    <w:p w:rsidR="003F39E1" w:rsidRDefault="00CB0933" w:rsidP="008268F3">
      <w:pPr>
        <w:pStyle w:val="ListParagraph"/>
        <w:numPr>
          <w:ilvl w:val="0"/>
          <w:numId w:val="6"/>
        </w:numPr>
        <w:rPr>
          <w:sz w:val="24"/>
          <w:szCs w:val="24"/>
        </w:rPr>
      </w:pPr>
      <w:r>
        <w:rPr>
          <w:sz w:val="24"/>
          <w:szCs w:val="24"/>
        </w:rPr>
        <w:t>Location of Silver City, New Mexico:</w:t>
      </w:r>
    </w:p>
    <w:p w:rsidR="00CB0933" w:rsidRPr="00CB0933" w:rsidRDefault="00CB0933" w:rsidP="00CB0933">
      <w:pPr>
        <w:pStyle w:val="ListParagraph"/>
        <w:rPr>
          <w:sz w:val="24"/>
          <w:szCs w:val="24"/>
        </w:rPr>
      </w:pPr>
    </w:p>
    <w:p w:rsidR="00CB0933" w:rsidRDefault="00CB0933" w:rsidP="00CB0933">
      <w:pPr>
        <w:pStyle w:val="ListParagraph"/>
        <w:numPr>
          <w:ilvl w:val="0"/>
          <w:numId w:val="7"/>
        </w:numPr>
        <w:rPr>
          <w:sz w:val="24"/>
          <w:szCs w:val="24"/>
        </w:rPr>
      </w:pPr>
      <w:r>
        <w:rPr>
          <w:sz w:val="24"/>
          <w:szCs w:val="24"/>
        </w:rPr>
        <w:t xml:space="preserve">UTM: </w:t>
      </w:r>
      <w:r w:rsidR="003501F5">
        <w:rPr>
          <w:sz w:val="24"/>
          <w:szCs w:val="24"/>
        </w:rPr>
        <w:t>12S 755885 3630051 UTM</w:t>
      </w:r>
    </w:p>
    <w:p w:rsidR="00CB0933" w:rsidRDefault="00CB0933" w:rsidP="00CB0933">
      <w:pPr>
        <w:pStyle w:val="ListParagraph"/>
        <w:numPr>
          <w:ilvl w:val="0"/>
          <w:numId w:val="7"/>
        </w:numPr>
        <w:rPr>
          <w:sz w:val="24"/>
          <w:szCs w:val="24"/>
        </w:rPr>
      </w:pPr>
      <w:r>
        <w:rPr>
          <w:sz w:val="24"/>
          <w:szCs w:val="24"/>
        </w:rPr>
        <w:t xml:space="preserve">Geographic: </w:t>
      </w:r>
      <w:r w:rsidRPr="00CB0933">
        <w:rPr>
          <w:sz w:val="24"/>
          <w:szCs w:val="24"/>
        </w:rPr>
        <w:t>108°16'5.642"W  32°46'59.236"N</w:t>
      </w:r>
    </w:p>
    <w:p w:rsidR="003501F5" w:rsidRDefault="003501F5" w:rsidP="003501F5">
      <w:pPr>
        <w:pStyle w:val="ListParagraph"/>
        <w:ind w:left="2160"/>
        <w:rPr>
          <w:sz w:val="24"/>
          <w:szCs w:val="24"/>
        </w:rPr>
      </w:pPr>
    </w:p>
    <w:p w:rsidR="003501F5" w:rsidRDefault="00A30201" w:rsidP="003501F5">
      <w:pPr>
        <w:pStyle w:val="ListParagraph"/>
        <w:numPr>
          <w:ilvl w:val="0"/>
          <w:numId w:val="6"/>
        </w:numPr>
        <w:rPr>
          <w:sz w:val="24"/>
          <w:szCs w:val="24"/>
        </w:rPr>
      </w:pPr>
      <w:r>
        <w:rPr>
          <w:sz w:val="24"/>
          <w:szCs w:val="24"/>
        </w:rPr>
        <w:t>Distance between Santa Fe and Silver City: 385.462302 km.</w:t>
      </w:r>
    </w:p>
    <w:p w:rsidR="00A30201" w:rsidRPr="00A30201" w:rsidRDefault="00A30201" w:rsidP="00A30201">
      <w:pPr>
        <w:rPr>
          <w:sz w:val="24"/>
          <w:szCs w:val="24"/>
        </w:rPr>
      </w:pPr>
    </w:p>
    <w:p w:rsidR="00A30201" w:rsidRDefault="00FC4236" w:rsidP="000B6314">
      <w:pPr>
        <w:pStyle w:val="ListParagraph"/>
        <w:numPr>
          <w:ilvl w:val="0"/>
          <w:numId w:val="6"/>
        </w:numPr>
        <w:rPr>
          <w:sz w:val="24"/>
          <w:szCs w:val="24"/>
        </w:rPr>
      </w:pPr>
      <w:r>
        <w:rPr>
          <w:sz w:val="24"/>
          <w:szCs w:val="24"/>
        </w:rPr>
        <w:t xml:space="preserve"> 3 Cities in New Mexico have a median housing value of over $40 000 and fewer than 1000 vacant </w:t>
      </w:r>
      <w:r w:rsidR="000B6314">
        <w:rPr>
          <w:sz w:val="24"/>
          <w:szCs w:val="24"/>
        </w:rPr>
        <w:t xml:space="preserve">units. These cities are Los Alamos, Roosevelt and Luna. The expression used to determine this was: </w:t>
      </w:r>
      <w:r w:rsidR="000B6314" w:rsidRPr="000B6314">
        <w:rPr>
          <w:sz w:val="24"/>
          <w:szCs w:val="24"/>
        </w:rPr>
        <w:t>"MEDIAN_VAL" &gt;40000 AND "VACANT" &lt;1000</w:t>
      </w:r>
      <w:r w:rsidR="000B6314">
        <w:rPr>
          <w:sz w:val="24"/>
          <w:szCs w:val="24"/>
        </w:rPr>
        <w:t>.</w:t>
      </w:r>
    </w:p>
    <w:p w:rsidR="000B6314" w:rsidRPr="000B6314" w:rsidRDefault="000B6314" w:rsidP="000B6314">
      <w:pPr>
        <w:pStyle w:val="ListParagraph"/>
        <w:rPr>
          <w:sz w:val="24"/>
          <w:szCs w:val="24"/>
        </w:rPr>
      </w:pPr>
    </w:p>
    <w:p w:rsidR="000B6314" w:rsidRDefault="000B6314" w:rsidP="000B6314">
      <w:pPr>
        <w:pStyle w:val="ListParagraph"/>
        <w:numPr>
          <w:ilvl w:val="0"/>
          <w:numId w:val="6"/>
        </w:numPr>
        <w:rPr>
          <w:sz w:val="24"/>
          <w:szCs w:val="24"/>
        </w:rPr>
      </w:pPr>
      <w:r>
        <w:rPr>
          <w:sz w:val="24"/>
          <w:szCs w:val="24"/>
        </w:rPr>
        <w:t xml:space="preserve"> Yes, there are cities in New Mexico that have more widowed, divorced, separated or never marries (combined) than married individuals. The cities are Las Vegas, Portales, and Santa Fe. The expression used to determine this was: </w:t>
      </w:r>
      <w:r w:rsidRPr="000B6314">
        <w:rPr>
          <w:sz w:val="24"/>
          <w:szCs w:val="24"/>
        </w:rPr>
        <w:t>"WIDOWED" + "DIVORCED" + "SEPARATED" + "NEVERMARRY" &gt; "MARRIED"</w:t>
      </w:r>
      <w:r>
        <w:rPr>
          <w:sz w:val="24"/>
          <w:szCs w:val="24"/>
        </w:rPr>
        <w:t>.</w:t>
      </w:r>
    </w:p>
    <w:p w:rsidR="004E093C" w:rsidRPr="004E093C" w:rsidRDefault="004E093C" w:rsidP="004E093C">
      <w:pPr>
        <w:pStyle w:val="ListParagraph"/>
        <w:rPr>
          <w:sz w:val="24"/>
          <w:szCs w:val="24"/>
        </w:rPr>
      </w:pPr>
    </w:p>
    <w:p w:rsidR="004E093C" w:rsidRDefault="004E093C" w:rsidP="000B6314">
      <w:pPr>
        <w:pStyle w:val="ListParagraph"/>
        <w:numPr>
          <w:ilvl w:val="0"/>
          <w:numId w:val="6"/>
        </w:numPr>
        <w:rPr>
          <w:sz w:val="24"/>
          <w:szCs w:val="24"/>
        </w:rPr>
      </w:pPr>
      <w:r>
        <w:rPr>
          <w:sz w:val="24"/>
          <w:szCs w:val="24"/>
        </w:rPr>
        <w:t xml:space="preserve"> Mobile Homes in the Counties of New Mexico</w:t>
      </w:r>
    </w:p>
    <w:p w:rsidR="004E093C" w:rsidRPr="004E093C" w:rsidRDefault="004E093C" w:rsidP="004E093C">
      <w:pPr>
        <w:pStyle w:val="ListParagraph"/>
        <w:rPr>
          <w:sz w:val="24"/>
          <w:szCs w:val="24"/>
        </w:rPr>
      </w:pPr>
    </w:p>
    <w:p w:rsidR="004E093C" w:rsidRDefault="004E093C" w:rsidP="004E093C">
      <w:pPr>
        <w:pStyle w:val="ListParagraph"/>
        <w:numPr>
          <w:ilvl w:val="1"/>
          <w:numId w:val="6"/>
        </w:numPr>
        <w:rPr>
          <w:sz w:val="24"/>
          <w:szCs w:val="24"/>
        </w:rPr>
      </w:pPr>
      <w:r>
        <w:rPr>
          <w:sz w:val="24"/>
          <w:szCs w:val="24"/>
        </w:rPr>
        <w:t>Minimum: 98</w:t>
      </w:r>
    </w:p>
    <w:p w:rsidR="004E093C" w:rsidRDefault="004E093C" w:rsidP="004E093C">
      <w:pPr>
        <w:pStyle w:val="ListParagraph"/>
        <w:numPr>
          <w:ilvl w:val="1"/>
          <w:numId w:val="6"/>
        </w:numPr>
        <w:rPr>
          <w:sz w:val="24"/>
          <w:szCs w:val="24"/>
        </w:rPr>
      </w:pPr>
      <w:r>
        <w:rPr>
          <w:sz w:val="24"/>
          <w:szCs w:val="24"/>
        </w:rPr>
        <w:t>Maximum: 13818</w:t>
      </w:r>
    </w:p>
    <w:p w:rsidR="004E093C" w:rsidRDefault="004E093C" w:rsidP="004E093C">
      <w:pPr>
        <w:pStyle w:val="ListParagraph"/>
        <w:numPr>
          <w:ilvl w:val="1"/>
          <w:numId w:val="6"/>
        </w:numPr>
        <w:rPr>
          <w:sz w:val="24"/>
          <w:szCs w:val="24"/>
        </w:rPr>
      </w:pPr>
      <w:r>
        <w:rPr>
          <w:sz w:val="24"/>
          <w:szCs w:val="24"/>
        </w:rPr>
        <w:t>Total: 102948</w:t>
      </w:r>
    </w:p>
    <w:p w:rsidR="004E093C" w:rsidRDefault="004E093C" w:rsidP="004E093C">
      <w:pPr>
        <w:pStyle w:val="ListParagraph"/>
        <w:numPr>
          <w:ilvl w:val="1"/>
          <w:numId w:val="6"/>
        </w:numPr>
        <w:rPr>
          <w:sz w:val="24"/>
          <w:szCs w:val="24"/>
        </w:rPr>
      </w:pPr>
      <w:r>
        <w:rPr>
          <w:sz w:val="24"/>
          <w:szCs w:val="24"/>
        </w:rPr>
        <w:t>Average: 3119.636364</w:t>
      </w:r>
    </w:p>
    <w:p w:rsidR="003E2F60" w:rsidRDefault="003E2F60" w:rsidP="003E2F60">
      <w:pPr>
        <w:rPr>
          <w:sz w:val="24"/>
          <w:szCs w:val="24"/>
        </w:rPr>
      </w:pPr>
    </w:p>
    <w:p w:rsidR="003E2F60" w:rsidRPr="008617DC" w:rsidRDefault="003E2F60" w:rsidP="003E2F60">
      <w:pPr>
        <w:rPr>
          <w:b/>
          <w:sz w:val="24"/>
          <w:szCs w:val="24"/>
        </w:rPr>
      </w:pPr>
      <w:r w:rsidRPr="008617DC">
        <w:rPr>
          <w:b/>
          <w:sz w:val="24"/>
          <w:szCs w:val="24"/>
        </w:rPr>
        <w:lastRenderedPageBreak/>
        <w:t>Part 2</w:t>
      </w:r>
      <w:r w:rsidR="008617DC" w:rsidRPr="008617DC">
        <w:rPr>
          <w:b/>
          <w:sz w:val="24"/>
          <w:szCs w:val="24"/>
        </w:rPr>
        <w:t xml:space="preserve"> – working with map Layouts:</w:t>
      </w:r>
    </w:p>
    <w:p w:rsidR="008617DC" w:rsidRDefault="008617DC" w:rsidP="003E2F60">
      <w:pPr>
        <w:rPr>
          <w:sz w:val="24"/>
          <w:szCs w:val="24"/>
        </w:rPr>
      </w:pPr>
    </w:p>
    <w:p w:rsidR="008617DC" w:rsidRPr="003E2F60" w:rsidRDefault="008617DC" w:rsidP="003E2F60">
      <w:pPr>
        <w:rPr>
          <w:sz w:val="24"/>
          <w:szCs w:val="24"/>
        </w:rPr>
      </w:pPr>
      <w:r>
        <w:rPr>
          <w:sz w:val="24"/>
          <w:szCs w:val="24"/>
        </w:rPr>
        <w:t xml:space="preserve">See attached map. </w:t>
      </w:r>
    </w:p>
    <w:sectPr w:rsidR="008617DC" w:rsidRPr="003E2F6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F34053"/>
    <w:multiLevelType w:val="hybridMultilevel"/>
    <w:tmpl w:val="15FE32FE"/>
    <w:lvl w:ilvl="0" w:tplc="1009000F">
      <w:start w:val="1"/>
      <w:numFmt w:val="decimal"/>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33E45D67"/>
    <w:multiLevelType w:val="hybridMultilevel"/>
    <w:tmpl w:val="DA9E8DB6"/>
    <w:lvl w:ilvl="0" w:tplc="45263850">
      <w:start w:val="1"/>
      <w:numFmt w:val="decimal"/>
      <w:lvlText w:val="%1."/>
      <w:lvlJc w:val="left"/>
      <w:pPr>
        <w:ind w:left="720" w:hanging="360"/>
      </w:pPr>
      <w:rPr>
        <w:rFonts w:hint="default"/>
        <w:b w:val="0"/>
      </w:r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385978AE"/>
    <w:multiLevelType w:val="hybridMultilevel"/>
    <w:tmpl w:val="03A63D44"/>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 w15:restartNumberingAfterBreak="0">
    <w:nsid w:val="469A32EC"/>
    <w:multiLevelType w:val="hybridMultilevel"/>
    <w:tmpl w:val="602CDD1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5D067611"/>
    <w:multiLevelType w:val="hybridMultilevel"/>
    <w:tmpl w:val="23E43806"/>
    <w:lvl w:ilvl="0" w:tplc="9F32E168">
      <w:start w:val="1"/>
      <w:numFmt w:val="decimal"/>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6DD852A7"/>
    <w:multiLevelType w:val="hybridMultilevel"/>
    <w:tmpl w:val="E090A8E4"/>
    <w:lvl w:ilvl="0" w:tplc="10090001">
      <w:start w:val="1"/>
      <w:numFmt w:val="bullet"/>
      <w:lvlText w:val=""/>
      <w:lvlJc w:val="left"/>
      <w:pPr>
        <w:ind w:left="1080" w:hanging="360"/>
      </w:pPr>
      <w:rPr>
        <w:rFonts w:ascii="Symbol" w:hAnsi="Symbol"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15:restartNumberingAfterBreak="0">
    <w:nsid w:val="76445C16"/>
    <w:multiLevelType w:val="hybridMultilevel"/>
    <w:tmpl w:val="BC94230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5"/>
  </w:num>
  <w:num w:numId="2">
    <w:abstractNumId w:val="3"/>
  </w:num>
  <w:num w:numId="3">
    <w:abstractNumId w:val="4"/>
  </w:num>
  <w:num w:numId="4">
    <w:abstractNumId w:val="6"/>
  </w:num>
  <w:num w:numId="5">
    <w:abstractNumId w:val="0"/>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2835"/>
    <w:rsid w:val="000B6314"/>
    <w:rsid w:val="00117EEA"/>
    <w:rsid w:val="001A1777"/>
    <w:rsid w:val="001B237F"/>
    <w:rsid w:val="00206B9F"/>
    <w:rsid w:val="00217A25"/>
    <w:rsid w:val="002C5B15"/>
    <w:rsid w:val="003501F5"/>
    <w:rsid w:val="00351AFA"/>
    <w:rsid w:val="00366ED4"/>
    <w:rsid w:val="003E1E41"/>
    <w:rsid w:val="003E2366"/>
    <w:rsid w:val="003E2F60"/>
    <w:rsid w:val="003F39E1"/>
    <w:rsid w:val="0048685B"/>
    <w:rsid w:val="004E093C"/>
    <w:rsid w:val="004E5789"/>
    <w:rsid w:val="005479CB"/>
    <w:rsid w:val="005B7B4C"/>
    <w:rsid w:val="006807C1"/>
    <w:rsid w:val="00752835"/>
    <w:rsid w:val="008268F3"/>
    <w:rsid w:val="008617DC"/>
    <w:rsid w:val="008E209B"/>
    <w:rsid w:val="00933A95"/>
    <w:rsid w:val="009D445A"/>
    <w:rsid w:val="009F7E05"/>
    <w:rsid w:val="00A0185B"/>
    <w:rsid w:val="00A10899"/>
    <w:rsid w:val="00A26C06"/>
    <w:rsid w:val="00A30201"/>
    <w:rsid w:val="00AF710B"/>
    <w:rsid w:val="00B006E9"/>
    <w:rsid w:val="00B87B63"/>
    <w:rsid w:val="00BF1B99"/>
    <w:rsid w:val="00C23A3F"/>
    <w:rsid w:val="00C92B2D"/>
    <w:rsid w:val="00CB0933"/>
    <w:rsid w:val="00CC5E9D"/>
    <w:rsid w:val="00D120AE"/>
    <w:rsid w:val="00D30309"/>
    <w:rsid w:val="00D4554D"/>
    <w:rsid w:val="00D46A6B"/>
    <w:rsid w:val="00D47BD3"/>
    <w:rsid w:val="00D504D6"/>
    <w:rsid w:val="00DD7218"/>
    <w:rsid w:val="00E622D6"/>
    <w:rsid w:val="00E9161F"/>
    <w:rsid w:val="00EE4DB6"/>
    <w:rsid w:val="00FC4236"/>
    <w:rsid w:val="00FD3BF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DD68F"/>
  <w15:chartTrackingRefBased/>
  <w15:docId w15:val="{ED6830D6-578C-427D-A21A-44278C4BB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1B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780</TotalTime>
  <Pages>4</Pages>
  <Words>719</Words>
  <Characters>4103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love</dc:creator>
  <cp:keywords/>
  <dc:description/>
  <cp:lastModifiedBy>beth love</cp:lastModifiedBy>
  <cp:revision>9</cp:revision>
  <dcterms:created xsi:type="dcterms:W3CDTF">2017-09-29T16:30:00Z</dcterms:created>
  <dcterms:modified xsi:type="dcterms:W3CDTF">2018-01-09T21:23:00Z</dcterms:modified>
</cp:coreProperties>
</file>