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6FFE" w:rsidRDefault="00AF6FFE">
      <w:pPr>
        <w:rPr>
          <w:b/>
          <w:sz w:val="24"/>
          <w:szCs w:val="24"/>
        </w:rPr>
      </w:pPr>
      <w:r>
        <w:rPr>
          <w:b/>
          <w:sz w:val="24"/>
          <w:szCs w:val="24"/>
        </w:rPr>
        <w:t>Feb 15/2012.</w:t>
      </w:r>
    </w:p>
    <w:p w:rsidR="002D3A30" w:rsidRPr="00672670" w:rsidRDefault="00672670">
      <w:pPr>
        <w:rPr>
          <w:b/>
          <w:sz w:val="24"/>
          <w:szCs w:val="24"/>
        </w:rPr>
      </w:pPr>
      <w:r w:rsidRPr="00672670">
        <w:rPr>
          <w:b/>
          <w:sz w:val="24"/>
          <w:szCs w:val="24"/>
        </w:rPr>
        <w:t>Chapter 6: Of miracles</w:t>
      </w:r>
    </w:p>
    <w:p w:rsidR="00672670" w:rsidRDefault="00672670">
      <w:r>
        <w:t xml:space="preserve">This chapter was certain in rile to people up--- its general point is that what we call miracles are products of human ignorance rather than divine intervention or favour, or signs of God’s providence. We find, from the outset, a very different method of investigation than we did in the chapter on prophecy. As Spinoza notes that the end of the chapter, in Ch.1 we only had a series of historical narratives. </w:t>
      </w:r>
    </w:p>
    <w:p w:rsidR="00672670" w:rsidRDefault="006817E2">
      <w:r>
        <w:t>Me</w:t>
      </w:r>
      <w:r>
        <w:sym w:font="Wingdings" w:char="F0E0"/>
      </w:r>
      <w:r>
        <w:t xml:space="preserve"> </w:t>
      </w:r>
      <w:r w:rsidR="00672670">
        <w:t>We find a very different method of investigation, he discussed what we would do with dealing with, Spinoza claims were stepping into a claim of question which has philosophical answers and we ha</w:t>
      </w:r>
      <w:r>
        <w:t>v</w:t>
      </w:r>
      <w:r w:rsidR="00672670">
        <w:t>e to see what philosophy tells us, what are the premises he tells us about right at the start of the book, some key notes for Spinoza and attributes we could discover about god or about nature, properties we could describe to god or to nature.</w:t>
      </w:r>
      <w:r>
        <w:t xml:space="preserve"> He says typically we believe that god is like a monarch and he wills to command something and natures goes and do it. First suspicion in this image from the preface, he considers god and nature to be the same thing and god is nature so it would have to force itself to do something, but </w:t>
      </w:r>
      <w:proofErr w:type="spellStart"/>
      <w:r>
        <w:t>spinozas</w:t>
      </w:r>
      <w:proofErr w:type="spellEnd"/>
      <w:r>
        <w:t xml:space="preserve"> lone vision about monarchy- is he like kings- its arbitrary towards this individuals will, if gods like a monarch in my view then his image is a god above nature is a tyrant someone who has momentary winds- o look at that city I’ll just wind that city why not! I can do that! So Spinoza doesn’t like this </w:t>
      </w:r>
      <w:proofErr w:type="spellStart"/>
      <w:r>
        <w:t>pic</w:t>
      </w:r>
      <w:proofErr w:type="spellEnd"/>
      <w:r>
        <w:t xml:space="preserve">, perhaps this was the only way to reveal god’s power to </w:t>
      </w:r>
      <w:proofErr w:type="spellStart"/>
      <w:r>
        <w:t>ppl</w:t>
      </w:r>
      <w:proofErr w:type="spellEnd"/>
      <w:r>
        <w:t xml:space="preserve"> when they were less historically advanced, so he says instead we should look at god as the same thing as nature but there are a few assumptions we have to accept then- what are those? </w:t>
      </w:r>
      <w:proofErr w:type="spellStart"/>
      <w:r>
        <w:t>Hes</w:t>
      </w:r>
      <w:proofErr w:type="spellEnd"/>
      <w:r>
        <w:t xml:space="preserve"> rejected idea of god would be someone </w:t>
      </w:r>
      <w:proofErr w:type="gramStart"/>
      <w:r>
        <w:t>whose</w:t>
      </w:r>
      <w:proofErr w:type="gramEnd"/>
      <w:r>
        <w:t xml:space="preserve"> vengeful – but he leaves some of assumptions of god in place. What does god do in </w:t>
      </w:r>
      <w:proofErr w:type="spellStart"/>
      <w:proofErr w:type="gramStart"/>
      <w:r>
        <w:t>spinozas</w:t>
      </w:r>
      <w:proofErr w:type="spellEnd"/>
      <w:proofErr w:type="gramEnd"/>
      <w:r>
        <w:t xml:space="preserve"> </w:t>
      </w:r>
      <w:proofErr w:type="spellStart"/>
      <w:r>
        <w:t>pic</w:t>
      </w:r>
      <w:proofErr w:type="spellEnd"/>
      <w:r>
        <w:t xml:space="preserve"> or in his system? Series of natural laws are internal and immutable. God is infinite and other places god is infinitely great and god operates </w:t>
      </w:r>
      <w:proofErr w:type="spellStart"/>
      <w:r>
        <w:t>bcz</w:t>
      </w:r>
      <w:proofErr w:type="spellEnd"/>
      <w:r>
        <w:t xml:space="preserve"> his will.</w:t>
      </w:r>
    </w:p>
    <w:p w:rsidR="00672670" w:rsidRDefault="00672670">
      <w:r>
        <w:t xml:space="preserve">Concerning miracles, we have a distinctly philosophical problem, for the customary. </w:t>
      </w:r>
      <w:r w:rsidR="006817E2">
        <w:t xml:space="preserve"> Conception of a miracle is that there are two powers acting in nature. One works according to necessary natural laws and the other (that of miracles) suspends </w:t>
      </w:r>
      <w:proofErr w:type="spellStart"/>
      <w:r w:rsidR="006817E2">
        <w:t>thse</w:t>
      </w:r>
      <w:proofErr w:type="spellEnd"/>
      <w:r w:rsidR="006817E2">
        <w:t xml:space="preserve"> laws according to god’s will. This implies that God commands nature, while for Spinoza we talk about god or nature (Deus </w:t>
      </w:r>
      <w:proofErr w:type="spellStart"/>
      <w:r w:rsidR="006817E2">
        <w:t>sive</w:t>
      </w:r>
      <w:proofErr w:type="spellEnd"/>
      <w:r w:rsidR="006817E2">
        <w:t xml:space="preserve"> </w:t>
      </w:r>
      <w:proofErr w:type="spellStart"/>
      <w:r w:rsidR="006817E2">
        <w:t>Natura</w:t>
      </w:r>
      <w:proofErr w:type="spellEnd"/>
      <w:r w:rsidR="006817E2">
        <w:t>) as one. Spinoza will conclude that what we call miracles are really natural occurrences with causes of which we are ignorant.</w:t>
      </w:r>
    </w:p>
    <w:p w:rsidR="006817E2" w:rsidRDefault="006817E2">
      <w:r>
        <w:t>Me</w:t>
      </w:r>
      <w:r>
        <w:sym w:font="Wingdings" w:char="F0E0"/>
      </w:r>
      <w:r>
        <w:t xml:space="preserve"> </w:t>
      </w:r>
      <w:proofErr w:type="spellStart"/>
      <w:r>
        <w:t>monathiestic</w:t>
      </w:r>
      <w:proofErr w:type="spellEnd"/>
      <w:r>
        <w:t xml:space="preserve"> </w:t>
      </w:r>
      <w:proofErr w:type="spellStart"/>
      <w:r>
        <w:t>gos</w:t>
      </w:r>
      <w:proofErr w:type="spellEnd"/>
      <w:r>
        <w:sym w:font="Wingdings" w:char="F0E0"/>
      </w:r>
      <w:r>
        <w:t xml:space="preserve"> the god accepted in each successive religion on monotheistic God who has showed miracles.</w:t>
      </w:r>
    </w:p>
    <w:p w:rsidR="006817E2" w:rsidRDefault="006817E2"/>
    <w:p w:rsidR="006817E2" w:rsidRDefault="006817E2">
      <w:r>
        <w:t>In other words: “th</w:t>
      </w:r>
      <w:r w:rsidR="00F60150">
        <w:t>e</w:t>
      </w:r>
      <w:r>
        <w:t xml:space="preserve"> word miracle can be understood only with respect to men’s beliefs, and means simply an event whose natural cause we--- or at any rate the writer or narrator of the miracle --- cannot explain by comparison with any other normal event” (73).</w:t>
      </w:r>
    </w:p>
    <w:p w:rsidR="006817E2" w:rsidRDefault="006817E2">
      <w:r>
        <w:t xml:space="preserve">Spinoza sets forth four tasks for the </w:t>
      </w:r>
      <w:r w:rsidR="00F60150">
        <w:t>chapter on pg 72.</w:t>
      </w:r>
    </w:p>
    <w:p w:rsidR="00F60150" w:rsidRDefault="00F60150">
      <w:r>
        <w:lastRenderedPageBreak/>
        <w:t>First, he argues that no event can contravene nature’s laws. God does not will anything that contravenes natural laws, because his laws are what establish the necessity and truth of them. God’s understanding and will are identical (this is a way of saying that God is omniscient and omnipotent), so there is no reason for God to then contravene the natural laws already put in place by him.</w:t>
      </w:r>
    </w:p>
    <w:p w:rsidR="00F60150" w:rsidRDefault="00F60150">
      <w:r>
        <w:t>If miracles occurred that would be like saying that God “created Nature so ineffective and prescribed for her laws and rules so barren that he is often constrained to come once more to her rescue if he want her to be preserves, and the course of events to be as he desires” (73)</w:t>
      </w:r>
    </w:p>
    <w:p w:rsidR="00F60150" w:rsidRDefault="00F60150">
      <w:r>
        <w:t>Me</w:t>
      </w:r>
      <w:r>
        <w:sym w:font="Wingdings" w:char="F0E0"/>
      </w:r>
      <w:r>
        <w:t xml:space="preserve"> so if god messed up with nature, how did god mess up with nature if God is supposed to be omnipotent and omniscient.</w:t>
      </w:r>
    </w:p>
    <w:p w:rsidR="00F60150" w:rsidRDefault="00F60150"/>
    <w:p w:rsidR="00F60150" w:rsidRDefault="00F60150">
      <w:r>
        <w:t>Second, Spinoza argues that miracles cannot give us any knowledge of divine nature. Natural science, by working from “clear and distinct understanding” can give us firmer principles.</w:t>
      </w:r>
      <w:r>
        <w:br/>
        <w:t>For Spinoza, we are more likely to be able to gain knowledge by explaining events of scripture through natural science. If miracles did</w:t>
      </w:r>
      <w:r w:rsidR="008E26D0">
        <w:t xml:space="preserve"> happen, they would cast doubt on God’s existence and his power. This follows from Spinoza’s previous claim that God’s laws are eternal, unchanging, and necessary. A miracle that contravened these laws would call our knowledge of God and nature into doubt. In fact, a belief in miracles really leads to atheism (76). So miracles are events that surpass human understanding (74-75).</w:t>
      </w:r>
    </w:p>
    <w:p w:rsidR="008E26D0" w:rsidRDefault="008E26D0">
      <w:r>
        <w:t>Even if miracles appeal to the imagination and our emotions (especially our vanity), they cannot give us any knowledge of God’s will. “therefore we conclude that from miracles we cannot gain knowledge of God, his existence and providence, and that these [existence and providence] can be better inferred from Nature’s fixed and immutable order” (75).</w:t>
      </w:r>
    </w:p>
    <w:p w:rsidR="008E26D0" w:rsidRDefault="008E26D0">
      <w:r>
        <w:t xml:space="preserve">Third: </w:t>
      </w:r>
      <w:proofErr w:type="gramStart"/>
      <w:r>
        <w:t>“ when</w:t>
      </w:r>
      <w:proofErr w:type="gramEnd"/>
      <w:r>
        <w:t xml:space="preserve"> scripture tells us that this is or that was accomplished by God o God’s will, … interrupted” (78).</w:t>
      </w:r>
    </w:p>
    <w:p w:rsidR="008E26D0" w:rsidRDefault="008E26D0">
      <w:r>
        <w:t xml:space="preserve">ON THE EXAM WRITE THE WORDS JUSTICE AND </w:t>
      </w:r>
      <w:proofErr w:type="gramStart"/>
      <w:r>
        <w:t>CHARITY.!!</w:t>
      </w:r>
      <w:proofErr w:type="gramEnd"/>
      <w:r>
        <w:t xml:space="preserve">  </w:t>
      </w:r>
    </w:p>
    <w:p w:rsidR="00A67435" w:rsidRDefault="008E26D0">
      <w:r>
        <w:t xml:space="preserve">We should not expect that scripture would narrate the natural causes of things, but rather use images and words that strike the imagination and excite wonder and piety (not to mention that narration will reflect the knowledge and beliefs of the time), however, it is possible to show how these ‘miraculous’ events took place according to natural laws. If anything distinctly contravenes nature in the bible, it must have </w:t>
      </w:r>
      <w:r w:rsidR="00A67435">
        <w:t xml:space="preserve">been </w:t>
      </w:r>
      <w:r>
        <w:t>inserted later into the text (80).</w:t>
      </w:r>
      <w:r w:rsidR="00A67435">
        <w:t xml:space="preserve"> </w:t>
      </w:r>
    </w:p>
    <w:p w:rsidR="008E26D0" w:rsidRDefault="00A67435">
      <w:r>
        <w:t>Me</w:t>
      </w:r>
      <w:r>
        <w:sym w:font="Wingdings" w:char="F0E0"/>
      </w:r>
      <w:r>
        <w:t xml:space="preserve">He goes thru set of examples where he says even where miracles are supposed to occur, there are natural causes in the bible if we go look of it, why does </w:t>
      </w:r>
      <w:proofErr w:type="spellStart"/>
      <w:r>
        <w:t>logus</w:t>
      </w:r>
      <w:proofErr w:type="spellEnd"/>
      <w:r>
        <w:t xml:space="preserve"> appear in </w:t>
      </w:r>
      <w:proofErr w:type="spellStart"/>
      <w:r>
        <w:t>egypt</w:t>
      </w:r>
      <w:proofErr w:type="spellEnd"/>
      <w:r>
        <w:t xml:space="preserve">, why do the seas part? </w:t>
      </w:r>
      <w:proofErr w:type="spellStart"/>
      <w:proofErr w:type="gramStart"/>
      <w:r>
        <w:t>Theres</w:t>
      </w:r>
      <w:proofErr w:type="spellEnd"/>
      <w:r>
        <w:t xml:space="preserve"> another reference to the wind.</w:t>
      </w:r>
      <w:proofErr w:type="gramEnd"/>
    </w:p>
    <w:p w:rsidR="00A67435" w:rsidRDefault="00A67435">
      <w:r>
        <w:t xml:space="preserve">Fourth, Spinoza provides a few keys for interpreting Scripture. First, we should understand that the narration of events sometimes reflects the interests of the narrator (example p. 81). This can help distinguish between “what really happened and what was imagined and was no more than prophetic </w:t>
      </w:r>
      <w:r>
        <w:lastRenderedPageBreak/>
        <w:t>symbolism” (81). Second: we must understand Hebrew metaphors (82). With these things in mind, we will be able to understand miracles as occurrences that surpass human understanding rather than events that contravene divine or natural laws.</w:t>
      </w:r>
    </w:p>
    <w:sectPr w:rsidR="00A67435" w:rsidSect="00275289">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672670"/>
    <w:rsid w:val="00275289"/>
    <w:rsid w:val="002D3A30"/>
    <w:rsid w:val="002F6442"/>
    <w:rsid w:val="004447AA"/>
    <w:rsid w:val="00587B00"/>
    <w:rsid w:val="00672670"/>
    <w:rsid w:val="006817E2"/>
    <w:rsid w:val="008E26D0"/>
    <w:rsid w:val="00A67435"/>
    <w:rsid w:val="00AF6FFE"/>
    <w:rsid w:val="00BC1008"/>
    <w:rsid w:val="00C70488"/>
    <w:rsid w:val="00F60150"/>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528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TotalTime>
  <Pages>3</Pages>
  <Words>929</Words>
  <Characters>5296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6213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Creamy</dc:creator>
  <cp:keywords/>
  <dc:description/>
  <cp:lastModifiedBy>Creamy</cp:lastModifiedBy>
  <cp:revision>4</cp:revision>
  <dcterms:created xsi:type="dcterms:W3CDTF">2012-02-15T16:43:00Z</dcterms:created>
  <dcterms:modified xsi:type="dcterms:W3CDTF">2012-03-17T16:51:00Z</dcterms:modified>
</cp:coreProperties>
</file>