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23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4"/>
        <w:gridCol w:w="4232"/>
        <w:gridCol w:w="4682"/>
        <w:gridCol w:w="3855"/>
      </w:tblGrid>
      <w:tr w:rsidR="005D2EFE" w:rsidRPr="00023D82" w14:paraId="2381A8AE" w14:textId="77777777" w:rsidTr="006C5A2C">
        <w:trPr>
          <w:trHeight w:val="693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B89D91" w14:textId="77777777" w:rsidR="005D2EFE" w:rsidRPr="00023D82" w:rsidRDefault="005D2EFE" w:rsidP="005D2EFE">
            <w:pPr>
              <w:spacing w:before="75"/>
              <w:jc w:val="center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6633CC"/>
                <w:sz w:val="20"/>
                <w:szCs w:val="20"/>
              </w:rPr>
              <w:br/>
              <w:t>Type of Data</w:t>
            </w:r>
          </w:p>
        </w:tc>
      </w:tr>
      <w:tr w:rsidR="006C5A2C" w:rsidRPr="00023D82" w14:paraId="2344A945" w14:textId="77777777" w:rsidTr="006C5A2C">
        <w:trPr>
          <w:trHeight w:val="1003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030EF5B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6633CC"/>
                <w:sz w:val="20"/>
                <w:szCs w:val="20"/>
              </w:rPr>
              <w:t>Goal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05B4F39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Measurement (from Gaussian Population)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9FB1D64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Rank, Score, or Measurement (from Non- Gaussian Population)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1A35D71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Binomial</w:t>
            </w: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br/>
              <w:t>(Two Possible Outcomes)</w:t>
            </w:r>
          </w:p>
        </w:tc>
      </w:tr>
      <w:tr w:rsidR="006C5A2C" w:rsidRPr="00023D82" w14:paraId="2F34D743" w14:textId="77777777" w:rsidTr="006C5A2C">
        <w:trPr>
          <w:trHeight w:val="399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C1E813A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Describe one group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9505AA5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Mean, SD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AB25E34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Median, interquartile range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7D4F12B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Proportion</w:t>
            </w:r>
          </w:p>
        </w:tc>
      </w:tr>
      <w:tr w:rsidR="006C5A2C" w:rsidRPr="00023D82" w14:paraId="700ED3BE" w14:textId="77777777" w:rsidTr="006C5A2C">
        <w:trPr>
          <w:trHeight w:val="1003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932FA9C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Compare one group to a hypothetical value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C50145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One-sample </w:t>
            </w:r>
            <w:r w:rsidRPr="00023D82">
              <w:rPr>
                <w:rFonts w:eastAsia="Times New Roman"/>
                <w:i/>
                <w:iCs/>
                <w:color w:val="494949"/>
                <w:sz w:val="20"/>
                <w:szCs w:val="20"/>
              </w:rPr>
              <w:t xml:space="preserve">t </w:t>
            </w:r>
            <w:r w:rsidRPr="00023D82">
              <w:rPr>
                <w:rFonts w:eastAsia="Times New Roman"/>
                <w:color w:val="494949"/>
                <w:sz w:val="20"/>
                <w:szCs w:val="20"/>
              </w:rPr>
              <w:t>test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CEA2A9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Wilcoxon test</w:t>
            </w:r>
            <w:r w:rsidR="006558FC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D430B21" w14:textId="77777777" w:rsidR="005D2EFE" w:rsidRPr="00023D82" w:rsidRDefault="00EA26FF" w:rsidP="00EA26FF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Chi-square</w:t>
            </w:r>
            <w:r w:rsidR="00AB4ED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8</w:t>
            </w:r>
          </w:p>
        </w:tc>
      </w:tr>
      <w:tr w:rsidR="006C5A2C" w:rsidRPr="00023D82" w14:paraId="2F7B40B3" w14:textId="77777777" w:rsidTr="006C5A2C">
        <w:trPr>
          <w:trHeight w:val="983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3DE094D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Compare two unpaired</w:t>
            </w:r>
            <w:r w:rsidRPr="00023D82">
              <w:rPr>
                <w:rFonts w:eastAsia="Times New Roman"/>
                <w:b/>
                <w:bCs/>
                <w:i/>
                <w:iCs/>
                <w:color w:val="494949"/>
                <w:sz w:val="20"/>
                <w:szCs w:val="20"/>
              </w:rPr>
              <w:t> </w:t>
            </w: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groups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8178A63" w14:textId="77777777" w:rsidR="005D2EFE" w:rsidRPr="00023D82" w:rsidRDefault="004F1E59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Independent </w:t>
            </w:r>
            <w:r w:rsidR="005D2EFE" w:rsidRPr="00023D82">
              <w:rPr>
                <w:rFonts w:eastAsia="Times New Roman"/>
                <w:i/>
                <w:iCs/>
                <w:color w:val="494949"/>
                <w:sz w:val="20"/>
                <w:szCs w:val="20"/>
              </w:rPr>
              <w:t>t</w:t>
            </w:r>
            <w:r w:rsidR="005D2EFE" w:rsidRPr="00023D82">
              <w:rPr>
                <w:rFonts w:eastAsia="Times New Roman"/>
                <w:color w:val="494949"/>
                <w:sz w:val="20"/>
                <w:szCs w:val="20"/>
              </w:rPr>
              <w:t> test (for mean)</w:t>
            </w:r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</w:t>
            </w:r>
            <w:r w:rsidR="00C867F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</w:t>
            </w:r>
          </w:p>
          <w:p w14:paraId="3A24F9BE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proofErr w:type="spell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Levene’s</w:t>
            </w:r>
            <w:proofErr w:type="spellEnd"/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Test</w:t>
            </w:r>
            <w:r w:rsidR="00EA26FF"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(for variance)</w:t>
            </w:r>
            <w:r w:rsidR="00C867F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78DB894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Mann-Whitney test</w:t>
            </w:r>
            <w:r w:rsidR="006558FC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EED557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Fisher's test</w:t>
            </w:r>
            <w:r w:rsidR="00AB4ED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9</w:t>
            </w:r>
            <w:r w:rsidRPr="00023D82">
              <w:rPr>
                <w:rFonts w:eastAsia="Times New Roman"/>
                <w:color w:val="494949"/>
                <w:sz w:val="20"/>
                <w:szCs w:val="20"/>
              </w:rPr>
              <w:br/>
              <w:t>(chi-square for large samples)</w:t>
            </w:r>
          </w:p>
        </w:tc>
      </w:tr>
      <w:tr w:rsidR="006C5A2C" w:rsidRPr="00023D82" w14:paraId="2C40F939" w14:textId="77777777" w:rsidTr="006C5A2C">
        <w:trPr>
          <w:trHeight w:val="399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66DE18E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Compare two paired groups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072C5D9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Paired </w:t>
            </w:r>
            <w:r w:rsidRPr="00023D82">
              <w:rPr>
                <w:rFonts w:eastAsia="Times New Roman"/>
                <w:i/>
                <w:iCs/>
                <w:color w:val="494949"/>
                <w:sz w:val="20"/>
                <w:szCs w:val="20"/>
              </w:rPr>
              <w:t>t</w:t>
            </w:r>
            <w:r w:rsidRPr="00023D82">
              <w:rPr>
                <w:rFonts w:eastAsia="Times New Roman"/>
                <w:color w:val="494949"/>
                <w:sz w:val="20"/>
                <w:szCs w:val="20"/>
              </w:rPr>
              <w:t> test</w:t>
            </w:r>
            <w:r w:rsidR="006558FC"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</w:t>
            </w:r>
            <w:r w:rsidR="006558FC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1CF7B1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Wilcoxon test</w:t>
            </w:r>
            <w:r w:rsidR="00AB4ED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56FD52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</w:p>
        </w:tc>
      </w:tr>
      <w:tr w:rsidR="006C5A2C" w:rsidRPr="00023D82" w14:paraId="2E16ABF7" w14:textId="77777777" w:rsidTr="006C5A2C">
        <w:trPr>
          <w:trHeight w:val="748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3A5CFA8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Compare three or more unmatched groups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B1C329B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One-way ANOVA</w:t>
            </w:r>
            <w:r w:rsidR="00AB4ED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6</w:t>
            </w:r>
          </w:p>
          <w:p w14:paraId="23CE1E3B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Two-way ANOVA</w:t>
            </w:r>
            <w:r w:rsidR="00AB4ED0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6A8092" w14:textId="01C2992D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proofErr w:type="spell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Kruskal</w:t>
            </w:r>
            <w:proofErr w:type="spellEnd"/>
            <w:r w:rsidRPr="00023D82">
              <w:rPr>
                <w:rFonts w:eastAsia="Times New Roman"/>
                <w:color w:val="494949"/>
                <w:sz w:val="20"/>
                <w:szCs w:val="20"/>
              </w:rPr>
              <w:t>-Wallis test</w:t>
            </w:r>
            <w:r w:rsidR="003F5161"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(</w:t>
            </w:r>
            <w:proofErr w:type="gramStart"/>
            <w:r w:rsidR="003F5161" w:rsidRPr="00023D82">
              <w:rPr>
                <w:rFonts w:eastAsia="Times New Roman"/>
                <w:color w:val="494949"/>
                <w:sz w:val="20"/>
                <w:szCs w:val="20"/>
              </w:rPr>
              <w:t>non parametric</w:t>
            </w:r>
            <w:proofErr w:type="gramEnd"/>
            <w:r w:rsidR="003F5161"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ANOVA)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1D33149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Chi-square test</w:t>
            </w:r>
            <w:r w:rsidR="000B71A9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8</w:t>
            </w:r>
          </w:p>
        </w:tc>
      </w:tr>
      <w:tr w:rsidR="006C5A2C" w:rsidRPr="00023D82" w14:paraId="311EBA73" w14:textId="77777777" w:rsidTr="006C5A2C">
        <w:trPr>
          <w:trHeight w:val="789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6CFF288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Quantify association between two variables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298100A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Pearson correlation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EAC3827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Spearman correlation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11</w:t>
            </w:r>
          </w:p>
          <w:p w14:paraId="2FF33F48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Kendall correlation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1CF849A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</w:p>
        </w:tc>
      </w:tr>
      <w:tr w:rsidR="006C5A2C" w:rsidRPr="00023D82" w14:paraId="0E1BDA81" w14:textId="77777777" w:rsidTr="006C5A2C">
        <w:trPr>
          <w:trHeight w:val="1003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2E39197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Predict value from another measured variable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551017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Simple linear regression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D573214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528ED14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</w:p>
        </w:tc>
      </w:tr>
      <w:tr w:rsidR="006C5A2C" w:rsidRPr="00023D82" w14:paraId="468C9879" w14:textId="77777777" w:rsidTr="006C5A2C">
        <w:trPr>
          <w:trHeight w:val="1601"/>
        </w:trPr>
        <w:tc>
          <w:tcPr>
            <w:tcW w:w="2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D9A5037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b/>
                <w:bCs/>
                <w:color w:val="494949"/>
                <w:sz w:val="20"/>
                <w:szCs w:val="20"/>
              </w:rPr>
              <w:t>Predict value from several measured or binomial variables</w:t>
            </w: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4044785" w14:textId="77777777" w:rsidR="005D2EFE" w:rsidRPr="00023D82" w:rsidRDefault="00DF65D2" w:rsidP="00A92B09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Multiple linear regression</w:t>
            </w:r>
            <w:r w:rsidR="0091569F"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385E42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 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484D283" w14:textId="77777777" w:rsidR="005D2EFE" w:rsidRPr="00023D82" w:rsidRDefault="005D2EFE" w:rsidP="005D2EFE">
            <w:pPr>
              <w:spacing w:before="75"/>
              <w:rPr>
                <w:rFonts w:eastAsia="Times New Roman"/>
                <w:color w:val="494949"/>
                <w:sz w:val="20"/>
                <w:szCs w:val="20"/>
              </w:rPr>
            </w:pPr>
          </w:p>
        </w:tc>
      </w:tr>
    </w:tbl>
    <w:p w14:paraId="57F90D16" w14:textId="3FA34968" w:rsidR="006558FC" w:rsidRPr="00023D82" w:rsidRDefault="00084292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You cannot conclude that null hypothesis is true, but you can state that there is insufficient evidence that null hypothesis is false. </w:t>
      </w:r>
    </w:p>
    <w:p w14:paraId="0EFA9A10" w14:textId="77777777" w:rsidR="00084292" w:rsidRPr="00023D82" w:rsidRDefault="00084292">
      <w:pPr>
        <w:rPr>
          <w:sz w:val="20"/>
          <w:szCs w:val="20"/>
        </w:rPr>
      </w:pPr>
    </w:p>
    <w:p w14:paraId="3EF50691" w14:textId="77777777" w:rsidR="00084292" w:rsidRPr="00023D82" w:rsidRDefault="00084292">
      <w:pPr>
        <w:rPr>
          <w:sz w:val="20"/>
          <w:szCs w:val="20"/>
        </w:rPr>
      </w:pPr>
    </w:p>
    <w:p w14:paraId="0877FA1C" w14:textId="77777777" w:rsidR="006558FC" w:rsidRPr="00023D82" w:rsidRDefault="006558FC">
      <w:pPr>
        <w:rPr>
          <w:sz w:val="20"/>
          <w:szCs w:val="20"/>
        </w:rPr>
      </w:pPr>
    </w:p>
    <w:p w14:paraId="7DC2B3F9" w14:textId="77777777" w:rsidR="006558FC" w:rsidRPr="00023D82" w:rsidRDefault="006558FC">
      <w:pPr>
        <w:rPr>
          <w:sz w:val="20"/>
          <w:szCs w:val="20"/>
        </w:rPr>
      </w:pPr>
    </w:p>
    <w:p w14:paraId="317F5351" w14:textId="77777777" w:rsidR="006558FC" w:rsidRPr="00023D82" w:rsidRDefault="006558FC">
      <w:pPr>
        <w:rPr>
          <w:sz w:val="20"/>
          <w:szCs w:val="20"/>
        </w:rPr>
      </w:pPr>
    </w:p>
    <w:p w14:paraId="7CAC07A4" w14:textId="77777777" w:rsidR="006558FC" w:rsidRPr="00023D82" w:rsidRDefault="006558FC">
      <w:pPr>
        <w:rPr>
          <w:sz w:val="20"/>
          <w:szCs w:val="20"/>
        </w:rPr>
      </w:pPr>
    </w:p>
    <w:p w14:paraId="6B7EF78B" w14:textId="77777777" w:rsidR="00D00861" w:rsidRPr="00023D82" w:rsidRDefault="00D00861">
      <w:pPr>
        <w:rPr>
          <w:sz w:val="20"/>
          <w:szCs w:val="20"/>
        </w:rPr>
      </w:pPr>
    </w:p>
    <w:p w14:paraId="6EAE07C6" w14:textId="77777777" w:rsidR="00C867F0" w:rsidRPr="00023D82" w:rsidRDefault="00C867F0">
      <w:pPr>
        <w:rPr>
          <w:sz w:val="20"/>
          <w:szCs w:val="20"/>
        </w:rPr>
      </w:pPr>
    </w:p>
    <w:p w14:paraId="256D3808" w14:textId="77777777" w:rsidR="00C867F0" w:rsidRPr="00023D82" w:rsidRDefault="00C867F0" w:rsidP="00C867F0">
      <w:pPr>
        <w:rPr>
          <w:sz w:val="20"/>
          <w:szCs w:val="20"/>
        </w:rPr>
      </w:pPr>
    </w:p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988"/>
        <w:gridCol w:w="1984"/>
        <w:gridCol w:w="2126"/>
        <w:gridCol w:w="2694"/>
        <w:gridCol w:w="2693"/>
        <w:gridCol w:w="2693"/>
        <w:gridCol w:w="2693"/>
      </w:tblGrid>
      <w:tr w:rsidR="00023D82" w:rsidRPr="00023D82" w14:paraId="5A526654" w14:textId="77777777" w:rsidTr="00023D82">
        <w:trPr>
          <w:trHeight w:val="731"/>
        </w:trPr>
        <w:tc>
          <w:tcPr>
            <w:tcW w:w="988" w:type="dxa"/>
          </w:tcPr>
          <w:p w14:paraId="6A0B638B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7C331EC9" w14:textId="6EF3724A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1 sample T test</w:t>
            </w:r>
          </w:p>
        </w:tc>
        <w:tc>
          <w:tcPr>
            <w:tcW w:w="2126" w:type="dxa"/>
          </w:tcPr>
          <w:p w14:paraId="0C747806" w14:textId="77777777" w:rsidR="00023D82" w:rsidRPr="00023D82" w:rsidRDefault="00023D82" w:rsidP="004735C0">
            <w:pPr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Normal distribution </w:t>
            </w:r>
          </w:p>
          <w:p w14:paraId="6B2D2A76" w14:textId="77777777" w:rsidR="00023D82" w:rsidRPr="00023D82" w:rsidRDefault="00023D82" w:rsidP="004735C0">
            <w:pPr>
              <w:rPr>
                <w:rFonts w:eastAsia="Times New Roman"/>
                <w:color w:val="494949"/>
                <w:sz w:val="20"/>
                <w:szCs w:val="20"/>
              </w:rPr>
            </w:pPr>
            <w:proofErr w:type="spell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Kolmogrov</w:t>
            </w:r>
            <w:proofErr w:type="spellEnd"/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– </w:t>
            </w:r>
            <w:proofErr w:type="spell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smirnov</w:t>
            </w:r>
            <w:proofErr w:type="spellEnd"/>
          </w:p>
          <w:p w14:paraId="5031000D" w14:textId="3EC2D81E" w:rsidR="00023D82" w:rsidRPr="00023D82" w:rsidRDefault="00023D82" w:rsidP="00C867F0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Shaprio</w:t>
            </w:r>
            <w:proofErr w:type="spellEnd"/>
            <w:r w:rsidRPr="00023D82">
              <w:rPr>
                <w:rFonts w:eastAsia="Times New Roman"/>
                <w:color w:val="494949"/>
                <w:sz w:val="20"/>
                <w:szCs w:val="20"/>
              </w:rPr>
              <w:t>-Wilk test</w:t>
            </w:r>
          </w:p>
        </w:tc>
        <w:tc>
          <w:tcPr>
            <w:tcW w:w="2694" w:type="dxa"/>
          </w:tcPr>
          <w:p w14:paraId="51F6C721" w14:textId="1A0B6535" w:rsidR="00023D82" w:rsidRPr="00023D82" w:rsidRDefault="00023D82" w:rsidP="00C867F0">
            <w:pPr>
              <w:rPr>
                <w:sz w:val="20"/>
                <w:szCs w:val="20"/>
                <w:vertAlign w:val="superscript"/>
              </w:rPr>
            </w:pPr>
            <w:r w:rsidRPr="00023D82">
              <w:rPr>
                <w:sz w:val="20"/>
                <w:szCs w:val="20"/>
              </w:rPr>
              <w:t>Independent T test</w:t>
            </w:r>
            <w:r w:rsidRPr="00023D8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693" w:type="dxa"/>
          </w:tcPr>
          <w:p w14:paraId="03420B98" w14:textId="77777777" w:rsidR="00023D82" w:rsidRPr="00023D82" w:rsidRDefault="00023D82" w:rsidP="00C867F0">
            <w:pPr>
              <w:rPr>
                <w:sz w:val="20"/>
                <w:szCs w:val="20"/>
                <w:vertAlign w:val="superscript"/>
              </w:rPr>
            </w:pPr>
            <w:r w:rsidRPr="00023D82">
              <w:rPr>
                <w:sz w:val="20"/>
                <w:szCs w:val="20"/>
              </w:rPr>
              <w:t>Paired T test</w:t>
            </w:r>
            <w:r w:rsidRPr="00023D82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7C36817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Wilcoxon test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2693" w:type="dxa"/>
          </w:tcPr>
          <w:p w14:paraId="3E7CF1BB" w14:textId="77777777" w:rsidR="00023D82" w:rsidRPr="00023D82" w:rsidRDefault="00023D82" w:rsidP="00C867F0">
            <w:pPr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Mann-Whitney test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5</w:t>
            </w:r>
          </w:p>
        </w:tc>
      </w:tr>
      <w:tr w:rsidR="00023D82" w:rsidRPr="00023D82" w14:paraId="7BA17939" w14:textId="77777777" w:rsidTr="00023D82">
        <w:trPr>
          <w:trHeight w:val="3337"/>
        </w:trPr>
        <w:tc>
          <w:tcPr>
            <w:tcW w:w="988" w:type="dxa"/>
          </w:tcPr>
          <w:p w14:paraId="262C84BA" w14:textId="77777777" w:rsidR="00023D82" w:rsidRPr="00023D82" w:rsidRDefault="00023D82" w:rsidP="000B71A9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sz w:val="20"/>
                <w:szCs w:val="20"/>
              </w:rPr>
              <w:t>Assump</w:t>
            </w:r>
            <w:proofErr w:type="spellEnd"/>
          </w:p>
        </w:tc>
        <w:tc>
          <w:tcPr>
            <w:tcW w:w="1984" w:type="dxa"/>
          </w:tcPr>
          <w:p w14:paraId="46BEF0EA" w14:textId="77777777" w:rsidR="00023D82" w:rsidRPr="00023D82" w:rsidRDefault="00023D82" w:rsidP="00023D8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62D1382" w14:textId="77777777" w:rsidR="00023D82" w:rsidRPr="00023D82" w:rsidRDefault="00023D82" w:rsidP="00023D82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14EC8FBE" w14:textId="3C553825" w:rsidR="00023D82" w:rsidRPr="00023D82" w:rsidRDefault="00023D82" w:rsidP="00C867F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are obtained independently</w:t>
            </w:r>
          </w:p>
          <w:p w14:paraId="52531A07" w14:textId="77777777" w:rsidR="00023D82" w:rsidRPr="00023D82" w:rsidRDefault="00023D82" w:rsidP="00C867F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are obtained randomly and act as a good representation of the general population</w:t>
            </w:r>
          </w:p>
          <w:p w14:paraId="591A6C9D" w14:textId="77777777" w:rsidR="00023D82" w:rsidRPr="00023D82" w:rsidRDefault="00023D82" w:rsidP="00C867F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within each sample is obtained independently</w:t>
            </w:r>
          </w:p>
          <w:p w14:paraId="65C5965A" w14:textId="77777777" w:rsidR="00023D82" w:rsidRPr="00023D82" w:rsidRDefault="00023D82" w:rsidP="00C867F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Data are sampled from populations where the variable is </w:t>
            </w: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approximates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a normal distribution</w:t>
            </w:r>
          </w:p>
        </w:tc>
        <w:tc>
          <w:tcPr>
            <w:tcW w:w="2693" w:type="dxa"/>
          </w:tcPr>
          <w:p w14:paraId="6825FA4C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Each pair are obtained independently </w:t>
            </w:r>
          </w:p>
          <w:p w14:paraId="14001C44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 pairs are obtained randomly and act as a good representation of the general population</w:t>
            </w:r>
          </w:p>
          <w:p w14:paraId="63490A55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Pairs must be matched before hand</w:t>
            </w:r>
          </w:p>
          <w:p w14:paraId="041E5079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Distribution approximates a normal distribution </w:t>
            </w:r>
          </w:p>
        </w:tc>
        <w:tc>
          <w:tcPr>
            <w:tcW w:w="2693" w:type="dxa"/>
          </w:tcPr>
          <w:p w14:paraId="1A01F386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Each pair are obtained independently </w:t>
            </w:r>
          </w:p>
          <w:p w14:paraId="57E80CAF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 pairs are obtained randomly and act as a good representation of the general population</w:t>
            </w:r>
          </w:p>
          <w:p w14:paraId="7C3B6778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Pairs must be matched before hand</w:t>
            </w:r>
          </w:p>
          <w:p w14:paraId="0DFD54E4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Distribution that is approximately symmetric but not normal</w:t>
            </w:r>
          </w:p>
        </w:tc>
        <w:tc>
          <w:tcPr>
            <w:tcW w:w="2693" w:type="dxa"/>
          </w:tcPr>
          <w:p w14:paraId="4AAE70B1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are obtained independently</w:t>
            </w:r>
          </w:p>
          <w:p w14:paraId="2126032E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are obtained randomly and act as a good representation of the general population</w:t>
            </w:r>
          </w:p>
          <w:p w14:paraId="4A54BD1F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Subjects within each sample is obtained independently </w:t>
            </w:r>
          </w:p>
          <w:p w14:paraId="2FE83E0E" w14:textId="77777777" w:rsidR="00023D82" w:rsidRPr="00023D82" w:rsidRDefault="00023D82" w:rsidP="006558F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Does not follow a particular distribution but must have the same shape</w:t>
            </w:r>
          </w:p>
        </w:tc>
      </w:tr>
      <w:tr w:rsidR="00023D82" w:rsidRPr="00023D82" w14:paraId="1CDA66F3" w14:textId="77777777" w:rsidTr="00023D82">
        <w:trPr>
          <w:trHeight w:val="537"/>
        </w:trPr>
        <w:tc>
          <w:tcPr>
            <w:tcW w:w="988" w:type="dxa"/>
          </w:tcPr>
          <w:p w14:paraId="7CB46D40" w14:textId="77777777" w:rsidR="00023D82" w:rsidRPr="00023D82" w:rsidRDefault="00023D82" w:rsidP="000B71A9">
            <w:pPr>
              <w:tabs>
                <w:tab w:val="center" w:pos="1275"/>
              </w:tabs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Hypo </w:t>
            </w:r>
          </w:p>
        </w:tc>
        <w:tc>
          <w:tcPr>
            <w:tcW w:w="1984" w:type="dxa"/>
          </w:tcPr>
          <w:p w14:paraId="53E9DC6D" w14:textId="77777777" w:rsidR="00023D82" w:rsidRPr="00023D82" w:rsidRDefault="00023D82" w:rsidP="004735C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Null: u = mean (or what you want) </w:t>
            </w:r>
          </w:p>
          <w:p w14:paraId="2D75C544" w14:textId="4DBA2028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Alternative u =/= mean</w:t>
            </w:r>
          </w:p>
        </w:tc>
        <w:tc>
          <w:tcPr>
            <w:tcW w:w="2126" w:type="dxa"/>
          </w:tcPr>
          <w:p w14:paraId="1A1D9267" w14:textId="78708135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Null: the distribution of the variances </w:t>
            </w:r>
            <w:proofErr w:type="gramStart"/>
            <w:r w:rsidRPr="00023D82">
              <w:rPr>
                <w:sz w:val="20"/>
                <w:szCs w:val="20"/>
              </w:rPr>
              <w:t>are</w:t>
            </w:r>
            <w:proofErr w:type="gramEnd"/>
            <w:r w:rsidRPr="00023D82">
              <w:rPr>
                <w:sz w:val="20"/>
                <w:szCs w:val="20"/>
              </w:rPr>
              <w:t xml:space="preserve"> normal</w:t>
            </w:r>
          </w:p>
        </w:tc>
        <w:tc>
          <w:tcPr>
            <w:tcW w:w="2694" w:type="dxa"/>
          </w:tcPr>
          <w:p w14:paraId="30D01FAB" w14:textId="3D2AA326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Mean A = Mean B</w:t>
            </w:r>
          </w:p>
        </w:tc>
        <w:tc>
          <w:tcPr>
            <w:tcW w:w="2693" w:type="dxa"/>
          </w:tcPr>
          <w:p w14:paraId="3B5BC0DB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Mean A = Mean B</w:t>
            </w:r>
          </w:p>
        </w:tc>
        <w:tc>
          <w:tcPr>
            <w:tcW w:w="2693" w:type="dxa"/>
          </w:tcPr>
          <w:p w14:paraId="4A027450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Median A= Median B</w:t>
            </w:r>
          </w:p>
        </w:tc>
        <w:tc>
          <w:tcPr>
            <w:tcW w:w="2693" w:type="dxa"/>
          </w:tcPr>
          <w:p w14:paraId="5B350A56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Median A = Median B</w:t>
            </w:r>
          </w:p>
        </w:tc>
      </w:tr>
      <w:tr w:rsidR="00023D82" w:rsidRPr="00023D82" w14:paraId="5DE3CFAF" w14:textId="77777777" w:rsidTr="00023D82">
        <w:trPr>
          <w:trHeight w:val="537"/>
        </w:trPr>
        <w:tc>
          <w:tcPr>
            <w:tcW w:w="988" w:type="dxa"/>
          </w:tcPr>
          <w:p w14:paraId="01AC4CBA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690FD559" w14:textId="0F19D6ED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If the 95% confidence interval does not have the null #, reject the null hypothesis. </w:t>
            </w:r>
          </w:p>
        </w:tc>
        <w:tc>
          <w:tcPr>
            <w:tcW w:w="2126" w:type="dxa"/>
          </w:tcPr>
          <w:p w14:paraId="1F78A4A8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4A0823E2" w14:textId="4CFC40A4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Must check for </w:t>
            </w:r>
            <w:proofErr w:type="spellStart"/>
            <w:r w:rsidRPr="00023D82">
              <w:rPr>
                <w:sz w:val="20"/>
                <w:szCs w:val="20"/>
              </w:rPr>
              <w:t>Levene’s</w:t>
            </w:r>
            <w:proofErr w:type="spellEnd"/>
            <w:r w:rsidRPr="00023D82">
              <w:rPr>
                <w:sz w:val="20"/>
                <w:szCs w:val="20"/>
              </w:rPr>
              <w:t xml:space="preserve"> test first (variance)</w:t>
            </w:r>
            <w:r w:rsidRPr="00023D82">
              <w:rPr>
                <w:sz w:val="20"/>
                <w:szCs w:val="20"/>
                <w:vertAlign w:val="superscript"/>
              </w:rPr>
              <w:t>2</w:t>
            </w:r>
          </w:p>
          <w:p w14:paraId="3555644E" w14:textId="77777777" w:rsidR="00023D82" w:rsidRPr="00023D82" w:rsidRDefault="00023D82" w:rsidP="00C867F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Null hypothesis: variances are equal</w:t>
            </w:r>
          </w:p>
          <w:p w14:paraId="27F5CE97" w14:textId="77777777" w:rsidR="00023D82" w:rsidRPr="00023D82" w:rsidRDefault="00023D82" w:rsidP="00C867F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Alternative hypothesis: variances are not equal</w:t>
            </w:r>
          </w:p>
        </w:tc>
        <w:tc>
          <w:tcPr>
            <w:tcW w:w="2693" w:type="dxa"/>
          </w:tcPr>
          <w:p w14:paraId="1C0350EC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6442DF3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40A3904E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</w:tr>
      <w:tr w:rsidR="00023D82" w:rsidRPr="00023D82" w14:paraId="5E5FD104" w14:textId="77777777" w:rsidTr="00023D82">
        <w:trPr>
          <w:trHeight w:val="537"/>
        </w:trPr>
        <w:tc>
          <w:tcPr>
            <w:tcW w:w="988" w:type="dxa"/>
          </w:tcPr>
          <w:p w14:paraId="07A35421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</w:t>
            </w:r>
          </w:p>
        </w:tc>
        <w:tc>
          <w:tcPr>
            <w:tcW w:w="1984" w:type="dxa"/>
          </w:tcPr>
          <w:p w14:paraId="3A038FFE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35B7E641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14:paraId="1FDF2A84" w14:textId="75B87671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DF=N1+N2 - 2</w:t>
            </w:r>
          </w:p>
        </w:tc>
        <w:tc>
          <w:tcPr>
            <w:tcW w:w="2693" w:type="dxa"/>
          </w:tcPr>
          <w:p w14:paraId="4F6ECA17" w14:textId="77777777" w:rsidR="00023D82" w:rsidRPr="00023D82" w:rsidRDefault="00023D82" w:rsidP="00C867F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 = N-1</w:t>
            </w:r>
          </w:p>
        </w:tc>
        <w:tc>
          <w:tcPr>
            <w:tcW w:w="2693" w:type="dxa"/>
          </w:tcPr>
          <w:p w14:paraId="684BC0C6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D2F65C3" w14:textId="77777777" w:rsidR="00023D82" w:rsidRPr="00023D82" w:rsidRDefault="00023D82" w:rsidP="00C867F0">
            <w:pPr>
              <w:rPr>
                <w:sz w:val="20"/>
                <w:szCs w:val="20"/>
              </w:rPr>
            </w:pPr>
          </w:p>
        </w:tc>
      </w:tr>
    </w:tbl>
    <w:p w14:paraId="4117C492" w14:textId="77777777" w:rsidR="00C867F0" w:rsidRPr="00023D82" w:rsidRDefault="00C867F0" w:rsidP="00C867F0">
      <w:pPr>
        <w:rPr>
          <w:sz w:val="20"/>
          <w:szCs w:val="20"/>
        </w:rPr>
      </w:pPr>
    </w:p>
    <w:p w14:paraId="2D246902" w14:textId="77777777" w:rsidR="00023D82" w:rsidRDefault="00023D82" w:rsidP="00C867F0">
      <w:pPr>
        <w:rPr>
          <w:sz w:val="20"/>
          <w:szCs w:val="20"/>
        </w:rPr>
      </w:pPr>
    </w:p>
    <w:p w14:paraId="5E9B5F06" w14:textId="77777777" w:rsidR="00023D82" w:rsidRDefault="00023D82" w:rsidP="00C867F0">
      <w:pPr>
        <w:rPr>
          <w:sz w:val="20"/>
          <w:szCs w:val="20"/>
        </w:rPr>
      </w:pPr>
    </w:p>
    <w:p w14:paraId="09995408" w14:textId="77777777" w:rsidR="00023D82" w:rsidRDefault="00023D82" w:rsidP="00C867F0">
      <w:pPr>
        <w:rPr>
          <w:sz w:val="20"/>
          <w:szCs w:val="20"/>
        </w:rPr>
      </w:pPr>
    </w:p>
    <w:p w14:paraId="5A396B21" w14:textId="77777777" w:rsidR="00023D82" w:rsidRDefault="00023D82" w:rsidP="00C867F0">
      <w:pPr>
        <w:rPr>
          <w:sz w:val="20"/>
          <w:szCs w:val="20"/>
        </w:rPr>
      </w:pPr>
    </w:p>
    <w:p w14:paraId="67CFC1FA" w14:textId="77777777" w:rsidR="00023D82" w:rsidRDefault="00023D82" w:rsidP="00C867F0">
      <w:pPr>
        <w:rPr>
          <w:sz w:val="20"/>
          <w:szCs w:val="20"/>
        </w:rPr>
      </w:pPr>
    </w:p>
    <w:p w14:paraId="285190BA" w14:textId="77777777" w:rsidR="00023D82" w:rsidRDefault="00023D82" w:rsidP="00C867F0">
      <w:pPr>
        <w:rPr>
          <w:sz w:val="20"/>
          <w:szCs w:val="20"/>
        </w:rPr>
      </w:pPr>
    </w:p>
    <w:p w14:paraId="5C2A018A" w14:textId="77777777" w:rsidR="00023D82" w:rsidRDefault="00023D82" w:rsidP="00C867F0">
      <w:pPr>
        <w:rPr>
          <w:sz w:val="20"/>
          <w:szCs w:val="20"/>
        </w:rPr>
      </w:pPr>
    </w:p>
    <w:p w14:paraId="528A0065" w14:textId="77777777" w:rsidR="00023D82" w:rsidRDefault="00023D82" w:rsidP="00C867F0">
      <w:pPr>
        <w:rPr>
          <w:sz w:val="20"/>
          <w:szCs w:val="20"/>
        </w:rPr>
      </w:pPr>
    </w:p>
    <w:p w14:paraId="133E06CC" w14:textId="77777777" w:rsidR="00023D82" w:rsidRDefault="00023D82" w:rsidP="00C867F0">
      <w:pPr>
        <w:rPr>
          <w:sz w:val="20"/>
          <w:szCs w:val="20"/>
        </w:rPr>
      </w:pPr>
    </w:p>
    <w:p w14:paraId="4D978D5C" w14:textId="77777777" w:rsidR="00023D82" w:rsidRDefault="00023D82" w:rsidP="00C867F0">
      <w:pPr>
        <w:rPr>
          <w:sz w:val="20"/>
          <w:szCs w:val="20"/>
        </w:rPr>
      </w:pPr>
    </w:p>
    <w:p w14:paraId="4A16E6AD" w14:textId="77777777" w:rsidR="00023D82" w:rsidRDefault="00023D82" w:rsidP="00C867F0">
      <w:pPr>
        <w:rPr>
          <w:sz w:val="20"/>
          <w:szCs w:val="20"/>
        </w:rPr>
      </w:pPr>
    </w:p>
    <w:p w14:paraId="6B9C5608" w14:textId="77777777" w:rsidR="00023D82" w:rsidRDefault="00023D82" w:rsidP="00C867F0">
      <w:pPr>
        <w:rPr>
          <w:sz w:val="20"/>
          <w:szCs w:val="20"/>
        </w:rPr>
      </w:pPr>
    </w:p>
    <w:p w14:paraId="1E5C6D18" w14:textId="77777777" w:rsidR="00023D82" w:rsidRPr="00023D82" w:rsidRDefault="00023D82" w:rsidP="00C867F0">
      <w:pPr>
        <w:rPr>
          <w:sz w:val="20"/>
          <w:szCs w:val="20"/>
        </w:rPr>
      </w:pPr>
    </w:p>
    <w:tbl>
      <w:tblPr>
        <w:tblW w:w="15390" w:type="dxa"/>
        <w:tblLook w:val="04A0" w:firstRow="1" w:lastRow="0" w:firstColumn="1" w:lastColumn="0" w:noHBand="0" w:noVBand="1"/>
      </w:tblPr>
      <w:tblGrid>
        <w:gridCol w:w="872"/>
        <w:gridCol w:w="3376"/>
        <w:gridCol w:w="1786"/>
        <w:gridCol w:w="2689"/>
        <w:gridCol w:w="1188"/>
        <w:gridCol w:w="2878"/>
        <w:gridCol w:w="2601"/>
      </w:tblGrid>
      <w:tr w:rsidR="00106B89" w:rsidRPr="00023D82" w14:paraId="2FCAABE4" w14:textId="5623234F" w:rsidTr="00106B89">
        <w:trPr>
          <w:trHeight w:val="326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FB24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7C02" w14:textId="1A16AE2F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1 Way </w:t>
            </w:r>
            <w:proofErr w:type="spell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Anova</w:t>
            </w:r>
            <w:proofErr w:type="spellEnd"/>
          </w:p>
        </w:tc>
        <w:tc>
          <w:tcPr>
            <w:tcW w:w="56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10138C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2 Way </w:t>
            </w:r>
            <w:proofErr w:type="spell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Anova</w:t>
            </w:r>
            <w:proofErr w:type="spellEnd"/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439E28E" w14:textId="69BE2516" w:rsidR="00106B89" w:rsidRPr="002076D9" w:rsidRDefault="00106B89" w:rsidP="002076D9">
            <w:pPr>
              <w:jc w:val="center"/>
              <w:rPr>
                <w:rFonts w:eastAsia="Times New Roman"/>
                <w:color w:val="000000"/>
              </w:rPr>
            </w:pPr>
            <w:proofErr w:type="gramStart"/>
            <w:r>
              <w:rPr>
                <w:rFonts w:eastAsia="Times New Roman"/>
                <w:color w:val="000000"/>
              </w:rPr>
              <w:t>Non parametric</w:t>
            </w:r>
            <w:proofErr w:type="gramEnd"/>
            <w:r>
              <w:rPr>
                <w:rFonts w:eastAsia="Times New Roman"/>
                <w:color w:val="000000"/>
              </w:rPr>
              <w:t xml:space="preserve"> ANOVA - </w:t>
            </w:r>
            <w:proofErr w:type="spellStart"/>
            <w:r>
              <w:rPr>
                <w:rFonts w:eastAsia="Times New Roman"/>
                <w:color w:val="000000"/>
              </w:rPr>
              <w:t>Kruskal</w:t>
            </w:r>
            <w:proofErr w:type="spellEnd"/>
            <w:r>
              <w:rPr>
                <w:rFonts w:eastAsia="Times New Roman"/>
                <w:color w:val="000000"/>
              </w:rPr>
              <w:t xml:space="preserve">- </w:t>
            </w:r>
            <w:proofErr w:type="spellStart"/>
            <w:r>
              <w:rPr>
                <w:rFonts w:eastAsia="Times New Roman"/>
                <w:color w:val="000000"/>
              </w:rPr>
              <w:t>wallis</w:t>
            </w:r>
            <w:proofErr w:type="spellEnd"/>
            <w:r>
              <w:rPr>
                <w:rFonts w:eastAsia="Times New Roman"/>
                <w:color w:val="000000"/>
              </w:rPr>
              <w:t xml:space="preserve"> test</w:t>
            </w:r>
          </w:p>
        </w:tc>
        <w:tc>
          <w:tcPr>
            <w:tcW w:w="2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D0E61FF" w14:textId="142218FB" w:rsidR="00106B89" w:rsidRDefault="00106B89" w:rsidP="002076D9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Confidence interval</w:t>
            </w:r>
          </w:p>
        </w:tc>
      </w:tr>
      <w:tr w:rsidR="00106B89" w:rsidRPr="00023D82" w14:paraId="0869A351" w14:textId="4BD23460" w:rsidTr="00106B89">
        <w:trPr>
          <w:trHeight w:val="695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0F1C" w14:textId="326D73B2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Assump</w:t>
            </w:r>
            <w:proofErr w:type="spellEnd"/>
          </w:p>
        </w:tc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6CA1F" w14:textId="77777777" w:rsidR="00106B89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samples are obtained independently </w:t>
            </w:r>
          </w:p>
          <w:p w14:paraId="6630E360" w14:textId="77777777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samples are obtained randomly and in reflection of a larger population</w:t>
            </w:r>
          </w:p>
          <w:p w14:paraId="0669B26B" w14:textId="77777777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same variances are assumed and also the </w:t>
            </w:r>
            <w:r w:rsidRPr="00023D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assumption of </w:t>
            </w:r>
            <w:proofErr w:type="spellStart"/>
            <w:r w:rsidRPr="00023D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homeoscedasity</w:t>
            </w:r>
            <w:proofErr w:type="spellEnd"/>
          </w:p>
          <w:p w14:paraId="0D310EFE" w14:textId="1FEE6380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normal distribution</w:t>
            </w:r>
          </w:p>
        </w:tc>
        <w:tc>
          <w:tcPr>
            <w:tcW w:w="56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52213" w14:textId="77777777" w:rsidR="00106B89" w:rsidRDefault="00106B89" w:rsidP="00106B89">
            <w:pPr>
              <w:pStyle w:val="ListParagraph"/>
              <w:numPr>
                <w:ilvl w:val="0"/>
                <w:numId w:val="12"/>
              </w:num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samples are obtained independently (not paired)</w:t>
            </w:r>
          </w:p>
          <w:p w14:paraId="255F5F66" w14:textId="77777777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the subjects are randomly selected and in reflection of a larger population</w:t>
            </w:r>
          </w:p>
          <w:p w14:paraId="07732857" w14:textId="77777777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variances must be equal</w:t>
            </w:r>
          </w:p>
          <w:p w14:paraId="2E18CC7D" w14:textId="67DF3EA3" w:rsidR="00106B89" w:rsidRPr="00023D82" w:rsidRDefault="00106B89" w:rsidP="00023D82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population are </w:t>
            </w:r>
            <w:r w:rsidRPr="00023D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normally distributed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C1565" w14:textId="77777777" w:rsidR="00106B8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2076D9">
              <w:rPr>
                <w:rFonts w:eastAsia="Times New Roman"/>
                <w:color w:val="000000"/>
                <w:sz w:val="20"/>
                <w:szCs w:val="20"/>
              </w:rPr>
              <w:t>Data must be independent samples from populations for which the variable has the same shape</w:t>
            </w:r>
          </w:p>
          <w:p w14:paraId="0B139299" w14:textId="77777777" w:rsidR="00106B8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2076D9">
              <w:rPr>
                <w:rFonts w:eastAsia="Times New Roman"/>
                <w:color w:val="000000"/>
                <w:sz w:val="20"/>
                <w:szCs w:val="20"/>
              </w:rPr>
              <w:t>samples are obtained independently</w:t>
            </w:r>
          </w:p>
          <w:p w14:paraId="042E2555" w14:textId="02717EF7" w:rsidR="00106B89" w:rsidRPr="002076D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 w:rsidRPr="002076D9">
              <w:rPr>
                <w:rFonts w:eastAsia="Times New Roman"/>
                <w:color w:val="000000"/>
                <w:sz w:val="20"/>
                <w:szCs w:val="20"/>
              </w:rPr>
              <w:t>randomly selected subjects in each sample</w:t>
            </w:r>
          </w:p>
        </w:tc>
        <w:tc>
          <w:tcPr>
            <w:tcW w:w="2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5243B" w14:textId="77777777" w:rsidR="00106B8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fixed # of trials</w:t>
            </w:r>
          </w:p>
          <w:p w14:paraId="259C567B" w14:textId="77777777" w:rsidR="00106B8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trials are independent</w:t>
            </w:r>
          </w:p>
          <w:p w14:paraId="356ECB3E" w14:textId="2CC18DAD" w:rsidR="00106B8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 categories of outcomes</w:t>
            </w:r>
          </w:p>
          <w:p w14:paraId="5A301E51" w14:textId="1864F4E6" w:rsidR="00106B89" w:rsidRPr="002076D9" w:rsidRDefault="00106B89" w:rsidP="002076D9">
            <w:pPr>
              <w:pStyle w:val="ListParagraph"/>
              <w:numPr>
                <w:ilvl w:val="0"/>
                <w:numId w:val="12"/>
              </w:num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probability remains constant </w:t>
            </w:r>
          </w:p>
        </w:tc>
      </w:tr>
      <w:tr w:rsidR="00106B89" w:rsidRPr="00023D82" w14:paraId="2D0ADF11" w14:textId="0307E24B" w:rsidTr="00106B89">
        <w:trPr>
          <w:trHeight w:val="527"/>
        </w:trPr>
        <w:tc>
          <w:tcPr>
            <w:tcW w:w="8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1B4079" w14:textId="7677E382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DF</w:t>
            </w:r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0F2D1" w14:textId="0DEED983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DF1=K-1 DF2=n-K         K= number of sets n=number of subjects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0067B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Subject of interest a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6C42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a-1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F611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E08974B" w14:textId="33587CEA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DF = k-1</w:t>
            </w:r>
          </w:p>
        </w:tc>
        <w:tc>
          <w:tcPr>
            <w:tcW w:w="26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0811B0E" w14:textId="77777777" w:rsidR="00106B89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4F3595CE" w14:textId="53F7D0B0" w:rsidTr="00106B89">
        <w:trPr>
          <w:trHeight w:val="472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3CE87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5071" w14:textId="7385192D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6BA8A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Subject of interest b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F48E1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b-1</w:t>
            </w: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A63E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52188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single" w:sz="4" w:space="0" w:color="auto"/>
              <w:right w:val="single" w:sz="4" w:space="0" w:color="auto"/>
            </w:tcBorders>
          </w:tcPr>
          <w:p w14:paraId="650DD04B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0EFABFDA" w14:textId="5DFCBDB6" w:rsidTr="00EA4080">
        <w:trPr>
          <w:trHeight w:val="360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A08E9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CE49" w14:textId="7CB7028E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6A72D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Interaction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4F53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(a-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1)(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b-1)</w:t>
            </w: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0529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67D7B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single" w:sz="4" w:space="0" w:color="auto"/>
              <w:right w:val="single" w:sz="4" w:space="0" w:color="auto"/>
            </w:tcBorders>
          </w:tcPr>
          <w:p w14:paraId="4406E19C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6534EDE2" w14:textId="5709E620" w:rsidTr="00106B89">
        <w:trPr>
          <w:trHeight w:val="320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F21D4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ECC63" w14:textId="146487EC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3C2AA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Error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BF49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ab(n-1)</w:t>
            </w: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30F5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33F615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single" w:sz="4" w:space="0" w:color="auto"/>
              <w:right w:val="single" w:sz="4" w:space="0" w:color="auto"/>
            </w:tcBorders>
          </w:tcPr>
          <w:p w14:paraId="31CE4C44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59CC3DA5" w14:textId="5250A318" w:rsidTr="00106B89">
        <w:trPr>
          <w:trHeight w:val="320"/>
        </w:trPr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9726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F0DC" w14:textId="1281AB98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30821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BBC85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abn-1</w:t>
            </w: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C0EAF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BA98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BA1D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59AEB4E0" w14:textId="2A29E80B" w:rsidTr="00106B89">
        <w:trPr>
          <w:trHeight w:val="1240"/>
        </w:trPr>
        <w:tc>
          <w:tcPr>
            <w:tcW w:w="87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D99359" w14:textId="05282645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Conclu</w:t>
            </w:r>
            <w:proofErr w:type="spellEnd"/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5B644" w14:textId="12D357BC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(Test, F=#, P=#, DF=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#,#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E0194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Interaction statement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F716B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there is insufficient evidence to state that there is an effect of subject A and B to the mean of (what we are trying to test)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EE9DD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(Test, F (interaction,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error)=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#, P=#)</w:t>
            </w:r>
          </w:p>
        </w:tc>
        <w:tc>
          <w:tcPr>
            <w:tcW w:w="287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82BDA57" w14:textId="4E327268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2076D9">
              <w:rPr>
                <w:rFonts w:eastAsia="Times New Roman"/>
                <w:color w:val="000000"/>
                <w:sz w:val="20"/>
                <w:szCs w:val="20"/>
              </w:rPr>
              <w:t xml:space="preserve">(Test, Chi square value, P=#, </w:t>
            </w:r>
            <w:proofErr w:type="spellStart"/>
            <w:r w:rsidRPr="002076D9">
              <w:rPr>
                <w:rFonts w:eastAsia="Times New Roman"/>
                <w:color w:val="000000"/>
                <w:sz w:val="20"/>
                <w:szCs w:val="20"/>
              </w:rPr>
              <w:t>Df</w:t>
            </w:r>
            <w:proofErr w:type="spellEnd"/>
            <w:r w:rsidRPr="002076D9">
              <w:rPr>
                <w:rFonts w:eastAsia="Times New Roman"/>
                <w:color w:val="000000"/>
                <w:sz w:val="20"/>
                <w:szCs w:val="20"/>
              </w:rPr>
              <w:t xml:space="preserve"> (k-1)</w:t>
            </w:r>
          </w:p>
        </w:tc>
        <w:tc>
          <w:tcPr>
            <w:tcW w:w="2601" w:type="dxa"/>
            <w:tcBorders>
              <w:top w:val="nil"/>
              <w:left w:val="nil"/>
              <w:right w:val="single" w:sz="4" w:space="0" w:color="auto"/>
            </w:tcBorders>
          </w:tcPr>
          <w:p w14:paraId="24B7AB11" w14:textId="77777777" w:rsidR="00106B89" w:rsidRPr="002076D9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31C7C4F9" w14:textId="352A6013" w:rsidTr="00106B89">
        <w:trPr>
          <w:trHeight w:val="1220"/>
        </w:trPr>
        <w:tc>
          <w:tcPr>
            <w:tcW w:w="8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2BCC79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DD4E" w14:textId="45F6A52F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FAA58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Subject A statement 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69D81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there is a sufficient/insufficient evidence to state that (what we are trying to test) differs </w:t>
            </w:r>
            <w:proofErr w:type="spell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btwn</w:t>
            </w:r>
            <w:proofErr w:type="spell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 the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2  things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 of subject 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525CC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(test,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F(</w:t>
            </w:r>
            <w:proofErr w:type="spellStart"/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subjectA</w:t>
            </w:r>
            <w:proofErr w:type="spell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, error)=#, p=#)</w:t>
            </w:r>
          </w:p>
        </w:tc>
        <w:tc>
          <w:tcPr>
            <w:tcW w:w="2878" w:type="dxa"/>
            <w:vMerge/>
            <w:tcBorders>
              <w:left w:val="nil"/>
              <w:right w:val="single" w:sz="4" w:space="0" w:color="auto"/>
            </w:tcBorders>
          </w:tcPr>
          <w:p w14:paraId="45C68B14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nil"/>
              <w:right w:val="single" w:sz="4" w:space="0" w:color="auto"/>
            </w:tcBorders>
          </w:tcPr>
          <w:p w14:paraId="35B49BE2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0E808229" w14:textId="6CCD04EA" w:rsidTr="00106B89">
        <w:trPr>
          <w:trHeight w:val="1240"/>
        </w:trPr>
        <w:tc>
          <w:tcPr>
            <w:tcW w:w="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2560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5156" w14:textId="055013FB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928A9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Subject B statement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99BC2" w14:textId="77777777" w:rsidR="00106B89" w:rsidRPr="00023D82" w:rsidRDefault="00106B89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there is a sufficient/insufficient evidence to state that (what we are trying to test) differs </w:t>
            </w:r>
            <w:proofErr w:type="spell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btwn</w:t>
            </w:r>
            <w:proofErr w:type="spell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 the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2  things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 of subject B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93C72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(test, F (</w:t>
            </w:r>
            <w:proofErr w:type="spell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subjectB</w:t>
            </w:r>
            <w:proofErr w:type="spell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023D82">
              <w:rPr>
                <w:rFonts w:eastAsia="Times New Roman"/>
                <w:color w:val="000000"/>
                <w:sz w:val="20"/>
                <w:szCs w:val="20"/>
              </w:rPr>
              <w:t>error)=</w:t>
            </w:r>
            <w:proofErr w:type="gramEnd"/>
            <w:r w:rsidRPr="00023D82">
              <w:rPr>
                <w:rFonts w:eastAsia="Times New Roman"/>
                <w:color w:val="000000"/>
                <w:sz w:val="20"/>
                <w:szCs w:val="20"/>
              </w:rPr>
              <w:t>#, p=#)</w:t>
            </w:r>
          </w:p>
        </w:tc>
        <w:tc>
          <w:tcPr>
            <w:tcW w:w="28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A6E6DCB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0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4280B8" w14:textId="77777777" w:rsidR="00106B89" w:rsidRPr="00023D82" w:rsidRDefault="00106B89" w:rsidP="00EA4080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106B89" w:rsidRPr="00023D82" w14:paraId="28A62677" w14:textId="6250C21F" w:rsidTr="00106B89">
        <w:trPr>
          <w:trHeight w:val="36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1866" w14:textId="7050E4D4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Hypo</w:t>
            </w:r>
          </w:p>
        </w:tc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D64FE" w14:textId="77777777" w:rsidR="00106B89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Mean is the same for all variables</w:t>
            </w:r>
          </w:p>
          <w:p w14:paraId="730E20D4" w14:textId="09185C03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H0: u1=u2=u3</w:t>
            </w:r>
          </w:p>
        </w:tc>
        <w:tc>
          <w:tcPr>
            <w:tcW w:w="4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E5F3A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mean is the same for all variables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7F170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F7295" w14:textId="77777777" w:rsidR="00106B89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Median is the same for all variables</w:t>
            </w:r>
          </w:p>
          <w:p w14:paraId="4159E5C0" w14:textId="336BA083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H0: median 1= median 2=median 3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D3C14" w14:textId="77777777" w:rsidR="00106B89" w:rsidRDefault="00EA408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Null: U = the mean</w:t>
            </w:r>
          </w:p>
          <w:p w14:paraId="4F3410B4" w14:textId="18C89E38" w:rsidR="00EA4080" w:rsidRDefault="00EA4080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Alternative: u =/= the mean</w:t>
            </w:r>
          </w:p>
        </w:tc>
      </w:tr>
      <w:tr w:rsidR="00106B89" w:rsidRPr="00023D82" w14:paraId="3FBBA63E" w14:textId="1B71A362" w:rsidTr="00106B89">
        <w:trPr>
          <w:trHeight w:val="71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4C6C" w14:textId="5546B4C4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E5D01" w14:textId="5DC5A82A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mean is different for at least one variable</w:t>
            </w:r>
          </w:p>
        </w:tc>
        <w:tc>
          <w:tcPr>
            <w:tcW w:w="4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2A48F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mean is different for at least one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000CD" w14:textId="77777777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023D82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4D7FF" w14:textId="5E623E50" w:rsidR="00106B89" w:rsidRPr="00023D82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Median is different for at least one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59FD8" w14:textId="77777777" w:rsidR="00106B89" w:rsidRDefault="00106B89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730" w:tblpY="5"/>
        <w:tblW w:w="14312" w:type="dxa"/>
        <w:tblLayout w:type="fixed"/>
        <w:tblLook w:val="04A0" w:firstRow="1" w:lastRow="0" w:firstColumn="1" w:lastColumn="0" w:noHBand="0" w:noVBand="1"/>
      </w:tblPr>
      <w:tblGrid>
        <w:gridCol w:w="988"/>
        <w:gridCol w:w="3118"/>
        <w:gridCol w:w="3402"/>
        <w:gridCol w:w="3402"/>
        <w:gridCol w:w="3402"/>
      </w:tblGrid>
      <w:tr w:rsidR="002A7A10" w:rsidRPr="00023D82" w14:paraId="3E3C4819" w14:textId="77777777" w:rsidTr="002A7A10">
        <w:trPr>
          <w:trHeight w:val="603"/>
        </w:trPr>
        <w:tc>
          <w:tcPr>
            <w:tcW w:w="988" w:type="dxa"/>
          </w:tcPr>
          <w:p w14:paraId="4E8B1504" w14:textId="77777777" w:rsidR="002A7A10" w:rsidRPr="00023D82" w:rsidRDefault="002A7A10" w:rsidP="002A7A10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48B21664" w14:textId="77777777" w:rsidR="002A7A10" w:rsidRPr="00023D82" w:rsidRDefault="002A7A10" w:rsidP="002A7A10">
            <w:pPr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Chi-square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 xml:space="preserve">8 </w:t>
            </w:r>
          </w:p>
          <w:p w14:paraId="7311CF4B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1-WAY GOF test </w:t>
            </w:r>
          </w:p>
        </w:tc>
        <w:tc>
          <w:tcPr>
            <w:tcW w:w="3402" w:type="dxa"/>
          </w:tcPr>
          <w:p w14:paraId="0D4A6FB4" w14:textId="77777777" w:rsidR="002A7A10" w:rsidRPr="00023D82" w:rsidRDefault="002A7A10" w:rsidP="002A7A10">
            <w:pPr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R x C cross tabulation table (contingency table) or 2X2</w:t>
            </w:r>
          </w:p>
        </w:tc>
        <w:tc>
          <w:tcPr>
            <w:tcW w:w="3402" w:type="dxa"/>
          </w:tcPr>
          <w:p w14:paraId="7BABFED0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Pearson correlation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3402" w:type="dxa"/>
          </w:tcPr>
          <w:p w14:paraId="105B7B22" w14:textId="77777777" w:rsidR="002A7A10" w:rsidRPr="00023D82" w:rsidRDefault="002A7A10" w:rsidP="002A7A10">
            <w:pPr>
              <w:spacing w:before="75"/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Spearman correlation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11</w:t>
            </w:r>
          </w:p>
          <w:p w14:paraId="208F8DB6" w14:textId="77777777" w:rsidR="002A7A10" w:rsidRPr="00023D82" w:rsidRDefault="002A7A10" w:rsidP="002A7A10">
            <w:pPr>
              <w:rPr>
                <w:rFonts w:eastAsia="Times New Roman"/>
                <w:color w:val="494949"/>
                <w:sz w:val="20"/>
                <w:szCs w:val="20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Kendall correlation 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11</w:t>
            </w:r>
          </w:p>
        </w:tc>
      </w:tr>
      <w:tr w:rsidR="002A7A10" w:rsidRPr="00023D82" w14:paraId="140EEB2A" w14:textId="77777777" w:rsidTr="002A7A10">
        <w:trPr>
          <w:trHeight w:val="4763"/>
        </w:trPr>
        <w:tc>
          <w:tcPr>
            <w:tcW w:w="988" w:type="dxa"/>
          </w:tcPr>
          <w:p w14:paraId="29A6BDC7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sz w:val="20"/>
                <w:szCs w:val="20"/>
              </w:rPr>
              <w:t>Assump</w:t>
            </w:r>
            <w:proofErr w:type="spellEnd"/>
          </w:p>
        </w:tc>
        <w:tc>
          <w:tcPr>
            <w:tcW w:w="3118" w:type="dxa"/>
          </w:tcPr>
          <w:p w14:paraId="7CCB34D6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each observation must be independently (no pairing) - each individual can appear only once in the data set, the categories of the variable cannot overlap</w:t>
            </w:r>
          </w:p>
          <w:p w14:paraId="1AB6E2C4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Subjects are obtained randomly and act as a good representation of the general population</w:t>
            </w:r>
          </w:p>
          <w:p w14:paraId="752637C4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The sample data consist of frequency counts for the k different categories (ex. Not converted to proportions or %)</w:t>
            </w:r>
          </w:p>
          <w:p w14:paraId="56364DBE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probabilities remain constant and independent during the experiment - with small populations, sample with replacement, use random sampling</w:t>
            </w:r>
          </w:p>
        </w:tc>
        <w:tc>
          <w:tcPr>
            <w:tcW w:w="3402" w:type="dxa"/>
          </w:tcPr>
          <w:p w14:paraId="7C514F75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Each pair are obtained independently </w:t>
            </w:r>
          </w:p>
          <w:p w14:paraId="566228C0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 pairs are obtained randomly and act as a good representation of the general population</w:t>
            </w:r>
          </w:p>
          <w:p w14:paraId="0EC2214C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The data must form a contingency table. The values must be the actual number of subjects observed, not percentages or proportions. The categories that define the rows and columns must be mutually exclusive</w:t>
            </w:r>
          </w:p>
          <w:p w14:paraId="48842864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The sample size should be large enough that no expected frequency (E) is &lt;1 and no more than 20% are &lt;5). </w:t>
            </w:r>
          </w:p>
        </w:tc>
        <w:tc>
          <w:tcPr>
            <w:tcW w:w="3402" w:type="dxa"/>
          </w:tcPr>
          <w:p w14:paraId="110E5E9F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paired samples, each subject must have both X and Y values</w:t>
            </w:r>
          </w:p>
          <w:p w14:paraId="6F50A884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 pairs are obtained randomly and act as a good representation of the general population</w:t>
            </w:r>
          </w:p>
          <w:p w14:paraId="045DB6FC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independent observations - sampling one subject does not influence changes of sampling another - X and Y measured independently</w:t>
            </w:r>
          </w:p>
          <w:p w14:paraId="1A418BBC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Both variables must follow a normal distribution in the statistical population</w:t>
            </w:r>
          </w:p>
        </w:tc>
        <w:tc>
          <w:tcPr>
            <w:tcW w:w="3402" w:type="dxa"/>
          </w:tcPr>
          <w:p w14:paraId="5F9A68E3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paired samples, each subject must have both X and Y values</w:t>
            </w:r>
          </w:p>
          <w:p w14:paraId="41B6B225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Subject pairs are obtained randomly and act as a good representation of the general population</w:t>
            </w:r>
          </w:p>
          <w:p w14:paraId="18DCFB94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independent observations - sampling one subject does not influence changes of sampling another - X and Y measured independently</w:t>
            </w:r>
          </w:p>
          <w:p w14:paraId="70AC10D7" w14:textId="77777777" w:rsidR="002A7A10" w:rsidRPr="00023D82" w:rsidRDefault="002A7A10" w:rsidP="002A7A1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Both variables do not follow a normal distribution in the statistical population</w:t>
            </w:r>
          </w:p>
        </w:tc>
      </w:tr>
      <w:tr w:rsidR="002A7A10" w:rsidRPr="00023D82" w14:paraId="55142D2C" w14:textId="77777777" w:rsidTr="002A7A10">
        <w:trPr>
          <w:trHeight w:val="332"/>
        </w:trPr>
        <w:tc>
          <w:tcPr>
            <w:tcW w:w="988" w:type="dxa"/>
          </w:tcPr>
          <w:p w14:paraId="1B6062D5" w14:textId="77777777" w:rsidR="002A7A10" w:rsidRPr="00023D82" w:rsidRDefault="002A7A10" w:rsidP="002A7A10">
            <w:pPr>
              <w:tabs>
                <w:tab w:val="center" w:pos="1275"/>
              </w:tabs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Hypo</w:t>
            </w:r>
          </w:p>
        </w:tc>
        <w:tc>
          <w:tcPr>
            <w:tcW w:w="3118" w:type="dxa"/>
          </w:tcPr>
          <w:p w14:paraId="5BBC3E2C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Extrinsic </w:t>
            </w:r>
          </w:p>
          <w:p w14:paraId="5FAA120C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H0: the ratio is equal to the given ratio </w:t>
            </w:r>
          </w:p>
          <w:p w14:paraId="1A833E10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H1: the ratio is not equal to the given ratio</w:t>
            </w:r>
          </w:p>
        </w:tc>
        <w:tc>
          <w:tcPr>
            <w:tcW w:w="3402" w:type="dxa"/>
          </w:tcPr>
          <w:p w14:paraId="37F0AE46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H0: there is no association </w:t>
            </w:r>
          </w:p>
          <w:p w14:paraId="275A91B1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H1: there is an association</w:t>
            </w:r>
          </w:p>
        </w:tc>
        <w:tc>
          <w:tcPr>
            <w:tcW w:w="6804" w:type="dxa"/>
            <w:gridSpan w:val="2"/>
          </w:tcPr>
          <w:p w14:paraId="5893FA1B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rFonts w:ascii="Cambria Math" w:hAnsi="Cambria Math" w:cs="Cambria Math"/>
                <w:sz w:val="20"/>
                <w:szCs w:val="20"/>
              </w:rPr>
              <w:t xml:space="preserve">𝛒 </w:t>
            </w:r>
            <w:r w:rsidRPr="00023D82">
              <w:rPr>
                <w:sz w:val="20"/>
                <w:szCs w:val="20"/>
              </w:rPr>
              <w:t xml:space="preserve">= 0 (no </w:t>
            </w:r>
            <w:r>
              <w:rPr>
                <w:sz w:val="20"/>
                <w:szCs w:val="20"/>
              </w:rPr>
              <w:t>correlation</w:t>
            </w:r>
            <w:r w:rsidRPr="00023D82">
              <w:rPr>
                <w:sz w:val="20"/>
                <w:szCs w:val="20"/>
              </w:rPr>
              <w:t xml:space="preserve"> between the variable)</w:t>
            </w:r>
          </w:p>
          <w:p w14:paraId="3FEED099" w14:textId="77777777" w:rsidR="002A7A10" w:rsidRDefault="002A7A10" w:rsidP="002A7A10">
            <w:pPr>
              <w:rPr>
                <w:rFonts w:ascii="Cambria Math" w:hAnsi="Cambria Math" w:cs="Cambria Math" w:hint="eastAsia"/>
                <w:sz w:val="20"/>
                <w:szCs w:val="20"/>
              </w:rPr>
            </w:pPr>
            <w:r>
              <w:rPr>
                <w:rFonts w:ascii="Cambria Math" w:hAnsi="Cambria Math" w:cs="Cambria Math"/>
                <w:sz w:val="20"/>
                <w:szCs w:val="20"/>
              </w:rPr>
              <w:t>𝛒 =/= 0 (correlation between the variable)</w:t>
            </w:r>
          </w:p>
          <w:p w14:paraId="47C561E9" w14:textId="77777777" w:rsidR="002A7A10" w:rsidRDefault="002A7A10" w:rsidP="002A7A10">
            <w:pPr>
              <w:rPr>
                <w:sz w:val="20"/>
                <w:szCs w:val="20"/>
              </w:rPr>
            </w:pPr>
          </w:p>
          <w:p w14:paraId="7A4A09CC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one tailed = if they want positive and negative correlation – it should be different </w:t>
            </w:r>
          </w:p>
          <w:p w14:paraId="0566D55E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 squared = how much variability of one factor can be caused by its relationship to another factor </w:t>
            </w:r>
          </w:p>
        </w:tc>
      </w:tr>
      <w:tr w:rsidR="002A7A10" w:rsidRPr="00023D82" w14:paraId="0C721EF9" w14:textId="77777777" w:rsidTr="002A7A10">
        <w:trPr>
          <w:trHeight w:val="537"/>
        </w:trPr>
        <w:tc>
          <w:tcPr>
            <w:tcW w:w="988" w:type="dxa"/>
          </w:tcPr>
          <w:p w14:paraId="0215C967" w14:textId="77777777" w:rsidR="002A7A10" w:rsidRPr="00023D82" w:rsidRDefault="002A7A10" w:rsidP="002A7A10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14:paraId="18DC34C9" w14:textId="77777777" w:rsidR="002A7A10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O and E are close -&gt; small chi square value, large P</w:t>
            </w:r>
          </w:p>
          <w:p w14:paraId="52E1B79F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 O and E are far -&gt; large chi square value, small P</w:t>
            </w:r>
          </w:p>
        </w:tc>
        <w:tc>
          <w:tcPr>
            <w:tcW w:w="3402" w:type="dxa"/>
          </w:tcPr>
          <w:p w14:paraId="384E2CDF" w14:textId="77777777" w:rsidR="002A7A10" w:rsidRPr="00023D82" w:rsidRDefault="002A7A10" w:rsidP="002A7A10">
            <w:pPr>
              <w:rPr>
                <w:sz w:val="20"/>
                <w:szCs w:val="20"/>
                <w:vertAlign w:val="superscript"/>
              </w:rPr>
            </w:pPr>
            <w:r w:rsidRPr="00023D82">
              <w:rPr>
                <w:sz w:val="20"/>
                <w:szCs w:val="20"/>
              </w:rPr>
              <w:t>Fisher’s test</w:t>
            </w:r>
            <w:r w:rsidRPr="00023D82">
              <w:rPr>
                <w:sz w:val="20"/>
                <w:szCs w:val="20"/>
                <w:vertAlign w:val="superscript"/>
              </w:rPr>
              <w:t>9</w:t>
            </w:r>
          </w:p>
          <w:p w14:paraId="2A1C463F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Model 1: no fix</w:t>
            </w:r>
          </w:p>
          <w:p w14:paraId="19BFB38F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Model 2: one variable fix</w:t>
            </w:r>
          </w:p>
          <w:p w14:paraId="6A58322A" w14:textId="77777777" w:rsidR="002A7A10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Model 3: both variables are fixed</w:t>
            </w:r>
          </w:p>
          <w:p w14:paraId="54895E75" w14:textId="77777777" w:rsidR="002A7A10" w:rsidRDefault="002A7A10" w:rsidP="002A7A10">
            <w:pPr>
              <w:rPr>
                <w:sz w:val="20"/>
                <w:szCs w:val="20"/>
              </w:rPr>
            </w:pPr>
          </w:p>
          <w:p w14:paraId="34F9893E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Expected </w:t>
            </w:r>
            <w:proofErr w:type="gramStart"/>
            <w:r>
              <w:rPr>
                <w:sz w:val="20"/>
                <w:szCs w:val="20"/>
              </w:rPr>
              <w:t>=(</w:t>
            </w:r>
            <w:proofErr w:type="gramEnd"/>
            <w:r>
              <w:rPr>
                <w:sz w:val="20"/>
                <w:szCs w:val="20"/>
              </w:rPr>
              <w:t>row x column) / grand total</w:t>
            </w:r>
          </w:p>
        </w:tc>
        <w:tc>
          <w:tcPr>
            <w:tcW w:w="6804" w:type="dxa"/>
            <w:gridSpan w:val="2"/>
          </w:tcPr>
          <w:p w14:paraId="6412E816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Linear relationship </w:t>
            </w:r>
            <w:proofErr w:type="spellStart"/>
            <w:r w:rsidRPr="00023D82">
              <w:rPr>
                <w:sz w:val="20"/>
                <w:szCs w:val="20"/>
              </w:rPr>
              <w:t>btwn</w:t>
            </w:r>
            <w:proofErr w:type="spellEnd"/>
            <w:r w:rsidRPr="00023D82">
              <w:rPr>
                <w:sz w:val="20"/>
                <w:szCs w:val="20"/>
              </w:rPr>
              <w:t xml:space="preserve"> 2</w:t>
            </w:r>
          </w:p>
          <w:p w14:paraId="445E88A8" w14:textId="77777777" w:rsidR="002A7A10" w:rsidRPr="00023D82" w:rsidRDefault="002A7A10" w:rsidP="002A7A10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Between -1 and 1</w:t>
            </w:r>
          </w:p>
          <w:p w14:paraId="79AD67C0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  <w:lang w:val="en-CA"/>
              </w:rPr>
              <w:t xml:space="preserve"> </w:t>
            </w:r>
          </w:p>
        </w:tc>
      </w:tr>
      <w:tr w:rsidR="002A7A10" w:rsidRPr="00023D82" w14:paraId="6E762DE9" w14:textId="77777777" w:rsidTr="002A7A10">
        <w:trPr>
          <w:trHeight w:val="537"/>
        </w:trPr>
        <w:tc>
          <w:tcPr>
            <w:tcW w:w="988" w:type="dxa"/>
          </w:tcPr>
          <w:p w14:paraId="111AF16E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</w:t>
            </w:r>
          </w:p>
        </w:tc>
        <w:tc>
          <w:tcPr>
            <w:tcW w:w="3118" w:type="dxa"/>
          </w:tcPr>
          <w:p w14:paraId="51ACBA90" w14:textId="77777777" w:rsidR="002A7A10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Extrinsic (DF=K-1)- know the proportio</w:t>
            </w:r>
            <w:r>
              <w:rPr>
                <w:sz w:val="20"/>
                <w:szCs w:val="20"/>
              </w:rPr>
              <w:t xml:space="preserve">ns before doing the experiment </w:t>
            </w:r>
          </w:p>
          <w:p w14:paraId="6A7E0997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 Intrinsic (DF=K-2) - have to calculate the expected proportions after the experiment is done</w:t>
            </w:r>
          </w:p>
        </w:tc>
        <w:tc>
          <w:tcPr>
            <w:tcW w:w="3402" w:type="dxa"/>
          </w:tcPr>
          <w:p w14:paraId="0042D98D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(R-</w:t>
            </w:r>
            <w:proofErr w:type="gramStart"/>
            <w:r w:rsidRPr="00023D82">
              <w:rPr>
                <w:sz w:val="20"/>
                <w:szCs w:val="20"/>
              </w:rPr>
              <w:t>1)(</w:t>
            </w:r>
            <w:proofErr w:type="gramEnd"/>
            <w:r w:rsidRPr="00023D82">
              <w:rPr>
                <w:sz w:val="20"/>
                <w:szCs w:val="20"/>
              </w:rPr>
              <w:t>C-1)</w:t>
            </w:r>
          </w:p>
        </w:tc>
        <w:tc>
          <w:tcPr>
            <w:tcW w:w="6804" w:type="dxa"/>
            <w:gridSpan w:val="2"/>
          </w:tcPr>
          <w:p w14:paraId="1FA094B9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 = N-2</w:t>
            </w:r>
          </w:p>
        </w:tc>
      </w:tr>
      <w:tr w:rsidR="002A7A10" w:rsidRPr="00023D82" w14:paraId="452A3907" w14:textId="77777777" w:rsidTr="002A7A10">
        <w:trPr>
          <w:trHeight w:val="537"/>
        </w:trPr>
        <w:tc>
          <w:tcPr>
            <w:tcW w:w="988" w:type="dxa"/>
          </w:tcPr>
          <w:p w14:paraId="46CC2E6B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sz w:val="20"/>
                <w:szCs w:val="20"/>
              </w:rPr>
              <w:t>Concl</w:t>
            </w:r>
            <w:proofErr w:type="spellEnd"/>
          </w:p>
        </w:tc>
        <w:tc>
          <w:tcPr>
            <w:tcW w:w="3118" w:type="dxa"/>
          </w:tcPr>
          <w:p w14:paraId="221D9291" w14:textId="77777777" w:rsidR="002A7A10" w:rsidRPr="00023D82" w:rsidRDefault="002A7A10" w:rsidP="002A7A10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Chi-square GOF test, X^2=#, P=#, </w:t>
            </w:r>
            <w:proofErr w:type="spellStart"/>
            <w:r w:rsidRPr="00023D82">
              <w:rPr>
                <w:sz w:val="20"/>
                <w:szCs w:val="20"/>
              </w:rPr>
              <w:t>d.f.</w:t>
            </w:r>
            <w:proofErr w:type="spellEnd"/>
            <w:r w:rsidRPr="00023D82">
              <w:rPr>
                <w:sz w:val="20"/>
                <w:szCs w:val="20"/>
              </w:rPr>
              <w:t>=#</w:t>
            </w:r>
          </w:p>
        </w:tc>
        <w:tc>
          <w:tcPr>
            <w:tcW w:w="3402" w:type="dxa"/>
          </w:tcPr>
          <w:p w14:paraId="638C9A64" w14:textId="77777777" w:rsidR="002A7A10" w:rsidRPr="00023D82" w:rsidRDefault="002A7A10" w:rsidP="002A7A1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240BE6BD" w14:textId="77777777" w:rsidR="002A7A10" w:rsidRPr="00023D82" w:rsidRDefault="002A7A10" w:rsidP="002A7A1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779FB686" w14:textId="77777777" w:rsidR="002A7A10" w:rsidRPr="00023D82" w:rsidRDefault="002A7A10" w:rsidP="002A7A10">
            <w:pPr>
              <w:rPr>
                <w:sz w:val="20"/>
                <w:szCs w:val="20"/>
              </w:rPr>
            </w:pPr>
          </w:p>
        </w:tc>
      </w:tr>
    </w:tbl>
    <w:p w14:paraId="0D2185EB" w14:textId="77777777" w:rsidR="00023D82" w:rsidRPr="00023D82" w:rsidRDefault="00023D82" w:rsidP="00C867F0">
      <w:pPr>
        <w:rPr>
          <w:sz w:val="20"/>
          <w:szCs w:val="20"/>
        </w:rPr>
      </w:pPr>
    </w:p>
    <w:p w14:paraId="57F88EC0" w14:textId="77777777" w:rsidR="00D00861" w:rsidRPr="00023D82" w:rsidRDefault="00D00861" w:rsidP="00C867F0">
      <w:pPr>
        <w:rPr>
          <w:sz w:val="20"/>
          <w:szCs w:val="20"/>
        </w:rPr>
      </w:pPr>
    </w:p>
    <w:p w14:paraId="7589477E" w14:textId="77777777" w:rsidR="00D00861" w:rsidRPr="00023D82" w:rsidRDefault="00D00861" w:rsidP="00C867F0">
      <w:pPr>
        <w:rPr>
          <w:sz w:val="20"/>
          <w:szCs w:val="20"/>
        </w:rPr>
      </w:pPr>
    </w:p>
    <w:p w14:paraId="2E88B49F" w14:textId="77777777" w:rsidR="00D00861" w:rsidRDefault="00D00861" w:rsidP="00C867F0">
      <w:pPr>
        <w:rPr>
          <w:sz w:val="20"/>
          <w:szCs w:val="20"/>
        </w:rPr>
      </w:pPr>
    </w:p>
    <w:p w14:paraId="6A6788F5" w14:textId="77777777" w:rsidR="00023D82" w:rsidRDefault="00023D82" w:rsidP="00C867F0">
      <w:pPr>
        <w:rPr>
          <w:sz w:val="20"/>
          <w:szCs w:val="20"/>
        </w:rPr>
      </w:pPr>
    </w:p>
    <w:p w14:paraId="20FE073B" w14:textId="77777777" w:rsidR="00023D82" w:rsidRDefault="00023D82" w:rsidP="00C867F0">
      <w:pPr>
        <w:rPr>
          <w:sz w:val="20"/>
          <w:szCs w:val="20"/>
        </w:rPr>
      </w:pPr>
    </w:p>
    <w:p w14:paraId="4C682F4F" w14:textId="77777777" w:rsidR="00023D82" w:rsidRPr="00023D82" w:rsidRDefault="00023D82" w:rsidP="00C867F0">
      <w:pPr>
        <w:rPr>
          <w:sz w:val="20"/>
          <w:szCs w:val="20"/>
        </w:rPr>
      </w:pPr>
    </w:p>
    <w:p w14:paraId="4D85F760" w14:textId="77777777" w:rsidR="00D00861" w:rsidRPr="00023D82" w:rsidRDefault="00D00861" w:rsidP="00C867F0">
      <w:pPr>
        <w:rPr>
          <w:sz w:val="20"/>
          <w:szCs w:val="20"/>
        </w:rPr>
      </w:pPr>
    </w:p>
    <w:p w14:paraId="086263DD" w14:textId="77777777" w:rsidR="000B71A9" w:rsidRPr="00023D82" w:rsidRDefault="000B71A9" w:rsidP="00C867F0">
      <w:pPr>
        <w:rPr>
          <w:sz w:val="20"/>
          <w:szCs w:val="20"/>
        </w:rPr>
      </w:pPr>
    </w:p>
    <w:p w14:paraId="276FFFE2" w14:textId="77777777" w:rsidR="00D00861" w:rsidRPr="00023D82" w:rsidRDefault="00D00861" w:rsidP="00C867F0">
      <w:pPr>
        <w:rPr>
          <w:sz w:val="20"/>
          <w:szCs w:val="20"/>
        </w:rPr>
      </w:pPr>
    </w:p>
    <w:p w14:paraId="0EB84B0F" w14:textId="77777777" w:rsidR="00D00861" w:rsidRPr="00023D82" w:rsidRDefault="00D00861" w:rsidP="00C867F0">
      <w:pPr>
        <w:rPr>
          <w:sz w:val="20"/>
          <w:szCs w:val="20"/>
        </w:rPr>
      </w:pPr>
    </w:p>
    <w:tbl>
      <w:tblPr>
        <w:tblStyle w:val="TableGrid"/>
        <w:tblW w:w="15473" w:type="dxa"/>
        <w:tblLayout w:type="fixed"/>
        <w:tblLook w:val="04A0" w:firstRow="1" w:lastRow="0" w:firstColumn="1" w:lastColumn="0" w:noHBand="0" w:noVBand="1"/>
      </w:tblPr>
      <w:tblGrid>
        <w:gridCol w:w="1705"/>
        <w:gridCol w:w="4712"/>
        <w:gridCol w:w="5876"/>
        <w:gridCol w:w="3180"/>
      </w:tblGrid>
      <w:tr w:rsidR="002A7A10" w:rsidRPr="00023D82" w14:paraId="1BED9ABC" w14:textId="11A5625E" w:rsidTr="002A7A10">
        <w:trPr>
          <w:trHeight w:val="836"/>
        </w:trPr>
        <w:tc>
          <w:tcPr>
            <w:tcW w:w="1705" w:type="dxa"/>
          </w:tcPr>
          <w:p w14:paraId="0479AF0F" w14:textId="77777777" w:rsidR="002A7A10" w:rsidRPr="00023D82" w:rsidRDefault="002A7A10" w:rsidP="00EA7065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712" w:type="dxa"/>
          </w:tcPr>
          <w:p w14:paraId="4B3D8879" w14:textId="2D53D676" w:rsidR="002A7A10" w:rsidRPr="00023D82" w:rsidRDefault="002A7A10" w:rsidP="00EA7065">
            <w:pPr>
              <w:rPr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Simple linear regression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5876" w:type="dxa"/>
          </w:tcPr>
          <w:p w14:paraId="12A96260" w14:textId="538FAC75" w:rsidR="002A7A10" w:rsidRPr="00023D82" w:rsidRDefault="002A7A10" w:rsidP="00EA7065">
            <w:pPr>
              <w:rPr>
                <w:sz w:val="20"/>
                <w:szCs w:val="20"/>
                <w:vertAlign w:val="superscript"/>
              </w:rPr>
            </w:pPr>
            <w:r w:rsidRPr="00023D82">
              <w:rPr>
                <w:rFonts w:eastAsia="Times New Roman"/>
                <w:color w:val="494949"/>
                <w:sz w:val="20"/>
                <w:szCs w:val="20"/>
              </w:rPr>
              <w:t>Multiple linear regression</w:t>
            </w:r>
            <w:r w:rsidRPr="00023D82">
              <w:rPr>
                <w:rFonts w:eastAsia="Times New Roman"/>
                <w:color w:val="494949"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3180" w:type="dxa"/>
          </w:tcPr>
          <w:p w14:paraId="745B5725" w14:textId="6B0FB541" w:rsidR="002A7A10" w:rsidRPr="00023D82" w:rsidRDefault="002A7A10" w:rsidP="00EA7065">
            <w:pPr>
              <w:rPr>
                <w:rFonts w:eastAsia="Times New Roman"/>
                <w:color w:val="494949"/>
                <w:sz w:val="20"/>
                <w:szCs w:val="20"/>
              </w:rPr>
            </w:pPr>
            <w:proofErr w:type="spellStart"/>
            <w:proofErr w:type="gramStart"/>
            <w:r w:rsidRPr="00023D82">
              <w:rPr>
                <w:rFonts w:eastAsia="Times New Roman"/>
                <w:color w:val="494949"/>
                <w:sz w:val="20"/>
                <w:szCs w:val="20"/>
              </w:rPr>
              <w:t>Non linear</w:t>
            </w:r>
            <w:proofErr w:type="spellEnd"/>
            <w:proofErr w:type="gramEnd"/>
            <w:r w:rsidRPr="00023D82">
              <w:rPr>
                <w:rFonts w:eastAsia="Times New Roman"/>
                <w:color w:val="494949"/>
                <w:sz w:val="20"/>
                <w:szCs w:val="20"/>
              </w:rPr>
              <w:t xml:space="preserve"> regression </w:t>
            </w:r>
          </w:p>
        </w:tc>
      </w:tr>
      <w:tr w:rsidR="002A7A10" w:rsidRPr="00023D82" w14:paraId="23E12F54" w14:textId="03CC560E" w:rsidTr="002A7A10">
        <w:trPr>
          <w:trHeight w:val="5384"/>
        </w:trPr>
        <w:tc>
          <w:tcPr>
            <w:tcW w:w="1705" w:type="dxa"/>
          </w:tcPr>
          <w:p w14:paraId="0555E03D" w14:textId="22FD361E" w:rsidR="002A7A10" w:rsidRPr="00023D82" w:rsidRDefault="002A7A10" w:rsidP="00EA7065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sz w:val="20"/>
                <w:szCs w:val="20"/>
              </w:rPr>
              <w:t>Assump</w:t>
            </w:r>
            <w:proofErr w:type="spellEnd"/>
          </w:p>
        </w:tc>
        <w:tc>
          <w:tcPr>
            <w:tcW w:w="4712" w:type="dxa"/>
          </w:tcPr>
          <w:p w14:paraId="3557CADF" w14:textId="365FD892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Each subject (or each XY pair) was randomly sampled from the population, or at least they are representative of the entire population</w:t>
            </w:r>
          </w:p>
          <w:p w14:paraId="402F75DC" w14:textId="4EE9A94B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Each subject (or XY pair) was selected independently (picking one subject from the population should not influence the chance of picking anyone else)</w:t>
            </w:r>
          </w:p>
          <w:p w14:paraId="77C95754" w14:textId="2F101E42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The relationship between X and Y must be linear in the population</w:t>
            </w:r>
          </w:p>
          <w:p w14:paraId="5A44BA62" w14:textId="7E96623F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The equation defines a line that extends infinitely in both directions (no matter how high or low a value of X you </w:t>
            </w: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propose,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the equation can estimate (or predict) a Y-value)</w:t>
            </w:r>
          </w:p>
          <w:p w14:paraId="2DCD9990" w14:textId="49D7EB3B" w:rsidR="002A7A10" w:rsidRPr="00023D82" w:rsidRDefault="002A7A10" w:rsidP="00BE4718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6" w:type="dxa"/>
          </w:tcPr>
          <w:p w14:paraId="29B2B1A7" w14:textId="25378868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Random </w:t>
            </w: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sample :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each subject is randomly sampled from the statistical population, or at least the sample is representative of the population (depends on experimental design)</w:t>
            </w:r>
          </w:p>
          <w:p w14:paraId="4F61CE4E" w14:textId="51BACA74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Linearity :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increasing a X variable by 1 unit changes (increases or decreases) Y by the same amount at all values of X</w:t>
            </w:r>
          </w:p>
          <w:p w14:paraId="7C6814EB" w14:textId="0F664DE9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No interaction among predictor </w:t>
            </w: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variables :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increasing a X variable by 1 unit changes (increases or decreases) Y by a certain amount, regardless of the values of the other X variables</w:t>
            </w:r>
          </w:p>
          <w:p w14:paraId="77E20100" w14:textId="7C467DA2" w:rsidR="002A7A10" w:rsidRPr="00023D82" w:rsidRDefault="002A7A10" w:rsidP="00BE47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Independent </w:t>
            </w:r>
            <w:proofErr w:type="gramStart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>observations :</w:t>
            </w:r>
            <w:proofErr w:type="gramEnd"/>
            <w:r w:rsidRPr="00023D82">
              <w:rPr>
                <w:rFonts w:ascii="Times New Roman" w:hAnsi="Times New Roman" w:cs="Times New Roman"/>
                <w:sz w:val="20"/>
                <w:szCs w:val="20"/>
              </w:rPr>
              <w:t xml:space="preserve"> knowing Y for any particular subject provides no information about Y in other subjects (depends on experimental design)</w:t>
            </w:r>
          </w:p>
        </w:tc>
        <w:tc>
          <w:tcPr>
            <w:tcW w:w="3180" w:type="dxa"/>
          </w:tcPr>
          <w:p w14:paraId="667ECDCA" w14:textId="77777777" w:rsidR="002A7A10" w:rsidRPr="00023D82" w:rsidRDefault="002A7A10" w:rsidP="00234CEF">
            <w:pPr>
              <w:rPr>
                <w:sz w:val="20"/>
                <w:szCs w:val="20"/>
              </w:rPr>
            </w:pPr>
          </w:p>
        </w:tc>
      </w:tr>
      <w:tr w:rsidR="002A7A10" w:rsidRPr="00023D82" w14:paraId="35F561DF" w14:textId="21AF93E2" w:rsidTr="002A7A10">
        <w:trPr>
          <w:trHeight w:val="711"/>
        </w:trPr>
        <w:tc>
          <w:tcPr>
            <w:tcW w:w="1705" w:type="dxa"/>
          </w:tcPr>
          <w:p w14:paraId="10E17472" w14:textId="77777777" w:rsidR="002A7A10" w:rsidRPr="00023D82" w:rsidRDefault="002A7A10" w:rsidP="00EA7065">
            <w:pPr>
              <w:tabs>
                <w:tab w:val="center" w:pos="1275"/>
              </w:tabs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Hypo </w:t>
            </w:r>
          </w:p>
        </w:tc>
        <w:tc>
          <w:tcPr>
            <w:tcW w:w="4712" w:type="dxa"/>
          </w:tcPr>
          <w:p w14:paraId="59AE6A78" w14:textId="2A529877" w:rsidR="002A7A10" w:rsidRDefault="002A7A10" w:rsidP="00234C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H0: </w:t>
            </w:r>
            <w:r>
              <w:rPr>
                <w:rFonts w:ascii="Cambria Math" w:hAnsi="Cambria Math" w:cs="Cambria Math"/>
                <w:sz w:val="20"/>
                <w:szCs w:val="20"/>
              </w:rPr>
              <w:t>𝛃</w:t>
            </w:r>
            <w:r>
              <w:rPr>
                <w:sz w:val="20"/>
                <w:szCs w:val="20"/>
              </w:rPr>
              <w:t xml:space="preserve"> = 0 (population slope)</w:t>
            </w:r>
          </w:p>
          <w:p w14:paraId="343D0578" w14:textId="59369579" w:rsidR="002A7A10" w:rsidRPr="00023D82" w:rsidRDefault="002A7A10" w:rsidP="00234C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H1: </w:t>
            </w:r>
            <w:r>
              <w:rPr>
                <w:rFonts w:ascii="Cambria Math" w:hAnsi="Cambria Math" w:cs="Cambria Math"/>
                <w:sz w:val="20"/>
                <w:szCs w:val="20"/>
              </w:rPr>
              <w:t>𝛃</w:t>
            </w:r>
            <w:r>
              <w:rPr>
                <w:sz w:val="20"/>
                <w:szCs w:val="20"/>
              </w:rPr>
              <w:t xml:space="preserve"> =/= 0 </w:t>
            </w:r>
          </w:p>
        </w:tc>
        <w:tc>
          <w:tcPr>
            <w:tcW w:w="5876" w:type="dxa"/>
          </w:tcPr>
          <w:p w14:paraId="739CE9B9" w14:textId="77777777" w:rsidR="002A7A10" w:rsidRDefault="002A7A10" w:rsidP="00EA7065">
            <w:pPr>
              <w:rPr>
                <w:rFonts w:ascii="Cambria Math" w:hAnsi="Cambria Math" w:cs="Cambria Math"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H0: </w:t>
            </w:r>
            <w:r>
              <w:rPr>
                <w:rFonts w:ascii="Cambria Math" w:hAnsi="Cambria Math" w:cs="Cambria Math"/>
                <w:sz w:val="20"/>
                <w:szCs w:val="20"/>
              </w:rPr>
              <w:t>𝛃 = 𝛃 = 𝛃 = 0</w:t>
            </w:r>
          </w:p>
          <w:p w14:paraId="24078E15" w14:textId="1BFF3326" w:rsidR="002A7A10" w:rsidRPr="00721D32" w:rsidRDefault="002A7A10" w:rsidP="00EA7065">
            <w:pPr>
              <w:rPr>
                <w:rFonts w:ascii="Cambria Math" w:hAnsi="Cambria Math" w:cs="Cambria Math" w:hint="eastAsia"/>
                <w:sz w:val="20"/>
                <w:szCs w:val="20"/>
              </w:rPr>
            </w:pPr>
            <w:r>
              <w:rPr>
                <w:rFonts w:ascii="Cambria Math" w:hAnsi="Cambria Math" w:cs="Cambria Math"/>
                <w:sz w:val="20"/>
                <w:szCs w:val="20"/>
              </w:rPr>
              <w:t>H1: at least one of the 𝛃 =/= 0</w:t>
            </w:r>
          </w:p>
        </w:tc>
        <w:tc>
          <w:tcPr>
            <w:tcW w:w="3180" w:type="dxa"/>
          </w:tcPr>
          <w:p w14:paraId="6BEB013C" w14:textId="77777777" w:rsidR="002A7A10" w:rsidRPr="00023D82" w:rsidRDefault="002A7A10" w:rsidP="00EA7065">
            <w:pPr>
              <w:rPr>
                <w:sz w:val="20"/>
                <w:szCs w:val="20"/>
              </w:rPr>
            </w:pPr>
          </w:p>
        </w:tc>
      </w:tr>
      <w:tr w:rsidR="002A7A10" w:rsidRPr="00023D82" w14:paraId="5970923A" w14:textId="28F71DC3" w:rsidTr="002A7A10">
        <w:trPr>
          <w:trHeight w:val="711"/>
        </w:trPr>
        <w:tc>
          <w:tcPr>
            <w:tcW w:w="1705" w:type="dxa"/>
          </w:tcPr>
          <w:p w14:paraId="21B86D66" w14:textId="65BF6500" w:rsidR="002A7A10" w:rsidRPr="00023D82" w:rsidRDefault="002A7A10" w:rsidP="00EA7065">
            <w:pPr>
              <w:rPr>
                <w:sz w:val="20"/>
                <w:szCs w:val="20"/>
              </w:rPr>
            </w:pPr>
          </w:p>
        </w:tc>
        <w:tc>
          <w:tcPr>
            <w:tcW w:w="4712" w:type="dxa"/>
          </w:tcPr>
          <w:p w14:paraId="5E868D80" w14:textId="49CD9353" w:rsidR="002A7A10" w:rsidRPr="00AC6530" w:rsidRDefault="002A7A10" w:rsidP="00AC6530">
            <w:pPr>
              <w:rPr>
                <w:rFonts w:ascii="Cambria Math" w:hAnsi="Cambria Math" w:cs="Cambria Math"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Ŷ= a + </w:t>
            </w:r>
            <w:proofErr w:type="spellStart"/>
            <w:r>
              <w:rPr>
                <w:sz w:val="20"/>
                <w:szCs w:val="20"/>
              </w:rPr>
              <w:t>bX</w:t>
            </w:r>
            <w:proofErr w:type="spellEnd"/>
            <w:r>
              <w:rPr>
                <w:sz w:val="20"/>
                <w:szCs w:val="20"/>
              </w:rPr>
              <w:t xml:space="preserve"> = </w:t>
            </w:r>
            <w:r>
              <w:rPr>
                <w:rFonts w:ascii="Cambria Math" w:hAnsi="Cambria Math" w:cs="Cambria Math"/>
                <w:sz w:val="20"/>
                <w:szCs w:val="20"/>
              </w:rPr>
              <w:t>𝓔</w:t>
            </w:r>
          </w:p>
        </w:tc>
        <w:tc>
          <w:tcPr>
            <w:tcW w:w="5876" w:type="dxa"/>
          </w:tcPr>
          <w:p w14:paraId="6AEF5BF0" w14:textId="2871ABAC" w:rsidR="002A7A10" w:rsidRPr="00023D82" w:rsidRDefault="002A7A10" w:rsidP="00AC65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Ŷ = </w:t>
            </w:r>
            <w:proofErr w:type="gramStart"/>
            <w:r>
              <w:rPr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3180" w:type="dxa"/>
          </w:tcPr>
          <w:p w14:paraId="47FA2D15" w14:textId="77777777" w:rsidR="002A7A10" w:rsidRPr="00023D82" w:rsidRDefault="002A7A10" w:rsidP="00B80DE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Y is a measured variable, and there is a single X variable, but, a graph of X versus Y is curved. </w:t>
            </w:r>
          </w:p>
          <w:p w14:paraId="30831ACD" w14:textId="77777777" w:rsidR="002A7A10" w:rsidRPr="00023D82" w:rsidRDefault="002A7A10" w:rsidP="00BE4718">
            <w:pPr>
              <w:rPr>
                <w:sz w:val="20"/>
                <w:szCs w:val="20"/>
              </w:rPr>
            </w:pPr>
          </w:p>
        </w:tc>
      </w:tr>
      <w:tr w:rsidR="002A7A10" w:rsidRPr="00023D82" w14:paraId="22AAEC65" w14:textId="703D70EC" w:rsidTr="002A7A10">
        <w:trPr>
          <w:trHeight w:val="711"/>
        </w:trPr>
        <w:tc>
          <w:tcPr>
            <w:tcW w:w="1705" w:type="dxa"/>
          </w:tcPr>
          <w:p w14:paraId="4EA6997B" w14:textId="7BB329E7" w:rsidR="002A7A10" w:rsidRPr="00023D82" w:rsidRDefault="002A7A10" w:rsidP="00EA706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DF</w:t>
            </w:r>
          </w:p>
        </w:tc>
        <w:tc>
          <w:tcPr>
            <w:tcW w:w="4712" w:type="dxa"/>
          </w:tcPr>
          <w:p w14:paraId="685AD86D" w14:textId="09134FD0" w:rsidR="002A7A10" w:rsidRPr="00023D82" w:rsidRDefault="002A7A10" w:rsidP="00EA706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N-2</w:t>
            </w:r>
          </w:p>
        </w:tc>
        <w:tc>
          <w:tcPr>
            <w:tcW w:w="5876" w:type="dxa"/>
          </w:tcPr>
          <w:p w14:paraId="002DB826" w14:textId="16DCA363" w:rsidR="002A7A10" w:rsidRPr="00023D82" w:rsidRDefault="002A7A10" w:rsidP="00EA7065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  <w:shd w:val="clear" w:color="auto" w:fill="FFFFFF"/>
              </w:rPr>
              <w:t>(regression, k), (residuals, N-K-1)</w:t>
            </w:r>
          </w:p>
        </w:tc>
        <w:tc>
          <w:tcPr>
            <w:tcW w:w="3180" w:type="dxa"/>
          </w:tcPr>
          <w:p w14:paraId="344AD5D2" w14:textId="77777777" w:rsidR="002A7A10" w:rsidRPr="00023D82" w:rsidRDefault="002A7A10" w:rsidP="00EA7065">
            <w:pPr>
              <w:rPr>
                <w:sz w:val="20"/>
                <w:szCs w:val="20"/>
              </w:rPr>
            </w:pPr>
          </w:p>
        </w:tc>
      </w:tr>
      <w:tr w:rsidR="002A7A10" w:rsidRPr="00023D82" w14:paraId="21AAD230" w14:textId="33B7565E" w:rsidTr="002A7A10">
        <w:trPr>
          <w:trHeight w:val="711"/>
        </w:trPr>
        <w:tc>
          <w:tcPr>
            <w:tcW w:w="1705" w:type="dxa"/>
          </w:tcPr>
          <w:p w14:paraId="123B9398" w14:textId="77777777" w:rsidR="002A7A10" w:rsidRPr="00023D82" w:rsidRDefault="002A7A10" w:rsidP="00EA7065">
            <w:pPr>
              <w:rPr>
                <w:sz w:val="20"/>
                <w:szCs w:val="20"/>
              </w:rPr>
            </w:pPr>
            <w:proofErr w:type="spellStart"/>
            <w:r w:rsidRPr="00023D82">
              <w:rPr>
                <w:sz w:val="20"/>
                <w:szCs w:val="20"/>
              </w:rPr>
              <w:t>Concl</w:t>
            </w:r>
            <w:proofErr w:type="spellEnd"/>
          </w:p>
        </w:tc>
        <w:tc>
          <w:tcPr>
            <w:tcW w:w="4712" w:type="dxa"/>
          </w:tcPr>
          <w:p w14:paraId="59818AC8" w14:textId="77777777" w:rsidR="002A7A10" w:rsidRPr="00023D82" w:rsidRDefault="002A7A10" w:rsidP="00EA706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Ŷ=</w:t>
            </w:r>
            <w:proofErr w:type="spellStart"/>
            <w:r w:rsidRPr="00023D82">
              <w:rPr>
                <w:sz w:val="20"/>
                <w:szCs w:val="20"/>
              </w:rPr>
              <w:t>a+bX</w:t>
            </w:r>
            <w:proofErr w:type="spellEnd"/>
            <w:r w:rsidRPr="00023D82">
              <w:rPr>
                <w:sz w:val="20"/>
                <w:szCs w:val="20"/>
              </w:rPr>
              <w:t xml:space="preserve"> </w:t>
            </w:r>
          </w:p>
          <w:p w14:paraId="5471066C" w14:textId="77777777" w:rsidR="002A7A10" w:rsidRPr="00023D82" w:rsidRDefault="002A7A10" w:rsidP="00EA706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a = Y intercept </w:t>
            </w:r>
          </w:p>
          <w:p w14:paraId="1299EAD7" w14:textId="7D14DA73" w:rsidR="002A7A10" w:rsidRPr="00023D82" w:rsidRDefault="002A7A10" w:rsidP="00EA7065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b = slope</w:t>
            </w:r>
          </w:p>
        </w:tc>
        <w:tc>
          <w:tcPr>
            <w:tcW w:w="5876" w:type="dxa"/>
          </w:tcPr>
          <w:p w14:paraId="35D2EB8F" w14:textId="77777777" w:rsidR="002A7A10" w:rsidRPr="00023D82" w:rsidRDefault="002A7A10" w:rsidP="00EA7065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</w:tcPr>
          <w:p w14:paraId="44041112" w14:textId="77777777" w:rsidR="002A7A10" w:rsidRPr="00023D82" w:rsidRDefault="002A7A10" w:rsidP="00EA7065">
            <w:pPr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8410" w:tblpY="4505"/>
        <w:tblW w:w="5322" w:type="dxa"/>
        <w:tblLook w:val="04A0" w:firstRow="1" w:lastRow="0" w:firstColumn="1" w:lastColumn="0" w:noHBand="0" w:noVBand="1"/>
      </w:tblPr>
      <w:tblGrid>
        <w:gridCol w:w="1774"/>
        <w:gridCol w:w="1774"/>
        <w:gridCol w:w="1774"/>
      </w:tblGrid>
      <w:tr w:rsidR="003F5161" w:rsidRPr="00023D82" w14:paraId="0725CCCF" w14:textId="77777777" w:rsidTr="003F5161">
        <w:trPr>
          <w:trHeight w:val="792"/>
        </w:trPr>
        <w:tc>
          <w:tcPr>
            <w:tcW w:w="1774" w:type="dxa"/>
          </w:tcPr>
          <w:p w14:paraId="0F870C83" w14:textId="4AF7A6F3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Null is actual -&gt;</w:t>
            </w:r>
          </w:p>
          <w:p w14:paraId="77E57453" w14:textId="19CC9C4F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But we do: </w:t>
            </w:r>
          </w:p>
        </w:tc>
        <w:tc>
          <w:tcPr>
            <w:tcW w:w="1774" w:type="dxa"/>
          </w:tcPr>
          <w:p w14:paraId="38AC7A95" w14:textId="3C17E5ED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FALSE</w:t>
            </w:r>
          </w:p>
        </w:tc>
        <w:tc>
          <w:tcPr>
            <w:tcW w:w="1774" w:type="dxa"/>
          </w:tcPr>
          <w:p w14:paraId="7BDC8677" w14:textId="77777777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TRUE</w:t>
            </w:r>
          </w:p>
          <w:p w14:paraId="4BE7654B" w14:textId="77777777" w:rsidR="003F5161" w:rsidRPr="00023D82" w:rsidRDefault="003F5161" w:rsidP="003F5161">
            <w:pPr>
              <w:rPr>
                <w:sz w:val="20"/>
                <w:szCs w:val="20"/>
              </w:rPr>
            </w:pPr>
          </w:p>
        </w:tc>
      </w:tr>
      <w:tr w:rsidR="003F5161" w:rsidRPr="00023D82" w14:paraId="690282E7" w14:textId="77777777" w:rsidTr="003F5161">
        <w:trPr>
          <w:trHeight w:val="749"/>
        </w:trPr>
        <w:tc>
          <w:tcPr>
            <w:tcW w:w="1774" w:type="dxa"/>
          </w:tcPr>
          <w:p w14:paraId="502EDD84" w14:textId="5DB8A461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Reject</w:t>
            </w:r>
          </w:p>
        </w:tc>
        <w:tc>
          <w:tcPr>
            <w:tcW w:w="1774" w:type="dxa"/>
          </w:tcPr>
          <w:p w14:paraId="30F4F343" w14:textId="599548FB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Correction (alpha) </w:t>
            </w:r>
          </w:p>
        </w:tc>
        <w:tc>
          <w:tcPr>
            <w:tcW w:w="1774" w:type="dxa"/>
          </w:tcPr>
          <w:p w14:paraId="402510CE" w14:textId="4A074FC6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Type 1</w:t>
            </w:r>
          </w:p>
        </w:tc>
      </w:tr>
      <w:tr w:rsidR="003F5161" w:rsidRPr="00023D82" w14:paraId="0622B787" w14:textId="77777777" w:rsidTr="003F5161">
        <w:trPr>
          <w:trHeight w:val="749"/>
        </w:trPr>
        <w:tc>
          <w:tcPr>
            <w:tcW w:w="1774" w:type="dxa"/>
          </w:tcPr>
          <w:p w14:paraId="2064D07B" w14:textId="158C45CF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Accept</w:t>
            </w:r>
          </w:p>
        </w:tc>
        <w:tc>
          <w:tcPr>
            <w:tcW w:w="1774" w:type="dxa"/>
          </w:tcPr>
          <w:p w14:paraId="569EBC20" w14:textId="24F6F3AA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Type 2 </w:t>
            </w:r>
          </w:p>
        </w:tc>
        <w:tc>
          <w:tcPr>
            <w:tcW w:w="1774" w:type="dxa"/>
          </w:tcPr>
          <w:p w14:paraId="22A3EF5E" w14:textId="4F1DAD8F" w:rsidR="003F5161" w:rsidRPr="00023D82" w:rsidRDefault="003F5161" w:rsidP="003F5161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Correction (power = 1-b)</w:t>
            </w:r>
          </w:p>
        </w:tc>
      </w:tr>
    </w:tbl>
    <w:tbl>
      <w:tblPr>
        <w:tblStyle w:val="TableGrid"/>
        <w:tblpPr w:leftFromText="180" w:rightFromText="180" w:vertAnchor="text" w:horzAnchor="page" w:tblpX="8290" w:tblpY="7025"/>
        <w:tblW w:w="5943" w:type="dxa"/>
        <w:tblLook w:val="04A0" w:firstRow="1" w:lastRow="0" w:firstColumn="1" w:lastColumn="0" w:noHBand="0" w:noVBand="1"/>
      </w:tblPr>
      <w:tblGrid>
        <w:gridCol w:w="2858"/>
        <w:gridCol w:w="3085"/>
      </w:tblGrid>
      <w:tr w:rsidR="007E158C" w:rsidRPr="00023D82" w14:paraId="31A92300" w14:textId="77777777" w:rsidTr="007E158C">
        <w:tc>
          <w:tcPr>
            <w:tcW w:w="2858" w:type="dxa"/>
          </w:tcPr>
          <w:p w14:paraId="0157F8D6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Left tailed (smaller)</w:t>
            </w:r>
          </w:p>
          <w:p w14:paraId="26F1E41D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Negative correlation </w:t>
            </w:r>
          </w:p>
          <w:p w14:paraId="28C8F31F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H0: u &gt; or = some value</w:t>
            </w:r>
          </w:p>
          <w:p w14:paraId="4023AF49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H1: u &lt; some value </w:t>
            </w:r>
          </w:p>
          <w:p w14:paraId="34085C7F" w14:textId="77777777" w:rsidR="007E158C" w:rsidRPr="00023D82" w:rsidRDefault="007E158C" w:rsidP="007E158C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14:paraId="3FD1558B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Right tailed (larger)</w:t>
            </w:r>
          </w:p>
          <w:p w14:paraId="5CCB946E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Positive correlation</w:t>
            </w:r>
          </w:p>
          <w:p w14:paraId="090A1F20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>H0: u &lt; or = some value</w:t>
            </w:r>
          </w:p>
          <w:p w14:paraId="6458B5F6" w14:textId="77777777" w:rsidR="007E158C" w:rsidRPr="00023D82" w:rsidRDefault="007E158C" w:rsidP="007E158C">
            <w:pPr>
              <w:rPr>
                <w:sz w:val="20"/>
                <w:szCs w:val="20"/>
              </w:rPr>
            </w:pPr>
            <w:r w:rsidRPr="00023D82">
              <w:rPr>
                <w:sz w:val="20"/>
                <w:szCs w:val="20"/>
              </w:rPr>
              <w:t xml:space="preserve">H1: u &gt; some value </w:t>
            </w:r>
          </w:p>
          <w:p w14:paraId="3A498612" w14:textId="77777777" w:rsidR="007E158C" w:rsidRPr="00023D82" w:rsidRDefault="007E158C" w:rsidP="007E158C">
            <w:pPr>
              <w:rPr>
                <w:sz w:val="20"/>
                <w:szCs w:val="20"/>
              </w:rPr>
            </w:pPr>
          </w:p>
        </w:tc>
      </w:tr>
    </w:tbl>
    <w:p w14:paraId="37FD1E21" w14:textId="2D4530F9" w:rsidR="00BE4718" w:rsidRPr="00023D82" w:rsidRDefault="00A43A5B" w:rsidP="00C867F0">
      <w:pPr>
        <w:rPr>
          <w:sz w:val="20"/>
          <w:szCs w:val="20"/>
        </w:rPr>
      </w:pPr>
      <w:r w:rsidRPr="00023D82">
        <w:rPr>
          <w:noProof/>
          <w:sz w:val="20"/>
          <w:szCs w:val="20"/>
        </w:rPr>
        <w:drawing>
          <wp:inline distT="0" distB="0" distL="0" distR="0" wp14:anchorId="69A87DB8" wp14:editId="70C61A49">
            <wp:extent cx="4356735" cy="2486568"/>
            <wp:effectExtent l="0" t="0" r="0" b="3175"/>
            <wp:docPr id="1" name="Picture 1" descr="Screen%20Shot%202017-04-10%20at%201.41.53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04-10%20at%201.41.53%20A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916" cy="249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D82">
        <w:rPr>
          <w:noProof/>
          <w:sz w:val="20"/>
          <w:szCs w:val="20"/>
        </w:rPr>
        <w:drawing>
          <wp:inline distT="0" distB="0" distL="0" distR="0" wp14:anchorId="31263CC0" wp14:editId="6372BD96">
            <wp:extent cx="3503944" cy="2589053"/>
            <wp:effectExtent l="0" t="0" r="1270" b="1905"/>
            <wp:docPr id="3" name="Picture 3" descr="Screen%20Shot%202017-04-10%20at%201.43.25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%20Shot%202017-04-10%20at%201.43.25%20A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321" cy="259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D82">
        <w:rPr>
          <w:noProof/>
          <w:sz w:val="20"/>
          <w:szCs w:val="20"/>
        </w:rPr>
        <w:drawing>
          <wp:inline distT="0" distB="0" distL="0" distR="0" wp14:anchorId="52749CD8" wp14:editId="53CCDBBB">
            <wp:extent cx="4356735" cy="2501246"/>
            <wp:effectExtent l="0" t="0" r="0" b="0"/>
            <wp:docPr id="4" name="Picture 4" descr="Screen%20Shot%202017-04-10%20at%201.44.10%20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creen%20Shot%202017-04-10%20at%201.44.10%20A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032" cy="2509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34968" w14:textId="56521DFB" w:rsidR="00C41C21" w:rsidRPr="00023D82" w:rsidRDefault="00C41C21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2 Tailed: </w:t>
      </w:r>
    </w:p>
    <w:p w14:paraId="22C40DCC" w14:textId="26535CED" w:rsidR="00C41C21" w:rsidRPr="00023D82" w:rsidRDefault="00C41C21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H0: </w:t>
      </w:r>
      <w:r w:rsidR="00B31D8E" w:rsidRPr="00023D82">
        <w:rPr>
          <w:sz w:val="20"/>
          <w:szCs w:val="20"/>
        </w:rPr>
        <w:t xml:space="preserve">u = some value </w:t>
      </w:r>
    </w:p>
    <w:p w14:paraId="7B05BDE8" w14:textId="6DEA6523" w:rsidR="00B31D8E" w:rsidRPr="00023D82" w:rsidRDefault="00B31D8E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>H1: u = some value</w:t>
      </w:r>
    </w:p>
    <w:p w14:paraId="3032B1FF" w14:textId="77777777" w:rsidR="00084292" w:rsidRPr="00023D82" w:rsidRDefault="00084292" w:rsidP="00C867F0">
      <w:pPr>
        <w:rPr>
          <w:sz w:val="20"/>
          <w:szCs w:val="20"/>
        </w:rPr>
      </w:pPr>
    </w:p>
    <w:p w14:paraId="23E35B88" w14:textId="38084B62" w:rsidR="00084292" w:rsidRPr="00023D82" w:rsidRDefault="00084292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>Nominal – no order</w:t>
      </w:r>
    </w:p>
    <w:p w14:paraId="1779D5B5" w14:textId="05C301BD" w:rsidR="00084292" w:rsidRPr="00023D82" w:rsidRDefault="00084292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Ordinal – order </w:t>
      </w:r>
    </w:p>
    <w:p w14:paraId="324844E5" w14:textId="5B7F32EE" w:rsidR="00084292" w:rsidRPr="00023D82" w:rsidRDefault="00084292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Interval – no zero </w:t>
      </w:r>
    </w:p>
    <w:p w14:paraId="537C1D5C" w14:textId="1C3A988A" w:rsidR="00084292" w:rsidRPr="00023D82" w:rsidRDefault="00084292" w:rsidP="00C867F0">
      <w:pPr>
        <w:rPr>
          <w:sz w:val="20"/>
          <w:szCs w:val="20"/>
        </w:rPr>
      </w:pPr>
      <w:r w:rsidRPr="00023D82">
        <w:rPr>
          <w:sz w:val="20"/>
          <w:szCs w:val="20"/>
        </w:rPr>
        <w:t xml:space="preserve">Ratio – zero </w:t>
      </w:r>
    </w:p>
    <w:p w14:paraId="6720BC73" w14:textId="77777777" w:rsidR="00B31D8E" w:rsidRPr="00023D82" w:rsidRDefault="00B31D8E" w:rsidP="00C867F0">
      <w:pPr>
        <w:rPr>
          <w:sz w:val="20"/>
          <w:szCs w:val="20"/>
        </w:rPr>
      </w:pPr>
    </w:p>
    <w:p w14:paraId="217B01A8" w14:textId="1026EFE4" w:rsidR="003F5161" w:rsidRPr="00023D82" w:rsidRDefault="003F5161" w:rsidP="00C867F0">
      <w:pPr>
        <w:rPr>
          <w:sz w:val="20"/>
          <w:szCs w:val="20"/>
        </w:rPr>
      </w:pPr>
    </w:p>
    <w:p w14:paraId="06FB4741" w14:textId="77777777" w:rsidR="003F5161" w:rsidRPr="00023D82" w:rsidRDefault="003F5161" w:rsidP="00C867F0">
      <w:pPr>
        <w:rPr>
          <w:sz w:val="20"/>
          <w:szCs w:val="20"/>
        </w:rPr>
      </w:pPr>
    </w:p>
    <w:sectPr w:rsidR="003F5161" w:rsidRPr="00023D82" w:rsidSect="006558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05A6E6" w14:textId="77777777" w:rsidR="00654964" w:rsidRDefault="00654964" w:rsidP="00D00861">
      <w:r>
        <w:separator/>
      </w:r>
    </w:p>
  </w:endnote>
  <w:endnote w:type="continuationSeparator" w:id="0">
    <w:p w14:paraId="5A0FA0CF" w14:textId="77777777" w:rsidR="00654964" w:rsidRDefault="00654964" w:rsidP="00D0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CAB368" w14:textId="77777777" w:rsidR="00654964" w:rsidRDefault="00654964" w:rsidP="00D00861">
      <w:r>
        <w:separator/>
      </w:r>
    </w:p>
  </w:footnote>
  <w:footnote w:type="continuationSeparator" w:id="0">
    <w:p w14:paraId="784057EC" w14:textId="77777777" w:rsidR="00654964" w:rsidRDefault="00654964" w:rsidP="00D00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54BB9"/>
    <w:multiLevelType w:val="hybridMultilevel"/>
    <w:tmpl w:val="EF4A95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C96FB0"/>
    <w:multiLevelType w:val="hybridMultilevel"/>
    <w:tmpl w:val="08CAAD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8D56B4"/>
    <w:multiLevelType w:val="hybridMultilevel"/>
    <w:tmpl w:val="13249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A5487C"/>
    <w:multiLevelType w:val="hybridMultilevel"/>
    <w:tmpl w:val="97FAD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EA76CE"/>
    <w:multiLevelType w:val="hybridMultilevel"/>
    <w:tmpl w:val="DB4A5082"/>
    <w:lvl w:ilvl="0" w:tplc="38EC3042">
      <w:start w:val="1"/>
      <w:numFmt w:val="decimal"/>
      <w:lvlText w:val="%1-"/>
      <w:lvlJc w:val="left"/>
      <w:pPr>
        <w:ind w:left="720" w:hanging="360"/>
      </w:pPr>
      <w:rPr>
        <w:rFonts w:ascii="Helvetica" w:eastAsia="Times New Roman" w:hAnsi="Helvetica" w:cs="Times New Roman" w:hint="default"/>
        <w:color w:val="494949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B5123"/>
    <w:multiLevelType w:val="hybridMultilevel"/>
    <w:tmpl w:val="ECC864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FB09B4"/>
    <w:multiLevelType w:val="hybridMultilevel"/>
    <w:tmpl w:val="A60A62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B916728"/>
    <w:multiLevelType w:val="hybridMultilevel"/>
    <w:tmpl w:val="335CE0EC"/>
    <w:lvl w:ilvl="0" w:tplc="488471D8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8E41DB"/>
    <w:multiLevelType w:val="hybridMultilevel"/>
    <w:tmpl w:val="2F4C0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52431"/>
    <w:multiLevelType w:val="hybridMultilevel"/>
    <w:tmpl w:val="67244F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363456B"/>
    <w:multiLevelType w:val="hybridMultilevel"/>
    <w:tmpl w:val="D4F8E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0C0A27"/>
    <w:multiLevelType w:val="hybridMultilevel"/>
    <w:tmpl w:val="1A6C01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5"/>
  </w:num>
  <w:num w:numId="6">
    <w:abstractNumId w:val="4"/>
  </w:num>
  <w:num w:numId="7">
    <w:abstractNumId w:val="7"/>
  </w:num>
  <w:num w:numId="8">
    <w:abstractNumId w:val="11"/>
  </w:num>
  <w:num w:numId="9">
    <w:abstractNumId w:val="1"/>
  </w:num>
  <w:num w:numId="10">
    <w:abstractNumId w:val="10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en-US" w:vendorID="64" w:dllVersion="0" w:nlCheck="1" w:checkStyle="0"/>
  <w:activeWritingStyle w:appName="MSWord" w:lang="en-CA" w:vendorID="64" w:dllVersion="0" w:nlCheck="1" w:checkStyle="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EFE"/>
    <w:rsid w:val="0002385E"/>
    <w:rsid w:val="00023D82"/>
    <w:rsid w:val="0005258D"/>
    <w:rsid w:val="00073816"/>
    <w:rsid w:val="00084292"/>
    <w:rsid w:val="000B71A9"/>
    <w:rsid w:val="000D2B64"/>
    <w:rsid w:val="000E0E53"/>
    <w:rsid w:val="000E7BF3"/>
    <w:rsid w:val="00106B89"/>
    <w:rsid w:val="00125E40"/>
    <w:rsid w:val="001311E4"/>
    <w:rsid w:val="00145236"/>
    <w:rsid w:val="0014650D"/>
    <w:rsid w:val="00175739"/>
    <w:rsid w:val="001B5DEB"/>
    <w:rsid w:val="001F5686"/>
    <w:rsid w:val="0020747F"/>
    <w:rsid w:val="002076D9"/>
    <w:rsid w:val="00234CEF"/>
    <w:rsid w:val="0024013B"/>
    <w:rsid w:val="00263B65"/>
    <w:rsid w:val="002701FF"/>
    <w:rsid w:val="00287342"/>
    <w:rsid w:val="002A7A10"/>
    <w:rsid w:val="002B6369"/>
    <w:rsid w:val="002C0AE1"/>
    <w:rsid w:val="003014FF"/>
    <w:rsid w:val="00343346"/>
    <w:rsid w:val="00371E81"/>
    <w:rsid w:val="00371E93"/>
    <w:rsid w:val="003F5161"/>
    <w:rsid w:val="00424AA5"/>
    <w:rsid w:val="00493A57"/>
    <w:rsid w:val="004B4CAB"/>
    <w:rsid w:val="004E3F9A"/>
    <w:rsid w:val="004F1E59"/>
    <w:rsid w:val="004F2656"/>
    <w:rsid w:val="0052681B"/>
    <w:rsid w:val="00564D9E"/>
    <w:rsid w:val="0056618A"/>
    <w:rsid w:val="005A5769"/>
    <w:rsid w:val="005B6140"/>
    <w:rsid w:val="005D2EFE"/>
    <w:rsid w:val="0061206A"/>
    <w:rsid w:val="00654964"/>
    <w:rsid w:val="006558FC"/>
    <w:rsid w:val="006617C4"/>
    <w:rsid w:val="00676E83"/>
    <w:rsid w:val="006823D4"/>
    <w:rsid w:val="006A0EC6"/>
    <w:rsid w:val="006C5A2C"/>
    <w:rsid w:val="006E7955"/>
    <w:rsid w:val="00721D32"/>
    <w:rsid w:val="007B2DB3"/>
    <w:rsid w:val="007E158C"/>
    <w:rsid w:val="00874D0E"/>
    <w:rsid w:val="00911F16"/>
    <w:rsid w:val="0091569F"/>
    <w:rsid w:val="0095093D"/>
    <w:rsid w:val="009970BD"/>
    <w:rsid w:val="00A26B08"/>
    <w:rsid w:val="00A43A5B"/>
    <w:rsid w:val="00A92B09"/>
    <w:rsid w:val="00A95287"/>
    <w:rsid w:val="00A97D68"/>
    <w:rsid w:val="00AA5516"/>
    <w:rsid w:val="00AB4ED0"/>
    <w:rsid w:val="00AC6530"/>
    <w:rsid w:val="00B31D8E"/>
    <w:rsid w:val="00B47136"/>
    <w:rsid w:val="00B80DE5"/>
    <w:rsid w:val="00BA0970"/>
    <w:rsid w:val="00BA1D44"/>
    <w:rsid w:val="00BB5AC0"/>
    <w:rsid w:val="00BE4718"/>
    <w:rsid w:val="00BF2EE5"/>
    <w:rsid w:val="00C01BBF"/>
    <w:rsid w:val="00C41C21"/>
    <w:rsid w:val="00C42994"/>
    <w:rsid w:val="00C4710B"/>
    <w:rsid w:val="00C74141"/>
    <w:rsid w:val="00C8106B"/>
    <w:rsid w:val="00C867F0"/>
    <w:rsid w:val="00CA0F45"/>
    <w:rsid w:val="00D00861"/>
    <w:rsid w:val="00D06DAE"/>
    <w:rsid w:val="00D55A8E"/>
    <w:rsid w:val="00DA2EFC"/>
    <w:rsid w:val="00DA35E0"/>
    <w:rsid w:val="00DB205C"/>
    <w:rsid w:val="00DB2FAE"/>
    <w:rsid w:val="00DD08E6"/>
    <w:rsid w:val="00DD7B5E"/>
    <w:rsid w:val="00DF65D2"/>
    <w:rsid w:val="00E36C30"/>
    <w:rsid w:val="00E510F8"/>
    <w:rsid w:val="00E668A5"/>
    <w:rsid w:val="00E6751F"/>
    <w:rsid w:val="00E731DC"/>
    <w:rsid w:val="00EA26FF"/>
    <w:rsid w:val="00EA4080"/>
    <w:rsid w:val="00ED6879"/>
    <w:rsid w:val="00EF2565"/>
    <w:rsid w:val="00F41F3B"/>
    <w:rsid w:val="00F524B6"/>
    <w:rsid w:val="00F9082F"/>
    <w:rsid w:val="00FB7FEC"/>
    <w:rsid w:val="00FD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5D31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4CE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ublft">
    <w:name w:val="sublft"/>
    <w:basedOn w:val="DefaultParagraphFont"/>
    <w:rsid w:val="005D2EFE"/>
  </w:style>
  <w:style w:type="paragraph" w:styleId="ListParagraph">
    <w:name w:val="List Paragraph"/>
    <w:basedOn w:val="Normal"/>
    <w:uiPriority w:val="34"/>
    <w:qFormat/>
    <w:rsid w:val="00C867F0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39"/>
    <w:rsid w:val="00C86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1">
    <w:name w:val="p1"/>
    <w:basedOn w:val="Normal"/>
    <w:rsid w:val="00DD7B5E"/>
    <w:rPr>
      <w:rFonts w:ascii="Helvetica" w:hAnsi="Helvetica"/>
      <w:sz w:val="17"/>
      <w:szCs w:val="17"/>
    </w:rPr>
  </w:style>
  <w:style w:type="character" w:customStyle="1" w:styleId="s1">
    <w:name w:val="s1"/>
    <w:basedOn w:val="DefaultParagraphFont"/>
    <w:rsid w:val="00DD7B5E"/>
    <w:rPr>
      <w:rFonts w:ascii="Helvetica" w:hAnsi="Helvetica" w:hint="default"/>
      <w:sz w:val="10"/>
      <w:szCs w:val="10"/>
    </w:rPr>
  </w:style>
  <w:style w:type="paragraph" w:styleId="Header">
    <w:name w:val="header"/>
    <w:basedOn w:val="Normal"/>
    <w:link w:val="HeaderChar"/>
    <w:uiPriority w:val="99"/>
    <w:unhideWhenUsed/>
    <w:rsid w:val="00D008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861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008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86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63481CE-57C3-6347-BB90-F7969F836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1396</Words>
  <Characters>7960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ZiQing Li</dc:creator>
  <cp:keywords/>
  <dc:description/>
  <cp:lastModifiedBy>ZiQing Li</cp:lastModifiedBy>
  <cp:revision>4</cp:revision>
  <dcterms:created xsi:type="dcterms:W3CDTF">2017-04-10T03:52:00Z</dcterms:created>
  <dcterms:modified xsi:type="dcterms:W3CDTF">2017-04-12T00:53:00Z</dcterms:modified>
</cp:coreProperties>
</file>