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236554" w14:textId="7754B31B" w:rsidR="007571DA" w:rsidRPr="002375BD" w:rsidRDefault="0038708C">
      <w:pPr>
        <w:rPr>
          <w:rFonts w:ascii="Arial" w:hAnsi="Arial" w:cs="Arial"/>
          <w:color w:val="000000" w:themeColor="text1"/>
        </w:rPr>
      </w:pPr>
      <w:r w:rsidRPr="009E0F53">
        <w:rPr>
          <w:rFonts w:ascii="Arial" w:hAnsi="Arial" w:cs="Arial"/>
          <w:color w:val="000000" w:themeColor="text1"/>
        </w:rPr>
        <w:t xml:space="preserve">        In her article entitled “Refutation of Happiness: How our Obsession with Positivity Is Making </w:t>
      </w:r>
      <w:proofErr w:type="gramStart"/>
      <w:r w:rsidRPr="009E0F53">
        <w:rPr>
          <w:rFonts w:ascii="Arial" w:hAnsi="Arial" w:cs="Arial"/>
          <w:color w:val="000000" w:themeColor="text1"/>
        </w:rPr>
        <w:t>us</w:t>
      </w:r>
      <w:proofErr w:type="gramEnd"/>
      <w:r w:rsidRPr="009E0F53">
        <w:rPr>
          <w:rFonts w:ascii="Arial" w:hAnsi="Arial" w:cs="Arial"/>
          <w:color w:val="000000" w:themeColor="text1"/>
        </w:rPr>
        <w:t xml:space="preserve"> Miserable” (National Post, Oct. 16, 2015), Sharon Kirkey </w:t>
      </w:r>
      <w:r w:rsidRPr="009E0F53">
        <w:rPr>
          <w:rFonts w:ascii="Arial" w:hAnsi="Arial" w:cs="Arial"/>
          <w:b/>
          <w:color w:val="000000" w:themeColor="text1"/>
        </w:rPr>
        <w:t>warns</w:t>
      </w:r>
      <w:r w:rsidRPr="009E0F53">
        <w:rPr>
          <w:rFonts w:ascii="Arial" w:hAnsi="Arial" w:cs="Arial"/>
          <w:color w:val="000000" w:themeColor="text1"/>
        </w:rPr>
        <w:t xml:space="preserve"> us that the current fixation with being forever happy and optimistic not only makes life unfair for those unable to maintain such an outlook, but runs against our evolutionary history and threate</w:t>
      </w:r>
      <w:r w:rsidR="00B64E6A" w:rsidRPr="009E0F53">
        <w:rPr>
          <w:rFonts w:ascii="Arial" w:hAnsi="Arial" w:cs="Arial"/>
          <w:color w:val="000000" w:themeColor="text1"/>
        </w:rPr>
        <w:t>ns to do us psychological harm.</w:t>
      </w:r>
      <w:r w:rsidR="00B64E6A" w:rsidRPr="009E0F53">
        <w:rPr>
          <w:rFonts w:ascii="Arial" w:hAnsi="Arial" w:cs="Arial" w:hint="eastAsia"/>
          <w:color w:val="000000" w:themeColor="text1"/>
        </w:rPr>
        <w:tab/>
      </w:r>
      <w:r w:rsidR="00B64E6A" w:rsidRPr="009E0F53">
        <w:rPr>
          <w:rFonts w:ascii="Arial" w:hAnsi="Arial" w:cs="Arial" w:hint="eastAsia"/>
          <w:color w:val="000000" w:themeColor="text1"/>
        </w:rPr>
        <w:tab/>
      </w:r>
      <w:r w:rsidRPr="0029301A">
        <w:rPr>
          <w:rFonts w:ascii="Arial" w:hAnsi="Arial" w:cs="Arial"/>
          <w:color w:val="76923C" w:themeColor="accent3" w:themeShade="BF"/>
        </w:rPr>
        <w:t>She</w:t>
      </w:r>
      <w:r w:rsidRPr="009E0F53">
        <w:rPr>
          <w:rFonts w:ascii="Arial" w:hAnsi="Arial" w:cs="Arial"/>
          <w:color w:val="000000" w:themeColor="text1"/>
        </w:rPr>
        <w:t xml:space="preserve"> </w:t>
      </w:r>
      <w:r w:rsidRPr="009E0F53">
        <w:rPr>
          <w:rFonts w:ascii="Arial" w:hAnsi="Arial" w:cs="Arial"/>
          <w:b/>
          <w:color w:val="000000" w:themeColor="text1"/>
        </w:rPr>
        <w:t>underlines</w:t>
      </w:r>
      <w:r w:rsidRPr="009E0F53">
        <w:rPr>
          <w:rFonts w:ascii="Arial" w:hAnsi="Arial" w:cs="Arial"/>
          <w:color w:val="000000" w:themeColor="text1"/>
        </w:rPr>
        <w:t xml:space="preserve"> the severity of this threat by citing the popularity today of works urging us to stay cheerful and positive, thus purportedly bettering our health and prolonging our lives.</w:t>
      </w:r>
      <w:r w:rsidR="009E0F53" w:rsidRPr="009E0F53">
        <w:rPr>
          <w:rFonts w:ascii="Arial" w:hAnsi="Arial" w:cs="Arial" w:hint="eastAsia"/>
          <w:color w:val="000000" w:themeColor="text1"/>
        </w:rPr>
        <w:t xml:space="preserve">       </w:t>
      </w:r>
      <w:r w:rsidRPr="009E0F53">
        <w:rPr>
          <w:rFonts w:ascii="Arial" w:hAnsi="Arial" w:cs="Arial"/>
          <w:color w:val="000000" w:themeColor="text1"/>
        </w:rPr>
        <w:t>Citing</w:t>
      </w:r>
      <w:r w:rsidR="009E0F53" w:rsidRPr="009E0F53">
        <w:rPr>
          <w:rFonts w:ascii="Arial" w:hAnsi="Arial" w:cs="Arial" w:hint="eastAsia"/>
          <w:color w:val="000000" w:themeColor="text1"/>
        </w:rPr>
        <w:t xml:space="preserve"> </w:t>
      </w:r>
      <w:r w:rsidRPr="009E0F53">
        <w:rPr>
          <w:rFonts w:ascii="Arial" w:hAnsi="Arial" w:cs="Arial"/>
          <w:color w:val="000000" w:themeColor="text1"/>
        </w:rPr>
        <w:t xml:space="preserve">Christopher Lane’s protest that this crusade – with its stress on winners versus losers, now predominant within North America – can drive us towards </w:t>
      </w:r>
      <w:r w:rsidR="002457BF" w:rsidRPr="009E0F53">
        <w:rPr>
          <w:rFonts w:ascii="Arial" w:hAnsi="Arial" w:cs="Arial"/>
          <w:color w:val="000000" w:themeColor="text1"/>
        </w:rPr>
        <w:t>overconsumption</w:t>
      </w:r>
      <w:r w:rsidRPr="009E0F53">
        <w:rPr>
          <w:rFonts w:ascii="Arial" w:hAnsi="Arial" w:cs="Arial"/>
          <w:color w:val="000000" w:themeColor="text1"/>
        </w:rPr>
        <w:t xml:space="preserve"> of prescription drugs or other antidepressants to f</w:t>
      </w:r>
      <w:r w:rsidR="002457BF" w:rsidRPr="009E0F53">
        <w:rPr>
          <w:rFonts w:ascii="Arial" w:hAnsi="Arial" w:cs="Arial"/>
          <w:color w:val="000000" w:themeColor="text1"/>
        </w:rPr>
        <w:t xml:space="preserve">ace perfectly normal, everyday </w:t>
      </w:r>
      <w:r w:rsidRPr="009E0F53">
        <w:rPr>
          <w:rFonts w:ascii="Arial" w:hAnsi="Arial" w:cs="Arial"/>
          <w:color w:val="000000" w:themeColor="text1"/>
        </w:rPr>
        <w:t>problems,</w:t>
      </w:r>
      <w:r w:rsidR="002457BF" w:rsidRPr="009E0F53">
        <w:rPr>
          <w:rFonts w:ascii="Arial" w:hAnsi="Arial" w:cs="Arial"/>
          <w:color w:val="000000" w:themeColor="text1"/>
        </w:rPr>
        <w:t xml:space="preserve"> </w:t>
      </w:r>
      <w:r w:rsidRPr="001B5A73">
        <w:rPr>
          <w:rFonts w:ascii="Arial" w:hAnsi="Arial" w:cs="Arial"/>
          <w:color w:val="76923C" w:themeColor="accent3" w:themeShade="BF"/>
        </w:rPr>
        <w:t>she</w:t>
      </w:r>
      <w:r w:rsidRPr="009E0F53">
        <w:rPr>
          <w:rFonts w:ascii="Arial" w:hAnsi="Arial" w:cs="Arial"/>
          <w:color w:val="000000" w:themeColor="text1"/>
        </w:rPr>
        <w:t xml:space="preserve"> </w:t>
      </w:r>
      <w:r w:rsidRPr="009E0F53">
        <w:rPr>
          <w:rFonts w:ascii="Arial" w:hAnsi="Arial" w:cs="Arial"/>
          <w:b/>
          <w:color w:val="000000" w:themeColor="text1"/>
        </w:rPr>
        <w:t>notes</w:t>
      </w:r>
      <w:r w:rsidRPr="009E0F53">
        <w:rPr>
          <w:rFonts w:ascii="Arial" w:hAnsi="Arial" w:cs="Arial"/>
          <w:color w:val="000000" w:themeColor="text1"/>
        </w:rPr>
        <w:t xml:space="preserve"> how oversi</w:t>
      </w:r>
      <w:r w:rsidR="009E0F53" w:rsidRPr="009E0F53">
        <w:rPr>
          <w:rFonts w:ascii="Arial" w:hAnsi="Arial" w:cs="Arial"/>
          <w:color w:val="000000" w:themeColor="text1"/>
        </w:rPr>
        <w:t>mplified this Polyanna view is.</w:t>
      </w:r>
      <w:r w:rsidR="009E0F53" w:rsidRPr="009E0F53">
        <w:rPr>
          <w:rFonts w:ascii="Arial" w:hAnsi="Arial" w:cs="Arial" w:hint="eastAsia"/>
          <w:color w:val="000000" w:themeColor="text1"/>
        </w:rPr>
        <w:t xml:space="preserve">      </w:t>
      </w:r>
      <w:r w:rsidRPr="009E0F53">
        <w:rPr>
          <w:rFonts w:ascii="Arial" w:hAnsi="Arial" w:cs="Arial"/>
          <w:color w:val="000000" w:themeColor="text1"/>
        </w:rPr>
        <w:t>Worse, this unreasonable search for ultimate happiness ignores what we can learn through our bouts of unhappy pessimism. It creates fears in any of us not perennially happy that we have failed in life. Yet the truth is that we humans have evolutionarily ben</w:t>
      </w:r>
      <w:bookmarkStart w:id="0" w:name="_GoBack"/>
      <w:bookmarkEnd w:id="0"/>
      <w:r w:rsidRPr="009E0F53">
        <w:rPr>
          <w:rFonts w:ascii="Arial" w:hAnsi="Arial" w:cs="Arial"/>
          <w:color w:val="000000" w:themeColor="text1"/>
        </w:rPr>
        <w:t xml:space="preserve">efitted from “suffering” negative frames of mind – be this anxiety, anger, guilt, or even jealousy </w:t>
      </w:r>
      <w:r w:rsidR="00B06316" w:rsidRPr="009E0F53">
        <w:rPr>
          <w:rFonts w:ascii="Arial" w:hAnsi="Arial" w:cs="Arial"/>
          <w:color w:val="000000" w:themeColor="text1"/>
        </w:rPr>
        <w:t>–</w:t>
      </w:r>
      <w:r w:rsidRPr="009E0F53">
        <w:rPr>
          <w:rFonts w:ascii="Arial" w:hAnsi="Arial" w:cs="Arial"/>
          <w:color w:val="000000" w:themeColor="text1"/>
        </w:rPr>
        <w:t xml:space="preserve"> emotions that come to our aid in times of trouble.</w:t>
      </w:r>
      <w:r w:rsidR="00B06316">
        <w:rPr>
          <w:rFonts w:ascii="Arial" w:hAnsi="Arial" w:cs="Arial"/>
          <w:color w:val="000000" w:themeColor="text1"/>
        </w:rPr>
        <w:t xml:space="preserve"> </w:t>
      </w:r>
      <w:r w:rsidRPr="00D23E27">
        <w:rPr>
          <w:rFonts w:ascii="Arial" w:hAnsi="Arial" w:cs="Arial"/>
          <w:color w:val="FF0000"/>
        </w:rPr>
        <w:t>Indeed</w:t>
      </w:r>
      <w:r w:rsidRPr="009E0F53">
        <w:rPr>
          <w:rFonts w:ascii="Arial" w:hAnsi="Arial" w:cs="Arial"/>
          <w:color w:val="000000" w:themeColor="text1"/>
        </w:rPr>
        <w:t xml:space="preserve">, we worsen our prospects through unwinnable social comparisons with media characters or Facebook entries, comparisons we make “to showcase our emotional stability, social status and openness to experience”. </w:t>
      </w:r>
      <w:r w:rsidRPr="001B5A73">
        <w:rPr>
          <w:rFonts w:ascii="Arial" w:hAnsi="Arial" w:cs="Arial"/>
          <w:color w:val="76923C" w:themeColor="accent3" w:themeShade="BF"/>
        </w:rPr>
        <w:t>She</w:t>
      </w:r>
      <w:r w:rsidRPr="009E0F53">
        <w:rPr>
          <w:rFonts w:ascii="Arial" w:hAnsi="Arial" w:cs="Arial"/>
          <w:color w:val="000000" w:themeColor="text1"/>
        </w:rPr>
        <w:t xml:space="preserve"> </w:t>
      </w:r>
      <w:r w:rsidRPr="00D23E27">
        <w:rPr>
          <w:rFonts w:ascii="Arial" w:hAnsi="Arial" w:cs="Arial"/>
          <w:color w:val="FF0000"/>
        </w:rPr>
        <w:t>further</w:t>
      </w:r>
      <w:r w:rsidRPr="009E0F53">
        <w:rPr>
          <w:rFonts w:ascii="Arial" w:hAnsi="Arial" w:cs="Arial"/>
          <w:color w:val="000000" w:themeColor="text1"/>
        </w:rPr>
        <w:t xml:space="preserve"> cites Dr. Todd Kashdan, once a proponent of “positive psychology”, who now labels it as dangerous: its stress of positive feelings creates passivity, shallowness, and gullibility, whereas less cheerful sentiments promote motivation, concreteness, attention to detail.</w:t>
      </w:r>
    </w:p>
    <w:sectPr w:rsidR="007571DA" w:rsidRPr="002375B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7571DA"/>
    <w:rsid w:val="000B30D3"/>
    <w:rsid w:val="00184639"/>
    <w:rsid w:val="001B5A73"/>
    <w:rsid w:val="002375BD"/>
    <w:rsid w:val="002457BF"/>
    <w:rsid w:val="0029301A"/>
    <w:rsid w:val="002C3027"/>
    <w:rsid w:val="00312199"/>
    <w:rsid w:val="0038708C"/>
    <w:rsid w:val="007571DA"/>
    <w:rsid w:val="009E0F53"/>
    <w:rsid w:val="00B06316"/>
    <w:rsid w:val="00B64E6A"/>
    <w:rsid w:val="00C35A70"/>
    <w:rsid w:val="00C90E4E"/>
    <w:rsid w:val="00D23E27"/>
    <w:rsid w:val="00DE2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D7B015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CocoaOOXMLWriter/1504.83</generator>
</meta>
</file>

<file path=customXml/itemProps1.xml><?xml version="1.0" encoding="utf-8"?>
<ds:datastoreItem xmlns:ds="http://schemas.openxmlformats.org/officeDocument/2006/customXml" ds:itemID="{FC96B86F-A7C0-524C-8436-26C520C57EFE}">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Pages>
  <Words>270</Words>
  <Characters>1544</Characters>
  <Application>Microsoft Macintosh Word</Application>
  <DocSecurity>0</DocSecurity>
  <Lines>12</Lines>
  <Paragraphs>3</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Xue Han</cp:lastModifiedBy>
  <cp:revision>8</cp:revision>
  <dcterms:created xsi:type="dcterms:W3CDTF">2017-10-30T01:01:00Z</dcterms:created>
  <dcterms:modified xsi:type="dcterms:W3CDTF">2017-11-20T17:25:00Z</dcterms:modified>
</cp:coreProperties>
</file>